
<file path=[Content_Types].xml><?xml version="1.0" encoding="utf-8"?>
<Types xmlns="http://schemas.openxmlformats.org/package/2006/content-types">
  <Default Extension="docx" ContentType="application/vnd.openxmlformats-officedocument.wordprocessingml.document"/>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E1DA60B" w14:textId="6F6CF27B" w:rsidR="00D111B5" w:rsidRPr="00571D7E" w:rsidRDefault="001539EE" w:rsidP="00CA2FE5">
      <w:r w:rsidRPr="00571D7E">
        <w:rPr>
          <w:rFonts w:ascii="Gill Sans MT Pro Heavy" w:hAnsi="Gill Sans MT Pro Heavy"/>
          <w:noProof/>
        </w:rPr>
        <w:drawing>
          <wp:anchor distT="0" distB="0" distL="114300" distR="114300" simplePos="0" relativeHeight="251658249" behindDoc="0" locked="0" layoutInCell="1" allowOverlap="1" wp14:anchorId="04487D07" wp14:editId="6BF12412">
            <wp:simplePos x="0" y="0"/>
            <wp:positionH relativeFrom="column">
              <wp:posOffset>417830</wp:posOffset>
            </wp:positionH>
            <wp:positionV relativeFrom="paragraph">
              <wp:posOffset>122242</wp:posOffset>
            </wp:positionV>
            <wp:extent cx="651600" cy="651600"/>
            <wp:effectExtent l="0" t="0" r="0" b="0"/>
            <wp:wrapNone/>
            <wp:docPr id="27"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cstate="print"/>
                    <a:srcRect/>
                    <a:stretch>
                      <a:fillRect/>
                    </a:stretch>
                  </pic:blipFill>
                  <pic:spPr bwMode="auto">
                    <a:xfrm>
                      <a:off x="0" y="0"/>
                      <a:ext cx="651600" cy="6516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3277E7C3" w14:textId="77777777" w:rsidR="00D111B5" w:rsidRPr="00571D7E" w:rsidRDefault="00D111B5" w:rsidP="00D111B5">
      <w:pPr>
        <w:ind w:left="1440" w:firstLine="360"/>
        <w:rPr>
          <w:rFonts w:ascii="Gill Sans MT Pro Heavy" w:hAnsi="Gill Sans MT Pro Heavy"/>
        </w:rPr>
      </w:pPr>
    </w:p>
    <w:p w14:paraId="3D02EFAB" w14:textId="77777777" w:rsidR="007B63E1" w:rsidRPr="00571D7E" w:rsidRDefault="00D111B5" w:rsidP="007B63E1">
      <w:pPr>
        <w:ind w:left="1440" w:firstLine="270"/>
        <w:rPr>
          <w:rFonts w:ascii="Open Sans ExtraBold" w:hAnsi="Open Sans ExtraBold" w:cs="Open Sans ExtraBold"/>
        </w:rPr>
      </w:pPr>
      <w:r w:rsidRPr="00571D7E">
        <w:rPr>
          <w:rFonts w:ascii="Open Sans ExtraBold" w:hAnsi="Open Sans ExtraBold" w:cs="Open Sans ExtraBold"/>
        </w:rPr>
        <w:t>Maldives Civil Aviation Authority</w:t>
      </w:r>
    </w:p>
    <w:p w14:paraId="34B14611" w14:textId="77777777" w:rsidR="00D111B5" w:rsidRPr="00571D7E" w:rsidRDefault="00D111B5" w:rsidP="007B63E1">
      <w:pPr>
        <w:ind w:firstLine="1710"/>
        <w:rPr>
          <w:rFonts w:ascii="Open Sans ExtraBold" w:hAnsi="Open Sans ExtraBold" w:cs="Open Sans ExtraBold"/>
        </w:rPr>
      </w:pPr>
      <w:r w:rsidRPr="00571D7E">
        <w:rPr>
          <w:rFonts w:ascii="Open Sans ExtraBold" w:hAnsi="Open Sans ExtraBold" w:cs="Open Sans ExtraBold"/>
        </w:rPr>
        <w:t>Republic of Maldives</w:t>
      </w:r>
    </w:p>
    <w:p w14:paraId="0FD9D6F1" w14:textId="77777777" w:rsidR="00D111B5" w:rsidRPr="00571D7E" w:rsidRDefault="00D111B5" w:rsidP="00546112"/>
    <w:p w14:paraId="33178A15" w14:textId="77777777" w:rsidR="00D111B5" w:rsidRPr="00571D7E" w:rsidRDefault="00D111B5" w:rsidP="00D111B5">
      <w:pPr>
        <w:ind w:left="720"/>
      </w:pPr>
    </w:p>
    <w:p w14:paraId="291919C1" w14:textId="77777777" w:rsidR="00D111B5" w:rsidRPr="00571D7E" w:rsidRDefault="00D111B5" w:rsidP="00D111B5">
      <w:pPr>
        <w:ind w:left="720"/>
      </w:pPr>
    </w:p>
    <w:p w14:paraId="42FDB796" w14:textId="77777777" w:rsidR="00D111B5" w:rsidRPr="00571D7E" w:rsidRDefault="00D111B5" w:rsidP="00D111B5">
      <w:pPr>
        <w:ind w:left="720"/>
      </w:pPr>
    </w:p>
    <w:p w14:paraId="1A78D15B" w14:textId="77777777" w:rsidR="00D111B5" w:rsidRPr="00571D7E" w:rsidRDefault="00D111B5" w:rsidP="00D111B5">
      <w:pPr>
        <w:ind w:left="720"/>
      </w:pPr>
    </w:p>
    <w:p w14:paraId="28045E10" w14:textId="77777777" w:rsidR="00D111B5" w:rsidRPr="00571D7E" w:rsidRDefault="00D111B5" w:rsidP="00D111B5">
      <w:pPr>
        <w:ind w:left="720"/>
      </w:pPr>
    </w:p>
    <w:p w14:paraId="4A9942A9" w14:textId="77777777" w:rsidR="00D111B5" w:rsidRPr="00571D7E" w:rsidRDefault="00D111B5" w:rsidP="00D111B5">
      <w:pPr>
        <w:ind w:left="720"/>
      </w:pPr>
    </w:p>
    <w:p w14:paraId="749F25BB" w14:textId="77777777" w:rsidR="00D111B5" w:rsidRPr="00571D7E" w:rsidRDefault="00D111B5" w:rsidP="00D111B5">
      <w:pPr>
        <w:ind w:left="720"/>
      </w:pPr>
    </w:p>
    <w:p w14:paraId="18777D0F" w14:textId="77777777" w:rsidR="00D111B5" w:rsidRPr="00571D7E" w:rsidRDefault="00D111B5" w:rsidP="00D111B5">
      <w:pPr>
        <w:ind w:left="720"/>
      </w:pPr>
    </w:p>
    <w:p w14:paraId="3B056152" w14:textId="77777777" w:rsidR="00D111B5" w:rsidRPr="00571D7E" w:rsidRDefault="00D111B5" w:rsidP="00D111B5">
      <w:pPr>
        <w:ind w:left="720"/>
      </w:pPr>
    </w:p>
    <w:p w14:paraId="58735B75" w14:textId="77777777" w:rsidR="00D111B5" w:rsidRPr="00571D7E" w:rsidRDefault="00D111B5" w:rsidP="00D111B5">
      <w:pPr>
        <w:ind w:left="720"/>
      </w:pPr>
    </w:p>
    <w:p w14:paraId="5C887B15" w14:textId="77777777" w:rsidR="00D111B5" w:rsidRPr="00571D7E" w:rsidRDefault="00D111B5" w:rsidP="00D111B5">
      <w:pPr>
        <w:ind w:left="720"/>
      </w:pPr>
    </w:p>
    <w:p w14:paraId="7AE6BDD3" w14:textId="77777777" w:rsidR="00D111B5" w:rsidRPr="00571D7E" w:rsidRDefault="00D111B5" w:rsidP="00D111B5">
      <w:pPr>
        <w:ind w:left="720"/>
      </w:pPr>
    </w:p>
    <w:p w14:paraId="010D48C2" w14:textId="77777777" w:rsidR="00D111B5" w:rsidRPr="00571D7E" w:rsidRDefault="00D111B5" w:rsidP="00D111B5">
      <w:pPr>
        <w:ind w:left="720"/>
      </w:pPr>
    </w:p>
    <w:p w14:paraId="75ACECC0" w14:textId="77777777" w:rsidR="00D111B5" w:rsidRPr="00571D7E" w:rsidRDefault="00D111B5" w:rsidP="00D111B5">
      <w:pPr>
        <w:ind w:left="720"/>
      </w:pPr>
    </w:p>
    <w:p w14:paraId="06037D63" w14:textId="77777777" w:rsidR="00D111B5" w:rsidRPr="00571D7E" w:rsidRDefault="00D111B5" w:rsidP="00D111B5">
      <w:pPr>
        <w:ind w:left="720"/>
      </w:pPr>
    </w:p>
    <w:p w14:paraId="4EEDF2BD" w14:textId="77777777" w:rsidR="00D111B5" w:rsidRPr="00571D7E" w:rsidRDefault="00D111B5" w:rsidP="00D111B5">
      <w:pPr>
        <w:ind w:left="720"/>
      </w:pPr>
    </w:p>
    <w:p w14:paraId="19862A35" w14:textId="77777777" w:rsidR="00D111B5" w:rsidRPr="00571D7E" w:rsidRDefault="00D111B5" w:rsidP="00D111B5">
      <w:pPr>
        <w:ind w:left="720"/>
        <w:rPr>
          <w:rFonts w:ascii="Open Sans ExtraBold" w:hAnsi="Open Sans ExtraBold" w:cs="Open Sans ExtraBold"/>
        </w:rPr>
      </w:pPr>
      <w:r w:rsidRPr="00571D7E">
        <w:rPr>
          <w:rFonts w:ascii="Open Sans ExtraBold" w:hAnsi="Open Sans ExtraBold" w:cs="Open Sans ExtraBold"/>
        </w:rPr>
        <w:t>Maldivian Civil Aviation Regulations</w:t>
      </w:r>
    </w:p>
    <w:p w14:paraId="4B0DFC29" w14:textId="77777777" w:rsidR="00D111B5" w:rsidRPr="00571D7E" w:rsidRDefault="00D111B5" w:rsidP="00D111B5">
      <w:pPr>
        <w:ind w:left="720"/>
      </w:pPr>
      <w:r w:rsidRPr="00571D7E">
        <w:rPr>
          <w:rFonts w:ascii="Open Sans ExtraBold" w:hAnsi="Open Sans ExtraBold" w:cs="Open Sans ExtraBold"/>
          <w:sz w:val="48"/>
          <w:szCs w:val="48"/>
        </w:rPr>
        <w:t>MCAR-145 Approved Maintenance Organisations</w:t>
      </w:r>
    </w:p>
    <w:p w14:paraId="728F809E" w14:textId="77777777" w:rsidR="00D111B5" w:rsidRPr="00571D7E" w:rsidRDefault="00D111B5" w:rsidP="00D111B5">
      <w:pPr>
        <w:ind w:left="720"/>
        <w:rPr>
          <w:rFonts w:ascii="Gill Sans MT Pro Heavy" w:hAnsi="Gill Sans MT Pro Heavy"/>
          <w:sz w:val="22"/>
        </w:rPr>
      </w:pPr>
    </w:p>
    <w:p w14:paraId="0646116E" w14:textId="77777777" w:rsidR="00D111B5" w:rsidRPr="00571D7E" w:rsidRDefault="00D111B5" w:rsidP="00D111B5">
      <w:pPr>
        <w:ind w:left="720"/>
        <w:rPr>
          <w:rFonts w:ascii="Gill Sans MT Pro Heavy" w:hAnsi="Gill Sans MT Pro Heavy"/>
          <w:sz w:val="22"/>
        </w:rPr>
      </w:pPr>
    </w:p>
    <w:p w14:paraId="49176F52" w14:textId="77777777" w:rsidR="00D111B5" w:rsidRPr="00571D7E" w:rsidRDefault="00D111B5" w:rsidP="00D111B5">
      <w:pPr>
        <w:ind w:left="720"/>
        <w:rPr>
          <w:rFonts w:ascii="Gill Sans MT Pro Heavy" w:hAnsi="Gill Sans MT Pro Heavy"/>
          <w:sz w:val="22"/>
        </w:rPr>
      </w:pPr>
    </w:p>
    <w:p w14:paraId="231665C5" w14:textId="77777777" w:rsidR="00D111B5" w:rsidRPr="00571D7E" w:rsidRDefault="00D111B5" w:rsidP="00D111B5">
      <w:pPr>
        <w:ind w:left="720"/>
        <w:rPr>
          <w:rFonts w:ascii="Gill Sans MT Pro Heavy" w:hAnsi="Gill Sans MT Pro Heavy"/>
          <w:sz w:val="22"/>
        </w:rPr>
      </w:pPr>
    </w:p>
    <w:p w14:paraId="2D4B0D43" w14:textId="2AA74BAF" w:rsidR="00D111B5" w:rsidRPr="00571D7E" w:rsidRDefault="00D111B5" w:rsidP="00D111B5">
      <w:pPr>
        <w:ind w:left="720"/>
        <w:rPr>
          <w:rFonts w:ascii="Gill Sans MT Pro Heavy" w:hAnsi="Gill Sans MT Pro Heavy"/>
          <w:sz w:val="22"/>
        </w:rPr>
      </w:pPr>
    </w:p>
    <w:p w14:paraId="6F0F3E2E" w14:textId="36D16119" w:rsidR="00D03C8D" w:rsidRPr="00571D7E" w:rsidRDefault="00D03C8D" w:rsidP="00D111B5">
      <w:pPr>
        <w:ind w:left="720"/>
        <w:rPr>
          <w:rFonts w:ascii="Gill Sans MT Pro Heavy" w:hAnsi="Gill Sans MT Pro Heavy"/>
          <w:sz w:val="22"/>
        </w:rPr>
      </w:pPr>
    </w:p>
    <w:p w14:paraId="1986D5A0" w14:textId="64BE10EC" w:rsidR="00D03C8D" w:rsidRPr="00571D7E" w:rsidRDefault="00D03C8D" w:rsidP="00D111B5">
      <w:pPr>
        <w:ind w:left="720"/>
        <w:rPr>
          <w:rFonts w:ascii="Gill Sans MT Pro Heavy" w:hAnsi="Gill Sans MT Pro Heavy"/>
          <w:sz w:val="22"/>
        </w:rPr>
      </w:pPr>
    </w:p>
    <w:p w14:paraId="6A9C179B" w14:textId="77777777" w:rsidR="00D03C8D" w:rsidRPr="00571D7E" w:rsidRDefault="00D03C8D" w:rsidP="00D111B5">
      <w:pPr>
        <w:ind w:left="720"/>
        <w:rPr>
          <w:rFonts w:ascii="Gill Sans MT Pro Heavy" w:hAnsi="Gill Sans MT Pro Heavy"/>
          <w:sz w:val="22"/>
        </w:rPr>
      </w:pPr>
    </w:p>
    <w:p w14:paraId="33487CE3" w14:textId="77777777" w:rsidR="00D111B5" w:rsidRPr="00571D7E" w:rsidRDefault="00D111B5" w:rsidP="00D111B5">
      <w:pPr>
        <w:ind w:left="720"/>
        <w:rPr>
          <w:rFonts w:ascii="Gill Sans MT Pro Heavy" w:hAnsi="Gill Sans MT Pro Heavy"/>
          <w:sz w:val="22"/>
        </w:rPr>
      </w:pPr>
    </w:p>
    <w:p w14:paraId="7EEBD71E" w14:textId="77777777" w:rsidR="00014F60" w:rsidRPr="00571D7E" w:rsidRDefault="00014F60" w:rsidP="00D111B5">
      <w:pPr>
        <w:ind w:left="720"/>
        <w:rPr>
          <w:rFonts w:ascii="Gill Sans MT Pro Heavy" w:hAnsi="Gill Sans MT Pro Heavy"/>
        </w:rPr>
      </w:pPr>
    </w:p>
    <w:p w14:paraId="38A8A51E" w14:textId="77777777" w:rsidR="00014F60" w:rsidRPr="00571D7E" w:rsidRDefault="00014F60" w:rsidP="00D111B5">
      <w:pPr>
        <w:ind w:left="720"/>
        <w:rPr>
          <w:rFonts w:ascii="Gill Sans MT Pro Heavy" w:hAnsi="Gill Sans MT Pro Heavy"/>
        </w:rPr>
      </w:pPr>
    </w:p>
    <w:p w14:paraId="38D33642" w14:textId="77777777" w:rsidR="00C8004C" w:rsidRPr="00571D7E" w:rsidRDefault="00C8004C" w:rsidP="00D111B5">
      <w:pPr>
        <w:ind w:left="720"/>
        <w:rPr>
          <w:rFonts w:ascii="Gill Sans MT Pro Heavy" w:hAnsi="Gill Sans MT Pro Heavy"/>
        </w:rPr>
      </w:pPr>
    </w:p>
    <w:p w14:paraId="19D54AF6" w14:textId="77777777" w:rsidR="00C8004C" w:rsidRPr="00571D7E" w:rsidRDefault="00C8004C" w:rsidP="00D111B5">
      <w:pPr>
        <w:ind w:left="720"/>
        <w:rPr>
          <w:rFonts w:ascii="Gill Sans MT Pro Heavy" w:hAnsi="Gill Sans MT Pro Heavy"/>
        </w:rPr>
      </w:pPr>
    </w:p>
    <w:p w14:paraId="26A96FB3" w14:textId="77777777" w:rsidR="00014F60" w:rsidRPr="00571D7E" w:rsidRDefault="00014F60" w:rsidP="00D111B5">
      <w:pPr>
        <w:ind w:left="720"/>
        <w:rPr>
          <w:rFonts w:ascii="Gill Sans MT Pro Heavy" w:hAnsi="Gill Sans MT Pro Heavy"/>
        </w:rPr>
      </w:pPr>
    </w:p>
    <w:p w14:paraId="4D2EDF92" w14:textId="77777777" w:rsidR="00014F60" w:rsidRPr="00571D7E" w:rsidRDefault="00014F60" w:rsidP="00D111B5">
      <w:pPr>
        <w:ind w:left="720"/>
        <w:rPr>
          <w:rFonts w:ascii="Gill Sans MT Pro Heavy" w:hAnsi="Gill Sans MT Pro Heavy"/>
        </w:rPr>
      </w:pPr>
    </w:p>
    <w:p w14:paraId="1A43D110" w14:textId="77777777" w:rsidR="00014F60" w:rsidRPr="00571D7E" w:rsidRDefault="00014F60" w:rsidP="00D111B5">
      <w:pPr>
        <w:ind w:left="720"/>
        <w:rPr>
          <w:rFonts w:ascii="Gill Sans MT Pro Heavy" w:hAnsi="Gill Sans MT Pro Heavy"/>
          <w:sz w:val="22"/>
        </w:rPr>
      </w:pPr>
    </w:p>
    <w:p w14:paraId="36B8114E" w14:textId="77777777" w:rsidR="00D111B5" w:rsidRPr="00571D7E" w:rsidRDefault="00D111B5" w:rsidP="00D111B5">
      <w:pPr>
        <w:ind w:left="720"/>
        <w:rPr>
          <w:rFonts w:ascii="Gill Sans MT Pro Heavy" w:hAnsi="Gill Sans MT Pro Heavy"/>
          <w:sz w:val="22"/>
        </w:rPr>
      </w:pPr>
    </w:p>
    <w:p w14:paraId="4E7CA38B" w14:textId="77777777" w:rsidR="00D111B5" w:rsidRPr="00571D7E" w:rsidRDefault="00D111B5" w:rsidP="00D111B5">
      <w:pPr>
        <w:ind w:left="720"/>
        <w:rPr>
          <w:rFonts w:ascii="Gill Sans MT Pro Heavy" w:hAnsi="Gill Sans MT Pro Heavy"/>
          <w:sz w:val="22"/>
        </w:rPr>
      </w:pPr>
    </w:p>
    <w:p w14:paraId="1E9AECE8" w14:textId="77777777" w:rsidR="00D111B5" w:rsidRPr="00571D7E" w:rsidRDefault="00D111B5" w:rsidP="00D111B5">
      <w:pPr>
        <w:ind w:left="720"/>
        <w:rPr>
          <w:rFonts w:ascii="Gill Sans MT Pro Heavy" w:hAnsi="Gill Sans MT Pro Heavy"/>
          <w:sz w:val="22"/>
        </w:rPr>
      </w:pPr>
    </w:p>
    <w:p w14:paraId="387F38DA" w14:textId="77777777" w:rsidR="00D111B5" w:rsidRPr="00571D7E" w:rsidRDefault="00D111B5" w:rsidP="00D111B5">
      <w:pPr>
        <w:ind w:left="720"/>
        <w:rPr>
          <w:rFonts w:ascii="Gill Sans MT Pro Heavy" w:hAnsi="Gill Sans MT Pro Heavy"/>
          <w:sz w:val="22"/>
        </w:rPr>
      </w:pPr>
    </w:p>
    <w:p w14:paraId="03B4E25C" w14:textId="78C621A2" w:rsidR="007D195F" w:rsidRPr="00571D7E" w:rsidRDefault="00D111B5" w:rsidP="00576FFC">
      <w:pPr>
        <w:ind w:left="720"/>
        <w:jc w:val="left"/>
        <w:rPr>
          <w:rFonts w:ascii="Open Sans ExtraBold" w:hAnsi="Open Sans ExtraBold" w:cs="Open Sans ExtraBold"/>
          <w:sz w:val="22"/>
        </w:rPr>
        <w:sectPr w:rsidR="007D195F" w:rsidRPr="00571D7E" w:rsidSect="00865AD0">
          <w:headerReference w:type="default" r:id="rId12"/>
          <w:footerReference w:type="even" r:id="rId13"/>
          <w:footerReference w:type="default" r:id="rId14"/>
          <w:headerReference w:type="first" r:id="rId15"/>
          <w:pgSz w:w="11909" w:h="16834" w:code="9"/>
          <w:pgMar w:top="1440" w:right="1077" w:bottom="1440" w:left="1077" w:header="720" w:footer="720" w:gutter="0"/>
          <w:cols w:space="720"/>
          <w:docGrid w:linePitch="360"/>
        </w:sectPr>
      </w:pPr>
      <w:r w:rsidRPr="00571D7E">
        <w:rPr>
          <w:rFonts w:ascii="Open Sans ExtraBold" w:hAnsi="Open Sans ExtraBold" w:cs="Open Sans ExtraBold"/>
          <w:sz w:val="22"/>
        </w:rPr>
        <w:t>Issue</w:t>
      </w:r>
      <w:r w:rsidR="2BEB5F1A" w:rsidRPr="00571D7E">
        <w:rPr>
          <w:rFonts w:ascii="Open Sans ExtraBold" w:hAnsi="Open Sans ExtraBold" w:cs="Open Sans ExtraBold"/>
          <w:sz w:val="22"/>
        </w:rPr>
        <w:t xml:space="preserve"> 5</w:t>
      </w:r>
      <w:r w:rsidR="001545BD" w:rsidRPr="00571D7E">
        <w:rPr>
          <w:rFonts w:ascii="Open Sans ExtraBold" w:hAnsi="Open Sans ExtraBold" w:cs="Open Sans ExtraBold"/>
          <w:sz w:val="22"/>
        </w:rPr>
        <w:t>.0</w:t>
      </w:r>
      <w:r w:rsidRPr="00571D7E">
        <w:rPr>
          <w:rFonts w:ascii="Open Sans ExtraBold" w:hAnsi="Open Sans ExtraBold" w:cs="Open Sans ExtraBold"/>
          <w:sz w:val="22"/>
        </w:rPr>
        <w:t>0</w:t>
      </w:r>
      <w:r w:rsidR="008205BD" w:rsidRPr="00571D7E">
        <w:rPr>
          <w:rFonts w:ascii="Open Sans ExtraBold" w:hAnsi="Open Sans ExtraBold" w:cs="Open Sans ExtraBold"/>
          <w:sz w:val="22"/>
        </w:rPr>
        <w:t xml:space="preserve">, </w:t>
      </w:r>
      <w:r w:rsidR="500B9851" w:rsidRPr="00571D7E">
        <w:rPr>
          <w:rFonts w:ascii="Open Sans ExtraBold" w:hAnsi="Open Sans ExtraBold" w:cs="Open Sans ExtraBold"/>
          <w:sz w:val="22"/>
          <w:highlight w:val="yellow"/>
        </w:rPr>
        <w:t>1 Apr</w:t>
      </w:r>
      <w:r w:rsidR="6AD91772" w:rsidRPr="00571D7E">
        <w:rPr>
          <w:rFonts w:ascii="Open Sans ExtraBold" w:hAnsi="Open Sans ExtraBold" w:cs="Open Sans ExtraBold"/>
          <w:sz w:val="22"/>
          <w:highlight w:val="yellow"/>
        </w:rPr>
        <w:t>il</w:t>
      </w:r>
      <w:r w:rsidR="500B9851" w:rsidRPr="00571D7E">
        <w:rPr>
          <w:rFonts w:ascii="Open Sans ExtraBold" w:hAnsi="Open Sans ExtraBold" w:cs="Open Sans ExtraBold"/>
          <w:sz w:val="22"/>
          <w:highlight w:val="yellow"/>
        </w:rPr>
        <w:t xml:space="preserve"> 2024</w:t>
      </w:r>
    </w:p>
    <w:p w14:paraId="4D5C8AC2" w14:textId="77777777" w:rsidR="00BF184F" w:rsidRPr="00571D7E" w:rsidRDefault="00BF184F" w:rsidP="00401719">
      <w:pPr>
        <w:pStyle w:val="Heading3"/>
        <w:pBdr>
          <w:bottom w:val="none" w:sz="0" w:space="0" w:color="auto"/>
        </w:pBdr>
      </w:pPr>
      <w:bookmarkStart w:id="0" w:name="_Toc138085706"/>
      <w:bookmarkStart w:id="1" w:name="_Toc309543310"/>
      <w:r w:rsidRPr="00571D7E">
        <w:lastRenderedPageBreak/>
        <w:t>Foreword</w:t>
      </w:r>
      <w:bookmarkEnd w:id="0"/>
      <w:r w:rsidRPr="00571D7E">
        <w:tab/>
      </w:r>
    </w:p>
    <w:p w14:paraId="72441C2D" w14:textId="77777777" w:rsidR="00BF184F" w:rsidRPr="00571D7E" w:rsidRDefault="00BF184F" w:rsidP="00BF184F">
      <w:r w:rsidRPr="00571D7E">
        <w:t xml:space="preserve">Maldives Civil Aviation Authority, in exercise of the powers conferred on it under Articles 5 and 6 of the Maldives Civil Aviation </w:t>
      </w:r>
      <w:r w:rsidR="00B55081" w:rsidRPr="00571D7E">
        <w:t xml:space="preserve">Authority </w:t>
      </w:r>
      <w:r w:rsidRPr="00571D7E">
        <w:t>Act 2/2012 has adopted this Regulation.</w:t>
      </w:r>
    </w:p>
    <w:p w14:paraId="39F9D32C" w14:textId="77777777" w:rsidR="00BF184F" w:rsidRPr="00571D7E" w:rsidRDefault="00BF184F" w:rsidP="00BF184F"/>
    <w:p w14:paraId="40271D52" w14:textId="7EB3BAF4" w:rsidR="00BF184F" w:rsidRPr="00571D7E" w:rsidRDefault="00BF184F" w:rsidP="00576FFC">
      <w:r w:rsidRPr="00571D7E">
        <w:t>This Regulation shall be cited as MCAR-145 Approved Maintenance Organisation</w:t>
      </w:r>
      <w:r w:rsidR="00B55081" w:rsidRPr="00571D7E">
        <w:t>s</w:t>
      </w:r>
      <w:r w:rsidRPr="00571D7E">
        <w:t xml:space="preserve"> and shall come in to force on</w:t>
      </w:r>
      <w:r w:rsidR="001545BD" w:rsidRPr="00571D7E">
        <w:t xml:space="preserve"> </w:t>
      </w:r>
      <w:r w:rsidR="1073623D" w:rsidRPr="00571D7E">
        <w:rPr>
          <w:highlight w:val="yellow"/>
        </w:rPr>
        <w:t>1 April 2024</w:t>
      </w:r>
      <w:r w:rsidRPr="00571D7E">
        <w:t xml:space="preserve">. </w:t>
      </w:r>
    </w:p>
    <w:p w14:paraId="379CA091" w14:textId="77777777" w:rsidR="00BF184F" w:rsidRPr="00571D7E" w:rsidRDefault="00BF184F" w:rsidP="00BF184F"/>
    <w:p w14:paraId="0EC8A2FC" w14:textId="0B2433E6" w:rsidR="00BF184F" w:rsidRPr="00571D7E" w:rsidRDefault="00BF184F" w:rsidP="00576FFC">
      <w:r w:rsidRPr="00571D7E">
        <w:t>Existing aviation requirements in the field of airworthiness as listed in MCAR-145 Approved Maintenance Organisation</w:t>
      </w:r>
      <w:r w:rsidR="00B55081" w:rsidRPr="00571D7E">
        <w:t>s</w:t>
      </w:r>
      <w:r w:rsidRPr="00571D7E">
        <w:t xml:space="preserve"> dated </w:t>
      </w:r>
      <w:r w:rsidR="006D4185" w:rsidRPr="00571D7E">
        <w:t>30 March 2022</w:t>
      </w:r>
      <w:r w:rsidRPr="00571D7E">
        <w:t xml:space="preserve"> </w:t>
      </w:r>
      <w:r w:rsidR="000E22AC">
        <w:t xml:space="preserve">and Air Safety Circular AW-09 dated 15 August 1992 </w:t>
      </w:r>
      <w:r w:rsidRPr="00571D7E">
        <w:t>will be repealed as from</w:t>
      </w:r>
      <w:r w:rsidR="00881129" w:rsidRPr="00571D7E">
        <w:t xml:space="preserve"> </w:t>
      </w:r>
      <w:r w:rsidR="1A13828C" w:rsidRPr="00571D7E">
        <w:rPr>
          <w:highlight w:val="yellow"/>
        </w:rPr>
        <w:t>1 April 2024</w:t>
      </w:r>
      <w:r w:rsidRPr="00571D7E">
        <w:t>.</w:t>
      </w:r>
    </w:p>
    <w:p w14:paraId="42215BE3" w14:textId="77777777" w:rsidR="00740540" w:rsidRPr="00571D7E" w:rsidRDefault="00740540" w:rsidP="004D0AEB"/>
    <w:p w14:paraId="14CEF21A" w14:textId="77777777" w:rsidR="00740540" w:rsidRPr="00571D7E" w:rsidRDefault="00740540" w:rsidP="00740540">
      <w:r w:rsidRPr="00571D7E">
        <w:t>Definitions of the terms and abbreviations used in this regulation, unless the context requires otherwise, are in MCAR-1 Definitions and Abbreviations.</w:t>
      </w:r>
    </w:p>
    <w:p w14:paraId="622A92BB" w14:textId="77777777" w:rsidR="00BF184F" w:rsidRPr="00571D7E" w:rsidRDefault="00BF184F" w:rsidP="00BF184F"/>
    <w:p w14:paraId="164BEE1F" w14:textId="77777777" w:rsidR="00B66B8A" w:rsidRPr="00571D7E" w:rsidRDefault="00B66B8A" w:rsidP="00BF184F">
      <w:r w:rsidRPr="00571D7E">
        <w:t>‘Acceptable Means of Compliance’ (AMC) illustrate a means, or several alternative means, but not necessarily the only possible means by which a requirement can be met.</w:t>
      </w:r>
    </w:p>
    <w:p w14:paraId="79FADB19" w14:textId="77777777" w:rsidR="00B66B8A" w:rsidRPr="00571D7E" w:rsidRDefault="00B66B8A" w:rsidP="00BF184F"/>
    <w:p w14:paraId="27B444FF" w14:textId="77777777" w:rsidR="00B66B8A" w:rsidRPr="00571D7E" w:rsidRDefault="00B66B8A" w:rsidP="00BF184F">
      <w:r w:rsidRPr="00571D7E">
        <w:t>‘Guidance Material’ (GM) helps to illustrate the meaning of a requirement.</w:t>
      </w:r>
    </w:p>
    <w:p w14:paraId="0368DD1D" w14:textId="77777777" w:rsidR="00F605FA" w:rsidRPr="00571D7E" w:rsidRDefault="00F605FA" w:rsidP="00F605FA"/>
    <w:p w14:paraId="68F74859" w14:textId="77777777" w:rsidR="00F605FA" w:rsidRPr="00571D7E" w:rsidRDefault="00F605FA" w:rsidP="00F605FA"/>
    <w:p w14:paraId="719F5B9D" w14:textId="77777777" w:rsidR="00F605FA" w:rsidRPr="00571D7E" w:rsidRDefault="00F605FA" w:rsidP="00F605FA"/>
    <w:p w14:paraId="098A9BB6" w14:textId="77777777" w:rsidR="00F605FA" w:rsidRPr="00571D7E" w:rsidRDefault="00F605FA" w:rsidP="00F605FA"/>
    <w:p w14:paraId="25844A65" w14:textId="77777777" w:rsidR="00F605FA" w:rsidRPr="00571D7E" w:rsidRDefault="00F605FA" w:rsidP="00F605FA">
      <w:pPr>
        <w:rPr>
          <w:rFonts w:ascii="Open Sans ExtraBold" w:hAnsi="Open Sans ExtraBold" w:cs="Open Sans ExtraBold"/>
          <w:sz w:val="18"/>
          <w:szCs w:val="18"/>
        </w:rPr>
      </w:pPr>
      <w:r w:rsidRPr="00571D7E">
        <w:rPr>
          <w:rFonts w:ascii="Open Sans ExtraBold" w:hAnsi="Open Sans ExtraBold" w:cs="Open Sans ExtraBold"/>
          <w:sz w:val="18"/>
          <w:szCs w:val="18"/>
        </w:rPr>
        <w:t>For the Civil Aviation Authority</w:t>
      </w:r>
    </w:p>
    <w:p w14:paraId="5F26BDC9" w14:textId="77777777" w:rsidR="00F605FA" w:rsidRPr="00571D7E" w:rsidRDefault="00F605FA" w:rsidP="00F605FA">
      <w:pPr>
        <w:rPr>
          <w:sz w:val="22"/>
        </w:rPr>
      </w:pPr>
      <w:r w:rsidRPr="00571D7E">
        <w:t>Hussain Jaleel</w:t>
      </w:r>
    </w:p>
    <w:p w14:paraId="6C4BB197" w14:textId="77777777" w:rsidR="00F605FA" w:rsidRPr="00571D7E" w:rsidRDefault="00F605FA" w:rsidP="00F605FA">
      <w:r w:rsidRPr="00571D7E">
        <w:rPr>
          <w:rFonts w:ascii="Open Sans ExtraBold" w:hAnsi="Open Sans ExtraBold" w:cs="Open Sans ExtraBold"/>
        </w:rPr>
        <w:t>Chief Executive</w:t>
      </w:r>
    </w:p>
    <w:p w14:paraId="49C7A84D" w14:textId="77777777" w:rsidR="00BF184F" w:rsidRPr="00571D7E" w:rsidRDefault="00BF184F" w:rsidP="00BF184F"/>
    <w:p w14:paraId="0B907E9F" w14:textId="77777777" w:rsidR="00BF184F" w:rsidRPr="00571D7E" w:rsidRDefault="00BF184F" w:rsidP="00BF184F"/>
    <w:p w14:paraId="41565BC6" w14:textId="77777777" w:rsidR="00BF184F" w:rsidRPr="00571D7E" w:rsidRDefault="00BF184F" w:rsidP="00BF184F"/>
    <w:p w14:paraId="290B95BF" w14:textId="77777777" w:rsidR="00BF184F" w:rsidRPr="00571D7E" w:rsidRDefault="00BF184F" w:rsidP="00BF184F"/>
    <w:p w14:paraId="3C7C798F" w14:textId="77777777" w:rsidR="00BF184F" w:rsidRPr="00571D7E" w:rsidRDefault="00BF184F" w:rsidP="00BF184F"/>
    <w:p w14:paraId="14EEF654" w14:textId="07A280C3" w:rsidR="00BF184F" w:rsidRPr="00571D7E" w:rsidRDefault="001E7E9A" w:rsidP="001E7E9A">
      <w:pPr>
        <w:rPr>
          <w:rFonts w:ascii="Open Sans ExtraBold" w:hAnsi="Open Sans ExtraBold" w:cs="Open Sans ExtraBold"/>
        </w:rPr>
      </w:pPr>
      <w:r w:rsidRPr="00571D7E">
        <w:rPr>
          <w:rFonts w:ascii="Open Sans ExtraBold" w:hAnsi="Open Sans ExtraBold" w:cs="Open Sans ExtraBold"/>
        </w:rPr>
        <w:t xml:space="preserve"> </w:t>
      </w:r>
    </w:p>
    <w:p w14:paraId="2E6CC12B" w14:textId="77777777" w:rsidR="00C8004C" w:rsidRPr="00571D7E" w:rsidRDefault="00C8004C" w:rsidP="00C8004C"/>
    <w:p w14:paraId="1D3B617F" w14:textId="77777777" w:rsidR="00C8004C" w:rsidRPr="00571D7E" w:rsidRDefault="00C8004C" w:rsidP="00C8004C"/>
    <w:p w14:paraId="0A17F492" w14:textId="77777777" w:rsidR="00C8004C" w:rsidRPr="00571D7E" w:rsidRDefault="00C8004C" w:rsidP="00C8004C"/>
    <w:p w14:paraId="540E37B1" w14:textId="77777777" w:rsidR="00C8004C" w:rsidRPr="00571D7E" w:rsidRDefault="00C8004C" w:rsidP="00C8004C"/>
    <w:p w14:paraId="407B530C" w14:textId="77777777" w:rsidR="00BF184F" w:rsidRPr="00571D7E" w:rsidRDefault="00BF184F" w:rsidP="00BF184F"/>
    <w:p w14:paraId="562DD3B7" w14:textId="77777777" w:rsidR="00BF184F" w:rsidRPr="00571D7E" w:rsidRDefault="00BF184F" w:rsidP="00A377DD">
      <w:pPr>
        <w:pStyle w:val="Heading3"/>
        <w:sectPr w:rsidR="00BF184F" w:rsidRPr="00571D7E" w:rsidSect="00865AD0">
          <w:headerReference w:type="default" r:id="rId16"/>
          <w:footerReference w:type="default" r:id="rId17"/>
          <w:pgSz w:w="11909" w:h="16834" w:code="9"/>
          <w:pgMar w:top="1440" w:right="1080" w:bottom="1440" w:left="1080" w:header="720" w:footer="432" w:gutter="0"/>
          <w:pgNumType w:fmt="lowerRoman"/>
          <w:cols w:space="720"/>
          <w:docGrid w:linePitch="360"/>
        </w:sectPr>
      </w:pPr>
    </w:p>
    <w:p w14:paraId="372003F3" w14:textId="77777777" w:rsidR="00D111B5" w:rsidRPr="00571D7E" w:rsidRDefault="00D111B5" w:rsidP="00401719">
      <w:pPr>
        <w:pStyle w:val="Heading3"/>
        <w:pBdr>
          <w:bottom w:val="none" w:sz="0" w:space="0" w:color="auto"/>
        </w:pBdr>
      </w:pPr>
      <w:bookmarkStart w:id="2" w:name="_Toc138085707"/>
      <w:r w:rsidRPr="00571D7E">
        <w:lastRenderedPageBreak/>
        <w:t>List of Amendments</w:t>
      </w:r>
      <w:bookmarkEnd w:id="1"/>
      <w:bookmarkEnd w:id="2"/>
      <w:r w:rsidRPr="00571D7E">
        <w:tab/>
      </w:r>
    </w:p>
    <w:tbl>
      <w:tblPr>
        <w:tblW w:w="5000" w:type="pct"/>
        <w:tblBorders>
          <w:top w:val="single" w:sz="4" w:space="0" w:color="auto"/>
          <w:left w:val="single" w:sz="4" w:space="0" w:color="auto"/>
          <w:bottom w:val="single" w:sz="4" w:space="0" w:color="auto"/>
          <w:right w:val="single" w:sz="4" w:space="0" w:color="auto"/>
          <w:insideH w:val="single" w:sz="4" w:space="0" w:color="auto"/>
        </w:tblBorders>
        <w:tblCellMar>
          <w:left w:w="57" w:type="dxa"/>
          <w:right w:w="57" w:type="dxa"/>
        </w:tblCellMar>
        <w:tblLook w:val="04A0" w:firstRow="1" w:lastRow="0" w:firstColumn="1" w:lastColumn="0" w:noHBand="0" w:noVBand="1"/>
      </w:tblPr>
      <w:tblGrid>
        <w:gridCol w:w="142"/>
        <w:gridCol w:w="2283"/>
        <w:gridCol w:w="1796"/>
        <w:gridCol w:w="5386"/>
        <w:gridCol w:w="132"/>
      </w:tblGrid>
      <w:tr w:rsidR="00D111B5" w:rsidRPr="00571D7E" w14:paraId="316557AF" w14:textId="77777777" w:rsidTr="002069EA">
        <w:trPr>
          <w:trHeight w:val="340"/>
        </w:trPr>
        <w:tc>
          <w:tcPr>
            <w:tcW w:w="73" w:type="pct"/>
            <w:tcBorders>
              <w:bottom w:val="single" w:sz="18" w:space="0" w:color="auto"/>
            </w:tcBorders>
            <w:vAlign w:val="center"/>
          </w:tcPr>
          <w:p w14:paraId="62444D67" w14:textId="77777777" w:rsidR="00D111B5" w:rsidRPr="00571D7E" w:rsidRDefault="00D111B5" w:rsidP="009B21DE"/>
        </w:tc>
        <w:tc>
          <w:tcPr>
            <w:tcW w:w="1172" w:type="pct"/>
            <w:tcBorders>
              <w:bottom w:val="single" w:sz="18" w:space="0" w:color="auto"/>
            </w:tcBorders>
            <w:vAlign w:val="center"/>
          </w:tcPr>
          <w:p w14:paraId="715A573C" w14:textId="77777777" w:rsidR="00D111B5" w:rsidRPr="00571D7E" w:rsidRDefault="00D111B5" w:rsidP="009B21DE">
            <w:pPr>
              <w:rPr>
                <w:rFonts w:ascii="Open Sans ExtraBold" w:hAnsi="Open Sans ExtraBold" w:cs="Open Sans ExtraBold"/>
              </w:rPr>
            </w:pPr>
            <w:r w:rsidRPr="00571D7E">
              <w:rPr>
                <w:rFonts w:ascii="Open Sans ExtraBold" w:hAnsi="Open Sans ExtraBold" w:cs="Open Sans ExtraBold"/>
              </w:rPr>
              <w:t>Rev #</w:t>
            </w:r>
          </w:p>
        </w:tc>
        <w:tc>
          <w:tcPr>
            <w:tcW w:w="922" w:type="pct"/>
            <w:tcBorders>
              <w:bottom w:val="single" w:sz="18" w:space="0" w:color="auto"/>
            </w:tcBorders>
            <w:vAlign w:val="center"/>
          </w:tcPr>
          <w:p w14:paraId="31D18B70" w14:textId="77777777" w:rsidR="00D111B5" w:rsidRPr="00571D7E" w:rsidRDefault="00D111B5" w:rsidP="009B21DE">
            <w:pPr>
              <w:rPr>
                <w:rFonts w:ascii="Open Sans ExtraBold" w:hAnsi="Open Sans ExtraBold" w:cs="Open Sans ExtraBold"/>
              </w:rPr>
            </w:pPr>
            <w:r w:rsidRPr="00571D7E">
              <w:rPr>
                <w:rFonts w:ascii="Open Sans ExtraBold" w:hAnsi="Open Sans ExtraBold" w:cs="Open Sans ExtraBold"/>
              </w:rPr>
              <w:t>Date</w:t>
            </w:r>
          </w:p>
        </w:tc>
        <w:tc>
          <w:tcPr>
            <w:tcW w:w="2765" w:type="pct"/>
            <w:tcBorders>
              <w:bottom w:val="single" w:sz="18" w:space="0" w:color="auto"/>
            </w:tcBorders>
            <w:vAlign w:val="center"/>
          </w:tcPr>
          <w:p w14:paraId="4EDF1E3B" w14:textId="77777777" w:rsidR="00D111B5" w:rsidRPr="00571D7E" w:rsidRDefault="00D111B5" w:rsidP="009B21DE">
            <w:pPr>
              <w:rPr>
                <w:rFonts w:ascii="Open Sans ExtraBold" w:hAnsi="Open Sans ExtraBold" w:cs="Open Sans ExtraBold"/>
              </w:rPr>
            </w:pPr>
            <w:r w:rsidRPr="00571D7E">
              <w:rPr>
                <w:rFonts w:ascii="Open Sans ExtraBold" w:hAnsi="Open Sans ExtraBold" w:cs="Open Sans ExtraBold"/>
              </w:rPr>
              <w:t>Remarks</w:t>
            </w:r>
          </w:p>
        </w:tc>
        <w:tc>
          <w:tcPr>
            <w:tcW w:w="68" w:type="pct"/>
            <w:tcBorders>
              <w:bottom w:val="single" w:sz="18" w:space="0" w:color="auto"/>
            </w:tcBorders>
            <w:vAlign w:val="center"/>
          </w:tcPr>
          <w:p w14:paraId="60978F67" w14:textId="77777777" w:rsidR="00D111B5" w:rsidRPr="00571D7E" w:rsidRDefault="00D111B5" w:rsidP="009B21DE"/>
        </w:tc>
      </w:tr>
      <w:tr w:rsidR="00D111B5" w:rsidRPr="00571D7E" w14:paraId="1DA0433A" w14:textId="77777777" w:rsidTr="002069EA">
        <w:trPr>
          <w:trHeight w:val="340"/>
        </w:trPr>
        <w:tc>
          <w:tcPr>
            <w:tcW w:w="73" w:type="pct"/>
            <w:tcBorders>
              <w:top w:val="single" w:sz="18" w:space="0" w:color="auto"/>
              <w:bottom w:val="nil"/>
            </w:tcBorders>
            <w:vAlign w:val="center"/>
          </w:tcPr>
          <w:p w14:paraId="17E19251" w14:textId="77777777" w:rsidR="00D111B5" w:rsidRPr="00571D7E" w:rsidRDefault="00D111B5" w:rsidP="009B21DE"/>
        </w:tc>
        <w:tc>
          <w:tcPr>
            <w:tcW w:w="1172" w:type="pct"/>
            <w:tcBorders>
              <w:top w:val="single" w:sz="18" w:space="0" w:color="auto"/>
              <w:bottom w:val="single" w:sz="2" w:space="0" w:color="auto"/>
            </w:tcBorders>
            <w:vAlign w:val="center"/>
          </w:tcPr>
          <w:p w14:paraId="43B6FAAD" w14:textId="77777777" w:rsidR="00D111B5" w:rsidRPr="00571D7E" w:rsidRDefault="00D111B5" w:rsidP="009B21DE">
            <w:pPr>
              <w:rPr>
                <w:szCs w:val="20"/>
              </w:rPr>
            </w:pPr>
            <w:r w:rsidRPr="00571D7E">
              <w:rPr>
                <w:szCs w:val="20"/>
              </w:rPr>
              <w:t>Issue 1 Amendment 0</w:t>
            </w:r>
          </w:p>
        </w:tc>
        <w:tc>
          <w:tcPr>
            <w:tcW w:w="922" w:type="pct"/>
            <w:tcBorders>
              <w:top w:val="single" w:sz="18" w:space="0" w:color="auto"/>
              <w:bottom w:val="single" w:sz="2" w:space="0" w:color="auto"/>
            </w:tcBorders>
            <w:vAlign w:val="center"/>
          </w:tcPr>
          <w:p w14:paraId="5DBBA31A" w14:textId="77777777" w:rsidR="00D111B5" w:rsidRPr="00571D7E" w:rsidRDefault="008A35C1" w:rsidP="009B21DE">
            <w:pPr>
              <w:rPr>
                <w:szCs w:val="20"/>
              </w:rPr>
            </w:pPr>
            <w:r w:rsidRPr="00571D7E">
              <w:rPr>
                <w:szCs w:val="20"/>
              </w:rPr>
              <w:t>2007-07-15</w:t>
            </w:r>
          </w:p>
        </w:tc>
        <w:tc>
          <w:tcPr>
            <w:tcW w:w="2765" w:type="pct"/>
            <w:tcBorders>
              <w:top w:val="single" w:sz="18" w:space="0" w:color="auto"/>
              <w:bottom w:val="single" w:sz="2" w:space="0" w:color="auto"/>
            </w:tcBorders>
            <w:vAlign w:val="center"/>
          </w:tcPr>
          <w:p w14:paraId="026CF7A3" w14:textId="77777777" w:rsidR="00D111B5" w:rsidRPr="00571D7E" w:rsidRDefault="00D111B5" w:rsidP="009B21DE">
            <w:pPr>
              <w:rPr>
                <w:szCs w:val="20"/>
              </w:rPr>
            </w:pPr>
            <w:r w:rsidRPr="00571D7E">
              <w:rPr>
                <w:szCs w:val="20"/>
              </w:rPr>
              <w:t>Initial issue</w:t>
            </w:r>
          </w:p>
        </w:tc>
        <w:tc>
          <w:tcPr>
            <w:tcW w:w="68" w:type="pct"/>
            <w:tcBorders>
              <w:top w:val="single" w:sz="18" w:space="0" w:color="auto"/>
              <w:bottom w:val="nil"/>
            </w:tcBorders>
            <w:vAlign w:val="center"/>
          </w:tcPr>
          <w:p w14:paraId="2964DDDD" w14:textId="77777777" w:rsidR="00D111B5" w:rsidRPr="00571D7E" w:rsidRDefault="00D111B5" w:rsidP="009B21DE"/>
        </w:tc>
      </w:tr>
      <w:tr w:rsidR="00334E9D" w:rsidRPr="00571D7E" w14:paraId="63EAA4F9" w14:textId="77777777" w:rsidTr="002069EA">
        <w:trPr>
          <w:trHeight w:val="340"/>
        </w:trPr>
        <w:tc>
          <w:tcPr>
            <w:tcW w:w="73" w:type="pct"/>
            <w:tcBorders>
              <w:top w:val="nil"/>
              <w:bottom w:val="nil"/>
            </w:tcBorders>
            <w:vAlign w:val="center"/>
          </w:tcPr>
          <w:p w14:paraId="283FCDAE" w14:textId="77777777" w:rsidR="00334E9D" w:rsidRPr="00571D7E" w:rsidRDefault="00334E9D" w:rsidP="009B21DE"/>
        </w:tc>
        <w:tc>
          <w:tcPr>
            <w:tcW w:w="1172" w:type="pct"/>
            <w:tcBorders>
              <w:top w:val="single" w:sz="2" w:space="0" w:color="auto"/>
              <w:bottom w:val="single" w:sz="2" w:space="0" w:color="auto"/>
            </w:tcBorders>
            <w:vAlign w:val="center"/>
          </w:tcPr>
          <w:p w14:paraId="32C25C3C" w14:textId="77777777" w:rsidR="00334E9D" w:rsidRPr="00571D7E" w:rsidRDefault="00334E9D" w:rsidP="00334E9D">
            <w:pPr>
              <w:rPr>
                <w:szCs w:val="20"/>
              </w:rPr>
            </w:pPr>
            <w:r w:rsidRPr="00571D7E">
              <w:rPr>
                <w:szCs w:val="20"/>
              </w:rPr>
              <w:t>Issue 1 Amendment 1</w:t>
            </w:r>
          </w:p>
        </w:tc>
        <w:tc>
          <w:tcPr>
            <w:tcW w:w="922" w:type="pct"/>
            <w:tcBorders>
              <w:top w:val="single" w:sz="2" w:space="0" w:color="auto"/>
              <w:bottom w:val="single" w:sz="2" w:space="0" w:color="auto"/>
            </w:tcBorders>
            <w:vAlign w:val="center"/>
          </w:tcPr>
          <w:p w14:paraId="65594356" w14:textId="77777777" w:rsidR="00334E9D" w:rsidRPr="00571D7E" w:rsidRDefault="008A35C1" w:rsidP="009B21DE">
            <w:pPr>
              <w:rPr>
                <w:szCs w:val="20"/>
              </w:rPr>
            </w:pPr>
            <w:r w:rsidRPr="00571D7E">
              <w:rPr>
                <w:szCs w:val="20"/>
              </w:rPr>
              <w:t>2009-01-06</w:t>
            </w:r>
          </w:p>
        </w:tc>
        <w:tc>
          <w:tcPr>
            <w:tcW w:w="2765" w:type="pct"/>
            <w:tcBorders>
              <w:top w:val="single" w:sz="2" w:space="0" w:color="auto"/>
              <w:bottom w:val="single" w:sz="2" w:space="0" w:color="auto"/>
            </w:tcBorders>
            <w:vAlign w:val="center"/>
          </w:tcPr>
          <w:p w14:paraId="2C791668" w14:textId="77777777" w:rsidR="00334E9D" w:rsidRPr="00571D7E" w:rsidRDefault="00E2649E" w:rsidP="009B21DE">
            <w:pPr>
              <w:rPr>
                <w:szCs w:val="20"/>
              </w:rPr>
            </w:pPr>
            <w:r w:rsidRPr="00571D7E">
              <w:rPr>
                <w:szCs w:val="20"/>
              </w:rPr>
              <w:t>Certification of Maintenance</w:t>
            </w:r>
          </w:p>
        </w:tc>
        <w:tc>
          <w:tcPr>
            <w:tcW w:w="68" w:type="pct"/>
            <w:tcBorders>
              <w:top w:val="nil"/>
              <w:bottom w:val="nil"/>
            </w:tcBorders>
            <w:vAlign w:val="center"/>
          </w:tcPr>
          <w:p w14:paraId="3C5D574B" w14:textId="77777777" w:rsidR="00334E9D" w:rsidRPr="00571D7E" w:rsidRDefault="00334E9D" w:rsidP="009B21DE"/>
        </w:tc>
      </w:tr>
      <w:tr w:rsidR="00334E9D" w:rsidRPr="00571D7E" w14:paraId="76F55B40" w14:textId="77777777" w:rsidTr="002069EA">
        <w:trPr>
          <w:trHeight w:val="340"/>
        </w:trPr>
        <w:tc>
          <w:tcPr>
            <w:tcW w:w="73" w:type="pct"/>
            <w:tcBorders>
              <w:top w:val="nil"/>
              <w:bottom w:val="nil"/>
            </w:tcBorders>
            <w:vAlign w:val="center"/>
          </w:tcPr>
          <w:p w14:paraId="3BC7BE4C" w14:textId="77777777" w:rsidR="00334E9D" w:rsidRPr="00571D7E" w:rsidRDefault="00334E9D" w:rsidP="009B21DE"/>
        </w:tc>
        <w:tc>
          <w:tcPr>
            <w:tcW w:w="1172" w:type="pct"/>
            <w:tcBorders>
              <w:top w:val="single" w:sz="2" w:space="0" w:color="auto"/>
              <w:bottom w:val="single" w:sz="2" w:space="0" w:color="auto"/>
            </w:tcBorders>
            <w:vAlign w:val="center"/>
          </w:tcPr>
          <w:p w14:paraId="78DC3B47" w14:textId="77777777" w:rsidR="00334E9D" w:rsidRPr="00571D7E" w:rsidRDefault="00334E9D" w:rsidP="00334E9D">
            <w:pPr>
              <w:rPr>
                <w:szCs w:val="20"/>
              </w:rPr>
            </w:pPr>
            <w:r w:rsidRPr="00571D7E">
              <w:rPr>
                <w:szCs w:val="20"/>
              </w:rPr>
              <w:t>Issue 1 Amendment 2</w:t>
            </w:r>
          </w:p>
        </w:tc>
        <w:tc>
          <w:tcPr>
            <w:tcW w:w="922" w:type="pct"/>
            <w:tcBorders>
              <w:top w:val="single" w:sz="2" w:space="0" w:color="auto"/>
              <w:bottom w:val="single" w:sz="2" w:space="0" w:color="auto"/>
            </w:tcBorders>
            <w:vAlign w:val="center"/>
          </w:tcPr>
          <w:p w14:paraId="33DB128C" w14:textId="77777777" w:rsidR="00334E9D" w:rsidRPr="00571D7E" w:rsidRDefault="008A35C1" w:rsidP="009B21DE">
            <w:pPr>
              <w:rPr>
                <w:szCs w:val="20"/>
              </w:rPr>
            </w:pPr>
            <w:r w:rsidRPr="00571D7E">
              <w:rPr>
                <w:szCs w:val="20"/>
              </w:rPr>
              <w:t>2009-04-15</w:t>
            </w:r>
          </w:p>
        </w:tc>
        <w:tc>
          <w:tcPr>
            <w:tcW w:w="2765" w:type="pct"/>
            <w:tcBorders>
              <w:top w:val="single" w:sz="2" w:space="0" w:color="auto"/>
              <w:bottom w:val="single" w:sz="2" w:space="0" w:color="auto"/>
            </w:tcBorders>
            <w:vAlign w:val="center"/>
          </w:tcPr>
          <w:p w14:paraId="76635328" w14:textId="77777777" w:rsidR="00334E9D" w:rsidRPr="00571D7E" w:rsidRDefault="00E2649E" w:rsidP="00E2649E">
            <w:pPr>
              <w:rPr>
                <w:szCs w:val="20"/>
              </w:rPr>
            </w:pPr>
            <w:r w:rsidRPr="00571D7E">
              <w:rPr>
                <w:szCs w:val="20"/>
              </w:rPr>
              <w:t>Certifying staff at organisations outside Maldives</w:t>
            </w:r>
          </w:p>
        </w:tc>
        <w:tc>
          <w:tcPr>
            <w:tcW w:w="68" w:type="pct"/>
            <w:tcBorders>
              <w:top w:val="nil"/>
              <w:bottom w:val="nil"/>
            </w:tcBorders>
            <w:vAlign w:val="center"/>
          </w:tcPr>
          <w:p w14:paraId="5B7A1E9D" w14:textId="77777777" w:rsidR="00334E9D" w:rsidRPr="00571D7E" w:rsidRDefault="00334E9D" w:rsidP="009B21DE"/>
        </w:tc>
      </w:tr>
      <w:tr w:rsidR="00334E9D" w:rsidRPr="00571D7E" w14:paraId="390ACCDF" w14:textId="77777777" w:rsidTr="002069EA">
        <w:trPr>
          <w:trHeight w:val="340"/>
        </w:trPr>
        <w:tc>
          <w:tcPr>
            <w:tcW w:w="73" w:type="pct"/>
            <w:tcBorders>
              <w:top w:val="nil"/>
              <w:bottom w:val="nil"/>
            </w:tcBorders>
            <w:vAlign w:val="center"/>
          </w:tcPr>
          <w:p w14:paraId="3DBAADDF" w14:textId="77777777" w:rsidR="00334E9D" w:rsidRPr="00571D7E" w:rsidRDefault="00334E9D" w:rsidP="009B21DE"/>
        </w:tc>
        <w:tc>
          <w:tcPr>
            <w:tcW w:w="1172" w:type="pct"/>
            <w:tcBorders>
              <w:top w:val="single" w:sz="2" w:space="0" w:color="auto"/>
              <w:bottom w:val="single" w:sz="2" w:space="0" w:color="auto"/>
            </w:tcBorders>
            <w:vAlign w:val="center"/>
          </w:tcPr>
          <w:p w14:paraId="3DAD1529" w14:textId="77777777" w:rsidR="00334E9D" w:rsidRPr="00571D7E" w:rsidRDefault="00334E9D" w:rsidP="00334E9D">
            <w:pPr>
              <w:rPr>
                <w:szCs w:val="20"/>
              </w:rPr>
            </w:pPr>
            <w:r w:rsidRPr="00571D7E">
              <w:rPr>
                <w:szCs w:val="20"/>
              </w:rPr>
              <w:t>Issue 1 Amendment 3</w:t>
            </w:r>
          </w:p>
        </w:tc>
        <w:tc>
          <w:tcPr>
            <w:tcW w:w="922" w:type="pct"/>
            <w:tcBorders>
              <w:top w:val="single" w:sz="2" w:space="0" w:color="auto"/>
              <w:bottom w:val="single" w:sz="2" w:space="0" w:color="auto"/>
            </w:tcBorders>
            <w:vAlign w:val="center"/>
          </w:tcPr>
          <w:p w14:paraId="341194DF" w14:textId="77777777" w:rsidR="00334E9D" w:rsidRPr="00571D7E" w:rsidRDefault="008A35C1" w:rsidP="009B21DE">
            <w:pPr>
              <w:rPr>
                <w:szCs w:val="20"/>
              </w:rPr>
            </w:pPr>
            <w:r w:rsidRPr="00571D7E">
              <w:rPr>
                <w:szCs w:val="20"/>
              </w:rPr>
              <w:t>2009-05-25</w:t>
            </w:r>
          </w:p>
        </w:tc>
        <w:tc>
          <w:tcPr>
            <w:tcW w:w="2765" w:type="pct"/>
            <w:tcBorders>
              <w:top w:val="single" w:sz="2" w:space="0" w:color="auto"/>
              <w:bottom w:val="single" w:sz="2" w:space="0" w:color="auto"/>
            </w:tcBorders>
            <w:vAlign w:val="center"/>
          </w:tcPr>
          <w:p w14:paraId="2188F3B9" w14:textId="77777777" w:rsidR="00334E9D" w:rsidRPr="00571D7E" w:rsidRDefault="00E2649E" w:rsidP="009B21DE">
            <w:pPr>
              <w:rPr>
                <w:szCs w:val="20"/>
              </w:rPr>
            </w:pPr>
            <w:r w:rsidRPr="00571D7E">
              <w:rPr>
                <w:szCs w:val="20"/>
              </w:rPr>
              <w:t>Fuel Tank Safety</w:t>
            </w:r>
          </w:p>
        </w:tc>
        <w:tc>
          <w:tcPr>
            <w:tcW w:w="68" w:type="pct"/>
            <w:tcBorders>
              <w:top w:val="nil"/>
              <w:bottom w:val="nil"/>
            </w:tcBorders>
            <w:vAlign w:val="center"/>
          </w:tcPr>
          <w:p w14:paraId="1DFAC957" w14:textId="77777777" w:rsidR="00334E9D" w:rsidRPr="00571D7E" w:rsidRDefault="00334E9D" w:rsidP="009B21DE"/>
        </w:tc>
      </w:tr>
      <w:tr w:rsidR="00334E9D" w:rsidRPr="00571D7E" w14:paraId="4B7272BE" w14:textId="77777777" w:rsidTr="00B27AF1">
        <w:trPr>
          <w:trHeight w:val="340"/>
        </w:trPr>
        <w:tc>
          <w:tcPr>
            <w:tcW w:w="73" w:type="pct"/>
            <w:tcBorders>
              <w:top w:val="nil"/>
              <w:bottom w:val="nil"/>
            </w:tcBorders>
            <w:vAlign w:val="center"/>
          </w:tcPr>
          <w:p w14:paraId="6E625EAD" w14:textId="77777777" w:rsidR="00334E9D" w:rsidRPr="00571D7E" w:rsidRDefault="00334E9D" w:rsidP="009B21DE"/>
        </w:tc>
        <w:tc>
          <w:tcPr>
            <w:tcW w:w="1172" w:type="pct"/>
            <w:tcBorders>
              <w:top w:val="single" w:sz="2" w:space="0" w:color="auto"/>
              <w:bottom w:val="single" w:sz="2" w:space="0" w:color="auto"/>
            </w:tcBorders>
          </w:tcPr>
          <w:p w14:paraId="4ED7009E" w14:textId="77777777" w:rsidR="00334E9D" w:rsidRPr="00571D7E" w:rsidRDefault="00334E9D" w:rsidP="00B27AF1">
            <w:pPr>
              <w:jc w:val="left"/>
              <w:rPr>
                <w:szCs w:val="20"/>
              </w:rPr>
            </w:pPr>
            <w:r w:rsidRPr="00571D7E">
              <w:rPr>
                <w:szCs w:val="20"/>
              </w:rPr>
              <w:t>Issue 2 Amendment 0</w:t>
            </w:r>
          </w:p>
        </w:tc>
        <w:tc>
          <w:tcPr>
            <w:tcW w:w="922" w:type="pct"/>
            <w:tcBorders>
              <w:top w:val="single" w:sz="2" w:space="0" w:color="auto"/>
              <w:bottom w:val="single" w:sz="2" w:space="0" w:color="auto"/>
            </w:tcBorders>
          </w:tcPr>
          <w:p w14:paraId="293F8B49" w14:textId="77777777" w:rsidR="00334E9D" w:rsidRPr="00571D7E" w:rsidRDefault="00207B54" w:rsidP="00B27AF1">
            <w:pPr>
              <w:jc w:val="left"/>
              <w:rPr>
                <w:szCs w:val="20"/>
              </w:rPr>
            </w:pPr>
            <w:r w:rsidRPr="00571D7E">
              <w:rPr>
                <w:szCs w:val="20"/>
              </w:rPr>
              <w:t>2014-06-05</w:t>
            </w:r>
          </w:p>
        </w:tc>
        <w:tc>
          <w:tcPr>
            <w:tcW w:w="2765" w:type="pct"/>
            <w:tcBorders>
              <w:top w:val="single" w:sz="2" w:space="0" w:color="auto"/>
              <w:bottom w:val="single" w:sz="2" w:space="0" w:color="auto"/>
            </w:tcBorders>
            <w:vAlign w:val="center"/>
          </w:tcPr>
          <w:p w14:paraId="05CF39DA" w14:textId="77777777" w:rsidR="00334E9D" w:rsidRPr="00571D7E" w:rsidRDefault="00E2649E" w:rsidP="00B66B8A">
            <w:pPr>
              <w:rPr>
                <w:szCs w:val="20"/>
              </w:rPr>
            </w:pPr>
            <w:r w:rsidRPr="00571D7E">
              <w:rPr>
                <w:szCs w:val="20"/>
              </w:rPr>
              <w:t xml:space="preserve">Incorporated up to EU No. </w:t>
            </w:r>
            <w:r w:rsidR="00B66B8A" w:rsidRPr="00571D7E">
              <w:rPr>
                <w:szCs w:val="20"/>
              </w:rPr>
              <w:t>593/2012</w:t>
            </w:r>
            <w:r w:rsidRPr="00571D7E">
              <w:rPr>
                <w:szCs w:val="20"/>
              </w:rPr>
              <w:t xml:space="preserve"> and Decision </w:t>
            </w:r>
            <w:r w:rsidR="00B66B8A" w:rsidRPr="00571D7E">
              <w:rPr>
                <w:szCs w:val="20"/>
              </w:rPr>
              <w:t>2012/004/R</w:t>
            </w:r>
          </w:p>
        </w:tc>
        <w:tc>
          <w:tcPr>
            <w:tcW w:w="68" w:type="pct"/>
            <w:tcBorders>
              <w:top w:val="nil"/>
              <w:bottom w:val="nil"/>
            </w:tcBorders>
            <w:vAlign w:val="center"/>
          </w:tcPr>
          <w:p w14:paraId="79EB1ADC" w14:textId="77777777" w:rsidR="00334E9D" w:rsidRPr="00571D7E" w:rsidRDefault="00334E9D" w:rsidP="009B21DE"/>
        </w:tc>
      </w:tr>
      <w:tr w:rsidR="00334E9D" w:rsidRPr="00571D7E" w14:paraId="660D9D38" w14:textId="77777777" w:rsidTr="00B27AF1">
        <w:trPr>
          <w:trHeight w:val="340"/>
        </w:trPr>
        <w:tc>
          <w:tcPr>
            <w:tcW w:w="73" w:type="pct"/>
            <w:tcBorders>
              <w:top w:val="nil"/>
              <w:bottom w:val="nil"/>
            </w:tcBorders>
            <w:vAlign w:val="center"/>
          </w:tcPr>
          <w:p w14:paraId="00A8B094" w14:textId="77777777" w:rsidR="00334E9D" w:rsidRPr="00571D7E" w:rsidRDefault="00334E9D" w:rsidP="009B21DE"/>
        </w:tc>
        <w:tc>
          <w:tcPr>
            <w:tcW w:w="1172" w:type="pct"/>
            <w:tcBorders>
              <w:top w:val="single" w:sz="2" w:space="0" w:color="auto"/>
              <w:bottom w:val="single" w:sz="2" w:space="0" w:color="auto"/>
            </w:tcBorders>
          </w:tcPr>
          <w:p w14:paraId="628AD12A" w14:textId="77777777" w:rsidR="00334E9D" w:rsidRPr="00571D7E" w:rsidRDefault="00014F60" w:rsidP="00B27AF1">
            <w:pPr>
              <w:jc w:val="left"/>
              <w:rPr>
                <w:szCs w:val="20"/>
              </w:rPr>
            </w:pPr>
            <w:r w:rsidRPr="00571D7E">
              <w:rPr>
                <w:szCs w:val="20"/>
              </w:rPr>
              <w:t>Issue 3</w:t>
            </w:r>
            <w:r w:rsidR="001545BD" w:rsidRPr="00571D7E">
              <w:rPr>
                <w:szCs w:val="20"/>
              </w:rPr>
              <w:t>.0</w:t>
            </w:r>
            <w:r w:rsidRPr="00571D7E">
              <w:rPr>
                <w:szCs w:val="20"/>
              </w:rPr>
              <w:t>0</w:t>
            </w:r>
          </w:p>
        </w:tc>
        <w:tc>
          <w:tcPr>
            <w:tcW w:w="922" w:type="pct"/>
            <w:tcBorders>
              <w:top w:val="single" w:sz="2" w:space="0" w:color="auto"/>
              <w:bottom w:val="single" w:sz="2" w:space="0" w:color="auto"/>
            </w:tcBorders>
          </w:tcPr>
          <w:p w14:paraId="02872954" w14:textId="77777777" w:rsidR="00334E9D" w:rsidRPr="00571D7E" w:rsidRDefault="001545BD" w:rsidP="00B27AF1">
            <w:pPr>
              <w:jc w:val="left"/>
              <w:rPr>
                <w:szCs w:val="20"/>
              </w:rPr>
            </w:pPr>
            <w:r w:rsidRPr="00571D7E">
              <w:rPr>
                <w:szCs w:val="20"/>
              </w:rPr>
              <w:t>2019-</w:t>
            </w:r>
            <w:r w:rsidR="00610F47" w:rsidRPr="00571D7E">
              <w:rPr>
                <w:szCs w:val="20"/>
              </w:rPr>
              <w:t>11-15</w:t>
            </w:r>
          </w:p>
        </w:tc>
        <w:tc>
          <w:tcPr>
            <w:tcW w:w="2765" w:type="pct"/>
            <w:tcBorders>
              <w:top w:val="single" w:sz="2" w:space="0" w:color="auto"/>
              <w:bottom w:val="single" w:sz="2" w:space="0" w:color="auto"/>
            </w:tcBorders>
            <w:vAlign w:val="center"/>
          </w:tcPr>
          <w:p w14:paraId="16493E21" w14:textId="151A8B14" w:rsidR="00014F60" w:rsidRPr="00571D7E" w:rsidRDefault="00014F60" w:rsidP="0009769E">
            <w:r w:rsidRPr="00571D7E">
              <w:t>Incorporated up to EU No. 2015/1536 and Decision 2016/011/R</w:t>
            </w:r>
            <w:r w:rsidR="0009769E" w:rsidRPr="00571D7E">
              <w:t xml:space="preserve">. </w:t>
            </w:r>
            <w:r w:rsidRPr="00571D7E">
              <w:t>Incorporated SARI Part-145 issue</w:t>
            </w:r>
            <w:r w:rsidR="00AF6FAD" w:rsidRPr="00571D7E">
              <w:t xml:space="preserve"> 2</w:t>
            </w:r>
          </w:p>
        </w:tc>
        <w:tc>
          <w:tcPr>
            <w:tcW w:w="68" w:type="pct"/>
            <w:tcBorders>
              <w:top w:val="nil"/>
              <w:bottom w:val="nil"/>
            </w:tcBorders>
            <w:vAlign w:val="center"/>
          </w:tcPr>
          <w:p w14:paraId="12E13DD4" w14:textId="77777777" w:rsidR="00334E9D" w:rsidRPr="00571D7E" w:rsidRDefault="00334E9D" w:rsidP="009B21DE"/>
        </w:tc>
      </w:tr>
      <w:tr w:rsidR="002069EA" w:rsidRPr="00571D7E" w14:paraId="0B7BCEA4" w14:textId="77777777" w:rsidTr="00B27AF1">
        <w:trPr>
          <w:trHeight w:val="340"/>
        </w:trPr>
        <w:tc>
          <w:tcPr>
            <w:tcW w:w="73" w:type="pct"/>
            <w:tcBorders>
              <w:top w:val="nil"/>
              <w:bottom w:val="nil"/>
            </w:tcBorders>
            <w:vAlign w:val="center"/>
          </w:tcPr>
          <w:p w14:paraId="335557D1" w14:textId="77777777" w:rsidR="002069EA" w:rsidRPr="00571D7E" w:rsidRDefault="002069EA" w:rsidP="009B21DE"/>
        </w:tc>
        <w:tc>
          <w:tcPr>
            <w:tcW w:w="1172" w:type="pct"/>
            <w:tcBorders>
              <w:top w:val="single" w:sz="2" w:space="0" w:color="auto"/>
              <w:bottom w:val="single" w:sz="2" w:space="0" w:color="auto"/>
            </w:tcBorders>
          </w:tcPr>
          <w:p w14:paraId="6C16CB09" w14:textId="77777777" w:rsidR="002069EA" w:rsidRPr="00571D7E" w:rsidRDefault="002069EA" w:rsidP="00B27AF1">
            <w:pPr>
              <w:jc w:val="left"/>
              <w:rPr>
                <w:szCs w:val="20"/>
              </w:rPr>
            </w:pPr>
            <w:r w:rsidRPr="00571D7E">
              <w:rPr>
                <w:szCs w:val="20"/>
              </w:rPr>
              <w:t>Issue 4.00</w:t>
            </w:r>
          </w:p>
        </w:tc>
        <w:tc>
          <w:tcPr>
            <w:tcW w:w="922" w:type="pct"/>
            <w:tcBorders>
              <w:top w:val="single" w:sz="2" w:space="0" w:color="auto"/>
              <w:bottom w:val="single" w:sz="2" w:space="0" w:color="auto"/>
            </w:tcBorders>
          </w:tcPr>
          <w:p w14:paraId="4177F781" w14:textId="03F1B493" w:rsidR="002069EA" w:rsidRPr="00571D7E" w:rsidRDefault="00B27AF1" w:rsidP="00B27AF1">
            <w:pPr>
              <w:jc w:val="left"/>
              <w:rPr>
                <w:szCs w:val="20"/>
              </w:rPr>
            </w:pPr>
            <w:r w:rsidRPr="00571D7E">
              <w:rPr>
                <w:szCs w:val="20"/>
              </w:rPr>
              <w:t>2022-03-</w:t>
            </w:r>
            <w:r w:rsidR="005C2436" w:rsidRPr="00571D7E">
              <w:rPr>
                <w:szCs w:val="20"/>
              </w:rPr>
              <w:t>30</w:t>
            </w:r>
          </w:p>
        </w:tc>
        <w:tc>
          <w:tcPr>
            <w:tcW w:w="2765" w:type="pct"/>
            <w:tcBorders>
              <w:top w:val="single" w:sz="2" w:space="0" w:color="auto"/>
              <w:bottom w:val="single" w:sz="2" w:space="0" w:color="auto"/>
            </w:tcBorders>
            <w:vAlign w:val="center"/>
          </w:tcPr>
          <w:p w14:paraId="325EE49C" w14:textId="194D129A" w:rsidR="002069EA" w:rsidRPr="00571D7E" w:rsidRDefault="002069EA" w:rsidP="00D23778">
            <w:r w:rsidRPr="00571D7E">
              <w:t>Incorporated up to EU No. 2020/</w:t>
            </w:r>
            <w:r w:rsidR="00D23778" w:rsidRPr="00571D7E">
              <w:t>115</w:t>
            </w:r>
            <w:r w:rsidR="00576FFC" w:rsidRPr="00571D7E">
              <w:t>9</w:t>
            </w:r>
            <w:r w:rsidR="00D23778" w:rsidRPr="00571D7E">
              <w:t xml:space="preserve"> </w:t>
            </w:r>
            <w:r w:rsidRPr="00571D7E">
              <w:t>and Decision 2020/</w:t>
            </w:r>
            <w:r w:rsidR="00D23778" w:rsidRPr="00571D7E">
              <w:t>023</w:t>
            </w:r>
            <w:r w:rsidRPr="00571D7E">
              <w:t>/R. Incorporated SARI Part-145 issue 2</w:t>
            </w:r>
          </w:p>
        </w:tc>
        <w:tc>
          <w:tcPr>
            <w:tcW w:w="68" w:type="pct"/>
            <w:tcBorders>
              <w:top w:val="nil"/>
              <w:bottom w:val="nil"/>
            </w:tcBorders>
            <w:vAlign w:val="center"/>
          </w:tcPr>
          <w:p w14:paraId="7D74F8DA" w14:textId="77777777" w:rsidR="002069EA" w:rsidRPr="00571D7E" w:rsidRDefault="002069EA" w:rsidP="009B21DE"/>
        </w:tc>
      </w:tr>
      <w:tr w:rsidR="007728B9" w:rsidRPr="00571D7E" w14:paraId="0C3E9707" w14:textId="77777777" w:rsidTr="007728B9">
        <w:trPr>
          <w:trHeight w:val="340"/>
        </w:trPr>
        <w:tc>
          <w:tcPr>
            <w:tcW w:w="73" w:type="pct"/>
            <w:tcBorders>
              <w:top w:val="nil"/>
              <w:bottom w:val="nil"/>
            </w:tcBorders>
            <w:vAlign w:val="center"/>
          </w:tcPr>
          <w:p w14:paraId="27B31E68" w14:textId="77777777" w:rsidR="007728B9" w:rsidRPr="00571D7E" w:rsidRDefault="007728B9" w:rsidP="007728B9"/>
        </w:tc>
        <w:tc>
          <w:tcPr>
            <w:tcW w:w="1172" w:type="pct"/>
            <w:tcBorders>
              <w:top w:val="single" w:sz="2" w:space="0" w:color="auto"/>
              <w:bottom w:val="single" w:sz="2" w:space="0" w:color="auto"/>
            </w:tcBorders>
          </w:tcPr>
          <w:p w14:paraId="1DA2316F" w14:textId="318FF3B3" w:rsidR="007728B9" w:rsidRPr="00571D7E" w:rsidRDefault="007728B9" w:rsidP="007728B9">
            <w:r w:rsidRPr="00571D7E">
              <w:t>Issue 5.00</w:t>
            </w:r>
          </w:p>
        </w:tc>
        <w:tc>
          <w:tcPr>
            <w:tcW w:w="922" w:type="pct"/>
            <w:tcBorders>
              <w:top w:val="single" w:sz="2" w:space="0" w:color="auto"/>
              <w:bottom w:val="single" w:sz="2" w:space="0" w:color="auto"/>
            </w:tcBorders>
          </w:tcPr>
          <w:p w14:paraId="724F24E5" w14:textId="226CE2B0" w:rsidR="007728B9" w:rsidRPr="00571D7E" w:rsidRDefault="7E581FAB" w:rsidP="007728B9">
            <w:r w:rsidRPr="00571D7E">
              <w:t>2</w:t>
            </w:r>
            <w:r w:rsidR="16095077" w:rsidRPr="00571D7E">
              <w:t>024-04-01</w:t>
            </w:r>
          </w:p>
        </w:tc>
        <w:tc>
          <w:tcPr>
            <w:tcW w:w="2765" w:type="pct"/>
            <w:tcBorders>
              <w:top w:val="single" w:sz="2" w:space="0" w:color="auto"/>
              <w:bottom w:val="single" w:sz="2" w:space="0" w:color="auto"/>
            </w:tcBorders>
            <w:vAlign w:val="center"/>
          </w:tcPr>
          <w:p w14:paraId="61476086" w14:textId="4DF4F1FB" w:rsidR="00C67262" w:rsidRPr="00571D7E" w:rsidRDefault="00506664" w:rsidP="252912FE">
            <w:r w:rsidRPr="00571D7E">
              <w:t>Incorporated</w:t>
            </w:r>
            <w:r w:rsidR="16095077" w:rsidRPr="00571D7E">
              <w:t xml:space="preserve"> </w:t>
            </w:r>
            <w:r w:rsidR="62B5DC3A" w:rsidRPr="00571D7E">
              <w:t>up</w:t>
            </w:r>
            <w:r w:rsidR="00C67262" w:rsidRPr="00571D7E">
              <w:t xml:space="preserve"> to EU No. 2022/410 and ED Decision 2022/017/R</w:t>
            </w:r>
          </w:p>
        </w:tc>
        <w:tc>
          <w:tcPr>
            <w:tcW w:w="68" w:type="pct"/>
            <w:tcBorders>
              <w:top w:val="nil"/>
              <w:bottom w:val="nil"/>
            </w:tcBorders>
            <w:vAlign w:val="center"/>
          </w:tcPr>
          <w:p w14:paraId="0A4ECDEC" w14:textId="77777777" w:rsidR="007728B9" w:rsidRPr="00571D7E" w:rsidRDefault="007728B9" w:rsidP="007728B9"/>
        </w:tc>
      </w:tr>
      <w:tr w:rsidR="007728B9" w:rsidRPr="00571D7E" w14:paraId="296B2BD3" w14:textId="77777777" w:rsidTr="002069EA">
        <w:trPr>
          <w:trHeight w:val="340"/>
        </w:trPr>
        <w:tc>
          <w:tcPr>
            <w:tcW w:w="73" w:type="pct"/>
            <w:tcBorders>
              <w:top w:val="nil"/>
              <w:bottom w:val="nil"/>
            </w:tcBorders>
            <w:vAlign w:val="center"/>
          </w:tcPr>
          <w:p w14:paraId="5834952C" w14:textId="77777777" w:rsidR="007728B9" w:rsidRPr="00571D7E" w:rsidRDefault="007728B9" w:rsidP="007728B9"/>
        </w:tc>
        <w:tc>
          <w:tcPr>
            <w:tcW w:w="1172" w:type="pct"/>
            <w:tcBorders>
              <w:top w:val="single" w:sz="2" w:space="0" w:color="auto"/>
              <w:bottom w:val="single" w:sz="2" w:space="0" w:color="auto"/>
            </w:tcBorders>
            <w:vAlign w:val="center"/>
          </w:tcPr>
          <w:p w14:paraId="744BAA93" w14:textId="77777777" w:rsidR="007728B9" w:rsidRPr="00571D7E" w:rsidRDefault="007728B9" w:rsidP="007728B9"/>
        </w:tc>
        <w:tc>
          <w:tcPr>
            <w:tcW w:w="922" w:type="pct"/>
            <w:tcBorders>
              <w:top w:val="single" w:sz="2" w:space="0" w:color="auto"/>
              <w:bottom w:val="single" w:sz="2" w:space="0" w:color="auto"/>
            </w:tcBorders>
            <w:vAlign w:val="center"/>
          </w:tcPr>
          <w:p w14:paraId="15DBB155" w14:textId="77777777" w:rsidR="007728B9" w:rsidRPr="00571D7E" w:rsidRDefault="007728B9" w:rsidP="007728B9"/>
        </w:tc>
        <w:tc>
          <w:tcPr>
            <w:tcW w:w="2765" w:type="pct"/>
            <w:tcBorders>
              <w:top w:val="single" w:sz="2" w:space="0" w:color="auto"/>
              <w:bottom w:val="single" w:sz="2" w:space="0" w:color="auto"/>
            </w:tcBorders>
            <w:vAlign w:val="center"/>
          </w:tcPr>
          <w:p w14:paraId="282EBAF5" w14:textId="77777777" w:rsidR="007728B9" w:rsidRPr="00571D7E" w:rsidRDefault="007728B9" w:rsidP="007728B9"/>
        </w:tc>
        <w:tc>
          <w:tcPr>
            <w:tcW w:w="68" w:type="pct"/>
            <w:tcBorders>
              <w:top w:val="nil"/>
              <w:bottom w:val="nil"/>
            </w:tcBorders>
            <w:vAlign w:val="center"/>
          </w:tcPr>
          <w:p w14:paraId="23C721DF" w14:textId="77777777" w:rsidR="007728B9" w:rsidRPr="00571D7E" w:rsidRDefault="007728B9" w:rsidP="007728B9"/>
        </w:tc>
      </w:tr>
      <w:tr w:rsidR="007728B9" w:rsidRPr="00571D7E" w14:paraId="713AE91F" w14:textId="77777777" w:rsidTr="002069EA">
        <w:trPr>
          <w:trHeight w:val="340"/>
        </w:trPr>
        <w:tc>
          <w:tcPr>
            <w:tcW w:w="73" w:type="pct"/>
            <w:tcBorders>
              <w:top w:val="nil"/>
              <w:bottom w:val="nil"/>
            </w:tcBorders>
            <w:vAlign w:val="center"/>
          </w:tcPr>
          <w:p w14:paraId="0F7CFFE4" w14:textId="77777777" w:rsidR="007728B9" w:rsidRPr="00571D7E" w:rsidRDefault="007728B9" w:rsidP="007728B9"/>
        </w:tc>
        <w:tc>
          <w:tcPr>
            <w:tcW w:w="1172" w:type="pct"/>
            <w:tcBorders>
              <w:top w:val="single" w:sz="2" w:space="0" w:color="auto"/>
              <w:bottom w:val="single" w:sz="2" w:space="0" w:color="auto"/>
            </w:tcBorders>
            <w:vAlign w:val="center"/>
          </w:tcPr>
          <w:p w14:paraId="4971972F" w14:textId="77777777" w:rsidR="007728B9" w:rsidRPr="00571D7E" w:rsidRDefault="007728B9" w:rsidP="007728B9"/>
        </w:tc>
        <w:tc>
          <w:tcPr>
            <w:tcW w:w="922" w:type="pct"/>
            <w:tcBorders>
              <w:top w:val="single" w:sz="2" w:space="0" w:color="auto"/>
              <w:bottom w:val="single" w:sz="2" w:space="0" w:color="auto"/>
            </w:tcBorders>
            <w:vAlign w:val="center"/>
          </w:tcPr>
          <w:p w14:paraId="25C1B93F" w14:textId="77777777" w:rsidR="007728B9" w:rsidRPr="00571D7E" w:rsidRDefault="007728B9" w:rsidP="007728B9"/>
        </w:tc>
        <w:tc>
          <w:tcPr>
            <w:tcW w:w="2765" w:type="pct"/>
            <w:tcBorders>
              <w:top w:val="single" w:sz="2" w:space="0" w:color="auto"/>
              <w:bottom w:val="single" w:sz="2" w:space="0" w:color="auto"/>
            </w:tcBorders>
            <w:vAlign w:val="center"/>
          </w:tcPr>
          <w:p w14:paraId="13EC7131" w14:textId="77777777" w:rsidR="007728B9" w:rsidRPr="00571D7E" w:rsidRDefault="007728B9" w:rsidP="007728B9"/>
        </w:tc>
        <w:tc>
          <w:tcPr>
            <w:tcW w:w="68" w:type="pct"/>
            <w:tcBorders>
              <w:top w:val="nil"/>
              <w:bottom w:val="nil"/>
            </w:tcBorders>
            <w:vAlign w:val="center"/>
          </w:tcPr>
          <w:p w14:paraId="70BF2D54" w14:textId="77777777" w:rsidR="007728B9" w:rsidRPr="00571D7E" w:rsidRDefault="007728B9" w:rsidP="007728B9"/>
        </w:tc>
      </w:tr>
      <w:tr w:rsidR="007728B9" w:rsidRPr="00571D7E" w14:paraId="4B234E1A" w14:textId="77777777" w:rsidTr="002069EA">
        <w:trPr>
          <w:trHeight w:val="340"/>
        </w:trPr>
        <w:tc>
          <w:tcPr>
            <w:tcW w:w="73" w:type="pct"/>
            <w:tcBorders>
              <w:top w:val="nil"/>
              <w:bottom w:val="nil"/>
            </w:tcBorders>
            <w:vAlign w:val="center"/>
          </w:tcPr>
          <w:p w14:paraId="7C0E42F8" w14:textId="77777777" w:rsidR="007728B9" w:rsidRPr="00571D7E" w:rsidRDefault="007728B9" w:rsidP="007728B9"/>
        </w:tc>
        <w:tc>
          <w:tcPr>
            <w:tcW w:w="1172" w:type="pct"/>
            <w:tcBorders>
              <w:top w:val="single" w:sz="2" w:space="0" w:color="auto"/>
              <w:bottom w:val="single" w:sz="2" w:space="0" w:color="auto"/>
            </w:tcBorders>
            <w:vAlign w:val="center"/>
          </w:tcPr>
          <w:p w14:paraId="4A2C15E9" w14:textId="77777777" w:rsidR="007728B9" w:rsidRPr="00571D7E" w:rsidRDefault="007728B9" w:rsidP="007728B9"/>
        </w:tc>
        <w:tc>
          <w:tcPr>
            <w:tcW w:w="922" w:type="pct"/>
            <w:tcBorders>
              <w:top w:val="single" w:sz="2" w:space="0" w:color="auto"/>
              <w:bottom w:val="single" w:sz="2" w:space="0" w:color="auto"/>
            </w:tcBorders>
            <w:vAlign w:val="center"/>
          </w:tcPr>
          <w:p w14:paraId="18516231" w14:textId="77777777" w:rsidR="007728B9" w:rsidRPr="00571D7E" w:rsidRDefault="007728B9" w:rsidP="007728B9"/>
        </w:tc>
        <w:tc>
          <w:tcPr>
            <w:tcW w:w="2765" w:type="pct"/>
            <w:tcBorders>
              <w:top w:val="single" w:sz="2" w:space="0" w:color="auto"/>
              <w:bottom w:val="single" w:sz="2" w:space="0" w:color="auto"/>
            </w:tcBorders>
            <w:vAlign w:val="center"/>
          </w:tcPr>
          <w:p w14:paraId="05309D6A" w14:textId="77777777" w:rsidR="007728B9" w:rsidRPr="00571D7E" w:rsidRDefault="007728B9" w:rsidP="007728B9"/>
        </w:tc>
        <w:tc>
          <w:tcPr>
            <w:tcW w:w="68" w:type="pct"/>
            <w:tcBorders>
              <w:top w:val="nil"/>
              <w:bottom w:val="nil"/>
            </w:tcBorders>
            <w:vAlign w:val="center"/>
          </w:tcPr>
          <w:p w14:paraId="3513940C" w14:textId="77777777" w:rsidR="007728B9" w:rsidRPr="00571D7E" w:rsidRDefault="007728B9" w:rsidP="007728B9"/>
        </w:tc>
      </w:tr>
      <w:tr w:rsidR="007728B9" w:rsidRPr="00571D7E" w14:paraId="4DAB5D4E" w14:textId="77777777" w:rsidTr="002069EA">
        <w:trPr>
          <w:trHeight w:val="340"/>
        </w:trPr>
        <w:tc>
          <w:tcPr>
            <w:tcW w:w="73" w:type="pct"/>
            <w:tcBorders>
              <w:top w:val="nil"/>
              <w:bottom w:val="nil"/>
            </w:tcBorders>
            <w:vAlign w:val="center"/>
          </w:tcPr>
          <w:p w14:paraId="247808B3" w14:textId="77777777" w:rsidR="007728B9" w:rsidRPr="00571D7E" w:rsidRDefault="007728B9" w:rsidP="007728B9"/>
        </w:tc>
        <w:tc>
          <w:tcPr>
            <w:tcW w:w="1172" w:type="pct"/>
            <w:tcBorders>
              <w:top w:val="single" w:sz="2" w:space="0" w:color="auto"/>
              <w:bottom w:val="single" w:sz="2" w:space="0" w:color="auto"/>
            </w:tcBorders>
            <w:vAlign w:val="center"/>
          </w:tcPr>
          <w:p w14:paraId="2BF278EB" w14:textId="77777777" w:rsidR="007728B9" w:rsidRPr="00571D7E" w:rsidRDefault="007728B9" w:rsidP="007728B9"/>
        </w:tc>
        <w:tc>
          <w:tcPr>
            <w:tcW w:w="922" w:type="pct"/>
            <w:tcBorders>
              <w:top w:val="single" w:sz="2" w:space="0" w:color="auto"/>
              <w:bottom w:val="single" w:sz="2" w:space="0" w:color="auto"/>
            </w:tcBorders>
            <w:vAlign w:val="center"/>
          </w:tcPr>
          <w:p w14:paraId="1015AA90" w14:textId="77777777" w:rsidR="007728B9" w:rsidRPr="00571D7E" w:rsidRDefault="007728B9" w:rsidP="007728B9"/>
        </w:tc>
        <w:tc>
          <w:tcPr>
            <w:tcW w:w="2765" w:type="pct"/>
            <w:tcBorders>
              <w:top w:val="single" w:sz="2" w:space="0" w:color="auto"/>
              <w:bottom w:val="single" w:sz="2" w:space="0" w:color="auto"/>
            </w:tcBorders>
            <w:vAlign w:val="center"/>
          </w:tcPr>
          <w:p w14:paraId="2A3D0BF6" w14:textId="77777777" w:rsidR="007728B9" w:rsidRPr="00571D7E" w:rsidRDefault="007728B9" w:rsidP="007728B9"/>
        </w:tc>
        <w:tc>
          <w:tcPr>
            <w:tcW w:w="68" w:type="pct"/>
            <w:tcBorders>
              <w:top w:val="nil"/>
              <w:bottom w:val="nil"/>
            </w:tcBorders>
            <w:vAlign w:val="center"/>
          </w:tcPr>
          <w:p w14:paraId="0300B84F" w14:textId="77777777" w:rsidR="007728B9" w:rsidRPr="00571D7E" w:rsidRDefault="007728B9" w:rsidP="007728B9"/>
        </w:tc>
      </w:tr>
      <w:tr w:rsidR="007728B9" w:rsidRPr="00571D7E" w14:paraId="6DE25E88" w14:textId="77777777" w:rsidTr="002069EA">
        <w:trPr>
          <w:trHeight w:val="340"/>
        </w:trPr>
        <w:tc>
          <w:tcPr>
            <w:tcW w:w="73" w:type="pct"/>
            <w:tcBorders>
              <w:top w:val="nil"/>
              <w:bottom w:val="nil"/>
            </w:tcBorders>
            <w:vAlign w:val="center"/>
          </w:tcPr>
          <w:p w14:paraId="4227526E" w14:textId="77777777" w:rsidR="007728B9" w:rsidRPr="00571D7E" w:rsidRDefault="007728B9" w:rsidP="007728B9"/>
        </w:tc>
        <w:tc>
          <w:tcPr>
            <w:tcW w:w="1172" w:type="pct"/>
            <w:tcBorders>
              <w:top w:val="single" w:sz="2" w:space="0" w:color="auto"/>
              <w:bottom w:val="single" w:sz="2" w:space="0" w:color="auto"/>
            </w:tcBorders>
            <w:vAlign w:val="center"/>
          </w:tcPr>
          <w:p w14:paraId="79920F50" w14:textId="77777777" w:rsidR="007728B9" w:rsidRPr="00571D7E" w:rsidRDefault="007728B9" w:rsidP="007728B9"/>
        </w:tc>
        <w:tc>
          <w:tcPr>
            <w:tcW w:w="922" w:type="pct"/>
            <w:tcBorders>
              <w:top w:val="single" w:sz="2" w:space="0" w:color="auto"/>
              <w:bottom w:val="single" w:sz="2" w:space="0" w:color="auto"/>
            </w:tcBorders>
            <w:vAlign w:val="center"/>
          </w:tcPr>
          <w:p w14:paraId="73626998" w14:textId="77777777" w:rsidR="007728B9" w:rsidRPr="00571D7E" w:rsidRDefault="007728B9" w:rsidP="007728B9"/>
        </w:tc>
        <w:tc>
          <w:tcPr>
            <w:tcW w:w="2765" w:type="pct"/>
            <w:tcBorders>
              <w:top w:val="single" w:sz="2" w:space="0" w:color="auto"/>
              <w:bottom w:val="single" w:sz="2" w:space="0" w:color="auto"/>
            </w:tcBorders>
            <w:vAlign w:val="center"/>
          </w:tcPr>
          <w:p w14:paraId="2179DE09" w14:textId="77777777" w:rsidR="007728B9" w:rsidRPr="00571D7E" w:rsidRDefault="007728B9" w:rsidP="007728B9"/>
        </w:tc>
        <w:tc>
          <w:tcPr>
            <w:tcW w:w="68" w:type="pct"/>
            <w:tcBorders>
              <w:top w:val="nil"/>
              <w:bottom w:val="nil"/>
            </w:tcBorders>
            <w:vAlign w:val="center"/>
          </w:tcPr>
          <w:p w14:paraId="5B47D5CF" w14:textId="77777777" w:rsidR="007728B9" w:rsidRPr="00571D7E" w:rsidRDefault="007728B9" w:rsidP="007728B9"/>
        </w:tc>
      </w:tr>
      <w:tr w:rsidR="007728B9" w:rsidRPr="00571D7E" w14:paraId="2CC3BF75" w14:textId="77777777" w:rsidTr="002069EA">
        <w:trPr>
          <w:trHeight w:val="340"/>
        </w:trPr>
        <w:tc>
          <w:tcPr>
            <w:tcW w:w="73" w:type="pct"/>
            <w:tcBorders>
              <w:top w:val="nil"/>
              <w:bottom w:val="nil"/>
            </w:tcBorders>
            <w:vAlign w:val="center"/>
          </w:tcPr>
          <w:p w14:paraId="20517CAC" w14:textId="77777777" w:rsidR="007728B9" w:rsidRPr="00571D7E" w:rsidRDefault="007728B9" w:rsidP="007728B9"/>
        </w:tc>
        <w:tc>
          <w:tcPr>
            <w:tcW w:w="1172" w:type="pct"/>
            <w:tcBorders>
              <w:top w:val="single" w:sz="2" w:space="0" w:color="auto"/>
              <w:bottom w:val="single" w:sz="2" w:space="0" w:color="auto"/>
            </w:tcBorders>
            <w:vAlign w:val="center"/>
          </w:tcPr>
          <w:p w14:paraId="7128904C" w14:textId="77777777" w:rsidR="007728B9" w:rsidRPr="00571D7E" w:rsidRDefault="007728B9" w:rsidP="007728B9"/>
        </w:tc>
        <w:tc>
          <w:tcPr>
            <w:tcW w:w="922" w:type="pct"/>
            <w:tcBorders>
              <w:top w:val="single" w:sz="2" w:space="0" w:color="auto"/>
              <w:bottom w:val="single" w:sz="2" w:space="0" w:color="auto"/>
            </w:tcBorders>
            <w:vAlign w:val="center"/>
          </w:tcPr>
          <w:p w14:paraId="3C34AE31" w14:textId="77777777" w:rsidR="007728B9" w:rsidRPr="00571D7E" w:rsidRDefault="007728B9" w:rsidP="007728B9"/>
        </w:tc>
        <w:tc>
          <w:tcPr>
            <w:tcW w:w="2765" w:type="pct"/>
            <w:tcBorders>
              <w:top w:val="single" w:sz="2" w:space="0" w:color="auto"/>
              <w:bottom w:val="single" w:sz="2" w:space="0" w:color="auto"/>
            </w:tcBorders>
            <w:vAlign w:val="center"/>
          </w:tcPr>
          <w:p w14:paraId="4C0B6DEF" w14:textId="77777777" w:rsidR="007728B9" w:rsidRPr="00571D7E" w:rsidRDefault="007728B9" w:rsidP="007728B9"/>
        </w:tc>
        <w:tc>
          <w:tcPr>
            <w:tcW w:w="68" w:type="pct"/>
            <w:tcBorders>
              <w:top w:val="nil"/>
              <w:bottom w:val="nil"/>
            </w:tcBorders>
            <w:vAlign w:val="center"/>
          </w:tcPr>
          <w:p w14:paraId="6D854562" w14:textId="77777777" w:rsidR="007728B9" w:rsidRPr="00571D7E" w:rsidRDefault="007728B9" w:rsidP="007728B9"/>
        </w:tc>
      </w:tr>
      <w:tr w:rsidR="007728B9" w:rsidRPr="00571D7E" w14:paraId="0B8EFC7E" w14:textId="77777777" w:rsidTr="002069EA">
        <w:trPr>
          <w:trHeight w:val="340"/>
        </w:trPr>
        <w:tc>
          <w:tcPr>
            <w:tcW w:w="73" w:type="pct"/>
            <w:tcBorders>
              <w:top w:val="nil"/>
              <w:bottom w:val="nil"/>
            </w:tcBorders>
            <w:vAlign w:val="center"/>
          </w:tcPr>
          <w:p w14:paraId="6C94B2E8" w14:textId="77777777" w:rsidR="007728B9" w:rsidRPr="00571D7E" w:rsidRDefault="007728B9" w:rsidP="007728B9"/>
        </w:tc>
        <w:tc>
          <w:tcPr>
            <w:tcW w:w="1172" w:type="pct"/>
            <w:tcBorders>
              <w:top w:val="single" w:sz="2" w:space="0" w:color="auto"/>
              <w:bottom w:val="single" w:sz="2" w:space="0" w:color="auto"/>
            </w:tcBorders>
            <w:vAlign w:val="center"/>
          </w:tcPr>
          <w:p w14:paraId="1FA07275" w14:textId="77777777" w:rsidR="007728B9" w:rsidRPr="00571D7E" w:rsidRDefault="007728B9" w:rsidP="007728B9"/>
        </w:tc>
        <w:tc>
          <w:tcPr>
            <w:tcW w:w="922" w:type="pct"/>
            <w:tcBorders>
              <w:top w:val="single" w:sz="2" w:space="0" w:color="auto"/>
              <w:bottom w:val="single" w:sz="2" w:space="0" w:color="auto"/>
            </w:tcBorders>
            <w:vAlign w:val="center"/>
          </w:tcPr>
          <w:p w14:paraId="6953B5DD" w14:textId="77777777" w:rsidR="007728B9" w:rsidRPr="00571D7E" w:rsidRDefault="007728B9" w:rsidP="007728B9"/>
        </w:tc>
        <w:tc>
          <w:tcPr>
            <w:tcW w:w="2765" w:type="pct"/>
            <w:tcBorders>
              <w:top w:val="single" w:sz="2" w:space="0" w:color="auto"/>
              <w:bottom w:val="single" w:sz="2" w:space="0" w:color="auto"/>
            </w:tcBorders>
            <w:vAlign w:val="center"/>
          </w:tcPr>
          <w:p w14:paraId="4B74C470" w14:textId="77777777" w:rsidR="007728B9" w:rsidRPr="00571D7E" w:rsidRDefault="007728B9" w:rsidP="007728B9"/>
        </w:tc>
        <w:tc>
          <w:tcPr>
            <w:tcW w:w="68" w:type="pct"/>
            <w:tcBorders>
              <w:top w:val="nil"/>
              <w:bottom w:val="nil"/>
            </w:tcBorders>
            <w:vAlign w:val="center"/>
          </w:tcPr>
          <w:p w14:paraId="59A0DEC4" w14:textId="77777777" w:rsidR="007728B9" w:rsidRPr="00571D7E" w:rsidRDefault="007728B9" w:rsidP="007728B9"/>
        </w:tc>
      </w:tr>
      <w:tr w:rsidR="007728B9" w:rsidRPr="00571D7E" w14:paraId="7991BD05" w14:textId="77777777" w:rsidTr="002069EA">
        <w:trPr>
          <w:trHeight w:val="340"/>
        </w:trPr>
        <w:tc>
          <w:tcPr>
            <w:tcW w:w="73" w:type="pct"/>
            <w:tcBorders>
              <w:top w:val="nil"/>
              <w:bottom w:val="nil"/>
            </w:tcBorders>
            <w:vAlign w:val="center"/>
          </w:tcPr>
          <w:p w14:paraId="077927D9" w14:textId="77777777" w:rsidR="007728B9" w:rsidRPr="00571D7E" w:rsidRDefault="007728B9" w:rsidP="007728B9"/>
        </w:tc>
        <w:tc>
          <w:tcPr>
            <w:tcW w:w="1172" w:type="pct"/>
            <w:tcBorders>
              <w:top w:val="single" w:sz="2" w:space="0" w:color="auto"/>
              <w:bottom w:val="single" w:sz="2" w:space="0" w:color="auto"/>
            </w:tcBorders>
            <w:vAlign w:val="center"/>
          </w:tcPr>
          <w:p w14:paraId="4DFA5A8A" w14:textId="77777777" w:rsidR="007728B9" w:rsidRPr="00571D7E" w:rsidRDefault="007728B9" w:rsidP="007728B9"/>
        </w:tc>
        <w:tc>
          <w:tcPr>
            <w:tcW w:w="922" w:type="pct"/>
            <w:tcBorders>
              <w:top w:val="single" w:sz="2" w:space="0" w:color="auto"/>
              <w:bottom w:val="single" w:sz="2" w:space="0" w:color="auto"/>
            </w:tcBorders>
            <w:vAlign w:val="center"/>
          </w:tcPr>
          <w:p w14:paraId="18704E81" w14:textId="77777777" w:rsidR="007728B9" w:rsidRPr="00571D7E" w:rsidRDefault="007728B9" w:rsidP="007728B9"/>
        </w:tc>
        <w:tc>
          <w:tcPr>
            <w:tcW w:w="2765" w:type="pct"/>
            <w:tcBorders>
              <w:top w:val="single" w:sz="2" w:space="0" w:color="auto"/>
              <w:bottom w:val="single" w:sz="2" w:space="0" w:color="auto"/>
            </w:tcBorders>
            <w:vAlign w:val="center"/>
          </w:tcPr>
          <w:p w14:paraId="278073B2" w14:textId="77777777" w:rsidR="007728B9" w:rsidRPr="00571D7E" w:rsidRDefault="007728B9" w:rsidP="007728B9"/>
        </w:tc>
        <w:tc>
          <w:tcPr>
            <w:tcW w:w="68" w:type="pct"/>
            <w:tcBorders>
              <w:top w:val="nil"/>
              <w:bottom w:val="nil"/>
            </w:tcBorders>
            <w:vAlign w:val="center"/>
          </w:tcPr>
          <w:p w14:paraId="05E33C6C" w14:textId="77777777" w:rsidR="007728B9" w:rsidRPr="00571D7E" w:rsidRDefault="007728B9" w:rsidP="007728B9"/>
        </w:tc>
      </w:tr>
      <w:tr w:rsidR="007728B9" w:rsidRPr="00571D7E" w14:paraId="10AB2CE4" w14:textId="77777777" w:rsidTr="002069EA">
        <w:trPr>
          <w:trHeight w:val="340"/>
        </w:trPr>
        <w:tc>
          <w:tcPr>
            <w:tcW w:w="73" w:type="pct"/>
            <w:tcBorders>
              <w:top w:val="nil"/>
              <w:bottom w:val="nil"/>
            </w:tcBorders>
            <w:vAlign w:val="center"/>
          </w:tcPr>
          <w:p w14:paraId="670D5516" w14:textId="77777777" w:rsidR="007728B9" w:rsidRPr="00571D7E" w:rsidRDefault="007728B9" w:rsidP="007728B9"/>
        </w:tc>
        <w:tc>
          <w:tcPr>
            <w:tcW w:w="1172" w:type="pct"/>
            <w:tcBorders>
              <w:top w:val="single" w:sz="2" w:space="0" w:color="auto"/>
              <w:bottom w:val="single" w:sz="2" w:space="0" w:color="auto"/>
            </w:tcBorders>
            <w:vAlign w:val="center"/>
          </w:tcPr>
          <w:p w14:paraId="058618F8" w14:textId="77777777" w:rsidR="007728B9" w:rsidRPr="00571D7E" w:rsidRDefault="007728B9" w:rsidP="007728B9"/>
        </w:tc>
        <w:tc>
          <w:tcPr>
            <w:tcW w:w="922" w:type="pct"/>
            <w:tcBorders>
              <w:top w:val="single" w:sz="2" w:space="0" w:color="auto"/>
              <w:bottom w:val="single" w:sz="2" w:space="0" w:color="auto"/>
            </w:tcBorders>
            <w:vAlign w:val="center"/>
          </w:tcPr>
          <w:p w14:paraId="04788BC2" w14:textId="77777777" w:rsidR="007728B9" w:rsidRPr="00571D7E" w:rsidRDefault="007728B9" w:rsidP="007728B9"/>
        </w:tc>
        <w:tc>
          <w:tcPr>
            <w:tcW w:w="2765" w:type="pct"/>
            <w:tcBorders>
              <w:top w:val="single" w:sz="2" w:space="0" w:color="auto"/>
              <w:bottom w:val="single" w:sz="2" w:space="0" w:color="auto"/>
            </w:tcBorders>
            <w:vAlign w:val="center"/>
          </w:tcPr>
          <w:p w14:paraId="1F9644A8" w14:textId="77777777" w:rsidR="007728B9" w:rsidRPr="00571D7E" w:rsidRDefault="007728B9" w:rsidP="007728B9"/>
        </w:tc>
        <w:tc>
          <w:tcPr>
            <w:tcW w:w="68" w:type="pct"/>
            <w:tcBorders>
              <w:top w:val="nil"/>
              <w:bottom w:val="nil"/>
            </w:tcBorders>
            <w:vAlign w:val="center"/>
          </w:tcPr>
          <w:p w14:paraId="62D496D4" w14:textId="77777777" w:rsidR="007728B9" w:rsidRPr="00571D7E" w:rsidRDefault="007728B9" w:rsidP="007728B9"/>
        </w:tc>
      </w:tr>
      <w:tr w:rsidR="007728B9" w:rsidRPr="00571D7E" w14:paraId="391A6AB0" w14:textId="77777777" w:rsidTr="002069EA">
        <w:trPr>
          <w:trHeight w:val="340"/>
        </w:trPr>
        <w:tc>
          <w:tcPr>
            <w:tcW w:w="73" w:type="pct"/>
            <w:tcBorders>
              <w:top w:val="nil"/>
              <w:bottom w:val="nil"/>
            </w:tcBorders>
            <w:vAlign w:val="center"/>
          </w:tcPr>
          <w:p w14:paraId="11E5F38F" w14:textId="77777777" w:rsidR="007728B9" w:rsidRPr="00571D7E" w:rsidRDefault="007728B9" w:rsidP="007728B9"/>
        </w:tc>
        <w:tc>
          <w:tcPr>
            <w:tcW w:w="1172" w:type="pct"/>
            <w:tcBorders>
              <w:top w:val="single" w:sz="2" w:space="0" w:color="auto"/>
              <w:bottom w:val="single" w:sz="2" w:space="0" w:color="auto"/>
            </w:tcBorders>
            <w:vAlign w:val="center"/>
          </w:tcPr>
          <w:p w14:paraId="3DBD686D" w14:textId="77777777" w:rsidR="007728B9" w:rsidRPr="00571D7E" w:rsidRDefault="007728B9" w:rsidP="007728B9"/>
        </w:tc>
        <w:tc>
          <w:tcPr>
            <w:tcW w:w="922" w:type="pct"/>
            <w:tcBorders>
              <w:top w:val="single" w:sz="2" w:space="0" w:color="auto"/>
              <w:bottom w:val="single" w:sz="2" w:space="0" w:color="auto"/>
            </w:tcBorders>
            <w:vAlign w:val="center"/>
          </w:tcPr>
          <w:p w14:paraId="265BEF45" w14:textId="77777777" w:rsidR="007728B9" w:rsidRPr="00571D7E" w:rsidRDefault="007728B9" w:rsidP="007728B9"/>
        </w:tc>
        <w:tc>
          <w:tcPr>
            <w:tcW w:w="2765" w:type="pct"/>
            <w:tcBorders>
              <w:top w:val="single" w:sz="2" w:space="0" w:color="auto"/>
              <w:bottom w:val="single" w:sz="2" w:space="0" w:color="auto"/>
            </w:tcBorders>
            <w:vAlign w:val="center"/>
          </w:tcPr>
          <w:p w14:paraId="2FF70375" w14:textId="77777777" w:rsidR="007728B9" w:rsidRPr="00571D7E" w:rsidRDefault="007728B9" w:rsidP="007728B9"/>
        </w:tc>
        <w:tc>
          <w:tcPr>
            <w:tcW w:w="68" w:type="pct"/>
            <w:tcBorders>
              <w:top w:val="nil"/>
              <w:bottom w:val="nil"/>
            </w:tcBorders>
            <w:vAlign w:val="center"/>
          </w:tcPr>
          <w:p w14:paraId="324C6DBB" w14:textId="77777777" w:rsidR="007728B9" w:rsidRPr="00571D7E" w:rsidRDefault="007728B9" w:rsidP="007728B9"/>
        </w:tc>
      </w:tr>
      <w:tr w:rsidR="007728B9" w:rsidRPr="00571D7E" w14:paraId="652A968B" w14:textId="77777777" w:rsidTr="002069EA">
        <w:trPr>
          <w:trHeight w:val="340"/>
        </w:trPr>
        <w:tc>
          <w:tcPr>
            <w:tcW w:w="73" w:type="pct"/>
            <w:tcBorders>
              <w:top w:val="nil"/>
              <w:bottom w:val="nil"/>
            </w:tcBorders>
            <w:vAlign w:val="center"/>
          </w:tcPr>
          <w:p w14:paraId="457BADEA" w14:textId="77777777" w:rsidR="007728B9" w:rsidRPr="00571D7E" w:rsidRDefault="007728B9" w:rsidP="007728B9"/>
        </w:tc>
        <w:tc>
          <w:tcPr>
            <w:tcW w:w="1172" w:type="pct"/>
            <w:tcBorders>
              <w:top w:val="single" w:sz="2" w:space="0" w:color="auto"/>
              <w:bottom w:val="single" w:sz="2" w:space="0" w:color="auto"/>
            </w:tcBorders>
            <w:vAlign w:val="center"/>
          </w:tcPr>
          <w:p w14:paraId="34CBCAE4" w14:textId="77777777" w:rsidR="007728B9" w:rsidRPr="00571D7E" w:rsidRDefault="007728B9" w:rsidP="007728B9"/>
        </w:tc>
        <w:tc>
          <w:tcPr>
            <w:tcW w:w="922" w:type="pct"/>
            <w:tcBorders>
              <w:top w:val="single" w:sz="2" w:space="0" w:color="auto"/>
              <w:bottom w:val="single" w:sz="2" w:space="0" w:color="auto"/>
            </w:tcBorders>
            <w:vAlign w:val="center"/>
          </w:tcPr>
          <w:p w14:paraId="0933615A" w14:textId="77777777" w:rsidR="007728B9" w:rsidRPr="00571D7E" w:rsidRDefault="007728B9" w:rsidP="007728B9"/>
        </w:tc>
        <w:tc>
          <w:tcPr>
            <w:tcW w:w="2765" w:type="pct"/>
            <w:tcBorders>
              <w:top w:val="single" w:sz="2" w:space="0" w:color="auto"/>
              <w:bottom w:val="single" w:sz="2" w:space="0" w:color="auto"/>
            </w:tcBorders>
            <w:vAlign w:val="center"/>
          </w:tcPr>
          <w:p w14:paraId="132A68FA" w14:textId="77777777" w:rsidR="007728B9" w:rsidRPr="00571D7E" w:rsidRDefault="007728B9" w:rsidP="007728B9"/>
        </w:tc>
        <w:tc>
          <w:tcPr>
            <w:tcW w:w="68" w:type="pct"/>
            <w:tcBorders>
              <w:top w:val="nil"/>
              <w:bottom w:val="nil"/>
            </w:tcBorders>
            <w:vAlign w:val="center"/>
          </w:tcPr>
          <w:p w14:paraId="5D0A09E6" w14:textId="77777777" w:rsidR="007728B9" w:rsidRPr="00571D7E" w:rsidRDefault="007728B9" w:rsidP="007728B9"/>
        </w:tc>
      </w:tr>
      <w:tr w:rsidR="007728B9" w:rsidRPr="00571D7E" w14:paraId="3BD0486B" w14:textId="77777777" w:rsidTr="002069EA">
        <w:trPr>
          <w:trHeight w:val="340"/>
        </w:trPr>
        <w:tc>
          <w:tcPr>
            <w:tcW w:w="73" w:type="pct"/>
            <w:tcBorders>
              <w:top w:val="nil"/>
              <w:bottom w:val="nil"/>
            </w:tcBorders>
            <w:vAlign w:val="center"/>
          </w:tcPr>
          <w:p w14:paraId="2DDE321B" w14:textId="77777777" w:rsidR="007728B9" w:rsidRPr="00571D7E" w:rsidRDefault="007728B9" w:rsidP="007728B9"/>
        </w:tc>
        <w:tc>
          <w:tcPr>
            <w:tcW w:w="1172" w:type="pct"/>
            <w:tcBorders>
              <w:top w:val="single" w:sz="2" w:space="0" w:color="auto"/>
              <w:bottom w:val="single" w:sz="2" w:space="0" w:color="auto"/>
            </w:tcBorders>
            <w:vAlign w:val="center"/>
          </w:tcPr>
          <w:p w14:paraId="403506F5" w14:textId="77777777" w:rsidR="007728B9" w:rsidRPr="00571D7E" w:rsidRDefault="007728B9" w:rsidP="007728B9"/>
        </w:tc>
        <w:tc>
          <w:tcPr>
            <w:tcW w:w="922" w:type="pct"/>
            <w:tcBorders>
              <w:top w:val="single" w:sz="2" w:space="0" w:color="auto"/>
              <w:bottom w:val="single" w:sz="2" w:space="0" w:color="auto"/>
            </w:tcBorders>
            <w:vAlign w:val="center"/>
          </w:tcPr>
          <w:p w14:paraId="4D58B3FA" w14:textId="77777777" w:rsidR="007728B9" w:rsidRPr="00571D7E" w:rsidRDefault="007728B9" w:rsidP="007728B9"/>
        </w:tc>
        <w:tc>
          <w:tcPr>
            <w:tcW w:w="2765" w:type="pct"/>
            <w:tcBorders>
              <w:top w:val="single" w:sz="2" w:space="0" w:color="auto"/>
              <w:bottom w:val="single" w:sz="2" w:space="0" w:color="auto"/>
            </w:tcBorders>
            <w:vAlign w:val="center"/>
          </w:tcPr>
          <w:p w14:paraId="5EFD68E4" w14:textId="77777777" w:rsidR="007728B9" w:rsidRPr="00571D7E" w:rsidRDefault="007728B9" w:rsidP="007728B9"/>
        </w:tc>
        <w:tc>
          <w:tcPr>
            <w:tcW w:w="68" w:type="pct"/>
            <w:tcBorders>
              <w:top w:val="nil"/>
              <w:bottom w:val="nil"/>
            </w:tcBorders>
            <w:vAlign w:val="center"/>
          </w:tcPr>
          <w:p w14:paraId="3AADE252" w14:textId="77777777" w:rsidR="007728B9" w:rsidRPr="00571D7E" w:rsidRDefault="007728B9" w:rsidP="007728B9"/>
        </w:tc>
      </w:tr>
      <w:tr w:rsidR="007728B9" w:rsidRPr="00571D7E" w14:paraId="418CF336" w14:textId="77777777" w:rsidTr="002069EA">
        <w:trPr>
          <w:trHeight w:val="340"/>
        </w:trPr>
        <w:tc>
          <w:tcPr>
            <w:tcW w:w="73" w:type="pct"/>
            <w:tcBorders>
              <w:top w:val="nil"/>
              <w:bottom w:val="nil"/>
            </w:tcBorders>
            <w:vAlign w:val="center"/>
          </w:tcPr>
          <w:p w14:paraId="4077088A" w14:textId="77777777" w:rsidR="007728B9" w:rsidRPr="00571D7E" w:rsidRDefault="007728B9" w:rsidP="007728B9"/>
        </w:tc>
        <w:tc>
          <w:tcPr>
            <w:tcW w:w="1172" w:type="pct"/>
            <w:tcBorders>
              <w:top w:val="single" w:sz="2" w:space="0" w:color="auto"/>
              <w:bottom w:val="single" w:sz="2" w:space="0" w:color="auto"/>
            </w:tcBorders>
            <w:vAlign w:val="center"/>
          </w:tcPr>
          <w:p w14:paraId="318F5D8A" w14:textId="77777777" w:rsidR="007728B9" w:rsidRPr="00571D7E" w:rsidRDefault="007728B9" w:rsidP="007728B9"/>
        </w:tc>
        <w:tc>
          <w:tcPr>
            <w:tcW w:w="922" w:type="pct"/>
            <w:tcBorders>
              <w:top w:val="single" w:sz="2" w:space="0" w:color="auto"/>
              <w:bottom w:val="single" w:sz="2" w:space="0" w:color="auto"/>
            </w:tcBorders>
            <w:vAlign w:val="center"/>
          </w:tcPr>
          <w:p w14:paraId="640454F1" w14:textId="77777777" w:rsidR="007728B9" w:rsidRPr="00571D7E" w:rsidRDefault="007728B9" w:rsidP="007728B9"/>
        </w:tc>
        <w:tc>
          <w:tcPr>
            <w:tcW w:w="2765" w:type="pct"/>
            <w:tcBorders>
              <w:top w:val="single" w:sz="2" w:space="0" w:color="auto"/>
              <w:bottom w:val="single" w:sz="2" w:space="0" w:color="auto"/>
            </w:tcBorders>
            <w:vAlign w:val="center"/>
          </w:tcPr>
          <w:p w14:paraId="153B8B47" w14:textId="77777777" w:rsidR="007728B9" w:rsidRPr="00571D7E" w:rsidRDefault="007728B9" w:rsidP="007728B9"/>
        </w:tc>
        <w:tc>
          <w:tcPr>
            <w:tcW w:w="68" w:type="pct"/>
            <w:tcBorders>
              <w:top w:val="nil"/>
              <w:bottom w:val="nil"/>
            </w:tcBorders>
            <w:vAlign w:val="center"/>
          </w:tcPr>
          <w:p w14:paraId="285AE196" w14:textId="77777777" w:rsidR="007728B9" w:rsidRPr="00571D7E" w:rsidRDefault="007728B9" w:rsidP="007728B9"/>
        </w:tc>
      </w:tr>
      <w:tr w:rsidR="007728B9" w:rsidRPr="00571D7E" w14:paraId="27420B75" w14:textId="77777777" w:rsidTr="002069EA">
        <w:trPr>
          <w:trHeight w:val="340"/>
        </w:trPr>
        <w:tc>
          <w:tcPr>
            <w:tcW w:w="73" w:type="pct"/>
            <w:tcBorders>
              <w:top w:val="nil"/>
              <w:bottom w:val="nil"/>
            </w:tcBorders>
            <w:vAlign w:val="center"/>
          </w:tcPr>
          <w:p w14:paraId="575B2F8A" w14:textId="77777777" w:rsidR="007728B9" w:rsidRPr="00571D7E" w:rsidRDefault="007728B9" w:rsidP="007728B9"/>
        </w:tc>
        <w:tc>
          <w:tcPr>
            <w:tcW w:w="1172" w:type="pct"/>
            <w:tcBorders>
              <w:top w:val="single" w:sz="2" w:space="0" w:color="auto"/>
              <w:bottom w:val="single" w:sz="2" w:space="0" w:color="auto"/>
            </w:tcBorders>
            <w:vAlign w:val="center"/>
          </w:tcPr>
          <w:p w14:paraId="603BA190" w14:textId="77777777" w:rsidR="007728B9" w:rsidRPr="00571D7E" w:rsidRDefault="007728B9" w:rsidP="007728B9"/>
        </w:tc>
        <w:tc>
          <w:tcPr>
            <w:tcW w:w="922" w:type="pct"/>
            <w:tcBorders>
              <w:top w:val="single" w:sz="2" w:space="0" w:color="auto"/>
              <w:bottom w:val="single" w:sz="2" w:space="0" w:color="auto"/>
            </w:tcBorders>
            <w:vAlign w:val="center"/>
          </w:tcPr>
          <w:p w14:paraId="6AB208BF" w14:textId="77777777" w:rsidR="007728B9" w:rsidRPr="00571D7E" w:rsidRDefault="007728B9" w:rsidP="007728B9"/>
        </w:tc>
        <w:tc>
          <w:tcPr>
            <w:tcW w:w="2765" w:type="pct"/>
            <w:tcBorders>
              <w:top w:val="single" w:sz="2" w:space="0" w:color="auto"/>
              <w:bottom w:val="single" w:sz="2" w:space="0" w:color="auto"/>
            </w:tcBorders>
            <w:vAlign w:val="center"/>
          </w:tcPr>
          <w:p w14:paraId="4B0675C1" w14:textId="77777777" w:rsidR="007728B9" w:rsidRPr="00571D7E" w:rsidRDefault="007728B9" w:rsidP="007728B9"/>
        </w:tc>
        <w:tc>
          <w:tcPr>
            <w:tcW w:w="68" w:type="pct"/>
            <w:tcBorders>
              <w:top w:val="nil"/>
              <w:bottom w:val="nil"/>
            </w:tcBorders>
            <w:vAlign w:val="center"/>
          </w:tcPr>
          <w:p w14:paraId="51E05C4E" w14:textId="77777777" w:rsidR="007728B9" w:rsidRPr="00571D7E" w:rsidRDefault="007728B9" w:rsidP="007728B9"/>
        </w:tc>
      </w:tr>
      <w:tr w:rsidR="007728B9" w:rsidRPr="00571D7E" w14:paraId="65AECE81" w14:textId="77777777" w:rsidTr="002069EA">
        <w:trPr>
          <w:trHeight w:val="340"/>
        </w:trPr>
        <w:tc>
          <w:tcPr>
            <w:tcW w:w="73" w:type="pct"/>
            <w:tcBorders>
              <w:top w:val="nil"/>
              <w:bottom w:val="nil"/>
            </w:tcBorders>
            <w:vAlign w:val="center"/>
          </w:tcPr>
          <w:p w14:paraId="2BBE494B" w14:textId="77777777" w:rsidR="007728B9" w:rsidRPr="00571D7E" w:rsidRDefault="007728B9" w:rsidP="007728B9"/>
        </w:tc>
        <w:tc>
          <w:tcPr>
            <w:tcW w:w="1172" w:type="pct"/>
            <w:tcBorders>
              <w:top w:val="single" w:sz="2" w:space="0" w:color="auto"/>
              <w:bottom w:val="single" w:sz="2" w:space="0" w:color="auto"/>
            </w:tcBorders>
            <w:vAlign w:val="center"/>
          </w:tcPr>
          <w:p w14:paraId="3E0E8828" w14:textId="77777777" w:rsidR="007728B9" w:rsidRPr="00571D7E" w:rsidRDefault="007728B9" w:rsidP="007728B9"/>
        </w:tc>
        <w:tc>
          <w:tcPr>
            <w:tcW w:w="922" w:type="pct"/>
            <w:tcBorders>
              <w:top w:val="single" w:sz="2" w:space="0" w:color="auto"/>
              <w:bottom w:val="single" w:sz="2" w:space="0" w:color="auto"/>
            </w:tcBorders>
            <w:vAlign w:val="center"/>
          </w:tcPr>
          <w:p w14:paraId="4E8A2C10" w14:textId="77777777" w:rsidR="007728B9" w:rsidRPr="00571D7E" w:rsidRDefault="007728B9" w:rsidP="007728B9"/>
        </w:tc>
        <w:tc>
          <w:tcPr>
            <w:tcW w:w="2765" w:type="pct"/>
            <w:tcBorders>
              <w:top w:val="single" w:sz="2" w:space="0" w:color="auto"/>
              <w:bottom w:val="single" w:sz="2" w:space="0" w:color="auto"/>
            </w:tcBorders>
            <w:vAlign w:val="center"/>
          </w:tcPr>
          <w:p w14:paraId="25C9513C" w14:textId="77777777" w:rsidR="007728B9" w:rsidRPr="00571D7E" w:rsidRDefault="007728B9" w:rsidP="007728B9"/>
        </w:tc>
        <w:tc>
          <w:tcPr>
            <w:tcW w:w="68" w:type="pct"/>
            <w:tcBorders>
              <w:top w:val="nil"/>
              <w:bottom w:val="nil"/>
            </w:tcBorders>
            <w:vAlign w:val="center"/>
          </w:tcPr>
          <w:p w14:paraId="373E2218" w14:textId="77777777" w:rsidR="007728B9" w:rsidRPr="00571D7E" w:rsidRDefault="007728B9" w:rsidP="007728B9"/>
        </w:tc>
      </w:tr>
      <w:tr w:rsidR="007728B9" w:rsidRPr="00571D7E" w14:paraId="5DCC066D" w14:textId="77777777" w:rsidTr="002069EA">
        <w:trPr>
          <w:trHeight w:val="340"/>
        </w:trPr>
        <w:tc>
          <w:tcPr>
            <w:tcW w:w="73" w:type="pct"/>
            <w:tcBorders>
              <w:top w:val="nil"/>
              <w:bottom w:val="nil"/>
            </w:tcBorders>
            <w:vAlign w:val="center"/>
          </w:tcPr>
          <w:p w14:paraId="7E351841" w14:textId="77777777" w:rsidR="007728B9" w:rsidRPr="00571D7E" w:rsidRDefault="007728B9" w:rsidP="007728B9"/>
        </w:tc>
        <w:tc>
          <w:tcPr>
            <w:tcW w:w="1172" w:type="pct"/>
            <w:tcBorders>
              <w:top w:val="single" w:sz="2" w:space="0" w:color="auto"/>
              <w:bottom w:val="single" w:sz="2" w:space="0" w:color="auto"/>
            </w:tcBorders>
            <w:vAlign w:val="center"/>
          </w:tcPr>
          <w:p w14:paraId="55F07D4F" w14:textId="77777777" w:rsidR="007728B9" w:rsidRPr="00571D7E" w:rsidRDefault="007728B9" w:rsidP="007728B9"/>
        </w:tc>
        <w:tc>
          <w:tcPr>
            <w:tcW w:w="922" w:type="pct"/>
            <w:tcBorders>
              <w:top w:val="single" w:sz="2" w:space="0" w:color="auto"/>
              <w:bottom w:val="single" w:sz="2" w:space="0" w:color="auto"/>
            </w:tcBorders>
            <w:vAlign w:val="center"/>
          </w:tcPr>
          <w:p w14:paraId="060417BE" w14:textId="77777777" w:rsidR="007728B9" w:rsidRPr="00571D7E" w:rsidRDefault="007728B9" w:rsidP="007728B9"/>
        </w:tc>
        <w:tc>
          <w:tcPr>
            <w:tcW w:w="2765" w:type="pct"/>
            <w:tcBorders>
              <w:top w:val="single" w:sz="2" w:space="0" w:color="auto"/>
              <w:bottom w:val="single" w:sz="2" w:space="0" w:color="auto"/>
            </w:tcBorders>
            <w:vAlign w:val="center"/>
          </w:tcPr>
          <w:p w14:paraId="660F97E8" w14:textId="77777777" w:rsidR="007728B9" w:rsidRPr="00571D7E" w:rsidRDefault="007728B9" w:rsidP="007728B9"/>
        </w:tc>
        <w:tc>
          <w:tcPr>
            <w:tcW w:w="68" w:type="pct"/>
            <w:tcBorders>
              <w:top w:val="nil"/>
              <w:bottom w:val="nil"/>
            </w:tcBorders>
            <w:vAlign w:val="center"/>
          </w:tcPr>
          <w:p w14:paraId="7F438ED9" w14:textId="77777777" w:rsidR="007728B9" w:rsidRPr="00571D7E" w:rsidRDefault="007728B9" w:rsidP="007728B9"/>
        </w:tc>
      </w:tr>
      <w:tr w:rsidR="007728B9" w:rsidRPr="00571D7E" w14:paraId="31B43221" w14:textId="77777777" w:rsidTr="002069EA">
        <w:trPr>
          <w:trHeight w:val="340"/>
        </w:trPr>
        <w:tc>
          <w:tcPr>
            <w:tcW w:w="73" w:type="pct"/>
            <w:tcBorders>
              <w:top w:val="nil"/>
              <w:bottom w:val="nil"/>
            </w:tcBorders>
            <w:vAlign w:val="center"/>
          </w:tcPr>
          <w:p w14:paraId="771F7D81" w14:textId="77777777" w:rsidR="007728B9" w:rsidRPr="00571D7E" w:rsidRDefault="007728B9" w:rsidP="007728B9"/>
        </w:tc>
        <w:tc>
          <w:tcPr>
            <w:tcW w:w="1172" w:type="pct"/>
            <w:tcBorders>
              <w:top w:val="single" w:sz="2" w:space="0" w:color="auto"/>
              <w:bottom w:val="single" w:sz="2" w:space="0" w:color="auto"/>
            </w:tcBorders>
            <w:vAlign w:val="center"/>
          </w:tcPr>
          <w:p w14:paraId="0E1EAC03" w14:textId="77777777" w:rsidR="007728B9" w:rsidRPr="00571D7E" w:rsidRDefault="007728B9" w:rsidP="007728B9"/>
        </w:tc>
        <w:tc>
          <w:tcPr>
            <w:tcW w:w="922" w:type="pct"/>
            <w:tcBorders>
              <w:top w:val="single" w:sz="2" w:space="0" w:color="auto"/>
              <w:bottom w:val="single" w:sz="2" w:space="0" w:color="auto"/>
            </w:tcBorders>
            <w:vAlign w:val="center"/>
          </w:tcPr>
          <w:p w14:paraId="49B9A32A" w14:textId="77777777" w:rsidR="007728B9" w:rsidRPr="00571D7E" w:rsidRDefault="007728B9" w:rsidP="007728B9"/>
        </w:tc>
        <w:tc>
          <w:tcPr>
            <w:tcW w:w="2765" w:type="pct"/>
            <w:tcBorders>
              <w:top w:val="single" w:sz="2" w:space="0" w:color="auto"/>
              <w:bottom w:val="single" w:sz="2" w:space="0" w:color="auto"/>
            </w:tcBorders>
            <w:vAlign w:val="center"/>
          </w:tcPr>
          <w:p w14:paraId="71B5654F" w14:textId="77777777" w:rsidR="007728B9" w:rsidRPr="00571D7E" w:rsidRDefault="007728B9" w:rsidP="007728B9"/>
        </w:tc>
        <w:tc>
          <w:tcPr>
            <w:tcW w:w="68" w:type="pct"/>
            <w:tcBorders>
              <w:top w:val="nil"/>
              <w:bottom w:val="nil"/>
            </w:tcBorders>
            <w:vAlign w:val="center"/>
          </w:tcPr>
          <w:p w14:paraId="56FC8CD9" w14:textId="77777777" w:rsidR="007728B9" w:rsidRPr="00571D7E" w:rsidRDefault="007728B9" w:rsidP="007728B9"/>
        </w:tc>
      </w:tr>
      <w:tr w:rsidR="007728B9" w:rsidRPr="00571D7E" w14:paraId="0EC3C538" w14:textId="77777777" w:rsidTr="002069EA">
        <w:trPr>
          <w:trHeight w:val="340"/>
        </w:trPr>
        <w:tc>
          <w:tcPr>
            <w:tcW w:w="73" w:type="pct"/>
            <w:tcBorders>
              <w:top w:val="nil"/>
              <w:bottom w:val="nil"/>
            </w:tcBorders>
            <w:vAlign w:val="center"/>
          </w:tcPr>
          <w:p w14:paraId="68F3F8E6" w14:textId="77777777" w:rsidR="007728B9" w:rsidRPr="00571D7E" w:rsidRDefault="007728B9" w:rsidP="007728B9"/>
        </w:tc>
        <w:tc>
          <w:tcPr>
            <w:tcW w:w="1172" w:type="pct"/>
            <w:tcBorders>
              <w:top w:val="single" w:sz="2" w:space="0" w:color="auto"/>
              <w:bottom w:val="single" w:sz="2" w:space="0" w:color="auto"/>
            </w:tcBorders>
            <w:vAlign w:val="center"/>
          </w:tcPr>
          <w:p w14:paraId="72A07262" w14:textId="77777777" w:rsidR="007728B9" w:rsidRPr="00571D7E" w:rsidRDefault="007728B9" w:rsidP="007728B9"/>
        </w:tc>
        <w:tc>
          <w:tcPr>
            <w:tcW w:w="922" w:type="pct"/>
            <w:tcBorders>
              <w:top w:val="single" w:sz="2" w:space="0" w:color="auto"/>
              <w:bottom w:val="single" w:sz="2" w:space="0" w:color="auto"/>
            </w:tcBorders>
            <w:vAlign w:val="center"/>
          </w:tcPr>
          <w:p w14:paraId="105109D9" w14:textId="77777777" w:rsidR="007728B9" w:rsidRPr="00571D7E" w:rsidRDefault="007728B9" w:rsidP="007728B9"/>
        </w:tc>
        <w:tc>
          <w:tcPr>
            <w:tcW w:w="2765" w:type="pct"/>
            <w:tcBorders>
              <w:top w:val="single" w:sz="2" w:space="0" w:color="auto"/>
              <w:bottom w:val="single" w:sz="2" w:space="0" w:color="auto"/>
            </w:tcBorders>
            <w:vAlign w:val="center"/>
          </w:tcPr>
          <w:p w14:paraId="0FF38135" w14:textId="77777777" w:rsidR="007728B9" w:rsidRPr="00571D7E" w:rsidRDefault="007728B9" w:rsidP="007728B9"/>
        </w:tc>
        <w:tc>
          <w:tcPr>
            <w:tcW w:w="68" w:type="pct"/>
            <w:tcBorders>
              <w:top w:val="nil"/>
              <w:bottom w:val="nil"/>
            </w:tcBorders>
            <w:vAlign w:val="center"/>
          </w:tcPr>
          <w:p w14:paraId="0BB08AA6" w14:textId="77777777" w:rsidR="007728B9" w:rsidRPr="00571D7E" w:rsidRDefault="007728B9" w:rsidP="007728B9"/>
        </w:tc>
      </w:tr>
      <w:tr w:rsidR="007728B9" w:rsidRPr="00571D7E" w14:paraId="7C3CE897" w14:textId="77777777" w:rsidTr="002069EA">
        <w:trPr>
          <w:trHeight w:val="340"/>
        </w:trPr>
        <w:tc>
          <w:tcPr>
            <w:tcW w:w="73" w:type="pct"/>
            <w:tcBorders>
              <w:top w:val="nil"/>
              <w:bottom w:val="nil"/>
            </w:tcBorders>
            <w:vAlign w:val="center"/>
          </w:tcPr>
          <w:p w14:paraId="0771B0B1" w14:textId="77777777" w:rsidR="007728B9" w:rsidRPr="00571D7E" w:rsidRDefault="007728B9" w:rsidP="007728B9"/>
        </w:tc>
        <w:tc>
          <w:tcPr>
            <w:tcW w:w="1172" w:type="pct"/>
            <w:tcBorders>
              <w:top w:val="single" w:sz="2" w:space="0" w:color="auto"/>
              <w:bottom w:val="single" w:sz="2" w:space="0" w:color="auto"/>
            </w:tcBorders>
            <w:vAlign w:val="center"/>
          </w:tcPr>
          <w:p w14:paraId="2F942462" w14:textId="77777777" w:rsidR="007728B9" w:rsidRPr="00571D7E" w:rsidRDefault="007728B9" w:rsidP="007728B9"/>
        </w:tc>
        <w:tc>
          <w:tcPr>
            <w:tcW w:w="922" w:type="pct"/>
            <w:tcBorders>
              <w:top w:val="single" w:sz="2" w:space="0" w:color="auto"/>
              <w:bottom w:val="single" w:sz="2" w:space="0" w:color="auto"/>
            </w:tcBorders>
            <w:vAlign w:val="center"/>
          </w:tcPr>
          <w:p w14:paraId="61449246" w14:textId="77777777" w:rsidR="007728B9" w:rsidRPr="00571D7E" w:rsidRDefault="007728B9" w:rsidP="007728B9"/>
        </w:tc>
        <w:tc>
          <w:tcPr>
            <w:tcW w:w="2765" w:type="pct"/>
            <w:tcBorders>
              <w:top w:val="single" w:sz="2" w:space="0" w:color="auto"/>
              <w:bottom w:val="single" w:sz="2" w:space="0" w:color="auto"/>
            </w:tcBorders>
            <w:vAlign w:val="center"/>
          </w:tcPr>
          <w:p w14:paraId="1EAC7CFF" w14:textId="77777777" w:rsidR="007728B9" w:rsidRPr="00571D7E" w:rsidRDefault="007728B9" w:rsidP="007728B9"/>
        </w:tc>
        <w:tc>
          <w:tcPr>
            <w:tcW w:w="68" w:type="pct"/>
            <w:tcBorders>
              <w:top w:val="nil"/>
              <w:bottom w:val="nil"/>
            </w:tcBorders>
            <w:vAlign w:val="center"/>
          </w:tcPr>
          <w:p w14:paraId="5A43F5E3" w14:textId="77777777" w:rsidR="007728B9" w:rsidRPr="00571D7E" w:rsidRDefault="007728B9" w:rsidP="007728B9"/>
        </w:tc>
      </w:tr>
      <w:tr w:rsidR="007728B9" w:rsidRPr="00571D7E" w14:paraId="1A08F8C2" w14:textId="77777777" w:rsidTr="002069EA">
        <w:trPr>
          <w:trHeight w:val="340"/>
        </w:trPr>
        <w:tc>
          <w:tcPr>
            <w:tcW w:w="73" w:type="pct"/>
            <w:tcBorders>
              <w:top w:val="nil"/>
              <w:bottom w:val="nil"/>
            </w:tcBorders>
            <w:vAlign w:val="center"/>
          </w:tcPr>
          <w:p w14:paraId="47B3F4F9" w14:textId="77777777" w:rsidR="007728B9" w:rsidRPr="00571D7E" w:rsidRDefault="007728B9" w:rsidP="007728B9"/>
        </w:tc>
        <w:tc>
          <w:tcPr>
            <w:tcW w:w="1172" w:type="pct"/>
            <w:tcBorders>
              <w:top w:val="single" w:sz="2" w:space="0" w:color="auto"/>
              <w:bottom w:val="single" w:sz="2" w:space="0" w:color="auto"/>
            </w:tcBorders>
            <w:vAlign w:val="center"/>
          </w:tcPr>
          <w:p w14:paraId="5DC9C1B5" w14:textId="77777777" w:rsidR="007728B9" w:rsidRPr="00571D7E" w:rsidRDefault="007728B9" w:rsidP="007728B9"/>
        </w:tc>
        <w:tc>
          <w:tcPr>
            <w:tcW w:w="922" w:type="pct"/>
            <w:tcBorders>
              <w:top w:val="single" w:sz="2" w:space="0" w:color="auto"/>
              <w:bottom w:val="single" w:sz="2" w:space="0" w:color="auto"/>
            </w:tcBorders>
            <w:vAlign w:val="center"/>
          </w:tcPr>
          <w:p w14:paraId="20192103" w14:textId="77777777" w:rsidR="007728B9" w:rsidRPr="00571D7E" w:rsidRDefault="007728B9" w:rsidP="007728B9"/>
        </w:tc>
        <w:tc>
          <w:tcPr>
            <w:tcW w:w="2765" w:type="pct"/>
            <w:tcBorders>
              <w:top w:val="single" w:sz="2" w:space="0" w:color="auto"/>
              <w:bottom w:val="single" w:sz="2" w:space="0" w:color="auto"/>
            </w:tcBorders>
            <w:vAlign w:val="center"/>
          </w:tcPr>
          <w:p w14:paraId="7F1424E9" w14:textId="77777777" w:rsidR="007728B9" w:rsidRPr="00571D7E" w:rsidRDefault="007728B9" w:rsidP="007728B9"/>
        </w:tc>
        <w:tc>
          <w:tcPr>
            <w:tcW w:w="68" w:type="pct"/>
            <w:tcBorders>
              <w:top w:val="nil"/>
              <w:bottom w:val="nil"/>
            </w:tcBorders>
            <w:vAlign w:val="center"/>
          </w:tcPr>
          <w:p w14:paraId="42D90105" w14:textId="77777777" w:rsidR="007728B9" w:rsidRPr="00571D7E" w:rsidRDefault="007728B9" w:rsidP="007728B9"/>
        </w:tc>
      </w:tr>
      <w:tr w:rsidR="007728B9" w:rsidRPr="00571D7E" w14:paraId="7AA8A2F9" w14:textId="77777777" w:rsidTr="002069EA">
        <w:trPr>
          <w:trHeight w:val="340"/>
        </w:trPr>
        <w:tc>
          <w:tcPr>
            <w:tcW w:w="73" w:type="pct"/>
            <w:tcBorders>
              <w:top w:val="nil"/>
              <w:bottom w:val="nil"/>
            </w:tcBorders>
            <w:vAlign w:val="center"/>
          </w:tcPr>
          <w:p w14:paraId="653BD914" w14:textId="77777777" w:rsidR="007728B9" w:rsidRPr="00571D7E" w:rsidRDefault="007728B9" w:rsidP="007728B9"/>
        </w:tc>
        <w:tc>
          <w:tcPr>
            <w:tcW w:w="1172" w:type="pct"/>
            <w:tcBorders>
              <w:top w:val="single" w:sz="2" w:space="0" w:color="auto"/>
              <w:bottom w:val="single" w:sz="2" w:space="0" w:color="auto"/>
            </w:tcBorders>
            <w:vAlign w:val="center"/>
          </w:tcPr>
          <w:p w14:paraId="4403D3B8" w14:textId="77777777" w:rsidR="007728B9" w:rsidRPr="00571D7E" w:rsidRDefault="007728B9" w:rsidP="007728B9"/>
        </w:tc>
        <w:tc>
          <w:tcPr>
            <w:tcW w:w="922" w:type="pct"/>
            <w:tcBorders>
              <w:top w:val="single" w:sz="2" w:space="0" w:color="auto"/>
              <w:bottom w:val="single" w:sz="2" w:space="0" w:color="auto"/>
            </w:tcBorders>
            <w:vAlign w:val="center"/>
          </w:tcPr>
          <w:p w14:paraId="61DE128F" w14:textId="77777777" w:rsidR="007728B9" w:rsidRPr="00571D7E" w:rsidRDefault="007728B9" w:rsidP="007728B9"/>
        </w:tc>
        <w:tc>
          <w:tcPr>
            <w:tcW w:w="2765" w:type="pct"/>
            <w:tcBorders>
              <w:top w:val="single" w:sz="2" w:space="0" w:color="auto"/>
              <w:bottom w:val="single" w:sz="2" w:space="0" w:color="auto"/>
            </w:tcBorders>
            <w:vAlign w:val="center"/>
          </w:tcPr>
          <w:p w14:paraId="1F7AD430" w14:textId="77777777" w:rsidR="007728B9" w:rsidRPr="00571D7E" w:rsidRDefault="007728B9" w:rsidP="007728B9"/>
        </w:tc>
        <w:tc>
          <w:tcPr>
            <w:tcW w:w="68" w:type="pct"/>
            <w:tcBorders>
              <w:top w:val="nil"/>
              <w:bottom w:val="nil"/>
            </w:tcBorders>
            <w:vAlign w:val="center"/>
          </w:tcPr>
          <w:p w14:paraId="462AFFEB" w14:textId="77777777" w:rsidR="007728B9" w:rsidRPr="00571D7E" w:rsidRDefault="007728B9" w:rsidP="007728B9"/>
        </w:tc>
      </w:tr>
      <w:tr w:rsidR="007728B9" w:rsidRPr="00571D7E" w14:paraId="4C21DDFE" w14:textId="77777777" w:rsidTr="002069EA">
        <w:trPr>
          <w:trHeight w:val="340"/>
        </w:trPr>
        <w:tc>
          <w:tcPr>
            <w:tcW w:w="73" w:type="pct"/>
            <w:tcBorders>
              <w:top w:val="nil"/>
              <w:bottom w:val="nil"/>
            </w:tcBorders>
            <w:vAlign w:val="center"/>
          </w:tcPr>
          <w:p w14:paraId="32812B09" w14:textId="77777777" w:rsidR="007728B9" w:rsidRPr="00571D7E" w:rsidRDefault="007728B9" w:rsidP="007728B9"/>
        </w:tc>
        <w:tc>
          <w:tcPr>
            <w:tcW w:w="1172" w:type="pct"/>
            <w:tcBorders>
              <w:top w:val="single" w:sz="2" w:space="0" w:color="auto"/>
              <w:bottom w:val="single" w:sz="2" w:space="0" w:color="auto"/>
            </w:tcBorders>
            <w:vAlign w:val="center"/>
          </w:tcPr>
          <w:p w14:paraId="205CC66C" w14:textId="77777777" w:rsidR="007728B9" w:rsidRPr="00571D7E" w:rsidRDefault="007728B9" w:rsidP="007728B9"/>
        </w:tc>
        <w:tc>
          <w:tcPr>
            <w:tcW w:w="922" w:type="pct"/>
            <w:tcBorders>
              <w:top w:val="single" w:sz="2" w:space="0" w:color="auto"/>
              <w:bottom w:val="single" w:sz="2" w:space="0" w:color="auto"/>
            </w:tcBorders>
            <w:vAlign w:val="center"/>
          </w:tcPr>
          <w:p w14:paraId="2234E205" w14:textId="77777777" w:rsidR="007728B9" w:rsidRPr="00571D7E" w:rsidRDefault="007728B9" w:rsidP="007728B9"/>
        </w:tc>
        <w:tc>
          <w:tcPr>
            <w:tcW w:w="2765" w:type="pct"/>
            <w:tcBorders>
              <w:top w:val="single" w:sz="2" w:space="0" w:color="auto"/>
              <w:bottom w:val="single" w:sz="2" w:space="0" w:color="auto"/>
            </w:tcBorders>
            <w:vAlign w:val="center"/>
          </w:tcPr>
          <w:p w14:paraId="61CFA9EA" w14:textId="77777777" w:rsidR="007728B9" w:rsidRPr="00571D7E" w:rsidRDefault="007728B9" w:rsidP="007728B9"/>
        </w:tc>
        <w:tc>
          <w:tcPr>
            <w:tcW w:w="68" w:type="pct"/>
            <w:tcBorders>
              <w:top w:val="nil"/>
              <w:bottom w:val="nil"/>
            </w:tcBorders>
            <w:vAlign w:val="center"/>
          </w:tcPr>
          <w:p w14:paraId="76B65683" w14:textId="77777777" w:rsidR="007728B9" w:rsidRPr="00571D7E" w:rsidRDefault="007728B9" w:rsidP="007728B9"/>
        </w:tc>
      </w:tr>
      <w:tr w:rsidR="007728B9" w:rsidRPr="00571D7E" w14:paraId="67E21244" w14:textId="77777777" w:rsidTr="002069EA">
        <w:trPr>
          <w:trHeight w:val="340"/>
        </w:trPr>
        <w:tc>
          <w:tcPr>
            <w:tcW w:w="73" w:type="pct"/>
            <w:tcBorders>
              <w:top w:val="nil"/>
              <w:bottom w:val="nil"/>
            </w:tcBorders>
            <w:vAlign w:val="center"/>
          </w:tcPr>
          <w:p w14:paraId="4A4E4399" w14:textId="77777777" w:rsidR="007728B9" w:rsidRPr="00571D7E" w:rsidRDefault="007728B9" w:rsidP="007728B9"/>
        </w:tc>
        <w:tc>
          <w:tcPr>
            <w:tcW w:w="1172" w:type="pct"/>
            <w:tcBorders>
              <w:top w:val="single" w:sz="2" w:space="0" w:color="auto"/>
              <w:bottom w:val="single" w:sz="2" w:space="0" w:color="auto"/>
            </w:tcBorders>
            <w:vAlign w:val="center"/>
          </w:tcPr>
          <w:p w14:paraId="378414C2" w14:textId="77777777" w:rsidR="007728B9" w:rsidRPr="00571D7E" w:rsidRDefault="007728B9" w:rsidP="007728B9"/>
        </w:tc>
        <w:tc>
          <w:tcPr>
            <w:tcW w:w="922" w:type="pct"/>
            <w:tcBorders>
              <w:top w:val="single" w:sz="2" w:space="0" w:color="auto"/>
              <w:bottom w:val="single" w:sz="2" w:space="0" w:color="auto"/>
            </w:tcBorders>
            <w:vAlign w:val="center"/>
          </w:tcPr>
          <w:p w14:paraId="611D1796" w14:textId="77777777" w:rsidR="007728B9" w:rsidRPr="00571D7E" w:rsidRDefault="007728B9" w:rsidP="007728B9"/>
        </w:tc>
        <w:tc>
          <w:tcPr>
            <w:tcW w:w="2765" w:type="pct"/>
            <w:tcBorders>
              <w:top w:val="single" w:sz="2" w:space="0" w:color="auto"/>
              <w:bottom w:val="single" w:sz="2" w:space="0" w:color="auto"/>
            </w:tcBorders>
            <w:vAlign w:val="center"/>
          </w:tcPr>
          <w:p w14:paraId="341ECFC7" w14:textId="77777777" w:rsidR="007728B9" w:rsidRPr="00571D7E" w:rsidRDefault="007728B9" w:rsidP="007728B9"/>
        </w:tc>
        <w:tc>
          <w:tcPr>
            <w:tcW w:w="68" w:type="pct"/>
            <w:tcBorders>
              <w:top w:val="nil"/>
              <w:bottom w:val="nil"/>
            </w:tcBorders>
            <w:vAlign w:val="center"/>
          </w:tcPr>
          <w:p w14:paraId="1D15C98E" w14:textId="77777777" w:rsidR="007728B9" w:rsidRPr="00571D7E" w:rsidRDefault="007728B9" w:rsidP="007728B9"/>
        </w:tc>
      </w:tr>
      <w:tr w:rsidR="007728B9" w:rsidRPr="00571D7E" w14:paraId="0DF46F58" w14:textId="77777777" w:rsidTr="002069EA">
        <w:trPr>
          <w:trHeight w:val="340"/>
        </w:trPr>
        <w:tc>
          <w:tcPr>
            <w:tcW w:w="73" w:type="pct"/>
            <w:tcBorders>
              <w:top w:val="nil"/>
              <w:bottom w:val="nil"/>
            </w:tcBorders>
            <w:vAlign w:val="center"/>
          </w:tcPr>
          <w:p w14:paraId="66E3B80E" w14:textId="77777777" w:rsidR="007728B9" w:rsidRPr="00571D7E" w:rsidRDefault="007728B9" w:rsidP="007728B9"/>
        </w:tc>
        <w:tc>
          <w:tcPr>
            <w:tcW w:w="1172" w:type="pct"/>
            <w:tcBorders>
              <w:top w:val="single" w:sz="2" w:space="0" w:color="auto"/>
              <w:bottom w:val="single" w:sz="2" w:space="0" w:color="auto"/>
            </w:tcBorders>
            <w:vAlign w:val="center"/>
          </w:tcPr>
          <w:p w14:paraId="4918ECDE" w14:textId="77777777" w:rsidR="007728B9" w:rsidRPr="00571D7E" w:rsidRDefault="007728B9" w:rsidP="007728B9"/>
        </w:tc>
        <w:tc>
          <w:tcPr>
            <w:tcW w:w="922" w:type="pct"/>
            <w:tcBorders>
              <w:top w:val="single" w:sz="2" w:space="0" w:color="auto"/>
              <w:bottom w:val="single" w:sz="2" w:space="0" w:color="auto"/>
            </w:tcBorders>
            <w:vAlign w:val="center"/>
          </w:tcPr>
          <w:p w14:paraId="5C43DD2F" w14:textId="77777777" w:rsidR="007728B9" w:rsidRPr="00571D7E" w:rsidRDefault="007728B9" w:rsidP="007728B9"/>
        </w:tc>
        <w:tc>
          <w:tcPr>
            <w:tcW w:w="2765" w:type="pct"/>
            <w:tcBorders>
              <w:top w:val="single" w:sz="2" w:space="0" w:color="auto"/>
              <w:bottom w:val="single" w:sz="2" w:space="0" w:color="auto"/>
            </w:tcBorders>
            <w:vAlign w:val="center"/>
          </w:tcPr>
          <w:p w14:paraId="32893A6D" w14:textId="77777777" w:rsidR="007728B9" w:rsidRPr="00571D7E" w:rsidRDefault="007728B9" w:rsidP="007728B9"/>
        </w:tc>
        <w:tc>
          <w:tcPr>
            <w:tcW w:w="68" w:type="pct"/>
            <w:tcBorders>
              <w:top w:val="nil"/>
              <w:bottom w:val="nil"/>
            </w:tcBorders>
            <w:vAlign w:val="center"/>
          </w:tcPr>
          <w:p w14:paraId="55934615" w14:textId="77777777" w:rsidR="007728B9" w:rsidRPr="00571D7E" w:rsidRDefault="007728B9" w:rsidP="007728B9"/>
        </w:tc>
      </w:tr>
      <w:tr w:rsidR="007728B9" w:rsidRPr="00571D7E" w14:paraId="2C9A9D3C" w14:textId="77777777" w:rsidTr="002069EA">
        <w:trPr>
          <w:trHeight w:val="340"/>
        </w:trPr>
        <w:tc>
          <w:tcPr>
            <w:tcW w:w="73" w:type="pct"/>
            <w:tcBorders>
              <w:top w:val="nil"/>
              <w:bottom w:val="nil"/>
            </w:tcBorders>
            <w:vAlign w:val="center"/>
          </w:tcPr>
          <w:p w14:paraId="75604308" w14:textId="77777777" w:rsidR="007728B9" w:rsidRPr="00571D7E" w:rsidRDefault="007728B9" w:rsidP="007728B9"/>
        </w:tc>
        <w:tc>
          <w:tcPr>
            <w:tcW w:w="1172" w:type="pct"/>
            <w:tcBorders>
              <w:top w:val="single" w:sz="2" w:space="0" w:color="auto"/>
              <w:bottom w:val="single" w:sz="2" w:space="0" w:color="auto"/>
            </w:tcBorders>
            <w:vAlign w:val="center"/>
          </w:tcPr>
          <w:p w14:paraId="08F86F5D" w14:textId="77777777" w:rsidR="007728B9" w:rsidRPr="00571D7E" w:rsidRDefault="007728B9" w:rsidP="007728B9"/>
        </w:tc>
        <w:tc>
          <w:tcPr>
            <w:tcW w:w="922" w:type="pct"/>
            <w:tcBorders>
              <w:top w:val="single" w:sz="2" w:space="0" w:color="auto"/>
              <w:bottom w:val="single" w:sz="2" w:space="0" w:color="auto"/>
            </w:tcBorders>
            <w:vAlign w:val="center"/>
          </w:tcPr>
          <w:p w14:paraId="3DD4F42A" w14:textId="77777777" w:rsidR="007728B9" w:rsidRPr="00571D7E" w:rsidRDefault="007728B9" w:rsidP="007728B9"/>
        </w:tc>
        <w:tc>
          <w:tcPr>
            <w:tcW w:w="2765" w:type="pct"/>
            <w:tcBorders>
              <w:top w:val="single" w:sz="2" w:space="0" w:color="auto"/>
              <w:bottom w:val="single" w:sz="2" w:space="0" w:color="auto"/>
            </w:tcBorders>
            <w:vAlign w:val="center"/>
          </w:tcPr>
          <w:p w14:paraId="2DA7BDA2" w14:textId="77777777" w:rsidR="007728B9" w:rsidRPr="00571D7E" w:rsidRDefault="007728B9" w:rsidP="007728B9"/>
        </w:tc>
        <w:tc>
          <w:tcPr>
            <w:tcW w:w="68" w:type="pct"/>
            <w:tcBorders>
              <w:top w:val="nil"/>
              <w:bottom w:val="nil"/>
            </w:tcBorders>
            <w:vAlign w:val="center"/>
          </w:tcPr>
          <w:p w14:paraId="1722C98B" w14:textId="77777777" w:rsidR="007728B9" w:rsidRPr="00571D7E" w:rsidRDefault="007728B9" w:rsidP="007728B9"/>
        </w:tc>
      </w:tr>
      <w:tr w:rsidR="007728B9" w:rsidRPr="00571D7E" w14:paraId="05AF67F9" w14:textId="77777777" w:rsidTr="002069EA">
        <w:trPr>
          <w:trHeight w:val="340"/>
        </w:trPr>
        <w:tc>
          <w:tcPr>
            <w:tcW w:w="73" w:type="pct"/>
            <w:tcBorders>
              <w:top w:val="nil"/>
            </w:tcBorders>
            <w:vAlign w:val="center"/>
          </w:tcPr>
          <w:p w14:paraId="428EC211" w14:textId="77777777" w:rsidR="007728B9" w:rsidRPr="00571D7E" w:rsidRDefault="007728B9" w:rsidP="007728B9"/>
        </w:tc>
        <w:tc>
          <w:tcPr>
            <w:tcW w:w="1172" w:type="pct"/>
            <w:tcBorders>
              <w:top w:val="single" w:sz="2" w:space="0" w:color="auto"/>
            </w:tcBorders>
            <w:vAlign w:val="center"/>
          </w:tcPr>
          <w:p w14:paraId="79B7D3A6" w14:textId="77777777" w:rsidR="007728B9" w:rsidRPr="00571D7E" w:rsidRDefault="007728B9" w:rsidP="007728B9"/>
        </w:tc>
        <w:tc>
          <w:tcPr>
            <w:tcW w:w="922" w:type="pct"/>
            <w:tcBorders>
              <w:top w:val="single" w:sz="2" w:space="0" w:color="auto"/>
            </w:tcBorders>
            <w:vAlign w:val="center"/>
          </w:tcPr>
          <w:p w14:paraId="1C3F8077" w14:textId="77777777" w:rsidR="007728B9" w:rsidRPr="00571D7E" w:rsidRDefault="007728B9" w:rsidP="007728B9"/>
        </w:tc>
        <w:tc>
          <w:tcPr>
            <w:tcW w:w="2765" w:type="pct"/>
            <w:tcBorders>
              <w:top w:val="single" w:sz="2" w:space="0" w:color="auto"/>
            </w:tcBorders>
            <w:vAlign w:val="center"/>
          </w:tcPr>
          <w:p w14:paraId="4B302421" w14:textId="77777777" w:rsidR="007728B9" w:rsidRPr="00571D7E" w:rsidRDefault="007728B9" w:rsidP="007728B9"/>
        </w:tc>
        <w:tc>
          <w:tcPr>
            <w:tcW w:w="68" w:type="pct"/>
            <w:tcBorders>
              <w:top w:val="nil"/>
            </w:tcBorders>
            <w:vAlign w:val="center"/>
          </w:tcPr>
          <w:p w14:paraId="10E6EA18" w14:textId="77777777" w:rsidR="007728B9" w:rsidRPr="00571D7E" w:rsidRDefault="007728B9" w:rsidP="007728B9"/>
        </w:tc>
      </w:tr>
    </w:tbl>
    <w:p w14:paraId="35347959" w14:textId="77777777" w:rsidR="00D111B5" w:rsidRPr="00571D7E" w:rsidRDefault="00D111B5" w:rsidP="00D111B5"/>
    <w:p w14:paraId="39202685" w14:textId="77777777" w:rsidR="00D111B5" w:rsidRPr="00571D7E" w:rsidRDefault="00D111B5" w:rsidP="00D111B5">
      <w:pPr>
        <w:sectPr w:rsidR="00D111B5" w:rsidRPr="00571D7E" w:rsidSect="00865AD0">
          <w:headerReference w:type="default" r:id="rId18"/>
          <w:pgSz w:w="11909" w:h="16834" w:code="9"/>
          <w:pgMar w:top="1440" w:right="1080" w:bottom="1440" w:left="1080" w:header="720" w:footer="432" w:gutter="0"/>
          <w:pgNumType w:fmt="lowerRoman"/>
          <w:cols w:space="720"/>
          <w:docGrid w:linePitch="360"/>
        </w:sectPr>
      </w:pPr>
    </w:p>
    <w:p w14:paraId="21729855" w14:textId="77777777" w:rsidR="00D111B5" w:rsidRPr="00571D7E" w:rsidRDefault="00D111B5" w:rsidP="00401719">
      <w:pPr>
        <w:pStyle w:val="Heading3"/>
        <w:pBdr>
          <w:bottom w:val="none" w:sz="0" w:space="0" w:color="auto"/>
        </w:pBdr>
      </w:pPr>
      <w:bookmarkStart w:id="3" w:name="_Toc175199662"/>
      <w:bookmarkStart w:id="4" w:name="_Toc309543311"/>
      <w:bookmarkStart w:id="5" w:name="_Toc138085708"/>
      <w:r w:rsidRPr="00571D7E">
        <w:lastRenderedPageBreak/>
        <w:t>List of Effective Pages</w:t>
      </w:r>
      <w:bookmarkEnd w:id="3"/>
      <w:bookmarkEnd w:id="4"/>
      <w:bookmarkEnd w:id="5"/>
      <w:r w:rsidRPr="00571D7E">
        <w:tab/>
      </w:r>
      <w:r w:rsidRPr="00571D7E">
        <w:tab/>
      </w:r>
    </w:p>
    <w:tbl>
      <w:tblPr>
        <w:tblW w:w="5000" w:type="pct"/>
        <w:tblCellMar>
          <w:left w:w="57" w:type="dxa"/>
          <w:right w:w="57" w:type="dxa"/>
        </w:tblCellMar>
        <w:tblLook w:val="04A0" w:firstRow="1" w:lastRow="0" w:firstColumn="1" w:lastColumn="0" w:noHBand="0" w:noVBand="1"/>
      </w:tblPr>
      <w:tblGrid>
        <w:gridCol w:w="154"/>
        <w:gridCol w:w="1026"/>
        <w:gridCol w:w="3333"/>
        <w:gridCol w:w="1221"/>
        <w:gridCol w:w="2150"/>
        <w:gridCol w:w="1735"/>
        <w:gridCol w:w="120"/>
      </w:tblGrid>
      <w:tr w:rsidR="00D111B5" w:rsidRPr="00571D7E" w14:paraId="7ADBD315" w14:textId="77777777" w:rsidTr="00560FEE">
        <w:trPr>
          <w:trHeight w:val="397"/>
          <w:tblHeader/>
        </w:trPr>
        <w:tc>
          <w:tcPr>
            <w:tcW w:w="79" w:type="pct"/>
            <w:tcBorders>
              <w:top w:val="single" w:sz="4" w:space="0" w:color="auto"/>
              <w:left w:val="single" w:sz="4" w:space="0" w:color="auto"/>
              <w:bottom w:val="single" w:sz="18" w:space="0" w:color="auto"/>
              <w:right w:val="nil"/>
            </w:tcBorders>
            <w:vAlign w:val="center"/>
          </w:tcPr>
          <w:p w14:paraId="444AAA74" w14:textId="77777777" w:rsidR="00D111B5" w:rsidRPr="00571D7E" w:rsidRDefault="00D111B5" w:rsidP="009B21DE"/>
        </w:tc>
        <w:tc>
          <w:tcPr>
            <w:tcW w:w="527" w:type="pct"/>
            <w:tcBorders>
              <w:top w:val="single" w:sz="4" w:space="0" w:color="auto"/>
              <w:left w:val="nil"/>
              <w:bottom w:val="single" w:sz="18" w:space="0" w:color="auto"/>
              <w:right w:val="nil"/>
            </w:tcBorders>
            <w:vAlign w:val="center"/>
          </w:tcPr>
          <w:p w14:paraId="7F79F91B" w14:textId="77777777" w:rsidR="00D111B5" w:rsidRPr="00571D7E" w:rsidRDefault="00D111B5" w:rsidP="009B21DE">
            <w:pPr>
              <w:rPr>
                <w:rFonts w:ascii="Open Sans ExtraBold" w:hAnsi="Open Sans ExtraBold" w:cs="Open Sans ExtraBold"/>
              </w:rPr>
            </w:pPr>
            <w:r w:rsidRPr="00571D7E">
              <w:rPr>
                <w:rFonts w:ascii="Open Sans ExtraBold" w:hAnsi="Open Sans ExtraBold" w:cs="Open Sans ExtraBold"/>
              </w:rPr>
              <w:t>Section</w:t>
            </w:r>
          </w:p>
        </w:tc>
        <w:tc>
          <w:tcPr>
            <w:tcW w:w="1711" w:type="pct"/>
            <w:tcBorders>
              <w:top w:val="single" w:sz="4" w:space="0" w:color="auto"/>
              <w:left w:val="nil"/>
              <w:bottom w:val="single" w:sz="18" w:space="0" w:color="auto"/>
              <w:right w:val="nil"/>
            </w:tcBorders>
            <w:vAlign w:val="center"/>
          </w:tcPr>
          <w:p w14:paraId="05568044" w14:textId="77777777" w:rsidR="00D111B5" w:rsidRPr="00571D7E" w:rsidRDefault="00D111B5" w:rsidP="009B21DE">
            <w:pPr>
              <w:rPr>
                <w:rFonts w:ascii="Open Sans ExtraBold" w:hAnsi="Open Sans ExtraBold" w:cs="Open Sans ExtraBold"/>
              </w:rPr>
            </w:pPr>
            <w:r w:rsidRPr="00571D7E">
              <w:rPr>
                <w:rFonts w:ascii="Open Sans ExtraBold" w:hAnsi="Open Sans ExtraBold" w:cs="Open Sans ExtraBold"/>
              </w:rPr>
              <w:t>Part</w:t>
            </w:r>
          </w:p>
        </w:tc>
        <w:tc>
          <w:tcPr>
            <w:tcW w:w="627" w:type="pct"/>
            <w:tcBorders>
              <w:top w:val="single" w:sz="4" w:space="0" w:color="auto"/>
              <w:left w:val="nil"/>
              <w:bottom w:val="single" w:sz="18" w:space="0" w:color="auto"/>
              <w:right w:val="nil"/>
            </w:tcBorders>
            <w:vAlign w:val="center"/>
          </w:tcPr>
          <w:p w14:paraId="62836321" w14:textId="77777777" w:rsidR="00D111B5" w:rsidRPr="00571D7E" w:rsidRDefault="00D111B5" w:rsidP="009B21DE">
            <w:pPr>
              <w:rPr>
                <w:rFonts w:ascii="Open Sans ExtraBold" w:hAnsi="Open Sans ExtraBold" w:cs="Open Sans ExtraBold"/>
              </w:rPr>
            </w:pPr>
            <w:r w:rsidRPr="00571D7E">
              <w:rPr>
                <w:rFonts w:ascii="Open Sans ExtraBold" w:hAnsi="Open Sans ExtraBold" w:cs="Open Sans ExtraBold"/>
              </w:rPr>
              <w:t>Page</w:t>
            </w:r>
          </w:p>
        </w:tc>
        <w:tc>
          <w:tcPr>
            <w:tcW w:w="1104" w:type="pct"/>
            <w:tcBorders>
              <w:top w:val="single" w:sz="4" w:space="0" w:color="auto"/>
              <w:left w:val="nil"/>
              <w:bottom w:val="single" w:sz="18" w:space="0" w:color="auto"/>
              <w:right w:val="nil"/>
            </w:tcBorders>
            <w:vAlign w:val="center"/>
          </w:tcPr>
          <w:p w14:paraId="657ECC31" w14:textId="31BE2528" w:rsidR="00D111B5" w:rsidRPr="00571D7E" w:rsidRDefault="00A96166" w:rsidP="009B21DE">
            <w:pPr>
              <w:rPr>
                <w:rFonts w:ascii="Open Sans ExtraBold" w:hAnsi="Open Sans ExtraBold" w:cs="Open Sans ExtraBold"/>
              </w:rPr>
            </w:pPr>
            <w:r w:rsidRPr="00571D7E">
              <w:rPr>
                <w:rFonts w:ascii="Open Sans ExtraBold" w:hAnsi="Open Sans ExtraBold" w:cs="Open Sans ExtraBold"/>
              </w:rPr>
              <w:t>Issue</w:t>
            </w:r>
          </w:p>
        </w:tc>
        <w:tc>
          <w:tcPr>
            <w:tcW w:w="891" w:type="pct"/>
            <w:tcBorders>
              <w:top w:val="single" w:sz="4" w:space="0" w:color="auto"/>
              <w:left w:val="nil"/>
              <w:bottom w:val="single" w:sz="18" w:space="0" w:color="auto"/>
              <w:right w:val="nil"/>
            </w:tcBorders>
            <w:vAlign w:val="center"/>
          </w:tcPr>
          <w:p w14:paraId="4C6C6085" w14:textId="77777777" w:rsidR="00D111B5" w:rsidRPr="00571D7E" w:rsidRDefault="00D111B5" w:rsidP="009B21DE">
            <w:pPr>
              <w:rPr>
                <w:rFonts w:ascii="Open Sans ExtraBold" w:hAnsi="Open Sans ExtraBold" w:cs="Open Sans ExtraBold"/>
              </w:rPr>
            </w:pPr>
            <w:r w:rsidRPr="00571D7E">
              <w:rPr>
                <w:rFonts w:ascii="Open Sans ExtraBold" w:hAnsi="Open Sans ExtraBold" w:cs="Open Sans ExtraBold"/>
              </w:rPr>
              <w:t>Date</w:t>
            </w:r>
          </w:p>
        </w:tc>
        <w:tc>
          <w:tcPr>
            <w:tcW w:w="62" w:type="pct"/>
            <w:tcBorders>
              <w:top w:val="single" w:sz="4" w:space="0" w:color="auto"/>
              <w:left w:val="nil"/>
              <w:bottom w:val="single" w:sz="18" w:space="0" w:color="auto"/>
              <w:right w:val="single" w:sz="4" w:space="0" w:color="auto"/>
            </w:tcBorders>
            <w:vAlign w:val="center"/>
          </w:tcPr>
          <w:p w14:paraId="74BFBDA8" w14:textId="77777777" w:rsidR="00D111B5" w:rsidRPr="00571D7E" w:rsidRDefault="00D111B5" w:rsidP="009B21DE"/>
        </w:tc>
      </w:tr>
      <w:tr w:rsidR="00A96166" w:rsidRPr="00571D7E" w14:paraId="34D1D9BA" w14:textId="77777777" w:rsidTr="00560FEE">
        <w:trPr>
          <w:trHeight w:val="340"/>
        </w:trPr>
        <w:tc>
          <w:tcPr>
            <w:tcW w:w="79" w:type="pct"/>
            <w:tcBorders>
              <w:top w:val="single" w:sz="18" w:space="0" w:color="auto"/>
              <w:left w:val="single" w:sz="4" w:space="0" w:color="auto"/>
              <w:bottom w:val="nil"/>
              <w:right w:val="nil"/>
            </w:tcBorders>
            <w:vAlign w:val="center"/>
          </w:tcPr>
          <w:p w14:paraId="5E3DD2F9" w14:textId="77777777" w:rsidR="00A96166" w:rsidRPr="00571D7E" w:rsidRDefault="00A96166" w:rsidP="00A96166"/>
        </w:tc>
        <w:tc>
          <w:tcPr>
            <w:tcW w:w="527" w:type="pct"/>
            <w:tcBorders>
              <w:top w:val="single" w:sz="18" w:space="0" w:color="auto"/>
              <w:left w:val="nil"/>
              <w:bottom w:val="single" w:sz="2" w:space="0" w:color="auto"/>
              <w:right w:val="nil"/>
            </w:tcBorders>
            <w:vAlign w:val="center"/>
          </w:tcPr>
          <w:p w14:paraId="04D38E86" w14:textId="77777777" w:rsidR="00A96166" w:rsidRPr="00571D7E" w:rsidRDefault="00A96166" w:rsidP="00A96166"/>
        </w:tc>
        <w:tc>
          <w:tcPr>
            <w:tcW w:w="1711" w:type="pct"/>
            <w:tcBorders>
              <w:top w:val="single" w:sz="18" w:space="0" w:color="auto"/>
              <w:left w:val="nil"/>
              <w:bottom w:val="single" w:sz="2" w:space="0" w:color="auto"/>
              <w:right w:val="nil"/>
            </w:tcBorders>
            <w:vAlign w:val="center"/>
          </w:tcPr>
          <w:p w14:paraId="430F6C04" w14:textId="77777777" w:rsidR="00A96166" w:rsidRPr="00571D7E" w:rsidRDefault="00A96166" w:rsidP="00A96166">
            <w:pPr>
              <w:rPr>
                <w:szCs w:val="20"/>
              </w:rPr>
            </w:pPr>
            <w:r w:rsidRPr="00571D7E">
              <w:rPr>
                <w:szCs w:val="20"/>
              </w:rPr>
              <w:t>Foreword</w:t>
            </w:r>
          </w:p>
        </w:tc>
        <w:tc>
          <w:tcPr>
            <w:tcW w:w="627" w:type="pct"/>
            <w:tcBorders>
              <w:top w:val="single" w:sz="18" w:space="0" w:color="auto"/>
              <w:left w:val="nil"/>
              <w:bottom w:val="single" w:sz="2" w:space="0" w:color="auto"/>
              <w:right w:val="nil"/>
            </w:tcBorders>
            <w:vAlign w:val="center"/>
          </w:tcPr>
          <w:p w14:paraId="41AFBE47" w14:textId="77777777" w:rsidR="00A96166" w:rsidRPr="00571D7E" w:rsidRDefault="00A96166" w:rsidP="00A96166">
            <w:pPr>
              <w:rPr>
                <w:szCs w:val="20"/>
              </w:rPr>
            </w:pPr>
            <w:r w:rsidRPr="00571D7E">
              <w:rPr>
                <w:szCs w:val="20"/>
              </w:rPr>
              <w:t>ii</w:t>
            </w:r>
          </w:p>
        </w:tc>
        <w:tc>
          <w:tcPr>
            <w:tcW w:w="1104" w:type="pct"/>
            <w:tcBorders>
              <w:top w:val="single" w:sz="18" w:space="0" w:color="auto"/>
              <w:left w:val="nil"/>
              <w:bottom w:val="single" w:sz="2" w:space="0" w:color="auto"/>
              <w:right w:val="nil"/>
            </w:tcBorders>
            <w:vAlign w:val="center"/>
          </w:tcPr>
          <w:p w14:paraId="0E23880E" w14:textId="77ED8503" w:rsidR="00A96166" w:rsidRPr="00571D7E" w:rsidRDefault="00A96166" w:rsidP="00A96166">
            <w:r w:rsidRPr="00571D7E">
              <w:t>Issue:</w:t>
            </w:r>
            <w:r w:rsidR="54FFBD34" w:rsidRPr="00571D7E">
              <w:t xml:space="preserve"> </w:t>
            </w:r>
            <w:r w:rsidR="38F8AB13" w:rsidRPr="00571D7E">
              <w:t>5</w:t>
            </w:r>
            <w:r w:rsidRPr="00571D7E">
              <w:t>.00</w:t>
            </w:r>
          </w:p>
        </w:tc>
        <w:tc>
          <w:tcPr>
            <w:tcW w:w="891" w:type="pct"/>
            <w:tcBorders>
              <w:top w:val="single" w:sz="18" w:space="0" w:color="auto"/>
              <w:left w:val="nil"/>
              <w:bottom w:val="single" w:sz="2" w:space="0" w:color="auto"/>
              <w:right w:val="nil"/>
            </w:tcBorders>
            <w:vAlign w:val="center"/>
          </w:tcPr>
          <w:p w14:paraId="042747E6" w14:textId="56E7A0D4" w:rsidR="00A96166" w:rsidRPr="00571D7E" w:rsidRDefault="646410D2" w:rsidP="4C987911">
            <w:pPr>
              <w:spacing w:line="259" w:lineRule="auto"/>
              <w:jc w:val="left"/>
            </w:pPr>
            <w:r w:rsidRPr="00571D7E">
              <w:t>1 Apr 2024</w:t>
            </w:r>
          </w:p>
        </w:tc>
        <w:tc>
          <w:tcPr>
            <w:tcW w:w="62" w:type="pct"/>
            <w:tcBorders>
              <w:top w:val="single" w:sz="18" w:space="0" w:color="auto"/>
              <w:left w:val="nil"/>
              <w:bottom w:val="nil"/>
              <w:right w:val="single" w:sz="4" w:space="0" w:color="auto"/>
            </w:tcBorders>
            <w:vAlign w:val="center"/>
          </w:tcPr>
          <w:p w14:paraId="71FDE89E" w14:textId="77777777" w:rsidR="00A96166" w:rsidRPr="00571D7E" w:rsidRDefault="00A96166" w:rsidP="00A96166"/>
        </w:tc>
      </w:tr>
      <w:tr w:rsidR="00B27AF1" w:rsidRPr="00571D7E" w14:paraId="4AB87038" w14:textId="77777777" w:rsidTr="00560FEE">
        <w:trPr>
          <w:trHeight w:val="340"/>
        </w:trPr>
        <w:tc>
          <w:tcPr>
            <w:tcW w:w="79" w:type="pct"/>
            <w:tcBorders>
              <w:top w:val="nil"/>
              <w:left w:val="single" w:sz="4" w:space="0" w:color="auto"/>
              <w:bottom w:val="nil"/>
              <w:right w:val="nil"/>
            </w:tcBorders>
            <w:vAlign w:val="center"/>
          </w:tcPr>
          <w:p w14:paraId="719A96CC" w14:textId="77777777" w:rsidR="00B27AF1" w:rsidRPr="00571D7E" w:rsidRDefault="00B27AF1" w:rsidP="00B27AF1"/>
        </w:tc>
        <w:tc>
          <w:tcPr>
            <w:tcW w:w="527" w:type="pct"/>
            <w:tcBorders>
              <w:top w:val="single" w:sz="2" w:space="0" w:color="auto"/>
              <w:left w:val="nil"/>
              <w:bottom w:val="single" w:sz="2" w:space="0" w:color="auto"/>
              <w:right w:val="nil"/>
            </w:tcBorders>
            <w:vAlign w:val="center"/>
          </w:tcPr>
          <w:p w14:paraId="52981555" w14:textId="77777777" w:rsidR="00B27AF1" w:rsidRPr="00571D7E" w:rsidRDefault="00B27AF1" w:rsidP="00B27AF1"/>
        </w:tc>
        <w:tc>
          <w:tcPr>
            <w:tcW w:w="1711" w:type="pct"/>
            <w:tcBorders>
              <w:top w:val="single" w:sz="2" w:space="0" w:color="auto"/>
              <w:left w:val="nil"/>
              <w:bottom w:val="single" w:sz="2" w:space="0" w:color="auto"/>
              <w:right w:val="nil"/>
            </w:tcBorders>
            <w:vAlign w:val="center"/>
          </w:tcPr>
          <w:p w14:paraId="2F773638" w14:textId="77777777" w:rsidR="00B27AF1" w:rsidRPr="00571D7E" w:rsidRDefault="00B27AF1" w:rsidP="00B27AF1">
            <w:pPr>
              <w:rPr>
                <w:szCs w:val="20"/>
              </w:rPr>
            </w:pPr>
            <w:r w:rsidRPr="00571D7E">
              <w:rPr>
                <w:szCs w:val="20"/>
              </w:rPr>
              <w:t>List of Amendments</w:t>
            </w:r>
          </w:p>
        </w:tc>
        <w:tc>
          <w:tcPr>
            <w:tcW w:w="627" w:type="pct"/>
            <w:tcBorders>
              <w:top w:val="single" w:sz="2" w:space="0" w:color="auto"/>
              <w:left w:val="nil"/>
              <w:bottom w:val="single" w:sz="2" w:space="0" w:color="auto"/>
              <w:right w:val="nil"/>
            </w:tcBorders>
            <w:vAlign w:val="center"/>
          </w:tcPr>
          <w:p w14:paraId="0B67E21B" w14:textId="77777777" w:rsidR="00B27AF1" w:rsidRPr="00571D7E" w:rsidRDefault="00B27AF1" w:rsidP="00B27AF1">
            <w:pPr>
              <w:rPr>
                <w:szCs w:val="20"/>
              </w:rPr>
            </w:pPr>
            <w:r w:rsidRPr="00571D7E">
              <w:rPr>
                <w:szCs w:val="20"/>
              </w:rPr>
              <w:t>iii</w:t>
            </w:r>
          </w:p>
        </w:tc>
        <w:tc>
          <w:tcPr>
            <w:tcW w:w="1104" w:type="pct"/>
            <w:tcBorders>
              <w:top w:val="single" w:sz="2" w:space="0" w:color="auto"/>
              <w:left w:val="nil"/>
              <w:bottom w:val="single" w:sz="2" w:space="0" w:color="auto"/>
              <w:right w:val="nil"/>
            </w:tcBorders>
            <w:vAlign w:val="center"/>
          </w:tcPr>
          <w:p w14:paraId="2B59DE88" w14:textId="34E86018" w:rsidR="00B27AF1" w:rsidRPr="00571D7E" w:rsidRDefault="00B27AF1" w:rsidP="00B27AF1">
            <w:r w:rsidRPr="00571D7E">
              <w:t>Issue:</w:t>
            </w:r>
            <w:r w:rsidR="7A17AF21" w:rsidRPr="00571D7E">
              <w:t xml:space="preserve"> </w:t>
            </w:r>
            <w:r w:rsidR="38F8AB13" w:rsidRPr="00571D7E">
              <w:t>5</w:t>
            </w:r>
            <w:r w:rsidRPr="00571D7E">
              <w:t>.00</w:t>
            </w:r>
          </w:p>
        </w:tc>
        <w:tc>
          <w:tcPr>
            <w:tcW w:w="891" w:type="pct"/>
            <w:tcBorders>
              <w:top w:val="single" w:sz="2" w:space="0" w:color="auto"/>
              <w:left w:val="nil"/>
              <w:bottom w:val="single" w:sz="2" w:space="0" w:color="auto"/>
              <w:right w:val="nil"/>
            </w:tcBorders>
            <w:vAlign w:val="center"/>
          </w:tcPr>
          <w:p w14:paraId="31BACE24" w14:textId="18488ACC" w:rsidR="00B27AF1" w:rsidRPr="00571D7E" w:rsidRDefault="47099D63" w:rsidP="00B27AF1">
            <w:pPr>
              <w:jc w:val="left"/>
            </w:pPr>
            <w:r w:rsidRPr="00571D7E">
              <w:t>1 Apr 2024</w:t>
            </w:r>
          </w:p>
        </w:tc>
        <w:tc>
          <w:tcPr>
            <w:tcW w:w="62" w:type="pct"/>
            <w:tcBorders>
              <w:top w:val="nil"/>
              <w:left w:val="nil"/>
              <w:bottom w:val="nil"/>
              <w:right w:val="single" w:sz="4" w:space="0" w:color="auto"/>
            </w:tcBorders>
            <w:vAlign w:val="center"/>
          </w:tcPr>
          <w:p w14:paraId="66830089" w14:textId="77777777" w:rsidR="00B27AF1" w:rsidRPr="00571D7E" w:rsidRDefault="00B27AF1" w:rsidP="00B27AF1"/>
        </w:tc>
      </w:tr>
      <w:tr w:rsidR="00B27AF1" w:rsidRPr="00571D7E" w14:paraId="43887D69" w14:textId="77777777" w:rsidTr="00560FEE">
        <w:trPr>
          <w:trHeight w:val="340"/>
        </w:trPr>
        <w:tc>
          <w:tcPr>
            <w:tcW w:w="79" w:type="pct"/>
            <w:tcBorders>
              <w:top w:val="nil"/>
              <w:left w:val="single" w:sz="4" w:space="0" w:color="auto"/>
              <w:bottom w:val="nil"/>
              <w:right w:val="nil"/>
            </w:tcBorders>
            <w:vAlign w:val="center"/>
          </w:tcPr>
          <w:p w14:paraId="20B5F621" w14:textId="77777777" w:rsidR="00B27AF1" w:rsidRPr="00571D7E" w:rsidRDefault="00B27AF1" w:rsidP="00B27AF1"/>
        </w:tc>
        <w:tc>
          <w:tcPr>
            <w:tcW w:w="527" w:type="pct"/>
            <w:tcBorders>
              <w:top w:val="single" w:sz="2" w:space="0" w:color="auto"/>
              <w:left w:val="nil"/>
              <w:bottom w:val="single" w:sz="2" w:space="0" w:color="auto"/>
              <w:right w:val="nil"/>
            </w:tcBorders>
            <w:vAlign w:val="center"/>
          </w:tcPr>
          <w:p w14:paraId="7FB00509" w14:textId="77777777" w:rsidR="00B27AF1" w:rsidRPr="00571D7E" w:rsidRDefault="00B27AF1" w:rsidP="00B27AF1"/>
        </w:tc>
        <w:tc>
          <w:tcPr>
            <w:tcW w:w="1711" w:type="pct"/>
            <w:tcBorders>
              <w:top w:val="single" w:sz="2" w:space="0" w:color="auto"/>
              <w:left w:val="nil"/>
              <w:bottom w:val="single" w:sz="2" w:space="0" w:color="auto"/>
              <w:right w:val="nil"/>
            </w:tcBorders>
            <w:vAlign w:val="center"/>
          </w:tcPr>
          <w:p w14:paraId="1EBE1B30" w14:textId="77777777" w:rsidR="00B27AF1" w:rsidRPr="00571D7E" w:rsidRDefault="00B27AF1" w:rsidP="00B27AF1">
            <w:pPr>
              <w:rPr>
                <w:szCs w:val="20"/>
              </w:rPr>
            </w:pPr>
            <w:r w:rsidRPr="00571D7E">
              <w:rPr>
                <w:szCs w:val="20"/>
              </w:rPr>
              <w:t>List of Effective Pages</w:t>
            </w:r>
          </w:p>
        </w:tc>
        <w:tc>
          <w:tcPr>
            <w:tcW w:w="627" w:type="pct"/>
            <w:tcBorders>
              <w:top w:val="single" w:sz="2" w:space="0" w:color="auto"/>
              <w:left w:val="nil"/>
              <w:bottom w:val="single" w:sz="2" w:space="0" w:color="auto"/>
              <w:right w:val="nil"/>
            </w:tcBorders>
            <w:vAlign w:val="center"/>
          </w:tcPr>
          <w:p w14:paraId="7E25D015" w14:textId="2957DD26" w:rsidR="00B27AF1" w:rsidRPr="00571D7E" w:rsidRDefault="00B27AF1" w:rsidP="00B27AF1">
            <w:pPr>
              <w:rPr>
                <w:szCs w:val="20"/>
              </w:rPr>
            </w:pPr>
            <w:r w:rsidRPr="00571D7E">
              <w:rPr>
                <w:szCs w:val="20"/>
              </w:rPr>
              <w:t>iv</w:t>
            </w:r>
          </w:p>
        </w:tc>
        <w:tc>
          <w:tcPr>
            <w:tcW w:w="1104" w:type="pct"/>
            <w:tcBorders>
              <w:top w:val="single" w:sz="2" w:space="0" w:color="auto"/>
              <w:left w:val="nil"/>
              <w:bottom w:val="single" w:sz="2" w:space="0" w:color="auto"/>
              <w:right w:val="nil"/>
            </w:tcBorders>
            <w:vAlign w:val="center"/>
          </w:tcPr>
          <w:p w14:paraId="0BACB90F" w14:textId="5A0E185C" w:rsidR="00B27AF1" w:rsidRPr="00571D7E" w:rsidRDefault="00B27AF1" w:rsidP="00B27AF1">
            <w:r w:rsidRPr="00571D7E">
              <w:t>Issue:</w:t>
            </w:r>
            <w:r w:rsidR="260F04CB" w:rsidRPr="00571D7E">
              <w:t xml:space="preserve"> </w:t>
            </w:r>
            <w:r w:rsidR="38F8AB13" w:rsidRPr="00571D7E">
              <w:t>5</w:t>
            </w:r>
            <w:r w:rsidRPr="00571D7E">
              <w:t>.00</w:t>
            </w:r>
          </w:p>
        </w:tc>
        <w:tc>
          <w:tcPr>
            <w:tcW w:w="891" w:type="pct"/>
            <w:tcBorders>
              <w:top w:val="single" w:sz="2" w:space="0" w:color="auto"/>
              <w:left w:val="nil"/>
              <w:bottom w:val="single" w:sz="2" w:space="0" w:color="auto"/>
              <w:right w:val="nil"/>
            </w:tcBorders>
            <w:vAlign w:val="center"/>
          </w:tcPr>
          <w:p w14:paraId="7C4418A3" w14:textId="54964EA8" w:rsidR="00B27AF1" w:rsidRPr="00571D7E" w:rsidRDefault="12FB85E6" w:rsidP="00B27AF1">
            <w:pPr>
              <w:jc w:val="left"/>
            </w:pPr>
            <w:r w:rsidRPr="00571D7E">
              <w:t>1 Apr 2024</w:t>
            </w:r>
          </w:p>
        </w:tc>
        <w:tc>
          <w:tcPr>
            <w:tcW w:w="62" w:type="pct"/>
            <w:tcBorders>
              <w:top w:val="nil"/>
              <w:left w:val="nil"/>
              <w:bottom w:val="nil"/>
              <w:right w:val="single" w:sz="4" w:space="0" w:color="auto"/>
            </w:tcBorders>
            <w:vAlign w:val="center"/>
          </w:tcPr>
          <w:p w14:paraId="5B721B27" w14:textId="77777777" w:rsidR="00B27AF1" w:rsidRPr="00571D7E" w:rsidRDefault="00B27AF1" w:rsidP="00B27AF1"/>
        </w:tc>
      </w:tr>
      <w:tr w:rsidR="00A96166" w:rsidRPr="00571D7E" w14:paraId="1A048064" w14:textId="77777777" w:rsidTr="00560FEE">
        <w:trPr>
          <w:trHeight w:val="340"/>
        </w:trPr>
        <w:tc>
          <w:tcPr>
            <w:tcW w:w="79" w:type="pct"/>
            <w:tcBorders>
              <w:top w:val="nil"/>
              <w:left w:val="single" w:sz="4" w:space="0" w:color="auto"/>
              <w:bottom w:val="nil"/>
              <w:right w:val="nil"/>
            </w:tcBorders>
            <w:vAlign w:val="center"/>
          </w:tcPr>
          <w:p w14:paraId="6640019B"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408A76B1"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1AF846E9"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41C50D9E"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3FA85059"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371F3A07" w14:textId="77777777" w:rsidR="00A96166" w:rsidRPr="00571D7E" w:rsidRDefault="00A96166" w:rsidP="00B27AF1">
            <w:pPr>
              <w:jc w:val="left"/>
              <w:rPr>
                <w:color w:val="FF0000"/>
              </w:rPr>
            </w:pPr>
          </w:p>
        </w:tc>
        <w:tc>
          <w:tcPr>
            <w:tcW w:w="62" w:type="pct"/>
            <w:tcBorders>
              <w:top w:val="nil"/>
              <w:left w:val="nil"/>
              <w:bottom w:val="nil"/>
              <w:right w:val="single" w:sz="4" w:space="0" w:color="auto"/>
            </w:tcBorders>
            <w:vAlign w:val="center"/>
          </w:tcPr>
          <w:p w14:paraId="4401F443" w14:textId="77777777" w:rsidR="00A96166" w:rsidRPr="00571D7E" w:rsidRDefault="00A96166" w:rsidP="00A96166"/>
        </w:tc>
      </w:tr>
      <w:tr w:rsidR="00A96166" w:rsidRPr="00571D7E" w14:paraId="139E987A" w14:textId="77777777" w:rsidTr="00560FEE">
        <w:trPr>
          <w:trHeight w:val="340"/>
        </w:trPr>
        <w:tc>
          <w:tcPr>
            <w:tcW w:w="79" w:type="pct"/>
            <w:tcBorders>
              <w:top w:val="nil"/>
              <w:left w:val="single" w:sz="4" w:space="0" w:color="auto"/>
              <w:bottom w:val="nil"/>
              <w:right w:val="nil"/>
            </w:tcBorders>
            <w:vAlign w:val="center"/>
          </w:tcPr>
          <w:p w14:paraId="39BE2BD5"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4FA46A5D"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71913F68" w14:textId="77777777" w:rsidR="00A96166" w:rsidRPr="00571D7E" w:rsidRDefault="00A96166" w:rsidP="00A96166">
            <w:pPr>
              <w:rPr>
                <w:szCs w:val="20"/>
              </w:rPr>
            </w:pPr>
            <w:r w:rsidRPr="00571D7E">
              <w:rPr>
                <w:szCs w:val="20"/>
              </w:rPr>
              <w:t>Table of Contents</w:t>
            </w:r>
          </w:p>
        </w:tc>
        <w:tc>
          <w:tcPr>
            <w:tcW w:w="627" w:type="pct"/>
            <w:tcBorders>
              <w:top w:val="single" w:sz="2" w:space="0" w:color="auto"/>
              <w:left w:val="nil"/>
              <w:bottom w:val="single" w:sz="2" w:space="0" w:color="auto"/>
              <w:right w:val="nil"/>
            </w:tcBorders>
            <w:vAlign w:val="center"/>
          </w:tcPr>
          <w:p w14:paraId="6C3A7FE0" w14:textId="45CC5E11" w:rsidR="00A96166" w:rsidRPr="00571D7E" w:rsidRDefault="00A96166" w:rsidP="00A96166">
            <w:pPr>
              <w:rPr>
                <w:szCs w:val="20"/>
              </w:rPr>
            </w:pPr>
            <w:r w:rsidRPr="00571D7E">
              <w:rPr>
                <w:szCs w:val="20"/>
              </w:rPr>
              <w:t>v-xi</w:t>
            </w:r>
          </w:p>
        </w:tc>
        <w:tc>
          <w:tcPr>
            <w:tcW w:w="1104" w:type="pct"/>
            <w:tcBorders>
              <w:top w:val="single" w:sz="2" w:space="0" w:color="auto"/>
              <w:left w:val="nil"/>
              <w:bottom w:val="single" w:sz="2" w:space="0" w:color="auto"/>
              <w:right w:val="nil"/>
            </w:tcBorders>
            <w:vAlign w:val="center"/>
          </w:tcPr>
          <w:p w14:paraId="1B48A166" w14:textId="19612FC7" w:rsidR="00A96166" w:rsidRPr="00571D7E" w:rsidRDefault="00A96166" w:rsidP="00A96166">
            <w:r w:rsidRPr="00571D7E">
              <w:t>Issue:</w:t>
            </w:r>
            <w:r w:rsidR="2AF61C57" w:rsidRPr="00571D7E">
              <w:t xml:space="preserve"> </w:t>
            </w:r>
            <w:r w:rsidR="38F8AB13" w:rsidRPr="00571D7E">
              <w:t>5</w:t>
            </w:r>
            <w:r w:rsidRPr="00571D7E">
              <w:t>.00</w:t>
            </w:r>
          </w:p>
        </w:tc>
        <w:tc>
          <w:tcPr>
            <w:tcW w:w="891" w:type="pct"/>
            <w:tcBorders>
              <w:top w:val="single" w:sz="2" w:space="0" w:color="auto"/>
              <w:left w:val="nil"/>
              <w:bottom w:val="single" w:sz="2" w:space="0" w:color="auto"/>
              <w:right w:val="nil"/>
            </w:tcBorders>
            <w:vAlign w:val="center"/>
          </w:tcPr>
          <w:p w14:paraId="4C64849F" w14:textId="38B6C39B" w:rsidR="00A96166" w:rsidRPr="00571D7E" w:rsidRDefault="7438B901" w:rsidP="00B27AF1">
            <w:pPr>
              <w:jc w:val="left"/>
            </w:pPr>
            <w:r w:rsidRPr="00571D7E">
              <w:t>1 Apr 2024</w:t>
            </w:r>
          </w:p>
        </w:tc>
        <w:tc>
          <w:tcPr>
            <w:tcW w:w="62" w:type="pct"/>
            <w:tcBorders>
              <w:top w:val="nil"/>
              <w:left w:val="nil"/>
              <w:bottom w:val="nil"/>
              <w:right w:val="single" w:sz="4" w:space="0" w:color="auto"/>
            </w:tcBorders>
            <w:vAlign w:val="center"/>
          </w:tcPr>
          <w:p w14:paraId="474094F0" w14:textId="77777777" w:rsidR="00A96166" w:rsidRPr="00571D7E" w:rsidRDefault="00A96166" w:rsidP="00A96166"/>
        </w:tc>
      </w:tr>
      <w:tr w:rsidR="00A96166" w:rsidRPr="00571D7E" w14:paraId="0573330D" w14:textId="77777777" w:rsidTr="00560FEE">
        <w:trPr>
          <w:trHeight w:val="340"/>
        </w:trPr>
        <w:tc>
          <w:tcPr>
            <w:tcW w:w="79" w:type="pct"/>
            <w:tcBorders>
              <w:top w:val="nil"/>
              <w:left w:val="single" w:sz="4" w:space="0" w:color="auto"/>
              <w:bottom w:val="nil"/>
              <w:right w:val="nil"/>
            </w:tcBorders>
            <w:vAlign w:val="center"/>
          </w:tcPr>
          <w:p w14:paraId="464C3944"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753DC156"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5D2F0610"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70087D89"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10C4D5ED"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6A4FA0F7" w14:textId="77777777" w:rsidR="00A96166" w:rsidRPr="00571D7E" w:rsidRDefault="00A96166" w:rsidP="00B27AF1">
            <w:pPr>
              <w:jc w:val="left"/>
              <w:rPr>
                <w:color w:val="FF0000"/>
              </w:rPr>
            </w:pPr>
          </w:p>
        </w:tc>
        <w:tc>
          <w:tcPr>
            <w:tcW w:w="62" w:type="pct"/>
            <w:tcBorders>
              <w:top w:val="nil"/>
              <w:left w:val="nil"/>
              <w:bottom w:val="nil"/>
              <w:right w:val="single" w:sz="4" w:space="0" w:color="auto"/>
            </w:tcBorders>
            <w:vAlign w:val="center"/>
          </w:tcPr>
          <w:p w14:paraId="0BDF0298" w14:textId="77777777" w:rsidR="00A96166" w:rsidRPr="00571D7E" w:rsidRDefault="00A96166" w:rsidP="00A96166"/>
        </w:tc>
      </w:tr>
      <w:tr w:rsidR="00A96166" w:rsidRPr="00571D7E" w14:paraId="56AFC1A6" w14:textId="77777777" w:rsidTr="00560FEE">
        <w:trPr>
          <w:trHeight w:val="340"/>
        </w:trPr>
        <w:tc>
          <w:tcPr>
            <w:tcW w:w="79" w:type="pct"/>
            <w:tcBorders>
              <w:top w:val="nil"/>
              <w:left w:val="single" w:sz="4" w:space="0" w:color="auto"/>
              <w:bottom w:val="nil"/>
              <w:right w:val="nil"/>
            </w:tcBorders>
            <w:vAlign w:val="center"/>
          </w:tcPr>
          <w:p w14:paraId="2F7A252F"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7BF13D09" w14:textId="77777777" w:rsidR="00A96166" w:rsidRPr="00571D7E" w:rsidRDefault="00A96166" w:rsidP="00A96166">
            <w:pPr>
              <w:rPr>
                <w:szCs w:val="20"/>
              </w:rPr>
            </w:pPr>
            <w:r w:rsidRPr="00571D7E">
              <w:rPr>
                <w:szCs w:val="20"/>
              </w:rPr>
              <w:t>A</w:t>
            </w:r>
          </w:p>
        </w:tc>
        <w:tc>
          <w:tcPr>
            <w:tcW w:w="1711" w:type="pct"/>
            <w:tcBorders>
              <w:top w:val="single" w:sz="2" w:space="0" w:color="auto"/>
              <w:left w:val="nil"/>
              <w:bottom w:val="single" w:sz="2" w:space="0" w:color="auto"/>
              <w:right w:val="nil"/>
            </w:tcBorders>
            <w:vAlign w:val="center"/>
          </w:tcPr>
          <w:p w14:paraId="70BF6E9D" w14:textId="77777777" w:rsidR="00A96166" w:rsidRPr="00571D7E" w:rsidRDefault="00A96166" w:rsidP="00A96166">
            <w:pPr>
              <w:rPr>
                <w:szCs w:val="20"/>
              </w:rPr>
            </w:pPr>
            <w:r w:rsidRPr="00571D7E">
              <w:rPr>
                <w:szCs w:val="20"/>
              </w:rPr>
              <w:t>Technical Requirements</w:t>
            </w:r>
          </w:p>
        </w:tc>
        <w:tc>
          <w:tcPr>
            <w:tcW w:w="627" w:type="pct"/>
            <w:tcBorders>
              <w:top w:val="single" w:sz="2" w:space="0" w:color="auto"/>
              <w:left w:val="nil"/>
              <w:bottom w:val="single" w:sz="2" w:space="0" w:color="auto"/>
              <w:right w:val="nil"/>
            </w:tcBorders>
            <w:vAlign w:val="center"/>
          </w:tcPr>
          <w:p w14:paraId="7B03700C" w14:textId="6C2E62AF" w:rsidR="00A96166" w:rsidRPr="00571D7E" w:rsidRDefault="00A96166" w:rsidP="00A96166">
            <w:pPr>
              <w:rPr>
                <w:szCs w:val="20"/>
              </w:rPr>
            </w:pPr>
            <w:r w:rsidRPr="00571D7E">
              <w:rPr>
                <w:szCs w:val="20"/>
              </w:rPr>
              <w:t>1- 8</w:t>
            </w:r>
            <w:r w:rsidR="00917DCE" w:rsidRPr="00571D7E">
              <w:rPr>
                <w:szCs w:val="20"/>
              </w:rPr>
              <w:t>9</w:t>
            </w:r>
          </w:p>
        </w:tc>
        <w:tc>
          <w:tcPr>
            <w:tcW w:w="1104" w:type="pct"/>
            <w:tcBorders>
              <w:top w:val="single" w:sz="2" w:space="0" w:color="auto"/>
              <w:left w:val="nil"/>
              <w:bottom w:val="single" w:sz="2" w:space="0" w:color="auto"/>
              <w:right w:val="nil"/>
            </w:tcBorders>
            <w:vAlign w:val="center"/>
          </w:tcPr>
          <w:p w14:paraId="4DEE75AB" w14:textId="531B6721" w:rsidR="00A96166" w:rsidRPr="00571D7E" w:rsidRDefault="00A96166" w:rsidP="00A96166">
            <w:r w:rsidRPr="00571D7E">
              <w:t>Issue:</w:t>
            </w:r>
            <w:r w:rsidR="16AC56D6" w:rsidRPr="00571D7E">
              <w:t xml:space="preserve"> </w:t>
            </w:r>
            <w:r w:rsidR="38F8AB13" w:rsidRPr="00571D7E">
              <w:t>5</w:t>
            </w:r>
            <w:r w:rsidRPr="00571D7E">
              <w:t>.00</w:t>
            </w:r>
          </w:p>
        </w:tc>
        <w:tc>
          <w:tcPr>
            <w:tcW w:w="891" w:type="pct"/>
            <w:tcBorders>
              <w:top w:val="single" w:sz="2" w:space="0" w:color="auto"/>
              <w:left w:val="nil"/>
              <w:bottom w:val="single" w:sz="2" w:space="0" w:color="auto"/>
              <w:right w:val="nil"/>
            </w:tcBorders>
            <w:vAlign w:val="center"/>
          </w:tcPr>
          <w:p w14:paraId="5024FDF5" w14:textId="02C53528" w:rsidR="00A96166" w:rsidRPr="00571D7E" w:rsidRDefault="0413989B" w:rsidP="00B27AF1">
            <w:pPr>
              <w:jc w:val="left"/>
            </w:pPr>
            <w:r w:rsidRPr="00571D7E">
              <w:t>1 Apr 2024</w:t>
            </w:r>
          </w:p>
        </w:tc>
        <w:tc>
          <w:tcPr>
            <w:tcW w:w="62" w:type="pct"/>
            <w:tcBorders>
              <w:top w:val="nil"/>
              <w:left w:val="nil"/>
              <w:bottom w:val="nil"/>
              <w:right w:val="single" w:sz="4" w:space="0" w:color="auto"/>
            </w:tcBorders>
            <w:vAlign w:val="center"/>
          </w:tcPr>
          <w:p w14:paraId="362F7BDE" w14:textId="77777777" w:rsidR="00A96166" w:rsidRPr="00571D7E" w:rsidRDefault="00A96166" w:rsidP="00A96166"/>
        </w:tc>
      </w:tr>
      <w:tr w:rsidR="00A96166" w:rsidRPr="00571D7E" w14:paraId="521E83DA" w14:textId="77777777" w:rsidTr="00560FEE">
        <w:trPr>
          <w:trHeight w:val="340"/>
        </w:trPr>
        <w:tc>
          <w:tcPr>
            <w:tcW w:w="79" w:type="pct"/>
            <w:tcBorders>
              <w:top w:val="nil"/>
              <w:left w:val="single" w:sz="4" w:space="0" w:color="auto"/>
              <w:bottom w:val="nil"/>
              <w:right w:val="nil"/>
            </w:tcBorders>
            <w:vAlign w:val="center"/>
          </w:tcPr>
          <w:p w14:paraId="2FA4DA84"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625FD24B"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11136702"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30637073"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71DDB282"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6116110C" w14:textId="77777777" w:rsidR="00A96166" w:rsidRPr="00571D7E" w:rsidRDefault="00A96166" w:rsidP="00B27AF1">
            <w:pPr>
              <w:jc w:val="left"/>
              <w:rPr>
                <w:color w:val="FF0000"/>
              </w:rPr>
            </w:pPr>
          </w:p>
        </w:tc>
        <w:tc>
          <w:tcPr>
            <w:tcW w:w="62" w:type="pct"/>
            <w:tcBorders>
              <w:top w:val="nil"/>
              <w:left w:val="nil"/>
              <w:bottom w:val="nil"/>
              <w:right w:val="single" w:sz="4" w:space="0" w:color="auto"/>
            </w:tcBorders>
            <w:vAlign w:val="center"/>
          </w:tcPr>
          <w:p w14:paraId="2698E1E3" w14:textId="77777777" w:rsidR="00A96166" w:rsidRPr="00571D7E" w:rsidRDefault="00A96166" w:rsidP="00A96166"/>
        </w:tc>
      </w:tr>
      <w:tr w:rsidR="00A96166" w:rsidRPr="00571D7E" w14:paraId="16CA7155" w14:textId="77777777" w:rsidTr="00560FEE">
        <w:trPr>
          <w:trHeight w:val="340"/>
        </w:trPr>
        <w:tc>
          <w:tcPr>
            <w:tcW w:w="79" w:type="pct"/>
            <w:tcBorders>
              <w:top w:val="nil"/>
              <w:left w:val="single" w:sz="4" w:space="0" w:color="auto"/>
              <w:bottom w:val="nil"/>
              <w:right w:val="nil"/>
            </w:tcBorders>
            <w:vAlign w:val="center"/>
          </w:tcPr>
          <w:p w14:paraId="77B5197C"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799F9B56" w14:textId="77777777" w:rsidR="00A96166" w:rsidRPr="00571D7E" w:rsidRDefault="00A96166" w:rsidP="00A96166">
            <w:pPr>
              <w:rPr>
                <w:szCs w:val="20"/>
              </w:rPr>
            </w:pPr>
            <w:r w:rsidRPr="00571D7E">
              <w:rPr>
                <w:szCs w:val="20"/>
              </w:rPr>
              <w:t>B</w:t>
            </w:r>
          </w:p>
        </w:tc>
        <w:tc>
          <w:tcPr>
            <w:tcW w:w="1711" w:type="pct"/>
            <w:tcBorders>
              <w:top w:val="single" w:sz="2" w:space="0" w:color="auto"/>
              <w:left w:val="nil"/>
              <w:bottom w:val="single" w:sz="2" w:space="0" w:color="auto"/>
              <w:right w:val="nil"/>
            </w:tcBorders>
            <w:vAlign w:val="center"/>
          </w:tcPr>
          <w:p w14:paraId="7B1724A8" w14:textId="07AB5362" w:rsidR="00A96166" w:rsidRPr="00571D7E" w:rsidRDefault="00A96166" w:rsidP="00A96166">
            <w:pPr>
              <w:rPr>
                <w:szCs w:val="20"/>
              </w:rPr>
            </w:pPr>
            <w:r w:rsidRPr="00571D7E">
              <w:rPr>
                <w:szCs w:val="20"/>
              </w:rPr>
              <w:t>Procedures for the CAA</w:t>
            </w:r>
          </w:p>
        </w:tc>
        <w:tc>
          <w:tcPr>
            <w:tcW w:w="627" w:type="pct"/>
            <w:tcBorders>
              <w:top w:val="single" w:sz="2" w:space="0" w:color="auto"/>
              <w:left w:val="nil"/>
              <w:bottom w:val="single" w:sz="2" w:space="0" w:color="auto"/>
              <w:right w:val="nil"/>
            </w:tcBorders>
            <w:vAlign w:val="center"/>
          </w:tcPr>
          <w:p w14:paraId="41E628F5" w14:textId="2739854D" w:rsidR="00A96166" w:rsidRPr="00571D7E" w:rsidRDefault="00917DCE" w:rsidP="00A96166">
            <w:pPr>
              <w:rPr>
                <w:szCs w:val="20"/>
              </w:rPr>
            </w:pPr>
            <w:r w:rsidRPr="00571D7E">
              <w:rPr>
                <w:szCs w:val="20"/>
              </w:rPr>
              <w:t>90-</w:t>
            </w:r>
            <w:r w:rsidR="0040243D" w:rsidRPr="00571D7E">
              <w:rPr>
                <w:szCs w:val="20"/>
              </w:rPr>
              <w:t>97</w:t>
            </w:r>
          </w:p>
        </w:tc>
        <w:tc>
          <w:tcPr>
            <w:tcW w:w="1104" w:type="pct"/>
            <w:tcBorders>
              <w:top w:val="single" w:sz="2" w:space="0" w:color="auto"/>
              <w:left w:val="nil"/>
              <w:bottom w:val="single" w:sz="2" w:space="0" w:color="auto"/>
              <w:right w:val="nil"/>
            </w:tcBorders>
            <w:vAlign w:val="center"/>
          </w:tcPr>
          <w:p w14:paraId="35BE1672" w14:textId="4EC96663" w:rsidR="00A96166" w:rsidRPr="00571D7E" w:rsidRDefault="00A96166" w:rsidP="00A96166">
            <w:r w:rsidRPr="00571D7E">
              <w:t>Issue:</w:t>
            </w:r>
            <w:r w:rsidR="555F86F0" w:rsidRPr="00571D7E">
              <w:t xml:space="preserve"> </w:t>
            </w:r>
            <w:r w:rsidR="38F8AB13" w:rsidRPr="00571D7E">
              <w:t>5</w:t>
            </w:r>
            <w:r w:rsidRPr="00571D7E">
              <w:t>.00</w:t>
            </w:r>
          </w:p>
        </w:tc>
        <w:tc>
          <w:tcPr>
            <w:tcW w:w="891" w:type="pct"/>
            <w:tcBorders>
              <w:top w:val="single" w:sz="2" w:space="0" w:color="auto"/>
              <w:left w:val="nil"/>
              <w:bottom w:val="single" w:sz="2" w:space="0" w:color="auto"/>
              <w:right w:val="nil"/>
            </w:tcBorders>
            <w:vAlign w:val="center"/>
          </w:tcPr>
          <w:p w14:paraId="586FEC47" w14:textId="794B5914" w:rsidR="00A96166" w:rsidRPr="00571D7E" w:rsidRDefault="09019C8D" w:rsidP="00B27AF1">
            <w:pPr>
              <w:jc w:val="left"/>
            </w:pPr>
            <w:r w:rsidRPr="00571D7E">
              <w:t>1 Apr 2024</w:t>
            </w:r>
          </w:p>
        </w:tc>
        <w:tc>
          <w:tcPr>
            <w:tcW w:w="62" w:type="pct"/>
            <w:tcBorders>
              <w:top w:val="nil"/>
              <w:left w:val="nil"/>
              <w:bottom w:val="nil"/>
              <w:right w:val="single" w:sz="4" w:space="0" w:color="auto"/>
            </w:tcBorders>
            <w:vAlign w:val="center"/>
          </w:tcPr>
          <w:p w14:paraId="58C849F7" w14:textId="77777777" w:rsidR="00A96166" w:rsidRPr="00571D7E" w:rsidRDefault="00A96166" w:rsidP="00A96166"/>
        </w:tc>
      </w:tr>
      <w:tr w:rsidR="00A96166" w:rsidRPr="00571D7E" w14:paraId="49894E3B" w14:textId="77777777" w:rsidTr="00560FEE">
        <w:trPr>
          <w:trHeight w:val="340"/>
        </w:trPr>
        <w:tc>
          <w:tcPr>
            <w:tcW w:w="79" w:type="pct"/>
            <w:tcBorders>
              <w:top w:val="nil"/>
              <w:left w:val="single" w:sz="4" w:space="0" w:color="auto"/>
              <w:bottom w:val="nil"/>
              <w:right w:val="nil"/>
            </w:tcBorders>
            <w:vAlign w:val="center"/>
          </w:tcPr>
          <w:p w14:paraId="6F6A933B"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669F37F7"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0532F08D"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0E430154"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3B96BE85"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2117C757" w14:textId="77777777" w:rsidR="00A96166" w:rsidRPr="00571D7E" w:rsidRDefault="00A96166" w:rsidP="00B27AF1">
            <w:pPr>
              <w:jc w:val="left"/>
              <w:rPr>
                <w:color w:val="FF0000"/>
              </w:rPr>
            </w:pPr>
          </w:p>
        </w:tc>
        <w:tc>
          <w:tcPr>
            <w:tcW w:w="62" w:type="pct"/>
            <w:tcBorders>
              <w:top w:val="nil"/>
              <w:left w:val="nil"/>
              <w:bottom w:val="nil"/>
              <w:right w:val="single" w:sz="4" w:space="0" w:color="auto"/>
            </w:tcBorders>
            <w:vAlign w:val="center"/>
          </w:tcPr>
          <w:p w14:paraId="284711F9" w14:textId="77777777" w:rsidR="00A96166" w:rsidRPr="00571D7E" w:rsidRDefault="00A96166" w:rsidP="00A96166"/>
        </w:tc>
      </w:tr>
      <w:tr w:rsidR="00A96166" w:rsidRPr="00571D7E" w14:paraId="7BC3D8D5" w14:textId="77777777" w:rsidTr="00560FEE">
        <w:trPr>
          <w:trHeight w:val="340"/>
        </w:trPr>
        <w:tc>
          <w:tcPr>
            <w:tcW w:w="79" w:type="pct"/>
            <w:tcBorders>
              <w:top w:val="nil"/>
              <w:left w:val="single" w:sz="4" w:space="0" w:color="auto"/>
              <w:bottom w:val="nil"/>
              <w:right w:val="nil"/>
            </w:tcBorders>
            <w:vAlign w:val="center"/>
          </w:tcPr>
          <w:p w14:paraId="338AFFEE"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768926C6" w14:textId="1B9C54CD" w:rsidR="00A96166" w:rsidRPr="00571D7E" w:rsidRDefault="00A96166" w:rsidP="00A96166">
            <w:r w:rsidRPr="00571D7E">
              <w:t>-</w:t>
            </w:r>
          </w:p>
        </w:tc>
        <w:tc>
          <w:tcPr>
            <w:tcW w:w="1711" w:type="pct"/>
            <w:tcBorders>
              <w:top w:val="single" w:sz="2" w:space="0" w:color="auto"/>
              <w:left w:val="nil"/>
              <w:bottom w:val="single" w:sz="2" w:space="0" w:color="auto"/>
              <w:right w:val="nil"/>
            </w:tcBorders>
            <w:vAlign w:val="center"/>
          </w:tcPr>
          <w:p w14:paraId="06A1678E" w14:textId="77777777" w:rsidR="00A96166" w:rsidRPr="00571D7E" w:rsidRDefault="00A96166" w:rsidP="00A96166">
            <w:pPr>
              <w:rPr>
                <w:szCs w:val="20"/>
              </w:rPr>
            </w:pPr>
            <w:r w:rsidRPr="00571D7E">
              <w:rPr>
                <w:szCs w:val="20"/>
              </w:rPr>
              <w:t>Appendices to the Regulations</w:t>
            </w:r>
          </w:p>
        </w:tc>
        <w:tc>
          <w:tcPr>
            <w:tcW w:w="627" w:type="pct"/>
            <w:tcBorders>
              <w:top w:val="single" w:sz="2" w:space="0" w:color="auto"/>
              <w:left w:val="nil"/>
              <w:bottom w:val="single" w:sz="2" w:space="0" w:color="auto"/>
              <w:right w:val="nil"/>
            </w:tcBorders>
            <w:vAlign w:val="center"/>
          </w:tcPr>
          <w:p w14:paraId="790E5C2B" w14:textId="4BED73A6" w:rsidR="00A96166" w:rsidRPr="00571D7E" w:rsidRDefault="0040243D" w:rsidP="00A96166">
            <w:pPr>
              <w:rPr>
                <w:szCs w:val="20"/>
              </w:rPr>
            </w:pPr>
            <w:r w:rsidRPr="00571D7E">
              <w:rPr>
                <w:szCs w:val="20"/>
              </w:rPr>
              <w:t>98-104</w:t>
            </w:r>
          </w:p>
        </w:tc>
        <w:tc>
          <w:tcPr>
            <w:tcW w:w="1104" w:type="pct"/>
            <w:tcBorders>
              <w:top w:val="single" w:sz="2" w:space="0" w:color="auto"/>
              <w:left w:val="nil"/>
              <w:bottom w:val="single" w:sz="2" w:space="0" w:color="auto"/>
              <w:right w:val="nil"/>
            </w:tcBorders>
            <w:vAlign w:val="center"/>
          </w:tcPr>
          <w:p w14:paraId="36F2D68E" w14:textId="54BA0C48" w:rsidR="00A96166" w:rsidRPr="00571D7E" w:rsidRDefault="00A96166" w:rsidP="00A96166">
            <w:r w:rsidRPr="00571D7E">
              <w:t>Issue:</w:t>
            </w:r>
            <w:r w:rsidR="4AFAAB23" w:rsidRPr="00571D7E">
              <w:t xml:space="preserve"> </w:t>
            </w:r>
            <w:r w:rsidR="38F8AB13" w:rsidRPr="00571D7E">
              <w:t>5</w:t>
            </w:r>
            <w:r w:rsidRPr="00571D7E">
              <w:t>.00</w:t>
            </w:r>
          </w:p>
        </w:tc>
        <w:tc>
          <w:tcPr>
            <w:tcW w:w="891" w:type="pct"/>
            <w:tcBorders>
              <w:top w:val="single" w:sz="2" w:space="0" w:color="auto"/>
              <w:left w:val="nil"/>
              <w:bottom w:val="single" w:sz="2" w:space="0" w:color="auto"/>
              <w:right w:val="nil"/>
            </w:tcBorders>
            <w:vAlign w:val="center"/>
          </w:tcPr>
          <w:p w14:paraId="1D1DE605" w14:textId="2FDE5F09" w:rsidR="00A96166" w:rsidRPr="00571D7E" w:rsidRDefault="7FB9E321" w:rsidP="00B27AF1">
            <w:pPr>
              <w:jc w:val="left"/>
            </w:pPr>
            <w:r w:rsidRPr="00571D7E">
              <w:t>1 Apr 2024</w:t>
            </w:r>
          </w:p>
        </w:tc>
        <w:tc>
          <w:tcPr>
            <w:tcW w:w="62" w:type="pct"/>
            <w:tcBorders>
              <w:top w:val="nil"/>
              <w:left w:val="nil"/>
              <w:bottom w:val="nil"/>
              <w:right w:val="single" w:sz="4" w:space="0" w:color="auto"/>
            </w:tcBorders>
            <w:vAlign w:val="center"/>
          </w:tcPr>
          <w:p w14:paraId="1F0E1EE4" w14:textId="77777777" w:rsidR="00A96166" w:rsidRPr="00571D7E" w:rsidRDefault="00A96166" w:rsidP="00A96166"/>
        </w:tc>
      </w:tr>
      <w:tr w:rsidR="00A96166" w:rsidRPr="00571D7E" w14:paraId="3659DDF5" w14:textId="77777777" w:rsidTr="00560FEE">
        <w:trPr>
          <w:trHeight w:val="340"/>
        </w:trPr>
        <w:tc>
          <w:tcPr>
            <w:tcW w:w="79" w:type="pct"/>
            <w:tcBorders>
              <w:top w:val="nil"/>
              <w:left w:val="single" w:sz="4" w:space="0" w:color="auto"/>
              <w:bottom w:val="nil"/>
              <w:right w:val="nil"/>
            </w:tcBorders>
            <w:vAlign w:val="center"/>
          </w:tcPr>
          <w:p w14:paraId="23625293"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0E069A29"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2E54D8AF"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0809777C"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6E399594"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322C3E2F" w14:textId="77777777" w:rsidR="00A96166" w:rsidRPr="00571D7E" w:rsidRDefault="00A96166" w:rsidP="00B27AF1">
            <w:pPr>
              <w:jc w:val="left"/>
              <w:rPr>
                <w:color w:val="FF0000"/>
              </w:rPr>
            </w:pPr>
          </w:p>
        </w:tc>
        <w:tc>
          <w:tcPr>
            <w:tcW w:w="62" w:type="pct"/>
            <w:tcBorders>
              <w:top w:val="nil"/>
              <w:left w:val="nil"/>
              <w:bottom w:val="nil"/>
              <w:right w:val="single" w:sz="4" w:space="0" w:color="auto"/>
            </w:tcBorders>
            <w:vAlign w:val="center"/>
          </w:tcPr>
          <w:p w14:paraId="665A6ECF" w14:textId="77777777" w:rsidR="00A96166" w:rsidRPr="00571D7E" w:rsidRDefault="00A96166" w:rsidP="00A96166"/>
        </w:tc>
      </w:tr>
      <w:tr w:rsidR="00A96166" w:rsidRPr="00571D7E" w14:paraId="01F301A9" w14:textId="77777777" w:rsidTr="00560FEE">
        <w:trPr>
          <w:trHeight w:val="340"/>
        </w:trPr>
        <w:tc>
          <w:tcPr>
            <w:tcW w:w="79" w:type="pct"/>
            <w:tcBorders>
              <w:top w:val="nil"/>
              <w:left w:val="single" w:sz="4" w:space="0" w:color="auto"/>
              <w:bottom w:val="nil"/>
              <w:right w:val="nil"/>
            </w:tcBorders>
            <w:vAlign w:val="center"/>
          </w:tcPr>
          <w:p w14:paraId="30A4C2EB"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3BD66CB7" w14:textId="10AF56CE" w:rsidR="00A96166" w:rsidRPr="00571D7E" w:rsidRDefault="00A96166" w:rsidP="00A96166">
            <w:r w:rsidRPr="00571D7E">
              <w:t>-</w:t>
            </w:r>
          </w:p>
        </w:tc>
        <w:tc>
          <w:tcPr>
            <w:tcW w:w="1711" w:type="pct"/>
            <w:tcBorders>
              <w:top w:val="single" w:sz="2" w:space="0" w:color="auto"/>
              <w:left w:val="nil"/>
              <w:bottom w:val="single" w:sz="2" w:space="0" w:color="auto"/>
              <w:right w:val="nil"/>
            </w:tcBorders>
            <w:vAlign w:val="center"/>
          </w:tcPr>
          <w:p w14:paraId="2C157CED" w14:textId="77777777" w:rsidR="00A96166" w:rsidRPr="00571D7E" w:rsidRDefault="00A96166" w:rsidP="00A96166">
            <w:pPr>
              <w:rPr>
                <w:szCs w:val="20"/>
              </w:rPr>
            </w:pPr>
            <w:r w:rsidRPr="00571D7E">
              <w:rPr>
                <w:szCs w:val="20"/>
              </w:rPr>
              <w:t>Appendices to the AMC</w:t>
            </w:r>
          </w:p>
        </w:tc>
        <w:tc>
          <w:tcPr>
            <w:tcW w:w="627" w:type="pct"/>
            <w:tcBorders>
              <w:top w:val="single" w:sz="2" w:space="0" w:color="auto"/>
              <w:left w:val="nil"/>
              <w:bottom w:val="single" w:sz="2" w:space="0" w:color="auto"/>
              <w:right w:val="nil"/>
            </w:tcBorders>
            <w:vAlign w:val="center"/>
          </w:tcPr>
          <w:p w14:paraId="4F665EC6" w14:textId="20B5F4F0" w:rsidR="00A96166" w:rsidRPr="00571D7E" w:rsidRDefault="0040243D" w:rsidP="00A96166">
            <w:pPr>
              <w:rPr>
                <w:szCs w:val="20"/>
              </w:rPr>
            </w:pPr>
            <w:r w:rsidRPr="00571D7E">
              <w:rPr>
                <w:szCs w:val="20"/>
              </w:rPr>
              <w:t>105-113</w:t>
            </w:r>
          </w:p>
        </w:tc>
        <w:tc>
          <w:tcPr>
            <w:tcW w:w="1104" w:type="pct"/>
            <w:tcBorders>
              <w:top w:val="single" w:sz="2" w:space="0" w:color="auto"/>
              <w:left w:val="nil"/>
              <w:bottom w:val="single" w:sz="2" w:space="0" w:color="auto"/>
              <w:right w:val="nil"/>
            </w:tcBorders>
            <w:vAlign w:val="center"/>
          </w:tcPr>
          <w:p w14:paraId="254EA121" w14:textId="1267038A" w:rsidR="00A96166" w:rsidRPr="00571D7E" w:rsidRDefault="00A96166" w:rsidP="00A96166">
            <w:r w:rsidRPr="00571D7E">
              <w:t>Issue:</w:t>
            </w:r>
            <w:r w:rsidR="2625E9B2" w:rsidRPr="00571D7E">
              <w:t xml:space="preserve"> </w:t>
            </w:r>
            <w:r w:rsidR="38F8AB13" w:rsidRPr="00571D7E">
              <w:t>5</w:t>
            </w:r>
            <w:r w:rsidRPr="00571D7E">
              <w:t>.00</w:t>
            </w:r>
          </w:p>
        </w:tc>
        <w:tc>
          <w:tcPr>
            <w:tcW w:w="891" w:type="pct"/>
            <w:tcBorders>
              <w:top w:val="single" w:sz="2" w:space="0" w:color="auto"/>
              <w:left w:val="nil"/>
              <w:bottom w:val="single" w:sz="2" w:space="0" w:color="auto"/>
              <w:right w:val="nil"/>
            </w:tcBorders>
            <w:vAlign w:val="center"/>
          </w:tcPr>
          <w:p w14:paraId="5488489A" w14:textId="2389B7FD" w:rsidR="00A96166" w:rsidRPr="00571D7E" w:rsidRDefault="2F8141A4" w:rsidP="00B27AF1">
            <w:pPr>
              <w:jc w:val="left"/>
            </w:pPr>
            <w:r w:rsidRPr="00571D7E">
              <w:t>1 Apr 2024</w:t>
            </w:r>
          </w:p>
        </w:tc>
        <w:tc>
          <w:tcPr>
            <w:tcW w:w="62" w:type="pct"/>
            <w:tcBorders>
              <w:top w:val="nil"/>
              <w:left w:val="nil"/>
              <w:bottom w:val="nil"/>
              <w:right w:val="single" w:sz="4" w:space="0" w:color="auto"/>
            </w:tcBorders>
            <w:vAlign w:val="center"/>
          </w:tcPr>
          <w:p w14:paraId="0B561F14" w14:textId="77777777" w:rsidR="00A96166" w:rsidRPr="00571D7E" w:rsidRDefault="00A96166" w:rsidP="00A96166"/>
        </w:tc>
      </w:tr>
      <w:tr w:rsidR="00A96166" w:rsidRPr="00571D7E" w14:paraId="0E4BD32A" w14:textId="77777777" w:rsidTr="00560FEE">
        <w:trPr>
          <w:trHeight w:val="340"/>
        </w:trPr>
        <w:tc>
          <w:tcPr>
            <w:tcW w:w="79" w:type="pct"/>
            <w:tcBorders>
              <w:top w:val="nil"/>
              <w:left w:val="single" w:sz="4" w:space="0" w:color="auto"/>
              <w:bottom w:val="nil"/>
              <w:right w:val="nil"/>
            </w:tcBorders>
            <w:vAlign w:val="center"/>
          </w:tcPr>
          <w:p w14:paraId="62935721"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498289AC"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2FE85F8E"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00A69CC9"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12D98877"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3E54EE9C" w14:textId="77777777" w:rsidR="00A96166" w:rsidRPr="00571D7E" w:rsidRDefault="00A96166" w:rsidP="00A96166"/>
        </w:tc>
        <w:tc>
          <w:tcPr>
            <w:tcW w:w="62" w:type="pct"/>
            <w:tcBorders>
              <w:top w:val="nil"/>
              <w:left w:val="nil"/>
              <w:bottom w:val="nil"/>
              <w:right w:val="single" w:sz="4" w:space="0" w:color="auto"/>
            </w:tcBorders>
            <w:vAlign w:val="center"/>
          </w:tcPr>
          <w:p w14:paraId="5B52B08C" w14:textId="77777777" w:rsidR="00A96166" w:rsidRPr="00571D7E" w:rsidRDefault="00A96166" w:rsidP="00A96166"/>
        </w:tc>
      </w:tr>
      <w:tr w:rsidR="00A96166" w:rsidRPr="00571D7E" w14:paraId="353609BE" w14:textId="77777777" w:rsidTr="00560FEE">
        <w:trPr>
          <w:trHeight w:val="340"/>
        </w:trPr>
        <w:tc>
          <w:tcPr>
            <w:tcW w:w="79" w:type="pct"/>
            <w:tcBorders>
              <w:top w:val="nil"/>
              <w:left w:val="single" w:sz="4" w:space="0" w:color="auto"/>
              <w:bottom w:val="nil"/>
              <w:right w:val="nil"/>
            </w:tcBorders>
            <w:vAlign w:val="center"/>
          </w:tcPr>
          <w:p w14:paraId="0DF09FBE"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632CF950"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4F65623B"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7F76480C"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77B6F3A9"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40AE8B9D" w14:textId="77777777" w:rsidR="00A96166" w:rsidRPr="00571D7E" w:rsidRDefault="00A96166" w:rsidP="00A96166"/>
        </w:tc>
        <w:tc>
          <w:tcPr>
            <w:tcW w:w="62" w:type="pct"/>
            <w:tcBorders>
              <w:top w:val="nil"/>
              <w:left w:val="nil"/>
              <w:bottom w:val="nil"/>
              <w:right w:val="single" w:sz="4" w:space="0" w:color="auto"/>
            </w:tcBorders>
            <w:vAlign w:val="center"/>
          </w:tcPr>
          <w:p w14:paraId="032ECB33" w14:textId="77777777" w:rsidR="00A96166" w:rsidRPr="00571D7E" w:rsidRDefault="00A96166" w:rsidP="00A96166"/>
        </w:tc>
      </w:tr>
      <w:tr w:rsidR="00A96166" w:rsidRPr="00571D7E" w14:paraId="140C8F51" w14:textId="77777777" w:rsidTr="00560FEE">
        <w:trPr>
          <w:trHeight w:val="340"/>
        </w:trPr>
        <w:tc>
          <w:tcPr>
            <w:tcW w:w="79" w:type="pct"/>
            <w:tcBorders>
              <w:top w:val="nil"/>
              <w:left w:val="single" w:sz="4" w:space="0" w:color="auto"/>
              <w:bottom w:val="nil"/>
              <w:right w:val="nil"/>
            </w:tcBorders>
            <w:vAlign w:val="center"/>
          </w:tcPr>
          <w:p w14:paraId="752089ED"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7C583A03"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5FB67B1A"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769D7194"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111B3281"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5B6D3C87" w14:textId="77777777" w:rsidR="00A96166" w:rsidRPr="00571D7E" w:rsidRDefault="00A96166" w:rsidP="00A96166"/>
        </w:tc>
        <w:tc>
          <w:tcPr>
            <w:tcW w:w="62" w:type="pct"/>
            <w:tcBorders>
              <w:top w:val="nil"/>
              <w:left w:val="nil"/>
              <w:bottom w:val="nil"/>
              <w:right w:val="single" w:sz="4" w:space="0" w:color="auto"/>
            </w:tcBorders>
            <w:vAlign w:val="center"/>
          </w:tcPr>
          <w:p w14:paraId="08B7F3B1" w14:textId="77777777" w:rsidR="00A96166" w:rsidRPr="00571D7E" w:rsidRDefault="00A96166" w:rsidP="00A96166"/>
        </w:tc>
      </w:tr>
      <w:tr w:rsidR="00A96166" w:rsidRPr="00571D7E" w14:paraId="6E711E8E" w14:textId="77777777" w:rsidTr="00560FEE">
        <w:trPr>
          <w:trHeight w:val="340"/>
        </w:trPr>
        <w:tc>
          <w:tcPr>
            <w:tcW w:w="79" w:type="pct"/>
            <w:tcBorders>
              <w:top w:val="nil"/>
              <w:left w:val="single" w:sz="4" w:space="0" w:color="auto"/>
              <w:bottom w:val="nil"/>
              <w:right w:val="nil"/>
            </w:tcBorders>
            <w:vAlign w:val="center"/>
          </w:tcPr>
          <w:p w14:paraId="40E2CAE0"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578DD2E8"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76E0FED2"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309CB7C0"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0742052A"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0ACCC985" w14:textId="77777777" w:rsidR="00A96166" w:rsidRPr="00571D7E" w:rsidRDefault="00A96166" w:rsidP="00A96166"/>
        </w:tc>
        <w:tc>
          <w:tcPr>
            <w:tcW w:w="62" w:type="pct"/>
            <w:tcBorders>
              <w:top w:val="nil"/>
              <w:left w:val="nil"/>
              <w:bottom w:val="nil"/>
              <w:right w:val="single" w:sz="4" w:space="0" w:color="auto"/>
            </w:tcBorders>
            <w:vAlign w:val="center"/>
          </w:tcPr>
          <w:p w14:paraId="6D5B9BB3" w14:textId="77777777" w:rsidR="00A96166" w:rsidRPr="00571D7E" w:rsidRDefault="00A96166" w:rsidP="00A96166"/>
        </w:tc>
      </w:tr>
      <w:tr w:rsidR="00A96166" w:rsidRPr="00571D7E" w14:paraId="4B023170" w14:textId="77777777" w:rsidTr="00560FEE">
        <w:trPr>
          <w:trHeight w:val="340"/>
        </w:trPr>
        <w:tc>
          <w:tcPr>
            <w:tcW w:w="79" w:type="pct"/>
            <w:tcBorders>
              <w:top w:val="nil"/>
              <w:left w:val="single" w:sz="4" w:space="0" w:color="auto"/>
              <w:bottom w:val="nil"/>
              <w:right w:val="nil"/>
            </w:tcBorders>
            <w:vAlign w:val="center"/>
          </w:tcPr>
          <w:p w14:paraId="04AE2999"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287E7760"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16B65879"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6C6CCF14"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25512A27"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35CAE59F" w14:textId="77777777" w:rsidR="00A96166" w:rsidRPr="00571D7E" w:rsidRDefault="00A96166" w:rsidP="00A96166"/>
        </w:tc>
        <w:tc>
          <w:tcPr>
            <w:tcW w:w="62" w:type="pct"/>
            <w:tcBorders>
              <w:top w:val="nil"/>
              <w:left w:val="nil"/>
              <w:bottom w:val="nil"/>
              <w:right w:val="single" w:sz="4" w:space="0" w:color="auto"/>
            </w:tcBorders>
            <w:vAlign w:val="center"/>
          </w:tcPr>
          <w:p w14:paraId="43D7DB3B" w14:textId="77777777" w:rsidR="00A96166" w:rsidRPr="00571D7E" w:rsidRDefault="00A96166" w:rsidP="00A96166"/>
        </w:tc>
      </w:tr>
      <w:tr w:rsidR="00A96166" w:rsidRPr="00571D7E" w14:paraId="08711317" w14:textId="77777777" w:rsidTr="00560FEE">
        <w:trPr>
          <w:trHeight w:val="340"/>
        </w:trPr>
        <w:tc>
          <w:tcPr>
            <w:tcW w:w="79" w:type="pct"/>
            <w:tcBorders>
              <w:top w:val="nil"/>
              <w:left w:val="single" w:sz="4" w:space="0" w:color="auto"/>
              <w:bottom w:val="nil"/>
              <w:right w:val="nil"/>
            </w:tcBorders>
            <w:vAlign w:val="center"/>
          </w:tcPr>
          <w:p w14:paraId="2E2F68B6"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6BD0CB7B"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441B24D2"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60605EEF"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6C26DE13"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2A226448" w14:textId="77777777" w:rsidR="00A96166" w:rsidRPr="00571D7E" w:rsidRDefault="00A96166" w:rsidP="00A96166"/>
        </w:tc>
        <w:tc>
          <w:tcPr>
            <w:tcW w:w="62" w:type="pct"/>
            <w:tcBorders>
              <w:top w:val="nil"/>
              <w:left w:val="nil"/>
              <w:bottom w:val="nil"/>
              <w:right w:val="single" w:sz="4" w:space="0" w:color="auto"/>
            </w:tcBorders>
            <w:vAlign w:val="center"/>
          </w:tcPr>
          <w:p w14:paraId="046DEEDC" w14:textId="77777777" w:rsidR="00A96166" w:rsidRPr="00571D7E" w:rsidRDefault="00A96166" w:rsidP="00A96166"/>
        </w:tc>
      </w:tr>
      <w:tr w:rsidR="00A96166" w:rsidRPr="00571D7E" w14:paraId="0B51E801" w14:textId="77777777" w:rsidTr="00560FEE">
        <w:trPr>
          <w:trHeight w:val="340"/>
        </w:trPr>
        <w:tc>
          <w:tcPr>
            <w:tcW w:w="79" w:type="pct"/>
            <w:tcBorders>
              <w:top w:val="nil"/>
              <w:left w:val="single" w:sz="4" w:space="0" w:color="auto"/>
              <w:bottom w:val="nil"/>
              <w:right w:val="nil"/>
            </w:tcBorders>
            <w:vAlign w:val="center"/>
          </w:tcPr>
          <w:p w14:paraId="74F6106D"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1EE112D8"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3B9CBC04"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06E5AD3D"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3433B116"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3E1D6E1C" w14:textId="77777777" w:rsidR="00A96166" w:rsidRPr="00571D7E" w:rsidRDefault="00A96166" w:rsidP="00A96166"/>
        </w:tc>
        <w:tc>
          <w:tcPr>
            <w:tcW w:w="62" w:type="pct"/>
            <w:tcBorders>
              <w:top w:val="nil"/>
              <w:left w:val="nil"/>
              <w:bottom w:val="nil"/>
              <w:right w:val="single" w:sz="4" w:space="0" w:color="auto"/>
            </w:tcBorders>
            <w:vAlign w:val="center"/>
          </w:tcPr>
          <w:p w14:paraId="0A160F34" w14:textId="77777777" w:rsidR="00A96166" w:rsidRPr="00571D7E" w:rsidRDefault="00A96166" w:rsidP="00A96166"/>
        </w:tc>
      </w:tr>
      <w:tr w:rsidR="00A96166" w:rsidRPr="00571D7E" w14:paraId="168CABD1" w14:textId="77777777" w:rsidTr="00560FEE">
        <w:trPr>
          <w:trHeight w:val="340"/>
        </w:trPr>
        <w:tc>
          <w:tcPr>
            <w:tcW w:w="79" w:type="pct"/>
            <w:tcBorders>
              <w:top w:val="nil"/>
              <w:left w:val="single" w:sz="4" w:space="0" w:color="auto"/>
              <w:bottom w:val="nil"/>
              <w:right w:val="nil"/>
            </w:tcBorders>
            <w:vAlign w:val="center"/>
          </w:tcPr>
          <w:p w14:paraId="603E24FC"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4B1DC158"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4F8F3917"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448E0551"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176EC5BA"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0FA4271F" w14:textId="77777777" w:rsidR="00A96166" w:rsidRPr="00571D7E" w:rsidRDefault="00A96166" w:rsidP="00A96166"/>
        </w:tc>
        <w:tc>
          <w:tcPr>
            <w:tcW w:w="62" w:type="pct"/>
            <w:tcBorders>
              <w:top w:val="nil"/>
              <w:left w:val="nil"/>
              <w:bottom w:val="nil"/>
              <w:right w:val="single" w:sz="4" w:space="0" w:color="auto"/>
            </w:tcBorders>
            <w:vAlign w:val="center"/>
          </w:tcPr>
          <w:p w14:paraId="277D8CBB" w14:textId="77777777" w:rsidR="00A96166" w:rsidRPr="00571D7E" w:rsidRDefault="00A96166" w:rsidP="00A96166"/>
        </w:tc>
      </w:tr>
      <w:tr w:rsidR="00A96166" w:rsidRPr="00571D7E" w14:paraId="5786B902" w14:textId="77777777" w:rsidTr="00560FEE">
        <w:trPr>
          <w:trHeight w:val="340"/>
        </w:trPr>
        <w:tc>
          <w:tcPr>
            <w:tcW w:w="79" w:type="pct"/>
            <w:tcBorders>
              <w:top w:val="nil"/>
              <w:left w:val="single" w:sz="4" w:space="0" w:color="auto"/>
              <w:bottom w:val="nil"/>
              <w:right w:val="nil"/>
            </w:tcBorders>
            <w:vAlign w:val="center"/>
          </w:tcPr>
          <w:p w14:paraId="2DA82826"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27190EA0"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0752DB48"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10B313C1"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4109883D"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25BC5DAF" w14:textId="77777777" w:rsidR="00A96166" w:rsidRPr="00571D7E" w:rsidRDefault="00A96166" w:rsidP="00A96166"/>
        </w:tc>
        <w:tc>
          <w:tcPr>
            <w:tcW w:w="62" w:type="pct"/>
            <w:tcBorders>
              <w:top w:val="nil"/>
              <w:left w:val="nil"/>
              <w:bottom w:val="nil"/>
              <w:right w:val="single" w:sz="4" w:space="0" w:color="auto"/>
            </w:tcBorders>
            <w:vAlign w:val="center"/>
          </w:tcPr>
          <w:p w14:paraId="4662CE07" w14:textId="77777777" w:rsidR="00A96166" w:rsidRPr="00571D7E" w:rsidRDefault="00A96166" w:rsidP="00A96166"/>
        </w:tc>
      </w:tr>
      <w:tr w:rsidR="00A96166" w:rsidRPr="00571D7E" w14:paraId="3C778928" w14:textId="77777777" w:rsidTr="00560FEE">
        <w:trPr>
          <w:trHeight w:val="340"/>
        </w:trPr>
        <w:tc>
          <w:tcPr>
            <w:tcW w:w="79" w:type="pct"/>
            <w:tcBorders>
              <w:top w:val="nil"/>
              <w:left w:val="single" w:sz="4" w:space="0" w:color="auto"/>
              <w:bottom w:val="nil"/>
              <w:right w:val="nil"/>
            </w:tcBorders>
            <w:vAlign w:val="center"/>
          </w:tcPr>
          <w:p w14:paraId="66747317"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1C7032BE"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17576064"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0E19AD1B"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0A1290F2"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054F46DF" w14:textId="77777777" w:rsidR="00A96166" w:rsidRPr="00571D7E" w:rsidRDefault="00A96166" w:rsidP="00A96166"/>
        </w:tc>
        <w:tc>
          <w:tcPr>
            <w:tcW w:w="62" w:type="pct"/>
            <w:tcBorders>
              <w:top w:val="nil"/>
              <w:left w:val="nil"/>
              <w:bottom w:val="nil"/>
              <w:right w:val="single" w:sz="4" w:space="0" w:color="auto"/>
            </w:tcBorders>
            <w:vAlign w:val="center"/>
          </w:tcPr>
          <w:p w14:paraId="4D5E79E8" w14:textId="77777777" w:rsidR="00A96166" w:rsidRPr="00571D7E" w:rsidRDefault="00A96166" w:rsidP="00A96166"/>
        </w:tc>
      </w:tr>
      <w:tr w:rsidR="00A96166" w:rsidRPr="00571D7E" w14:paraId="1E7CB04B" w14:textId="77777777" w:rsidTr="00560FEE">
        <w:trPr>
          <w:trHeight w:val="340"/>
        </w:trPr>
        <w:tc>
          <w:tcPr>
            <w:tcW w:w="79" w:type="pct"/>
            <w:tcBorders>
              <w:top w:val="nil"/>
              <w:left w:val="single" w:sz="4" w:space="0" w:color="auto"/>
              <w:bottom w:val="nil"/>
              <w:right w:val="nil"/>
            </w:tcBorders>
            <w:vAlign w:val="center"/>
          </w:tcPr>
          <w:p w14:paraId="50D58F22"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2BE0EFC2"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6F5AA83C"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03F4FFEF"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690B2A4B"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6C628178" w14:textId="77777777" w:rsidR="00A96166" w:rsidRPr="00571D7E" w:rsidRDefault="00A96166" w:rsidP="00A96166"/>
        </w:tc>
        <w:tc>
          <w:tcPr>
            <w:tcW w:w="62" w:type="pct"/>
            <w:tcBorders>
              <w:top w:val="nil"/>
              <w:left w:val="nil"/>
              <w:bottom w:val="nil"/>
              <w:right w:val="single" w:sz="4" w:space="0" w:color="auto"/>
            </w:tcBorders>
            <w:vAlign w:val="center"/>
          </w:tcPr>
          <w:p w14:paraId="1A0DCCF6" w14:textId="77777777" w:rsidR="00A96166" w:rsidRPr="00571D7E" w:rsidRDefault="00A96166" w:rsidP="00A96166"/>
        </w:tc>
      </w:tr>
      <w:tr w:rsidR="00A96166" w:rsidRPr="00571D7E" w14:paraId="3FE35BDC" w14:textId="77777777" w:rsidTr="00560FEE">
        <w:trPr>
          <w:trHeight w:val="340"/>
        </w:trPr>
        <w:tc>
          <w:tcPr>
            <w:tcW w:w="79" w:type="pct"/>
            <w:tcBorders>
              <w:top w:val="nil"/>
              <w:left w:val="single" w:sz="4" w:space="0" w:color="auto"/>
              <w:bottom w:val="nil"/>
              <w:right w:val="nil"/>
            </w:tcBorders>
            <w:vAlign w:val="center"/>
          </w:tcPr>
          <w:p w14:paraId="7A29DEEB"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3359E704"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1B0051DB"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76510A62"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1E084AEA"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3F2EA97B" w14:textId="77777777" w:rsidR="00A96166" w:rsidRPr="00571D7E" w:rsidRDefault="00A96166" w:rsidP="00A96166"/>
        </w:tc>
        <w:tc>
          <w:tcPr>
            <w:tcW w:w="62" w:type="pct"/>
            <w:tcBorders>
              <w:top w:val="nil"/>
              <w:left w:val="nil"/>
              <w:bottom w:val="nil"/>
              <w:right w:val="single" w:sz="4" w:space="0" w:color="auto"/>
            </w:tcBorders>
            <w:vAlign w:val="center"/>
          </w:tcPr>
          <w:p w14:paraId="7C28AF8B" w14:textId="77777777" w:rsidR="00A96166" w:rsidRPr="00571D7E" w:rsidRDefault="00A96166" w:rsidP="00A96166"/>
        </w:tc>
      </w:tr>
      <w:tr w:rsidR="00A96166" w:rsidRPr="00571D7E" w14:paraId="1BA626B5" w14:textId="77777777" w:rsidTr="00560FEE">
        <w:trPr>
          <w:trHeight w:val="340"/>
        </w:trPr>
        <w:tc>
          <w:tcPr>
            <w:tcW w:w="79" w:type="pct"/>
            <w:tcBorders>
              <w:top w:val="nil"/>
              <w:left w:val="single" w:sz="4" w:space="0" w:color="auto"/>
              <w:bottom w:val="nil"/>
              <w:right w:val="nil"/>
            </w:tcBorders>
            <w:vAlign w:val="center"/>
          </w:tcPr>
          <w:p w14:paraId="2ADCAF9E"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6F4A0E2C"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070E9CA8"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569C9772"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506AD604"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2DA13CFB" w14:textId="77777777" w:rsidR="00A96166" w:rsidRPr="00571D7E" w:rsidRDefault="00A96166" w:rsidP="00A96166"/>
        </w:tc>
        <w:tc>
          <w:tcPr>
            <w:tcW w:w="62" w:type="pct"/>
            <w:tcBorders>
              <w:top w:val="nil"/>
              <w:left w:val="nil"/>
              <w:bottom w:val="nil"/>
              <w:right w:val="single" w:sz="4" w:space="0" w:color="auto"/>
            </w:tcBorders>
            <w:vAlign w:val="center"/>
          </w:tcPr>
          <w:p w14:paraId="1DAD47BF" w14:textId="77777777" w:rsidR="00A96166" w:rsidRPr="00571D7E" w:rsidRDefault="00A96166" w:rsidP="00A96166"/>
        </w:tc>
      </w:tr>
      <w:tr w:rsidR="00A96166" w:rsidRPr="00571D7E" w14:paraId="5A5CF08E" w14:textId="77777777" w:rsidTr="00560FEE">
        <w:trPr>
          <w:trHeight w:val="340"/>
        </w:trPr>
        <w:tc>
          <w:tcPr>
            <w:tcW w:w="79" w:type="pct"/>
            <w:tcBorders>
              <w:top w:val="nil"/>
              <w:left w:val="single" w:sz="4" w:space="0" w:color="auto"/>
              <w:bottom w:val="nil"/>
              <w:right w:val="nil"/>
            </w:tcBorders>
            <w:vAlign w:val="center"/>
          </w:tcPr>
          <w:p w14:paraId="5027A9B2"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1CA5F77E"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261470D8"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7939E0A9"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3C6CBD90"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32B1150E" w14:textId="77777777" w:rsidR="00A96166" w:rsidRPr="00571D7E" w:rsidRDefault="00A96166" w:rsidP="00A96166"/>
        </w:tc>
        <w:tc>
          <w:tcPr>
            <w:tcW w:w="62" w:type="pct"/>
            <w:tcBorders>
              <w:top w:val="nil"/>
              <w:left w:val="nil"/>
              <w:bottom w:val="nil"/>
              <w:right w:val="single" w:sz="4" w:space="0" w:color="auto"/>
            </w:tcBorders>
            <w:vAlign w:val="center"/>
          </w:tcPr>
          <w:p w14:paraId="4E818876" w14:textId="77777777" w:rsidR="00A96166" w:rsidRPr="00571D7E" w:rsidRDefault="00A96166" w:rsidP="00A96166"/>
        </w:tc>
      </w:tr>
      <w:tr w:rsidR="00A96166" w:rsidRPr="00571D7E" w14:paraId="16CA12AA" w14:textId="77777777" w:rsidTr="00560FEE">
        <w:trPr>
          <w:trHeight w:val="340"/>
        </w:trPr>
        <w:tc>
          <w:tcPr>
            <w:tcW w:w="79" w:type="pct"/>
            <w:tcBorders>
              <w:top w:val="nil"/>
              <w:left w:val="single" w:sz="4" w:space="0" w:color="auto"/>
              <w:bottom w:val="nil"/>
              <w:right w:val="nil"/>
            </w:tcBorders>
            <w:vAlign w:val="center"/>
          </w:tcPr>
          <w:p w14:paraId="3A8561AF"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2A015835"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10A1B6BC"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26EBF6BB"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456532C2"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5659199D" w14:textId="77777777" w:rsidR="00A96166" w:rsidRPr="00571D7E" w:rsidRDefault="00A96166" w:rsidP="00A96166"/>
        </w:tc>
        <w:tc>
          <w:tcPr>
            <w:tcW w:w="62" w:type="pct"/>
            <w:tcBorders>
              <w:top w:val="nil"/>
              <w:left w:val="nil"/>
              <w:bottom w:val="nil"/>
              <w:right w:val="single" w:sz="4" w:space="0" w:color="auto"/>
            </w:tcBorders>
            <w:vAlign w:val="center"/>
          </w:tcPr>
          <w:p w14:paraId="33386D69" w14:textId="77777777" w:rsidR="00A96166" w:rsidRPr="00571D7E" w:rsidRDefault="00A96166" w:rsidP="00A96166"/>
        </w:tc>
      </w:tr>
      <w:tr w:rsidR="00A96166" w:rsidRPr="00571D7E" w14:paraId="3B4A8133" w14:textId="77777777" w:rsidTr="00560FEE">
        <w:trPr>
          <w:trHeight w:val="340"/>
        </w:trPr>
        <w:tc>
          <w:tcPr>
            <w:tcW w:w="79" w:type="pct"/>
            <w:tcBorders>
              <w:top w:val="nil"/>
              <w:left w:val="single" w:sz="4" w:space="0" w:color="auto"/>
              <w:bottom w:val="nil"/>
              <w:right w:val="nil"/>
            </w:tcBorders>
            <w:vAlign w:val="center"/>
          </w:tcPr>
          <w:p w14:paraId="613ABC1A"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254F2211"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67DA99E0"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484E0CF4"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7553B9AA"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2806A479" w14:textId="77777777" w:rsidR="00A96166" w:rsidRPr="00571D7E" w:rsidRDefault="00A96166" w:rsidP="00A96166"/>
        </w:tc>
        <w:tc>
          <w:tcPr>
            <w:tcW w:w="62" w:type="pct"/>
            <w:tcBorders>
              <w:top w:val="nil"/>
              <w:left w:val="nil"/>
              <w:bottom w:val="nil"/>
              <w:right w:val="single" w:sz="4" w:space="0" w:color="auto"/>
            </w:tcBorders>
            <w:vAlign w:val="center"/>
          </w:tcPr>
          <w:p w14:paraId="21E07739" w14:textId="77777777" w:rsidR="00A96166" w:rsidRPr="00571D7E" w:rsidRDefault="00A96166" w:rsidP="00A96166"/>
        </w:tc>
      </w:tr>
      <w:tr w:rsidR="00A96166" w:rsidRPr="00571D7E" w14:paraId="0F4BC65B" w14:textId="77777777" w:rsidTr="00560FEE">
        <w:trPr>
          <w:trHeight w:val="340"/>
        </w:trPr>
        <w:tc>
          <w:tcPr>
            <w:tcW w:w="79" w:type="pct"/>
            <w:tcBorders>
              <w:top w:val="nil"/>
              <w:left w:val="single" w:sz="4" w:space="0" w:color="auto"/>
              <w:bottom w:val="nil"/>
              <w:right w:val="nil"/>
            </w:tcBorders>
            <w:vAlign w:val="center"/>
          </w:tcPr>
          <w:p w14:paraId="344B63E9"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4B44A814"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23F0D737"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697D2B8D"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01FCA082"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53A65E5D" w14:textId="77777777" w:rsidR="00A96166" w:rsidRPr="00571D7E" w:rsidRDefault="00A96166" w:rsidP="00A96166"/>
        </w:tc>
        <w:tc>
          <w:tcPr>
            <w:tcW w:w="62" w:type="pct"/>
            <w:tcBorders>
              <w:top w:val="nil"/>
              <w:left w:val="nil"/>
              <w:bottom w:val="nil"/>
              <w:right w:val="single" w:sz="4" w:space="0" w:color="auto"/>
            </w:tcBorders>
            <w:vAlign w:val="center"/>
          </w:tcPr>
          <w:p w14:paraId="307EE609" w14:textId="77777777" w:rsidR="00A96166" w:rsidRPr="00571D7E" w:rsidRDefault="00A96166" w:rsidP="00A96166"/>
        </w:tc>
      </w:tr>
      <w:tr w:rsidR="00A96166" w:rsidRPr="00571D7E" w14:paraId="27C1ACE3" w14:textId="77777777" w:rsidTr="00560FEE">
        <w:trPr>
          <w:trHeight w:val="340"/>
        </w:trPr>
        <w:tc>
          <w:tcPr>
            <w:tcW w:w="79" w:type="pct"/>
            <w:tcBorders>
              <w:top w:val="nil"/>
              <w:left w:val="single" w:sz="4" w:space="0" w:color="auto"/>
              <w:bottom w:val="nil"/>
              <w:right w:val="nil"/>
            </w:tcBorders>
            <w:vAlign w:val="center"/>
          </w:tcPr>
          <w:p w14:paraId="690557CA"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0D05CC35"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3277CF58"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395A1E63"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514C9760"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02582ECC" w14:textId="77777777" w:rsidR="00A96166" w:rsidRPr="00571D7E" w:rsidRDefault="00A96166" w:rsidP="00A96166"/>
        </w:tc>
        <w:tc>
          <w:tcPr>
            <w:tcW w:w="62" w:type="pct"/>
            <w:tcBorders>
              <w:top w:val="nil"/>
              <w:left w:val="nil"/>
              <w:bottom w:val="nil"/>
              <w:right w:val="single" w:sz="4" w:space="0" w:color="auto"/>
            </w:tcBorders>
            <w:vAlign w:val="center"/>
          </w:tcPr>
          <w:p w14:paraId="0C07F153" w14:textId="77777777" w:rsidR="00A96166" w:rsidRPr="00571D7E" w:rsidRDefault="00A96166" w:rsidP="00A96166"/>
        </w:tc>
      </w:tr>
      <w:tr w:rsidR="00A96166" w:rsidRPr="00571D7E" w14:paraId="7EB6F308" w14:textId="77777777" w:rsidTr="00560FEE">
        <w:trPr>
          <w:trHeight w:val="340"/>
        </w:trPr>
        <w:tc>
          <w:tcPr>
            <w:tcW w:w="79" w:type="pct"/>
            <w:tcBorders>
              <w:top w:val="nil"/>
              <w:left w:val="single" w:sz="4" w:space="0" w:color="auto"/>
              <w:bottom w:val="nil"/>
              <w:right w:val="nil"/>
            </w:tcBorders>
            <w:vAlign w:val="center"/>
          </w:tcPr>
          <w:p w14:paraId="4C123F9F"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731F8612"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1B6757D4"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66A11A15"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4D728F10"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3EE7472F" w14:textId="77777777" w:rsidR="00A96166" w:rsidRPr="00571D7E" w:rsidRDefault="00A96166" w:rsidP="00A96166"/>
        </w:tc>
        <w:tc>
          <w:tcPr>
            <w:tcW w:w="62" w:type="pct"/>
            <w:tcBorders>
              <w:top w:val="nil"/>
              <w:left w:val="nil"/>
              <w:bottom w:val="nil"/>
              <w:right w:val="single" w:sz="4" w:space="0" w:color="auto"/>
            </w:tcBorders>
            <w:vAlign w:val="center"/>
          </w:tcPr>
          <w:p w14:paraId="49A29EE7" w14:textId="77777777" w:rsidR="00A96166" w:rsidRPr="00571D7E" w:rsidRDefault="00A96166" w:rsidP="00A96166"/>
        </w:tc>
      </w:tr>
      <w:tr w:rsidR="00A96166" w:rsidRPr="00571D7E" w14:paraId="37422403" w14:textId="77777777" w:rsidTr="00560FEE">
        <w:trPr>
          <w:trHeight w:val="340"/>
        </w:trPr>
        <w:tc>
          <w:tcPr>
            <w:tcW w:w="79" w:type="pct"/>
            <w:tcBorders>
              <w:top w:val="nil"/>
              <w:left w:val="single" w:sz="4" w:space="0" w:color="auto"/>
              <w:bottom w:val="nil"/>
              <w:right w:val="nil"/>
            </w:tcBorders>
            <w:vAlign w:val="center"/>
          </w:tcPr>
          <w:p w14:paraId="09DFFD58"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7106CEB1"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2D343F35"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4869A51A"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17EFAFEA"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613C52D6" w14:textId="77777777" w:rsidR="00A96166" w:rsidRPr="00571D7E" w:rsidRDefault="00A96166" w:rsidP="00A96166"/>
        </w:tc>
        <w:tc>
          <w:tcPr>
            <w:tcW w:w="62" w:type="pct"/>
            <w:tcBorders>
              <w:top w:val="nil"/>
              <w:left w:val="nil"/>
              <w:bottom w:val="nil"/>
              <w:right w:val="single" w:sz="4" w:space="0" w:color="auto"/>
            </w:tcBorders>
            <w:vAlign w:val="center"/>
          </w:tcPr>
          <w:p w14:paraId="6242C9BC" w14:textId="77777777" w:rsidR="00A96166" w:rsidRPr="00571D7E" w:rsidRDefault="00A96166" w:rsidP="00A96166"/>
        </w:tc>
      </w:tr>
      <w:tr w:rsidR="00A96166" w:rsidRPr="00571D7E" w14:paraId="6BA56CBD" w14:textId="77777777" w:rsidTr="00560FEE">
        <w:trPr>
          <w:trHeight w:val="340"/>
        </w:trPr>
        <w:tc>
          <w:tcPr>
            <w:tcW w:w="79" w:type="pct"/>
            <w:tcBorders>
              <w:top w:val="nil"/>
              <w:left w:val="single" w:sz="4" w:space="0" w:color="auto"/>
              <w:bottom w:val="nil"/>
              <w:right w:val="nil"/>
            </w:tcBorders>
            <w:vAlign w:val="center"/>
          </w:tcPr>
          <w:p w14:paraId="7F6C6472" w14:textId="77777777" w:rsidR="00A96166" w:rsidRPr="00571D7E" w:rsidRDefault="00A96166" w:rsidP="00A96166"/>
        </w:tc>
        <w:tc>
          <w:tcPr>
            <w:tcW w:w="527" w:type="pct"/>
            <w:tcBorders>
              <w:top w:val="single" w:sz="2" w:space="0" w:color="auto"/>
              <w:left w:val="nil"/>
              <w:bottom w:val="single" w:sz="2" w:space="0" w:color="auto"/>
              <w:right w:val="nil"/>
            </w:tcBorders>
            <w:vAlign w:val="center"/>
          </w:tcPr>
          <w:p w14:paraId="7C56760D" w14:textId="77777777" w:rsidR="00A96166" w:rsidRPr="00571D7E" w:rsidRDefault="00A96166" w:rsidP="00A96166"/>
        </w:tc>
        <w:tc>
          <w:tcPr>
            <w:tcW w:w="1711" w:type="pct"/>
            <w:tcBorders>
              <w:top w:val="single" w:sz="2" w:space="0" w:color="auto"/>
              <w:left w:val="nil"/>
              <w:bottom w:val="single" w:sz="2" w:space="0" w:color="auto"/>
              <w:right w:val="nil"/>
            </w:tcBorders>
            <w:vAlign w:val="center"/>
          </w:tcPr>
          <w:p w14:paraId="1BFBCEAE" w14:textId="77777777" w:rsidR="00A96166" w:rsidRPr="00571D7E" w:rsidRDefault="00A96166" w:rsidP="00A96166"/>
        </w:tc>
        <w:tc>
          <w:tcPr>
            <w:tcW w:w="627" w:type="pct"/>
            <w:tcBorders>
              <w:top w:val="single" w:sz="2" w:space="0" w:color="auto"/>
              <w:left w:val="nil"/>
              <w:bottom w:val="single" w:sz="2" w:space="0" w:color="auto"/>
              <w:right w:val="nil"/>
            </w:tcBorders>
            <w:vAlign w:val="center"/>
          </w:tcPr>
          <w:p w14:paraId="2634A9BA" w14:textId="77777777" w:rsidR="00A96166" w:rsidRPr="00571D7E" w:rsidRDefault="00A96166" w:rsidP="00A96166"/>
        </w:tc>
        <w:tc>
          <w:tcPr>
            <w:tcW w:w="1104" w:type="pct"/>
            <w:tcBorders>
              <w:top w:val="single" w:sz="2" w:space="0" w:color="auto"/>
              <w:left w:val="nil"/>
              <w:bottom w:val="single" w:sz="2" w:space="0" w:color="auto"/>
              <w:right w:val="nil"/>
            </w:tcBorders>
            <w:vAlign w:val="center"/>
          </w:tcPr>
          <w:p w14:paraId="4D60071B" w14:textId="77777777" w:rsidR="00A96166" w:rsidRPr="00571D7E" w:rsidRDefault="00A96166" w:rsidP="00A96166"/>
        </w:tc>
        <w:tc>
          <w:tcPr>
            <w:tcW w:w="891" w:type="pct"/>
            <w:tcBorders>
              <w:top w:val="single" w:sz="2" w:space="0" w:color="auto"/>
              <w:left w:val="nil"/>
              <w:bottom w:val="single" w:sz="2" w:space="0" w:color="auto"/>
              <w:right w:val="nil"/>
            </w:tcBorders>
            <w:vAlign w:val="center"/>
          </w:tcPr>
          <w:p w14:paraId="77FD7C09" w14:textId="77777777" w:rsidR="00A96166" w:rsidRPr="00571D7E" w:rsidRDefault="00A96166" w:rsidP="00A96166"/>
        </w:tc>
        <w:tc>
          <w:tcPr>
            <w:tcW w:w="62" w:type="pct"/>
            <w:tcBorders>
              <w:top w:val="nil"/>
              <w:left w:val="nil"/>
              <w:bottom w:val="nil"/>
              <w:right w:val="single" w:sz="4" w:space="0" w:color="auto"/>
            </w:tcBorders>
            <w:vAlign w:val="center"/>
          </w:tcPr>
          <w:p w14:paraId="528C4E51" w14:textId="77777777" w:rsidR="00A96166" w:rsidRPr="00571D7E" w:rsidRDefault="00A96166" w:rsidP="00A96166"/>
        </w:tc>
      </w:tr>
      <w:tr w:rsidR="00A96166" w:rsidRPr="00571D7E" w14:paraId="1F7715B5" w14:textId="77777777" w:rsidTr="00560FEE">
        <w:trPr>
          <w:trHeight w:val="340"/>
        </w:trPr>
        <w:tc>
          <w:tcPr>
            <w:tcW w:w="79" w:type="pct"/>
            <w:tcBorders>
              <w:top w:val="nil"/>
              <w:left w:val="single" w:sz="4" w:space="0" w:color="auto"/>
              <w:bottom w:val="single" w:sz="12" w:space="0" w:color="000000" w:themeColor="text1"/>
              <w:right w:val="nil"/>
            </w:tcBorders>
            <w:vAlign w:val="center"/>
          </w:tcPr>
          <w:p w14:paraId="44497D67" w14:textId="77777777" w:rsidR="00A96166" w:rsidRPr="00571D7E" w:rsidRDefault="00A96166" w:rsidP="00A96166"/>
        </w:tc>
        <w:tc>
          <w:tcPr>
            <w:tcW w:w="527" w:type="pct"/>
            <w:tcBorders>
              <w:top w:val="single" w:sz="2" w:space="0" w:color="auto"/>
              <w:left w:val="nil"/>
              <w:bottom w:val="single" w:sz="12" w:space="0" w:color="000000" w:themeColor="text1"/>
              <w:right w:val="nil"/>
            </w:tcBorders>
            <w:vAlign w:val="center"/>
          </w:tcPr>
          <w:p w14:paraId="525CC43D" w14:textId="77777777" w:rsidR="00A96166" w:rsidRPr="00571D7E" w:rsidRDefault="00A96166" w:rsidP="00A96166"/>
        </w:tc>
        <w:tc>
          <w:tcPr>
            <w:tcW w:w="1711" w:type="pct"/>
            <w:tcBorders>
              <w:top w:val="single" w:sz="2" w:space="0" w:color="auto"/>
              <w:left w:val="nil"/>
              <w:bottom w:val="single" w:sz="12" w:space="0" w:color="000000" w:themeColor="text1"/>
              <w:right w:val="nil"/>
            </w:tcBorders>
            <w:vAlign w:val="center"/>
          </w:tcPr>
          <w:p w14:paraId="4BE1409C" w14:textId="77777777" w:rsidR="00A96166" w:rsidRPr="00571D7E" w:rsidRDefault="00A96166" w:rsidP="00A96166"/>
        </w:tc>
        <w:tc>
          <w:tcPr>
            <w:tcW w:w="627" w:type="pct"/>
            <w:tcBorders>
              <w:top w:val="single" w:sz="2" w:space="0" w:color="auto"/>
              <w:left w:val="nil"/>
              <w:bottom w:val="single" w:sz="12" w:space="0" w:color="000000" w:themeColor="text1"/>
              <w:right w:val="nil"/>
            </w:tcBorders>
            <w:vAlign w:val="center"/>
          </w:tcPr>
          <w:p w14:paraId="1B788275" w14:textId="77777777" w:rsidR="00A96166" w:rsidRPr="00571D7E" w:rsidRDefault="00A96166" w:rsidP="00A96166"/>
        </w:tc>
        <w:tc>
          <w:tcPr>
            <w:tcW w:w="1104" w:type="pct"/>
            <w:tcBorders>
              <w:top w:val="single" w:sz="2" w:space="0" w:color="auto"/>
              <w:left w:val="nil"/>
              <w:bottom w:val="single" w:sz="12" w:space="0" w:color="000000" w:themeColor="text1"/>
              <w:right w:val="nil"/>
            </w:tcBorders>
            <w:vAlign w:val="center"/>
          </w:tcPr>
          <w:p w14:paraId="7931778D" w14:textId="77777777" w:rsidR="00A96166" w:rsidRPr="00571D7E" w:rsidRDefault="00A96166" w:rsidP="00A96166"/>
        </w:tc>
        <w:tc>
          <w:tcPr>
            <w:tcW w:w="891" w:type="pct"/>
            <w:tcBorders>
              <w:top w:val="single" w:sz="2" w:space="0" w:color="auto"/>
              <w:left w:val="nil"/>
              <w:bottom w:val="single" w:sz="12" w:space="0" w:color="000000" w:themeColor="text1"/>
              <w:right w:val="nil"/>
            </w:tcBorders>
            <w:vAlign w:val="center"/>
          </w:tcPr>
          <w:p w14:paraId="79C44D23" w14:textId="77777777" w:rsidR="00A96166" w:rsidRPr="00571D7E" w:rsidRDefault="00A96166" w:rsidP="00A96166"/>
        </w:tc>
        <w:tc>
          <w:tcPr>
            <w:tcW w:w="62" w:type="pct"/>
            <w:tcBorders>
              <w:top w:val="nil"/>
              <w:left w:val="nil"/>
              <w:bottom w:val="single" w:sz="12" w:space="0" w:color="000000" w:themeColor="text1"/>
              <w:right w:val="single" w:sz="4" w:space="0" w:color="auto"/>
            </w:tcBorders>
            <w:vAlign w:val="center"/>
          </w:tcPr>
          <w:p w14:paraId="7AD02DB9" w14:textId="77777777" w:rsidR="00A96166" w:rsidRPr="00571D7E" w:rsidRDefault="00A96166" w:rsidP="00A96166"/>
        </w:tc>
      </w:tr>
    </w:tbl>
    <w:p w14:paraId="4B5532C9" w14:textId="77777777" w:rsidR="00D111B5" w:rsidRPr="00571D7E" w:rsidRDefault="00D111B5" w:rsidP="00D111B5"/>
    <w:p w14:paraId="1E8A18AC" w14:textId="77777777" w:rsidR="00B85053" w:rsidRPr="00571D7E" w:rsidRDefault="00B85053" w:rsidP="00D111B5"/>
    <w:p w14:paraId="32E1352F" w14:textId="77777777" w:rsidR="00B85053" w:rsidRPr="00571D7E" w:rsidRDefault="00B85053" w:rsidP="00D111B5">
      <w:pPr>
        <w:sectPr w:rsidR="00B85053" w:rsidRPr="00571D7E" w:rsidSect="00865AD0">
          <w:headerReference w:type="default" r:id="rId19"/>
          <w:pgSz w:w="11909" w:h="16834" w:code="9"/>
          <w:pgMar w:top="1440" w:right="1080" w:bottom="1440" w:left="1080" w:header="720" w:footer="432" w:gutter="0"/>
          <w:pgNumType w:fmt="lowerRoman"/>
          <w:cols w:space="720"/>
          <w:docGrid w:linePitch="360"/>
        </w:sectPr>
      </w:pPr>
    </w:p>
    <w:p w14:paraId="04C2167B" w14:textId="77777777" w:rsidR="00B85053" w:rsidRPr="00571D7E" w:rsidRDefault="00B85053" w:rsidP="00401719">
      <w:pPr>
        <w:pStyle w:val="Heading3"/>
        <w:pBdr>
          <w:bottom w:val="none" w:sz="0" w:space="0" w:color="auto"/>
        </w:pBdr>
      </w:pPr>
      <w:bookmarkStart w:id="6" w:name="_Toc138085709"/>
      <w:r w:rsidRPr="00571D7E">
        <w:lastRenderedPageBreak/>
        <w:t>Table of Contents</w:t>
      </w:r>
      <w:bookmarkEnd w:id="6"/>
      <w:r w:rsidRPr="00571D7E">
        <w:tab/>
      </w:r>
    </w:p>
    <w:p w14:paraId="24E52E53" w14:textId="77777777" w:rsidR="00B85053" w:rsidRPr="00571D7E" w:rsidRDefault="00B85053" w:rsidP="00B85053"/>
    <w:p w14:paraId="63234C7D" w14:textId="59808088" w:rsidR="006F5405" w:rsidRPr="00571D7E" w:rsidRDefault="00B85053" w:rsidP="00167FA0">
      <w:pPr>
        <w:pStyle w:val="TOC3"/>
        <w:rPr>
          <w:rFonts w:asciiTheme="minorHAnsi" w:eastAsiaTheme="minorEastAsia" w:hAnsiTheme="minorHAnsi" w:cstheme="minorBidi"/>
          <w:noProof/>
          <w:kern w:val="2"/>
          <w:sz w:val="22"/>
          <w14:ligatures w14:val="standardContextual"/>
        </w:rPr>
      </w:pPr>
      <w:r w:rsidRPr="00571D7E">
        <w:fldChar w:fldCharType="begin"/>
      </w:r>
      <w:r w:rsidRPr="00571D7E">
        <w:instrText xml:space="preserve"> TOC \o "1-4" \f \h \z </w:instrText>
      </w:r>
      <w:r w:rsidRPr="00571D7E">
        <w:fldChar w:fldCharType="separate"/>
      </w:r>
      <w:hyperlink w:anchor="_Toc138085706" w:history="1">
        <w:r w:rsidR="006F5405" w:rsidRPr="00571D7E">
          <w:rPr>
            <w:rStyle w:val="Hyperlink"/>
            <w:noProof/>
          </w:rPr>
          <w:t>Foreword</w:t>
        </w:r>
        <w:r w:rsidR="006F5405" w:rsidRPr="00571D7E">
          <w:rPr>
            <w:noProof/>
            <w:webHidden/>
          </w:rPr>
          <w:tab/>
        </w:r>
        <w:r w:rsidR="006F5405" w:rsidRPr="00571D7E">
          <w:rPr>
            <w:noProof/>
            <w:webHidden/>
          </w:rPr>
          <w:tab/>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_Toc138085706 \h </w:instrText>
        </w:r>
        <w:r w:rsidR="006F5405" w:rsidRPr="00571D7E">
          <w:rPr>
            <w:noProof/>
            <w:webHidden/>
          </w:rPr>
        </w:r>
        <w:r w:rsidR="006F5405" w:rsidRPr="00571D7E">
          <w:rPr>
            <w:noProof/>
            <w:webHidden/>
          </w:rPr>
          <w:fldChar w:fldCharType="separate"/>
        </w:r>
        <w:r w:rsidR="006F5405" w:rsidRPr="00571D7E">
          <w:rPr>
            <w:noProof/>
            <w:webHidden/>
          </w:rPr>
          <w:t>ii</w:t>
        </w:r>
        <w:r w:rsidR="006F5405" w:rsidRPr="00571D7E">
          <w:rPr>
            <w:noProof/>
            <w:webHidden/>
          </w:rPr>
          <w:fldChar w:fldCharType="end"/>
        </w:r>
      </w:hyperlink>
    </w:p>
    <w:p w14:paraId="5C3A4B8C" w14:textId="78C74B67"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707" w:history="1">
        <w:r w:rsidR="006F5405" w:rsidRPr="00571D7E">
          <w:rPr>
            <w:rStyle w:val="Hyperlink"/>
            <w:noProof/>
          </w:rPr>
          <w:t>List of Amendments</w:t>
        </w:r>
        <w:r w:rsidR="006F5405" w:rsidRPr="00571D7E">
          <w:rPr>
            <w:noProof/>
            <w:webHidden/>
          </w:rPr>
          <w:tab/>
        </w:r>
        <w:r w:rsidR="006F5405" w:rsidRPr="00571D7E">
          <w:rPr>
            <w:noProof/>
            <w:webHidden/>
          </w:rPr>
          <w:tab/>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_Toc138085707 \h </w:instrText>
        </w:r>
        <w:r w:rsidR="006F5405" w:rsidRPr="00571D7E">
          <w:rPr>
            <w:noProof/>
            <w:webHidden/>
          </w:rPr>
        </w:r>
        <w:r w:rsidR="006F5405" w:rsidRPr="00571D7E">
          <w:rPr>
            <w:noProof/>
            <w:webHidden/>
          </w:rPr>
          <w:fldChar w:fldCharType="separate"/>
        </w:r>
        <w:r w:rsidR="006F5405" w:rsidRPr="00571D7E">
          <w:rPr>
            <w:noProof/>
            <w:webHidden/>
          </w:rPr>
          <w:t>iii</w:t>
        </w:r>
        <w:r w:rsidR="006F5405" w:rsidRPr="00571D7E">
          <w:rPr>
            <w:noProof/>
            <w:webHidden/>
          </w:rPr>
          <w:fldChar w:fldCharType="end"/>
        </w:r>
      </w:hyperlink>
    </w:p>
    <w:p w14:paraId="43712887" w14:textId="7A8BACF1"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708" w:history="1">
        <w:r w:rsidR="006F5405" w:rsidRPr="00571D7E">
          <w:rPr>
            <w:rStyle w:val="Hyperlink"/>
            <w:noProof/>
          </w:rPr>
          <w:t>List of Effective Pages</w:t>
        </w:r>
        <w:r w:rsidR="006F5405" w:rsidRPr="00571D7E">
          <w:rPr>
            <w:noProof/>
            <w:webHidden/>
          </w:rPr>
          <w:tab/>
        </w:r>
        <w:r w:rsidR="006F5405" w:rsidRPr="00571D7E">
          <w:rPr>
            <w:noProof/>
            <w:webHidden/>
          </w:rPr>
          <w:tab/>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_Toc138085708 \h </w:instrText>
        </w:r>
        <w:r w:rsidR="006F5405" w:rsidRPr="00571D7E">
          <w:rPr>
            <w:noProof/>
            <w:webHidden/>
          </w:rPr>
        </w:r>
        <w:r w:rsidR="006F5405" w:rsidRPr="00571D7E">
          <w:rPr>
            <w:noProof/>
            <w:webHidden/>
          </w:rPr>
          <w:fldChar w:fldCharType="separate"/>
        </w:r>
        <w:r w:rsidR="006F5405" w:rsidRPr="00571D7E">
          <w:rPr>
            <w:noProof/>
            <w:webHidden/>
          </w:rPr>
          <w:t>iv</w:t>
        </w:r>
        <w:r w:rsidR="006F5405" w:rsidRPr="00571D7E">
          <w:rPr>
            <w:noProof/>
            <w:webHidden/>
          </w:rPr>
          <w:fldChar w:fldCharType="end"/>
        </w:r>
      </w:hyperlink>
    </w:p>
    <w:p w14:paraId="672CA7BF" w14:textId="63A0FE3F"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709" w:history="1">
        <w:r w:rsidR="006F5405" w:rsidRPr="00571D7E">
          <w:rPr>
            <w:rStyle w:val="Hyperlink"/>
            <w:noProof/>
          </w:rPr>
          <w:t>Table of Contents</w:t>
        </w:r>
        <w:r w:rsidR="006F5405" w:rsidRPr="00571D7E">
          <w:rPr>
            <w:noProof/>
            <w:webHidden/>
          </w:rPr>
          <w:tab/>
        </w:r>
        <w:r w:rsidR="006F5405" w:rsidRPr="00571D7E">
          <w:rPr>
            <w:noProof/>
            <w:webHidden/>
          </w:rPr>
          <w:tab/>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_Toc138085709 \h </w:instrText>
        </w:r>
        <w:r w:rsidR="006F5405" w:rsidRPr="00571D7E">
          <w:rPr>
            <w:noProof/>
            <w:webHidden/>
          </w:rPr>
        </w:r>
        <w:r w:rsidR="006F5405" w:rsidRPr="00571D7E">
          <w:rPr>
            <w:noProof/>
            <w:webHidden/>
          </w:rPr>
          <w:fldChar w:fldCharType="separate"/>
        </w:r>
        <w:r w:rsidR="006F5405" w:rsidRPr="00571D7E">
          <w:rPr>
            <w:noProof/>
            <w:webHidden/>
          </w:rPr>
          <w:t>vii</w:t>
        </w:r>
        <w:r w:rsidR="006F5405" w:rsidRPr="00571D7E">
          <w:rPr>
            <w:noProof/>
            <w:webHidden/>
          </w:rPr>
          <w:fldChar w:fldCharType="end"/>
        </w:r>
      </w:hyperlink>
    </w:p>
    <w:p w14:paraId="372C2906" w14:textId="4F801295" w:rsidR="006F5405" w:rsidRPr="00571D7E" w:rsidRDefault="001C5587">
      <w:pPr>
        <w:pStyle w:val="TOC1"/>
        <w:rPr>
          <w:rFonts w:asciiTheme="minorHAnsi" w:eastAsiaTheme="minorEastAsia" w:hAnsiTheme="minorHAnsi" w:cstheme="minorBidi"/>
          <w:noProof/>
          <w:kern w:val="2"/>
          <w:sz w:val="22"/>
          <w14:ligatures w14:val="standardContextual"/>
        </w:rPr>
      </w:pPr>
      <w:hyperlink w:anchor="_Toc138085710" w:history="1">
        <w:r w:rsidR="006F5405" w:rsidRPr="00571D7E">
          <w:rPr>
            <w:rStyle w:val="Hyperlink"/>
            <w:noProof/>
          </w:rPr>
          <w:t>GENERAL</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_Toc138085710 \h </w:instrText>
        </w:r>
        <w:r w:rsidR="006F5405" w:rsidRPr="00571D7E">
          <w:rPr>
            <w:noProof/>
            <w:webHidden/>
          </w:rPr>
        </w:r>
        <w:r w:rsidR="006F5405" w:rsidRPr="00571D7E">
          <w:rPr>
            <w:noProof/>
            <w:webHidden/>
          </w:rPr>
          <w:fldChar w:fldCharType="separate"/>
        </w:r>
        <w:r w:rsidR="006F5405" w:rsidRPr="00571D7E">
          <w:rPr>
            <w:noProof/>
            <w:webHidden/>
          </w:rPr>
          <w:t>xiv</w:t>
        </w:r>
        <w:r w:rsidR="006F5405" w:rsidRPr="00571D7E">
          <w:rPr>
            <w:noProof/>
            <w:webHidden/>
          </w:rPr>
          <w:fldChar w:fldCharType="end"/>
        </w:r>
      </w:hyperlink>
    </w:p>
    <w:p w14:paraId="342E8E77" w14:textId="12F95B42"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711" w:history="1">
        <w:r w:rsidR="006F5405" w:rsidRPr="00571D7E">
          <w:rPr>
            <w:rStyle w:val="Hyperlink"/>
            <w:noProof/>
          </w:rPr>
          <w:t>MCAR-145.A.1</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 xml:space="preserve"> Effectivity</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_Toc138085711 \h </w:instrText>
        </w:r>
        <w:r w:rsidR="006F5405" w:rsidRPr="00571D7E">
          <w:rPr>
            <w:noProof/>
            <w:webHidden/>
          </w:rPr>
        </w:r>
        <w:r w:rsidR="006F5405" w:rsidRPr="00571D7E">
          <w:rPr>
            <w:noProof/>
            <w:webHidden/>
          </w:rPr>
          <w:fldChar w:fldCharType="separate"/>
        </w:r>
        <w:r w:rsidR="006F5405" w:rsidRPr="00571D7E">
          <w:rPr>
            <w:noProof/>
            <w:webHidden/>
          </w:rPr>
          <w:t>xiv</w:t>
        </w:r>
        <w:r w:rsidR="006F5405" w:rsidRPr="00571D7E">
          <w:rPr>
            <w:noProof/>
            <w:webHidden/>
          </w:rPr>
          <w:fldChar w:fldCharType="end"/>
        </w:r>
      </w:hyperlink>
    </w:p>
    <w:p w14:paraId="791C496A" w14:textId="4C2203A3" w:rsidR="006F5405" w:rsidRPr="00571D7E" w:rsidRDefault="001C5587">
      <w:pPr>
        <w:pStyle w:val="TOC1"/>
        <w:rPr>
          <w:rFonts w:asciiTheme="minorHAnsi" w:eastAsiaTheme="minorEastAsia" w:hAnsiTheme="minorHAnsi" w:cstheme="minorBidi"/>
          <w:noProof/>
          <w:kern w:val="2"/>
          <w:sz w:val="22"/>
          <w14:ligatures w14:val="standardContextual"/>
        </w:rPr>
      </w:pPr>
      <w:hyperlink w:anchor="_Toc138085712" w:history="1">
        <w:r w:rsidR="006F5405" w:rsidRPr="00571D7E">
          <w:rPr>
            <w:rStyle w:val="Hyperlink"/>
            <w:noProof/>
          </w:rPr>
          <w:t>Section A – TECHNICAL AND ORGANISATION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_Toc138085712 \h </w:instrText>
        </w:r>
        <w:r w:rsidR="006F5405" w:rsidRPr="00571D7E">
          <w:rPr>
            <w:noProof/>
            <w:webHidden/>
          </w:rPr>
        </w:r>
        <w:r w:rsidR="006F5405" w:rsidRPr="00571D7E">
          <w:rPr>
            <w:noProof/>
            <w:webHidden/>
          </w:rPr>
          <w:fldChar w:fldCharType="separate"/>
        </w:r>
        <w:r w:rsidR="006F5405" w:rsidRPr="00571D7E">
          <w:rPr>
            <w:noProof/>
            <w:webHidden/>
          </w:rPr>
          <w:t>1</w:t>
        </w:r>
        <w:r w:rsidR="006F5405" w:rsidRPr="00571D7E">
          <w:rPr>
            <w:noProof/>
            <w:webHidden/>
          </w:rPr>
          <w:fldChar w:fldCharType="end"/>
        </w:r>
      </w:hyperlink>
    </w:p>
    <w:p w14:paraId="4D394DB6" w14:textId="2687EB99"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713" w:history="1">
        <w:r w:rsidR="006F5405" w:rsidRPr="00571D7E">
          <w:rPr>
            <w:rStyle w:val="Hyperlink"/>
            <w:noProof/>
          </w:rPr>
          <w:t>MCAR-145.A.10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Scope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_Toc138085713 \h </w:instrText>
        </w:r>
        <w:r w:rsidR="006F5405" w:rsidRPr="00571D7E">
          <w:rPr>
            <w:noProof/>
            <w:webHidden/>
          </w:rPr>
        </w:r>
        <w:r w:rsidR="006F5405" w:rsidRPr="00571D7E">
          <w:rPr>
            <w:noProof/>
            <w:webHidden/>
          </w:rPr>
          <w:fldChar w:fldCharType="separate"/>
        </w:r>
        <w:r w:rsidR="006F5405" w:rsidRPr="00571D7E">
          <w:rPr>
            <w:noProof/>
            <w:webHidden/>
          </w:rPr>
          <w:t>2</w:t>
        </w:r>
        <w:r w:rsidR="006F5405" w:rsidRPr="00571D7E">
          <w:rPr>
            <w:noProof/>
            <w:webHidden/>
          </w:rPr>
          <w:fldChar w:fldCharType="end"/>
        </w:r>
      </w:hyperlink>
    </w:p>
    <w:p w14:paraId="2A670FAB" w14:textId="2DC60D4B" w:rsidR="006F5405" w:rsidRPr="00571D7E" w:rsidRDefault="001C5587">
      <w:pPr>
        <w:pStyle w:val="TOC4"/>
        <w:tabs>
          <w:tab w:val="left" w:pos="3712"/>
          <w:tab w:val="right" w:leader="hyphen" w:pos="9739"/>
        </w:tabs>
        <w:rPr>
          <w:rFonts w:asciiTheme="minorHAnsi" w:eastAsiaTheme="minorEastAsia" w:hAnsiTheme="minorHAnsi" w:cstheme="minorBidi"/>
          <w:noProof/>
          <w:kern w:val="2"/>
          <w:sz w:val="22"/>
          <w14:ligatures w14:val="standardContextual"/>
        </w:rPr>
      </w:pPr>
      <w:hyperlink w:anchor="_Toc138085714" w:history="1">
        <w:r w:rsidR="006F5405" w:rsidRPr="00571D7E">
          <w:rPr>
            <w:rStyle w:val="Hyperlink"/>
            <w:noProof/>
          </w:rPr>
          <w:t>AMC1 145.A.10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 xml:space="preserve"> Scope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_Toc138085714 \h </w:instrText>
        </w:r>
        <w:r w:rsidR="006F5405" w:rsidRPr="00571D7E">
          <w:rPr>
            <w:noProof/>
            <w:webHidden/>
          </w:rPr>
        </w:r>
        <w:r w:rsidR="006F5405" w:rsidRPr="00571D7E">
          <w:rPr>
            <w:noProof/>
            <w:webHidden/>
          </w:rPr>
          <w:fldChar w:fldCharType="separate"/>
        </w:r>
        <w:r w:rsidR="006F5405" w:rsidRPr="00571D7E">
          <w:rPr>
            <w:noProof/>
            <w:webHidden/>
          </w:rPr>
          <w:t>2</w:t>
        </w:r>
        <w:r w:rsidR="006F5405" w:rsidRPr="00571D7E">
          <w:rPr>
            <w:noProof/>
            <w:webHidden/>
          </w:rPr>
          <w:fldChar w:fldCharType="end"/>
        </w:r>
      </w:hyperlink>
    </w:p>
    <w:p w14:paraId="4ED0D0B6" w14:textId="2165D739"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15" w:history="1">
        <w:r w:rsidR="006F5405" w:rsidRPr="00571D7E">
          <w:rPr>
            <w:rStyle w:val="Hyperlink"/>
            <w:noProof/>
            <w:w w:val="101"/>
          </w:rPr>
          <w:t>GM 145.A.10</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_Toc138085715 \h </w:instrText>
        </w:r>
        <w:r w:rsidR="006F5405" w:rsidRPr="00571D7E">
          <w:rPr>
            <w:noProof/>
            <w:webHidden/>
          </w:rPr>
        </w:r>
        <w:r w:rsidR="006F5405" w:rsidRPr="00571D7E">
          <w:rPr>
            <w:noProof/>
            <w:webHidden/>
          </w:rPr>
          <w:fldChar w:fldCharType="separate"/>
        </w:r>
        <w:r w:rsidR="006F5405" w:rsidRPr="00571D7E">
          <w:rPr>
            <w:noProof/>
            <w:webHidden/>
          </w:rPr>
          <w:t>3</w:t>
        </w:r>
        <w:r w:rsidR="006F5405" w:rsidRPr="00571D7E">
          <w:rPr>
            <w:noProof/>
            <w:webHidden/>
          </w:rPr>
          <w:fldChar w:fldCharType="end"/>
        </w:r>
      </w:hyperlink>
    </w:p>
    <w:p w14:paraId="3BE3BBCC" w14:textId="15511024"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716" w:history="1">
        <w:r w:rsidR="006F5405" w:rsidRPr="00571D7E">
          <w:rPr>
            <w:rStyle w:val="Hyperlink"/>
            <w:noProof/>
          </w:rPr>
          <w:t xml:space="preserve">MCAR-145.A.15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Application for an organisation certificate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_Toc138085716 \h </w:instrText>
        </w:r>
        <w:r w:rsidR="006F5405" w:rsidRPr="00571D7E">
          <w:rPr>
            <w:noProof/>
            <w:webHidden/>
          </w:rPr>
        </w:r>
        <w:r w:rsidR="006F5405" w:rsidRPr="00571D7E">
          <w:rPr>
            <w:noProof/>
            <w:webHidden/>
          </w:rPr>
          <w:fldChar w:fldCharType="separate"/>
        </w:r>
        <w:r w:rsidR="006F5405" w:rsidRPr="00571D7E">
          <w:rPr>
            <w:noProof/>
            <w:webHidden/>
          </w:rPr>
          <w:t>5</w:t>
        </w:r>
        <w:r w:rsidR="006F5405" w:rsidRPr="00571D7E">
          <w:rPr>
            <w:noProof/>
            <w:webHidden/>
          </w:rPr>
          <w:fldChar w:fldCharType="end"/>
        </w:r>
      </w:hyperlink>
    </w:p>
    <w:p w14:paraId="2AA8473E" w14:textId="44E61AEE" w:rsidR="006F5405" w:rsidRPr="00571D7E" w:rsidRDefault="001C5587">
      <w:pPr>
        <w:pStyle w:val="TOC4"/>
        <w:tabs>
          <w:tab w:val="left" w:pos="3712"/>
          <w:tab w:val="right" w:leader="hyphen" w:pos="9739"/>
        </w:tabs>
        <w:rPr>
          <w:rFonts w:asciiTheme="minorHAnsi" w:eastAsiaTheme="minorEastAsia" w:hAnsiTheme="minorHAnsi" w:cstheme="minorBidi"/>
          <w:noProof/>
          <w:kern w:val="2"/>
          <w:sz w:val="22"/>
          <w14:ligatures w14:val="standardContextual"/>
        </w:rPr>
      </w:pPr>
      <w:hyperlink w:anchor="_Toc138085717" w:history="1">
        <w:r w:rsidR="006F5405" w:rsidRPr="00571D7E">
          <w:rPr>
            <w:rStyle w:val="Hyperlink"/>
            <w:noProof/>
          </w:rPr>
          <w:t>AMC1 145.A.15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Application for an organisation certificate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_Toc138085717 \h </w:instrText>
        </w:r>
        <w:r w:rsidR="006F5405" w:rsidRPr="00571D7E">
          <w:rPr>
            <w:noProof/>
            <w:webHidden/>
          </w:rPr>
        </w:r>
        <w:r w:rsidR="006F5405" w:rsidRPr="00571D7E">
          <w:rPr>
            <w:noProof/>
            <w:webHidden/>
          </w:rPr>
          <w:fldChar w:fldCharType="separate"/>
        </w:r>
        <w:r w:rsidR="006F5405" w:rsidRPr="00571D7E">
          <w:rPr>
            <w:noProof/>
            <w:webHidden/>
          </w:rPr>
          <w:t>5</w:t>
        </w:r>
        <w:r w:rsidR="006F5405" w:rsidRPr="00571D7E">
          <w:rPr>
            <w:noProof/>
            <w:webHidden/>
          </w:rPr>
          <w:fldChar w:fldCharType="end"/>
        </w:r>
      </w:hyperlink>
    </w:p>
    <w:p w14:paraId="14C1EFF7" w14:textId="72BD4E1A"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18" w:history="1">
        <w:r w:rsidR="006F5405" w:rsidRPr="00571D7E">
          <w:rPr>
            <w:rStyle w:val="Hyperlink"/>
            <w:noProof/>
          </w:rPr>
          <w:t>AMC 145.A.15</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_Toc138085718 \h </w:instrText>
        </w:r>
        <w:r w:rsidR="006F5405" w:rsidRPr="00571D7E">
          <w:rPr>
            <w:noProof/>
            <w:webHidden/>
          </w:rPr>
        </w:r>
        <w:r w:rsidR="006F5405" w:rsidRPr="00571D7E">
          <w:rPr>
            <w:noProof/>
            <w:webHidden/>
          </w:rPr>
          <w:fldChar w:fldCharType="separate"/>
        </w:r>
        <w:r w:rsidR="006F5405" w:rsidRPr="00571D7E">
          <w:rPr>
            <w:noProof/>
            <w:webHidden/>
          </w:rPr>
          <w:t>5</w:t>
        </w:r>
        <w:r w:rsidR="006F5405" w:rsidRPr="00571D7E">
          <w:rPr>
            <w:noProof/>
            <w:webHidden/>
          </w:rPr>
          <w:fldChar w:fldCharType="end"/>
        </w:r>
      </w:hyperlink>
    </w:p>
    <w:p w14:paraId="6F1F936B" w14:textId="2746BFDB" w:rsidR="006F5405" w:rsidRPr="00571D7E" w:rsidRDefault="001C5587">
      <w:pPr>
        <w:pStyle w:val="TOC4"/>
        <w:tabs>
          <w:tab w:val="left" w:pos="3712"/>
          <w:tab w:val="right" w:leader="hyphen" w:pos="9739"/>
        </w:tabs>
        <w:rPr>
          <w:rFonts w:asciiTheme="minorHAnsi" w:eastAsiaTheme="minorEastAsia" w:hAnsiTheme="minorHAnsi" w:cstheme="minorBidi"/>
          <w:noProof/>
          <w:kern w:val="2"/>
          <w:sz w:val="22"/>
          <w14:ligatures w14:val="standardContextual"/>
        </w:rPr>
      </w:pPr>
      <w:hyperlink w:anchor="_Toc138085719" w:history="1">
        <w:r w:rsidR="006F5405" w:rsidRPr="00571D7E">
          <w:rPr>
            <w:rStyle w:val="Hyperlink"/>
            <w:noProof/>
          </w:rPr>
          <w:t>AMC2 145.A.15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Application for an organisation certificate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_Toc138085719 \h </w:instrText>
        </w:r>
        <w:r w:rsidR="006F5405" w:rsidRPr="00571D7E">
          <w:rPr>
            <w:noProof/>
            <w:webHidden/>
          </w:rPr>
        </w:r>
        <w:r w:rsidR="006F5405" w:rsidRPr="00571D7E">
          <w:rPr>
            <w:noProof/>
            <w:webHidden/>
          </w:rPr>
          <w:fldChar w:fldCharType="separate"/>
        </w:r>
        <w:r w:rsidR="006F5405" w:rsidRPr="00571D7E">
          <w:rPr>
            <w:noProof/>
            <w:webHidden/>
          </w:rPr>
          <w:t>5</w:t>
        </w:r>
        <w:r w:rsidR="006F5405" w:rsidRPr="00571D7E">
          <w:rPr>
            <w:noProof/>
            <w:webHidden/>
          </w:rPr>
          <w:fldChar w:fldCharType="end"/>
        </w:r>
      </w:hyperlink>
    </w:p>
    <w:p w14:paraId="29677505" w14:textId="4C818AD1"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20" w:history="1">
        <w:r w:rsidR="006F5405" w:rsidRPr="00571D7E">
          <w:rPr>
            <w:rStyle w:val="Hyperlink"/>
            <w:noProof/>
          </w:rPr>
          <w:t>AMC 145.A.15</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_Toc138085720 \h </w:instrText>
        </w:r>
        <w:r w:rsidR="006F5405" w:rsidRPr="00571D7E">
          <w:rPr>
            <w:noProof/>
            <w:webHidden/>
          </w:rPr>
        </w:r>
        <w:r w:rsidR="006F5405" w:rsidRPr="00571D7E">
          <w:rPr>
            <w:noProof/>
            <w:webHidden/>
          </w:rPr>
          <w:fldChar w:fldCharType="separate"/>
        </w:r>
        <w:r w:rsidR="006F5405" w:rsidRPr="00571D7E">
          <w:rPr>
            <w:noProof/>
            <w:webHidden/>
          </w:rPr>
          <w:t>5</w:t>
        </w:r>
        <w:r w:rsidR="006F5405" w:rsidRPr="00571D7E">
          <w:rPr>
            <w:noProof/>
            <w:webHidden/>
          </w:rPr>
          <w:fldChar w:fldCharType="end"/>
        </w:r>
      </w:hyperlink>
    </w:p>
    <w:p w14:paraId="0101121E" w14:textId="0BC8041A"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721" w:history="1">
        <w:r w:rsidR="006F5405" w:rsidRPr="00571D7E">
          <w:rPr>
            <w:rStyle w:val="Hyperlink"/>
            <w:noProof/>
          </w:rPr>
          <w:t>MCAR-145.A.20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Terms of Approval and scope of work</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_Toc138085721 \h </w:instrText>
        </w:r>
        <w:r w:rsidR="006F5405" w:rsidRPr="00571D7E">
          <w:rPr>
            <w:noProof/>
            <w:webHidden/>
          </w:rPr>
        </w:r>
        <w:r w:rsidR="006F5405" w:rsidRPr="00571D7E">
          <w:rPr>
            <w:noProof/>
            <w:webHidden/>
          </w:rPr>
          <w:fldChar w:fldCharType="separate"/>
        </w:r>
        <w:r w:rsidR="006F5405" w:rsidRPr="00571D7E">
          <w:rPr>
            <w:noProof/>
            <w:webHidden/>
          </w:rPr>
          <w:t>5</w:t>
        </w:r>
        <w:r w:rsidR="006F5405" w:rsidRPr="00571D7E">
          <w:rPr>
            <w:noProof/>
            <w:webHidden/>
          </w:rPr>
          <w:fldChar w:fldCharType="end"/>
        </w:r>
      </w:hyperlink>
    </w:p>
    <w:p w14:paraId="2120BF73" w14:textId="3D518EC3" w:rsidR="006F5405" w:rsidRPr="00571D7E" w:rsidRDefault="001C5587">
      <w:pPr>
        <w:pStyle w:val="TOC4"/>
        <w:tabs>
          <w:tab w:val="left" w:pos="3712"/>
          <w:tab w:val="right" w:leader="hyphen" w:pos="9739"/>
        </w:tabs>
        <w:rPr>
          <w:rFonts w:asciiTheme="minorHAnsi" w:eastAsiaTheme="minorEastAsia" w:hAnsiTheme="minorHAnsi" w:cstheme="minorBidi"/>
          <w:noProof/>
          <w:kern w:val="2"/>
          <w:sz w:val="22"/>
          <w14:ligatures w14:val="standardContextual"/>
        </w:rPr>
      </w:pPr>
      <w:hyperlink w:anchor="_Toc138085722" w:history="1">
        <w:r w:rsidR="006F5405" w:rsidRPr="00571D7E">
          <w:rPr>
            <w:rStyle w:val="Hyperlink"/>
            <w:noProof/>
          </w:rPr>
          <w:t>AMC1 145.A.20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Terms of approval and scope of work</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_Toc138085722 \h </w:instrText>
        </w:r>
        <w:r w:rsidR="006F5405" w:rsidRPr="00571D7E">
          <w:rPr>
            <w:noProof/>
            <w:webHidden/>
          </w:rPr>
        </w:r>
        <w:r w:rsidR="006F5405" w:rsidRPr="00571D7E">
          <w:rPr>
            <w:noProof/>
            <w:webHidden/>
          </w:rPr>
          <w:fldChar w:fldCharType="separate"/>
        </w:r>
        <w:r w:rsidR="006F5405" w:rsidRPr="00571D7E">
          <w:rPr>
            <w:noProof/>
            <w:webHidden/>
          </w:rPr>
          <w:t>5</w:t>
        </w:r>
        <w:r w:rsidR="006F5405" w:rsidRPr="00571D7E">
          <w:rPr>
            <w:noProof/>
            <w:webHidden/>
          </w:rPr>
          <w:fldChar w:fldCharType="end"/>
        </w:r>
      </w:hyperlink>
    </w:p>
    <w:p w14:paraId="005D5B40" w14:textId="5570417E" w:rsidR="006F5405" w:rsidRPr="00571D7E" w:rsidRDefault="001C5587">
      <w:pPr>
        <w:pStyle w:val="TOC4"/>
        <w:tabs>
          <w:tab w:val="left" w:pos="3712"/>
          <w:tab w:val="right" w:leader="hyphen" w:pos="9739"/>
        </w:tabs>
        <w:rPr>
          <w:rFonts w:asciiTheme="minorHAnsi" w:eastAsiaTheme="minorEastAsia" w:hAnsiTheme="minorHAnsi" w:cstheme="minorBidi"/>
          <w:noProof/>
          <w:kern w:val="2"/>
          <w:sz w:val="22"/>
          <w14:ligatures w14:val="standardContextual"/>
        </w:rPr>
      </w:pPr>
      <w:hyperlink w:anchor="_Toc138085723" w:history="1">
        <w:r w:rsidR="006F5405" w:rsidRPr="00571D7E">
          <w:rPr>
            <w:rStyle w:val="Hyperlink"/>
            <w:noProof/>
          </w:rPr>
          <w:t>AMC2 145.A.20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Terms of approval and scope of work</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_Toc138085723 \h </w:instrText>
        </w:r>
        <w:r w:rsidR="006F5405" w:rsidRPr="00571D7E">
          <w:rPr>
            <w:noProof/>
            <w:webHidden/>
          </w:rPr>
        </w:r>
        <w:r w:rsidR="006F5405" w:rsidRPr="00571D7E">
          <w:rPr>
            <w:noProof/>
            <w:webHidden/>
          </w:rPr>
          <w:fldChar w:fldCharType="separate"/>
        </w:r>
        <w:r w:rsidR="006F5405" w:rsidRPr="00571D7E">
          <w:rPr>
            <w:noProof/>
            <w:webHidden/>
          </w:rPr>
          <w:t>6</w:t>
        </w:r>
        <w:r w:rsidR="006F5405" w:rsidRPr="00571D7E">
          <w:rPr>
            <w:noProof/>
            <w:webHidden/>
          </w:rPr>
          <w:fldChar w:fldCharType="end"/>
        </w:r>
      </w:hyperlink>
    </w:p>
    <w:p w14:paraId="18825545" w14:textId="65A6A18A"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724" w:history="1">
        <w:r w:rsidR="006F5405" w:rsidRPr="00571D7E">
          <w:rPr>
            <w:rStyle w:val="Hyperlink"/>
            <w:noProof/>
          </w:rPr>
          <w:t xml:space="preserve">MCAR-145.A.25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Facility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_Toc138085724 \h </w:instrText>
        </w:r>
        <w:r w:rsidR="006F5405" w:rsidRPr="00571D7E">
          <w:rPr>
            <w:noProof/>
            <w:webHidden/>
          </w:rPr>
        </w:r>
        <w:r w:rsidR="006F5405" w:rsidRPr="00571D7E">
          <w:rPr>
            <w:noProof/>
            <w:webHidden/>
          </w:rPr>
          <w:fldChar w:fldCharType="separate"/>
        </w:r>
        <w:r w:rsidR="006F5405" w:rsidRPr="00571D7E">
          <w:rPr>
            <w:noProof/>
            <w:webHidden/>
          </w:rPr>
          <w:t>7</w:t>
        </w:r>
        <w:r w:rsidR="006F5405" w:rsidRPr="00571D7E">
          <w:rPr>
            <w:noProof/>
            <w:webHidden/>
          </w:rPr>
          <w:fldChar w:fldCharType="end"/>
        </w:r>
      </w:hyperlink>
    </w:p>
    <w:p w14:paraId="5B0DFDF0" w14:textId="03505E4B" w:rsidR="006F5405" w:rsidRPr="00571D7E" w:rsidRDefault="001C5587">
      <w:pPr>
        <w:pStyle w:val="TOC4"/>
        <w:tabs>
          <w:tab w:val="left" w:pos="3942"/>
          <w:tab w:val="right" w:leader="hyphen" w:pos="9739"/>
        </w:tabs>
        <w:rPr>
          <w:rFonts w:asciiTheme="minorHAnsi" w:eastAsiaTheme="minorEastAsia" w:hAnsiTheme="minorHAnsi" w:cstheme="minorBidi"/>
          <w:noProof/>
          <w:kern w:val="2"/>
          <w:sz w:val="22"/>
          <w14:ligatures w14:val="standardContextual"/>
        </w:rPr>
      </w:pPr>
      <w:hyperlink w:anchor="_Toc138085725" w:history="1">
        <w:r w:rsidR="006F5405" w:rsidRPr="00571D7E">
          <w:rPr>
            <w:rStyle w:val="Hyperlink"/>
            <w:noProof/>
          </w:rPr>
          <w:t>AMC1 145.A.25(a)</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Facility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_Toc138085725 \h </w:instrText>
        </w:r>
        <w:r w:rsidR="006F5405" w:rsidRPr="00571D7E">
          <w:rPr>
            <w:noProof/>
            <w:webHidden/>
          </w:rPr>
        </w:r>
        <w:r w:rsidR="006F5405" w:rsidRPr="00571D7E">
          <w:rPr>
            <w:noProof/>
            <w:webHidden/>
          </w:rPr>
          <w:fldChar w:fldCharType="separate"/>
        </w:r>
        <w:r w:rsidR="006F5405" w:rsidRPr="00571D7E">
          <w:rPr>
            <w:noProof/>
            <w:webHidden/>
          </w:rPr>
          <w:t>8</w:t>
        </w:r>
        <w:r w:rsidR="006F5405" w:rsidRPr="00571D7E">
          <w:rPr>
            <w:noProof/>
            <w:webHidden/>
          </w:rPr>
          <w:fldChar w:fldCharType="end"/>
        </w:r>
      </w:hyperlink>
    </w:p>
    <w:p w14:paraId="42D3C3C9" w14:textId="3BB5939E"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26" w:history="1">
        <w:r w:rsidR="006F5405" w:rsidRPr="00571D7E">
          <w:rPr>
            <w:rStyle w:val="Hyperlink"/>
            <w:noProof/>
            <w:w w:val="101"/>
          </w:rPr>
          <w:t>AMC 145.A.25(a)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_Toc138085726 \h </w:instrText>
        </w:r>
        <w:r w:rsidR="006F5405" w:rsidRPr="00571D7E">
          <w:rPr>
            <w:noProof/>
            <w:webHidden/>
          </w:rPr>
        </w:r>
        <w:r w:rsidR="006F5405" w:rsidRPr="00571D7E">
          <w:rPr>
            <w:noProof/>
            <w:webHidden/>
          </w:rPr>
          <w:fldChar w:fldCharType="separate"/>
        </w:r>
        <w:r w:rsidR="006F5405" w:rsidRPr="00571D7E">
          <w:rPr>
            <w:noProof/>
            <w:webHidden/>
          </w:rPr>
          <w:t>8</w:t>
        </w:r>
        <w:r w:rsidR="006F5405" w:rsidRPr="00571D7E">
          <w:rPr>
            <w:noProof/>
            <w:webHidden/>
          </w:rPr>
          <w:fldChar w:fldCharType="end"/>
        </w:r>
      </w:hyperlink>
    </w:p>
    <w:p w14:paraId="510AD75A" w14:textId="08F90B60" w:rsidR="006F5405" w:rsidRPr="00571D7E" w:rsidRDefault="001C5587">
      <w:pPr>
        <w:pStyle w:val="TOC4"/>
        <w:tabs>
          <w:tab w:val="left" w:pos="3839"/>
          <w:tab w:val="right" w:leader="hyphen" w:pos="9739"/>
        </w:tabs>
        <w:rPr>
          <w:rFonts w:asciiTheme="minorHAnsi" w:eastAsiaTheme="minorEastAsia" w:hAnsiTheme="minorHAnsi" w:cstheme="minorBidi"/>
          <w:noProof/>
          <w:kern w:val="2"/>
          <w:sz w:val="22"/>
          <w14:ligatures w14:val="standardContextual"/>
        </w:rPr>
      </w:pPr>
      <w:hyperlink w:anchor="_Toc138085727" w:history="1">
        <w:r w:rsidR="006F5405" w:rsidRPr="00571D7E">
          <w:rPr>
            <w:rStyle w:val="Hyperlink"/>
            <w:noProof/>
          </w:rPr>
          <w:t>AMC 145.A.25(b)</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Facility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_Toc138085727 \h </w:instrText>
        </w:r>
        <w:r w:rsidR="006F5405" w:rsidRPr="00571D7E">
          <w:rPr>
            <w:noProof/>
            <w:webHidden/>
          </w:rPr>
        </w:r>
        <w:r w:rsidR="006F5405" w:rsidRPr="00571D7E">
          <w:rPr>
            <w:noProof/>
            <w:webHidden/>
          </w:rPr>
          <w:fldChar w:fldCharType="separate"/>
        </w:r>
        <w:r w:rsidR="006F5405" w:rsidRPr="00571D7E">
          <w:rPr>
            <w:noProof/>
            <w:webHidden/>
          </w:rPr>
          <w:t>8</w:t>
        </w:r>
        <w:r w:rsidR="006F5405" w:rsidRPr="00571D7E">
          <w:rPr>
            <w:noProof/>
            <w:webHidden/>
          </w:rPr>
          <w:fldChar w:fldCharType="end"/>
        </w:r>
      </w:hyperlink>
    </w:p>
    <w:p w14:paraId="27F46FAA" w14:textId="6CCF3B8A"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28" w:history="1">
        <w:r w:rsidR="006F5405" w:rsidRPr="00571D7E">
          <w:rPr>
            <w:rStyle w:val="Hyperlink"/>
            <w:noProof/>
            <w:w w:val="101"/>
          </w:rPr>
          <w:t>AMC 145.A.25(b)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_Toc138085728 \h </w:instrText>
        </w:r>
        <w:r w:rsidR="006F5405" w:rsidRPr="00571D7E">
          <w:rPr>
            <w:noProof/>
            <w:webHidden/>
          </w:rPr>
        </w:r>
        <w:r w:rsidR="006F5405" w:rsidRPr="00571D7E">
          <w:rPr>
            <w:noProof/>
            <w:webHidden/>
          </w:rPr>
          <w:fldChar w:fldCharType="separate"/>
        </w:r>
        <w:r w:rsidR="006F5405" w:rsidRPr="00571D7E">
          <w:rPr>
            <w:noProof/>
            <w:webHidden/>
          </w:rPr>
          <w:t>8</w:t>
        </w:r>
        <w:r w:rsidR="006F5405" w:rsidRPr="00571D7E">
          <w:rPr>
            <w:noProof/>
            <w:webHidden/>
          </w:rPr>
          <w:fldChar w:fldCharType="end"/>
        </w:r>
      </w:hyperlink>
    </w:p>
    <w:p w14:paraId="676C89AC" w14:textId="6ED88B56"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29" w:history="1">
        <w:r w:rsidR="006F5405" w:rsidRPr="00571D7E">
          <w:rPr>
            <w:rStyle w:val="Hyperlink"/>
            <w:noProof/>
            <w:w w:val="101"/>
          </w:rPr>
          <w:t>AMC 145.A.25(d)</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_Toc138085729 \h </w:instrText>
        </w:r>
        <w:r w:rsidR="006F5405" w:rsidRPr="00571D7E">
          <w:rPr>
            <w:noProof/>
            <w:webHidden/>
          </w:rPr>
        </w:r>
        <w:r w:rsidR="006F5405" w:rsidRPr="00571D7E">
          <w:rPr>
            <w:noProof/>
            <w:webHidden/>
          </w:rPr>
          <w:fldChar w:fldCharType="separate"/>
        </w:r>
        <w:r w:rsidR="006F5405" w:rsidRPr="00571D7E">
          <w:rPr>
            <w:noProof/>
            <w:webHidden/>
          </w:rPr>
          <w:t>8</w:t>
        </w:r>
        <w:r w:rsidR="006F5405" w:rsidRPr="00571D7E">
          <w:rPr>
            <w:noProof/>
            <w:webHidden/>
          </w:rPr>
          <w:fldChar w:fldCharType="end"/>
        </w:r>
      </w:hyperlink>
    </w:p>
    <w:p w14:paraId="49EA7F2C" w14:textId="109874F6"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730" w:history="1">
        <w:r w:rsidR="006F5405" w:rsidRPr="00571D7E">
          <w:rPr>
            <w:rStyle w:val="Hyperlink"/>
            <w:noProof/>
          </w:rPr>
          <w:t>MCAR-145.A.30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_Toc138085730 \h </w:instrText>
        </w:r>
        <w:r w:rsidR="006F5405" w:rsidRPr="00571D7E">
          <w:rPr>
            <w:noProof/>
            <w:webHidden/>
          </w:rPr>
        </w:r>
        <w:r w:rsidR="006F5405" w:rsidRPr="00571D7E">
          <w:rPr>
            <w:noProof/>
            <w:webHidden/>
          </w:rPr>
          <w:fldChar w:fldCharType="separate"/>
        </w:r>
        <w:r w:rsidR="006F5405" w:rsidRPr="00571D7E">
          <w:rPr>
            <w:noProof/>
            <w:webHidden/>
          </w:rPr>
          <w:t>9</w:t>
        </w:r>
        <w:r w:rsidR="006F5405" w:rsidRPr="00571D7E">
          <w:rPr>
            <w:noProof/>
            <w:webHidden/>
          </w:rPr>
          <w:fldChar w:fldCharType="end"/>
        </w:r>
      </w:hyperlink>
    </w:p>
    <w:p w14:paraId="441DA635" w14:textId="65252308" w:rsidR="006F5405" w:rsidRPr="00571D7E" w:rsidRDefault="001C5587">
      <w:pPr>
        <w:pStyle w:val="TOC4"/>
        <w:tabs>
          <w:tab w:val="left" w:pos="3942"/>
          <w:tab w:val="right" w:leader="hyphen" w:pos="9739"/>
        </w:tabs>
        <w:rPr>
          <w:rFonts w:asciiTheme="minorHAnsi" w:eastAsiaTheme="minorEastAsia" w:hAnsiTheme="minorHAnsi" w:cstheme="minorBidi"/>
          <w:noProof/>
          <w:kern w:val="2"/>
          <w:sz w:val="22"/>
          <w14:ligatures w14:val="standardContextual"/>
        </w:rPr>
      </w:pPr>
      <w:hyperlink w:anchor="_Toc138085731" w:history="1">
        <w:r w:rsidR="006F5405" w:rsidRPr="00571D7E">
          <w:rPr>
            <w:rStyle w:val="Hyperlink"/>
            <w:noProof/>
          </w:rPr>
          <w:t>AMC1 145.A.30(a)</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_Toc138085731 \h </w:instrText>
        </w:r>
        <w:r w:rsidR="006F5405" w:rsidRPr="00571D7E">
          <w:rPr>
            <w:noProof/>
            <w:webHidden/>
          </w:rPr>
        </w:r>
        <w:r w:rsidR="006F5405" w:rsidRPr="00571D7E">
          <w:rPr>
            <w:noProof/>
            <w:webHidden/>
          </w:rPr>
          <w:fldChar w:fldCharType="separate"/>
        </w:r>
        <w:r w:rsidR="006F5405" w:rsidRPr="00571D7E">
          <w:rPr>
            <w:noProof/>
            <w:webHidden/>
          </w:rPr>
          <w:t>12</w:t>
        </w:r>
        <w:r w:rsidR="006F5405" w:rsidRPr="00571D7E">
          <w:rPr>
            <w:noProof/>
            <w:webHidden/>
          </w:rPr>
          <w:fldChar w:fldCharType="end"/>
        </w:r>
      </w:hyperlink>
    </w:p>
    <w:p w14:paraId="407E1652" w14:textId="26013081"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32" w:history="1">
        <w:r w:rsidR="006F5405" w:rsidRPr="00571D7E">
          <w:rPr>
            <w:rStyle w:val="Hyperlink"/>
            <w:noProof/>
            <w:w w:val="101"/>
          </w:rPr>
          <w:t>AMC 145.A.30(a)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_Toc138085732 \h </w:instrText>
        </w:r>
        <w:r w:rsidR="006F5405" w:rsidRPr="00571D7E">
          <w:rPr>
            <w:noProof/>
            <w:webHidden/>
          </w:rPr>
        </w:r>
        <w:r w:rsidR="006F5405" w:rsidRPr="00571D7E">
          <w:rPr>
            <w:noProof/>
            <w:webHidden/>
          </w:rPr>
          <w:fldChar w:fldCharType="separate"/>
        </w:r>
        <w:r w:rsidR="006F5405" w:rsidRPr="00571D7E">
          <w:rPr>
            <w:noProof/>
            <w:webHidden/>
          </w:rPr>
          <w:t>12</w:t>
        </w:r>
        <w:r w:rsidR="006F5405" w:rsidRPr="00571D7E">
          <w:rPr>
            <w:noProof/>
            <w:webHidden/>
          </w:rPr>
          <w:fldChar w:fldCharType="end"/>
        </w:r>
      </w:hyperlink>
    </w:p>
    <w:p w14:paraId="402B242D" w14:textId="282F7752" w:rsidR="006F5405" w:rsidRPr="00571D7E" w:rsidRDefault="001C5587">
      <w:pPr>
        <w:pStyle w:val="TOC4"/>
        <w:tabs>
          <w:tab w:val="left" w:pos="3953"/>
          <w:tab w:val="right" w:leader="hyphen" w:pos="9739"/>
        </w:tabs>
        <w:rPr>
          <w:rFonts w:asciiTheme="minorHAnsi" w:eastAsiaTheme="minorEastAsia" w:hAnsiTheme="minorHAnsi" w:cstheme="minorBidi"/>
          <w:noProof/>
          <w:kern w:val="2"/>
          <w:sz w:val="22"/>
          <w14:ligatures w14:val="standardContextual"/>
        </w:rPr>
      </w:pPr>
      <w:hyperlink w:anchor="_Toc138085733" w:history="1">
        <w:r w:rsidR="006F5405" w:rsidRPr="00571D7E">
          <w:rPr>
            <w:rStyle w:val="Hyperlink"/>
            <w:noProof/>
          </w:rPr>
          <w:t>AMC1 145.A.30(b)</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_Toc138085733 \h </w:instrText>
        </w:r>
        <w:r w:rsidR="006F5405" w:rsidRPr="00571D7E">
          <w:rPr>
            <w:noProof/>
            <w:webHidden/>
          </w:rPr>
        </w:r>
        <w:r w:rsidR="006F5405" w:rsidRPr="00571D7E">
          <w:rPr>
            <w:noProof/>
            <w:webHidden/>
          </w:rPr>
          <w:fldChar w:fldCharType="separate"/>
        </w:r>
        <w:r w:rsidR="006F5405" w:rsidRPr="00571D7E">
          <w:rPr>
            <w:noProof/>
            <w:webHidden/>
          </w:rPr>
          <w:t>12</w:t>
        </w:r>
        <w:r w:rsidR="006F5405" w:rsidRPr="00571D7E">
          <w:rPr>
            <w:noProof/>
            <w:webHidden/>
          </w:rPr>
          <w:fldChar w:fldCharType="end"/>
        </w:r>
      </w:hyperlink>
    </w:p>
    <w:p w14:paraId="5217AAC3" w14:textId="08D840DA"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34" w:history="1">
        <w:r w:rsidR="006F5405" w:rsidRPr="00571D7E">
          <w:rPr>
            <w:rStyle w:val="Hyperlink"/>
            <w:noProof/>
          </w:rPr>
          <w:t>AMC 145.A.30(b)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_Toc138085734 \h </w:instrText>
        </w:r>
        <w:r w:rsidR="006F5405" w:rsidRPr="00571D7E">
          <w:rPr>
            <w:noProof/>
            <w:webHidden/>
          </w:rPr>
        </w:r>
        <w:r w:rsidR="006F5405" w:rsidRPr="00571D7E">
          <w:rPr>
            <w:noProof/>
            <w:webHidden/>
          </w:rPr>
          <w:fldChar w:fldCharType="separate"/>
        </w:r>
        <w:r w:rsidR="006F5405" w:rsidRPr="00571D7E">
          <w:rPr>
            <w:noProof/>
            <w:webHidden/>
          </w:rPr>
          <w:t>12</w:t>
        </w:r>
        <w:r w:rsidR="006F5405" w:rsidRPr="00571D7E">
          <w:rPr>
            <w:noProof/>
            <w:webHidden/>
          </w:rPr>
          <w:fldChar w:fldCharType="end"/>
        </w:r>
      </w:hyperlink>
    </w:p>
    <w:p w14:paraId="70FEE190" w14:textId="6659D5C4"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35" w:history="1">
        <w:r w:rsidR="006F5405" w:rsidRPr="00571D7E">
          <w:rPr>
            <w:rStyle w:val="Hyperlink"/>
            <w:noProof/>
          </w:rPr>
          <w:t>GM1 145.A.30(b) 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_Toc138085735 \h </w:instrText>
        </w:r>
        <w:r w:rsidR="006F5405" w:rsidRPr="00571D7E">
          <w:rPr>
            <w:noProof/>
            <w:webHidden/>
          </w:rPr>
        </w:r>
        <w:r w:rsidR="006F5405" w:rsidRPr="00571D7E">
          <w:rPr>
            <w:noProof/>
            <w:webHidden/>
          </w:rPr>
          <w:fldChar w:fldCharType="separate"/>
        </w:r>
        <w:r w:rsidR="006F5405" w:rsidRPr="00571D7E">
          <w:rPr>
            <w:noProof/>
            <w:webHidden/>
          </w:rPr>
          <w:t>13</w:t>
        </w:r>
        <w:r w:rsidR="006F5405" w:rsidRPr="00571D7E">
          <w:rPr>
            <w:noProof/>
            <w:webHidden/>
          </w:rPr>
          <w:fldChar w:fldCharType="end"/>
        </w:r>
      </w:hyperlink>
    </w:p>
    <w:p w14:paraId="7D2052A3" w14:textId="6D1718AE"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36" w:history="1">
        <w:r w:rsidR="006F5405" w:rsidRPr="00571D7E">
          <w:rPr>
            <w:rStyle w:val="Hyperlink"/>
            <w:noProof/>
          </w:rPr>
          <w:t>AMC1 145.A.30(c);(ca) 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_Toc138085736 \h </w:instrText>
        </w:r>
        <w:r w:rsidR="006F5405" w:rsidRPr="00571D7E">
          <w:rPr>
            <w:noProof/>
            <w:webHidden/>
          </w:rPr>
        </w:r>
        <w:r w:rsidR="006F5405" w:rsidRPr="00571D7E">
          <w:rPr>
            <w:noProof/>
            <w:webHidden/>
          </w:rPr>
          <w:fldChar w:fldCharType="separate"/>
        </w:r>
        <w:r w:rsidR="006F5405" w:rsidRPr="00571D7E">
          <w:rPr>
            <w:noProof/>
            <w:webHidden/>
          </w:rPr>
          <w:t>13</w:t>
        </w:r>
        <w:r w:rsidR="006F5405" w:rsidRPr="00571D7E">
          <w:rPr>
            <w:noProof/>
            <w:webHidden/>
          </w:rPr>
          <w:fldChar w:fldCharType="end"/>
        </w:r>
      </w:hyperlink>
    </w:p>
    <w:p w14:paraId="5C0F24D5" w14:textId="20A4AAC9"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37" w:history="1">
        <w:r w:rsidR="006F5405" w:rsidRPr="00571D7E">
          <w:rPr>
            <w:rStyle w:val="Hyperlink"/>
            <w:noProof/>
          </w:rPr>
          <w:t>GM1 145.A.30(ca) 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_Toc138085737 \h </w:instrText>
        </w:r>
        <w:r w:rsidR="006F5405" w:rsidRPr="00571D7E">
          <w:rPr>
            <w:noProof/>
            <w:webHidden/>
          </w:rPr>
        </w:r>
        <w:r w:rsidR="006F5405" w:rsidRPr="00571D7E">
          <w:rPr>
            <w:noProof/>
            <w:webHidden/>
          </w:rPr>
          <w:fldChar w:fldCharType="separate"/>
        </w:r>
        <w:r w:rsidR="006F5405" w:rsidRPr="00571D7E">
          <w:rPr>
            <w:noProof/>
            <w:webHidden/>
          </w:rPr>
          <w:t>14</w:t>
        </w:r>
        <w:r w:rsidR="006F5405" w:rsidRPr="00571D7E">
          <w:rPr>
            <w:noProof/>
            <w:webHidden/>
          </w:rPr>
          <w:fldChar w:fldCharType="end"/>
        </w:r>
      </w:hyperlink>
    </w:p>
    <w:p w14:paraId="4C04F5B1" w14:textId="60362FA2"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38" w:history="1">
        <w:r w:rsidR="006F5405" w:rsidRPr="00571D7E">
          <w:rPr>
            <w:rStyle w:val="Hyperlink"/>
            <w:noProof/>
          </w:rPr>
          <w:t>GM1 145.A.30(cb) 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_Toc138085738 \h </w:instrText>
        </w:r>
        <w:r w:rsidR="006F5405" w:rsidRPr="00571D7E">
          <w:rPr>
            <w:noProof/>
            <w:webHidden/>
          </w:rPr>
        </w:r>
        <w:r w:rsidR="006F5405" w:rsidRPr="00571D7E">
          <w:rPr>
            <w:noProof/>
            <w:webHidden/>
          </w:rPr>
          <w:fldChar w:fldCharType="separate"/>
        </w:r>
        <w:r w:rsidR="006F5405" w:rsidRPr="00571D7E">
          <w:rPr>
            <w:noProof/>
            <w:webHidden/>
          </w:rPr>
          <w:t>15</w:t>
        </w:r>
        <w:r w:rsidR="006F5405" w:rsidRPr="00571D7E">
          <w:rPr>
            <w:noProof/>
            <w:webHidden/>
          </w:rPr>
          <w:fldChar w:fldCharType="end"/>
        </w:r>
      </w:hyperlink>
    </w:p>
    <w:p w14:paraId="755259DE" w14:textId="44B1C2F8"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39" w:history="1">
        <w:r w:rsidR="006F5405" w:rsidRPr="00571D7E">
          <w:rPr>
            <w:rStyle w:val="Hyperlink"/>
            <w:noProof/>
          </w:rPr>
          <w:t>AMC1 145.A.30(cc) 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_Toc138085739 \h </w:instrText>
        </w:r>
        <w:r w:rsidR="006F5405" w:rsidRPr="00571D7E">
          <w:rPr>
            <w:noProof/>
            <w:webHidden/>
          </w:rPr>
        </w:r>
        <w:r w:rsidR="006F5405" w:rsidRPr="00571D7E">
          <w:rPr>
            <w:noProof/>
            <w:webHidden/>
          </w:rPr>
          <w:fldChar w:fldCharType="separate"/>
        </w:r>
        <w:r w:rsidR="006F5405" w:rsidRPr="00571D7E">
          <w:rPr>
            <w:noProof/>
            <w:webHidden/>
          </w:rPr>
          <w:t>15</w:t>
        </w:r>
        <w:r w:rsidR="006F5405" w:rsidRPr="00571D7E">
          <w:rPr>
            <w:noProof/>
            <w:webHidden/>
          </w:rPr>
          <w:fldChar w:fldCharType="end"/>
        </w:r>
      </w:hyperlink>
    </w:p>
    <w:p w14:paraId="734EA04B" w14:textId="79F32B2B" w:rsidR="006F5405" w:rsidRPr="00571D7E" w:rsidRDefault="001C5587">
      <w:pPr>
        <w:pStyle w:val="TOC4"/>
        <w:tabs>
          <w:tab w:val="left" w:pos="4005"/>
          <w:tab w:val="right" w:leader="hyphen" w:pos="9739"/>
        </w:tabs>
        <w:rPr>
          <w:rFonts w:asciiTheme="minorHAnsi" w:eastAsiaTheme="minorEastAsia" w:hAnsiTheme="minorHAnsi" w:cstheme="minorBidi"/>
          <w:noProof/>
          <w:kern w:val="2"/>
          <w:sz w:val="22"/>
          <w14:ligatures w14:val="standardContextual"/>
        </w:rPr>
      </w:pPr>
      <w:hyperlink w:anchor="_Toc138085740" w:history="1">
        <w:r w:rsidR="006F5405" w:rsidRPr="00571D7E">
          <w:rPr>
            <w:rStyle w:val="Hyperlink"/>
            <w:noProof/>
          </w:rPr>
          <w:t>AMC1 145.A.30 (d)</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_Toc138085740 \h </w:instrText>
        </w:r>
        <w:r w:rsidR="006F5405" w:rsidRPr="00571D7E">
          <w:rPr>
            <w:noProof/>
            <w:webHidden/>
          </w:rPr>
        </w:r>
        <w:r w:rsidR="006F5405" w:rsidRPr="00571D7E">
          <w:rPr>
            <w:noProof/>
            <w:webHidden/>
          </w:rPr>
          <w:fldChar w:fldCharType="separate"/>
        </w:r>
        <w:r w:rsidR="006F5405" w:rsidRPr="00571D7E">
          <w:rPr>
            <w:noProof/>
            <w:webHidden/>
          </w:rPr>
          <w:t>16</w:t>
        </w:r>
        <w:r w:rsidR="006F5405" w:rsidRPr="00571D7E">
          <w:rPr>
            <w:noProof/>
            <w:webHidden/>
          </w:rPr>
          <w:fldChar w:fldCharType="end"/>
        </w:r>
      </w:hyperlink>
    </w:p>
    <w:p w14:paraId="2A6846D2" w14:textId="6E405865"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41" w:history="1">
        <w:r w:rsidR="006F5405" w:rsidRPr="00571D7E">
          <w:rPr>
            <w:rStyle w:val="Hyperlink"/>
            <w:rFonts w:cs="Open Sans"/>
            <w:b/>
            <w:bCs/>
            <w:lang w:eastAsia="de-DE"/>
          </w:rPr>
          <w:t>SUFFICIENT NUMBER OF PERSONNEL</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_Toc138085741 \h </w:instrText>
        </w:r>
        <w:r w:rsidR="006F5405" w:rsidRPr="00571D7E">
          <w:rPr>
            <w:noProof/>
            <w:webHidden/>
          </w:rPr>
        </w:r>
        <w:r w:rsidR="006F5405" w:rsidRPr="00571D7E">
          <w:rPr>
            <w:noProof/>
            <w:webHidden/>
          </w:rPr>
          <w:fldChar w:fldCharType="separate"/>
        </w:r>
        <w:r w:rsidR="006F5405" w:rsidRPr="00571D7E">
          <w:rPr>
            <w:noProof/>
            <w:webHidden/>
          </w:rPr>
          <w:t>16</w:t>
        </w:r>
        <w:r w:rsidR="006F5405" w:rsidRPr="00571D7E">
          <w:rPr>
            <w:noProof/>
            <w:webHidden/>
          </w:rPr>
          <w:fldChar w:fldCharType="end"/>
        </w:r>
      </w:hyperlink>
    </w:p>
    <w:p w14:paraId="7D71BD94" w14:textId="76B57035"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42" w:history="1">
        <w:r w:rsidR="006F5405" w:rsidRPr="00571D7E">
          <w:rPr>
            <w:rStyle w:val="Hyperlink"/>
            <w:rFonts w:cs="Open Sans"/>
            <w:b/>
            <w:bCs/>
            <w:lang w:eastAsia="de-DE"/>
          </w:rPr>
          <w:t>AMC 145.A.30(d)</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_Toc138085742 \h </w:instrText>
        </w:r>
        <w:r w:rsidR="006F5405" w:rsidRPr="00571D7E">
          <w:rPr>
            <w:noProof/>
            <w:webHidden/>
          </w:rPr>
        </w:r>
        <w:r w:rsidR="006F5405" w:rsidRPr="00571D7E">
          <w:rPr>
            <w:noProof/>
            <w:webHidden/>
          </w:rPr>
          <w:fldChar w:fldCharType="separate"/>
        </w:r>
        <w:r w:rsidR="006F5405" w:rsidRPr="00571D7E">
          <w:rPr>
            <w:noProof/>
            <w:webHidden/>
          </w:rPr>
          <w:t>16</w:t>
        </w:r>
        <w:r w:rsidR="006F5405" w:rsidRPr="00571D7E">
          <w:rPr>
            <w:noProof/>
            <w:webHidden/>
          </w:rPr>
          <w:fldChar w:fldCharType="end"/>
        </w:r>
      </w:hyperlink>
    </w:p>
    <w:p w14:paraId="0F82C80F" w14:textId="0B2F894D" w:rsidR="006F5405" w:rsidRPr="00571D7E" w:rsidRDefault="001C5587">
      <w:pPr>
        <w:pStyle w:val="TOC4"/>
        <w:tabs>
          <w:tab w:val="left" w:pos="3943"/>
          <w:tab w:val="right" w:leader="hyphen" w:pos="9739"/>
        </w:tabs>
        <w:rPr>
          <w:rFonts w:asciiTheme="minorHAnsi" w:eastAsiaTheme="minorEastAsia" w:hAnsiTheme="minorHAnsi" w:cstheme="minorBidi"/>
          <w:noProof/>
          <w:kern w:val="2"/>
          <w:sz w:val="22"/>
          <w14:ligatures w14:val="standardContextual"/>
        </w:rPr>
      </w:pPr>
      <w:hyperlink w:anchor="_Toc138085743" w:history="1">
        <w:r w:rsidR="006F5405" w:rsidRPr="00571D7E">
          <w:rPr>
            <w:rStyle w:val="Hyperlink"/>
            <w:noProof/>
          </w:rPr>
          <w:t>AMC1 145.A.30(e)</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_Toc138085743 \h </w:instrText>
        </w:r>
        <w:r w:rsidR="006F5405" w:rsidRPr="00571D7E">
          <w:rPr>
            <w:noProof/>
            <w:webHidden/>
          </w:rPr>
        </w:r>
        <w:r w:rsidR="006F5405" w:rsidRPr="00571D7E">
          <w:rPr>
            <w:noProof/>
            <w:webHidden/>
          </w:rPr>
          <w:fldChar w:fldCharType="separate"/>
        </w:r>
        <w:r w:rsidR="006F5405" w:rsidRPr="00571D7E">
          <w:rPr>
            <w:noProof/>
            <w:webHidden/>
          </w:rPr>
          <w:t>17</w:t>
        </w:r>
        <w:r w:rsidR="006F5405" w:rsidRPr="00571D7E">
          <w:rPr>
            <w:noProof/>
            <w:webHidden/>
          </w:rPr>
          <w:fldChar w:fldCharType="end"/>
        </w:r>
      </w:hyperlink>
    </w:p>
    <w:p w14:paraId="2741B381" w14:textId="41BB5491"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44" w:history="1">
        <w:r w:rsidR="006F5405" w:rsidRPr="00571D7E">
          <w:rPr>
            <w:rStyle w:val="Hyperlink"/>
            <w:noProof/>
            <w:w w:val="101"/>
          </w:rPr>
          <w:t>AMC 1 145.A.30(e)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_Toc138085744 \h </w:instrText>
        </w:r>
        <w:r w:rsidR="006F5405" w:rsidRPr="00571D7E">
          <w:rPr>
            <w:noProof/>
            <w:webHidden/>
          </w:rPr>
        </w:r>
        <w:r w:rsidR="006F5405" w:rsidRPr="00571D7E">
          <w:rPr>
            <w:noProof/>
            <w:webHidden/>
          </w:rPr>
          <w:fldChar w:fldCharType="separate"/>
        </w:r>
        <w:r w:rsidR="006F5405" w:rsidRPr="00571D7E">
          <w:rPr>
            <w:noProof/>
            <w:webHidden/>
          </w:rPr>
          <w:t>17</w:t>
        </w:r>
        <w:r w:rsidR="006F5405" w:rsidRPr="00571D7E">
          <w:rPr>
            <w:noProof/>
            <w:webHidden/>
          </w:rPr>
          <w:fldChar w:fldCharType="end"/>
        </w:r>
      </w:hyperlink>
    </w:p>
    <w:p w14:paraId="1E901D5A" w14:textId="2F207981" w:rsidR="006F5405" w:rsidRPr="00571D7E" w:rsidRDefault="001C5587">
      <w:pPr>
        <w:pStyle w:val="TOC4"/>
        <w:tabs>
          <w:tab w:val="left" w:pos="3995"/>
          <w:tab w:val="right" w:leader="hyphen" w:pos="9739"/>
        </w:tabs>
        <w:rPr>
          <w:rFonts w:asciiTheme="minorHAnsi" w:eastAsiaTheme="minorEastAsia" w:hAnsiTheme="minorHAnsi" w:cstheme="minorBidi"/>
          <w:noProof/>
          <w:kern w:val="2"/>
          <w:sz w:val="22"/>
          <w14:ligatures w14:val="standardContextual"/>
        </w:rPr>
      </w:pPr>
      <w:hyperlink w:anchor="_Toc138085745" w:history="1">
        <w:r w:rsidR="006F5405" w:rsidRPr="00571D7E">
          <w:rPr>
            <w:rStyle w:val="Hyperlink"/>
            <w:noProof/>
          </w:rPr>
          <w:t xml:space="preserve">AMC2 145.A.30(e)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_Toc138085745 \h </w:instrText>
        </w:r>
        <w:r w:rsidR="006F5405" w:rsidRPr="00571D7E">
          <w:rPr>
            <w:noProof/>
            <w:webHidden/>
          </w:rPr>
        </w:r>
        <w:r w:rsidR="006F5405" w:rsidRPr="00571D7E">
          <w:rPr>
            <w:noProof/>
            <w:webHidden/>
          </w:rPr>
          <w:fldChar w:fldCharType="separate"/>
        </w:r>
        <w:r w:rsidR="006F5405" w:rsidRPr="00571D7E">
          <w:rPr>
            <w:noProof/>
            <w:webHidden/>
          </w:rPr>
          <w:t>19</w:t>
        </w:r>
        <w:r w:rsidR="006F5405" w:rsidRPr="00571D7E">
          <w:rPr>
            <w:noProof/>
            <w:webHidden/>
          </w:rPr>
          <w:fldChar w:fldCharType="end"/>
        </w:r>
      </w:hyperlink>
    </w:p>
    <w:p w14:paraId="19C2D619" w14:textId="423CB113"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46" w:history="1">
        <w:r w:rsidR="006F5405" w:rsidRPr="00571D7E">
          <w:rPr>
            <w:rStyle w:val="Hyperlink"/>
            <w:noProof/>
            <w:w w:val="101"/>
          </w:rPr>
          <w:t>AMC 2 145.A.30(e)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_Toc138085746 \h </w:instrText>
        </w:r>
        <w:r w:rsidR="006F5405" w:rsidRPr="00571D7E">
          <w:rPr>
            <w:noProof/>
            <w:webHidden/>
          </w:rPr>
        </w:r>
        <w:r w:rsidR="006F5405" w:rsidRPr="00571D7E">
          <w:rPr>
            <w:noProof/>
            <w:webHidden/>
          </w:rPr>
          <w:fldChar w:fldCharType="separate"/>
        </w:r>
        <w:r w:rsidR="006F5405" w:rsidRPr="00571D7E">
          <w:rPr>
            <w:noProof/>
            <w:webHidden/>
          </w:rPr>
          <w:t>19</w:t>
        </w:r>
        <w:r w:rsidR="006F5405" w:rsidRPr="00571D7E">
          <w:rPr>
            <w:noProof/>
            <w:webHidden/>
          </w:rPr>
          <w:fldChar w:fldCharType="end"/>
        </w:r>
      </w:hyperlink>
    </w:p>
    <w:p w14:paraId="629C2CBC" w14:textId="79CACB45" w:rsidR="006F5405" w:rsidRPr="00571D7E" w:rsidRDefault="001C5587">
      <w:pPr>
        <w:pStyle w:val="TOC4"/>
        <w:tabs>
          <w:tab w:val="left" w:pos="3995"/>
          <w:tab w:val="right" w:leader="hyphen" w:pos="9739"/>
        </w:tabs>
        <w:rPr>
          <w:rFonts w:asciiTheme="minorHAnsi" w:eastAsiaTheme="minorEastAsia" w:hAnsiTheme="minorHAnsi" w:cstheme="minorBidi"/>
          <w:noProof/>
          <w:kern w:val="2"/>
          <w:sz w:val="22"/>
          <w14:ligatures w14:val="standardContextual"/>
        </w:rPr>
      </w:pPr>
      <w:hyperlink w:anchor="_Toc138085747" w:history="1">
        <w:r w:rsidR="006F5405" w:rsidRPr="00571D7E">
          <w:rPr>
            <w:rStyle w:val="Hyperlink"/>
            <w:noProof/>
          </w:rPr>
          <w:t xml:space="preserve">AMC3 145.A.30(e)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_Toc138085747 \h </w:instrText>
        </w:r>
        <w:r w:rsidR="006F5405" w:rsidRPr="00571D7E">
          <w:rPr>
            <w:noProof/>
            <w:webHidden/>
          </w:rPr>
        </w:r>
        <w:r w:rsidR="006F5405" w:rsidRPr="00571D7E">
          <w:rPr>
            <w:noProof/>
            <w:webHidden/>
          </w:rPr>
          <w:fldChar w:fldCharType="separate"/>
        </w:r>
        <w:r w:rsidR="006F5405" w:rsidRPr="00571D7E">
          <w:rPr>
            <w:noProof/>
            <w:webHidden/>
          </w:rPr>
          <w:t>20</w:t>
        </w:r>
        <w:r w:rsidR="006F5405" w:rsidRPr="00571D7E">
          <w:rPr>
            <w:noProof/>
            <w:webHidden/>
          </w:rPr>
          <w:fldChar w:fldCharType="end"/>
        </w:r>
      </w:hyperlink>
    </w:p>
    <w:p w14:paraId="1C6D1638" w14:textId="594279E8"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48" w:history="1">
        <w:r w:rsidR="006F5405" w:rsidRPr="00571D7E">
          <w:rPr>
            <w:rStyle w:val="Hyperlink"/>
            <w:noProof/>
            <w:w w:val="101"/>
          </w:rPr>
          <w:t>AMC 3 145.A.30(e)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_Toc138085748 \h </w:instrText>
        </w:r>
        <w:r w:rsidR="006F5405" w:rsidRPr="00571D7E">
          <w:rPr>
            <w:noProof/>
            <w:webHidden/>
          </w:rPr>
        </w:r>
        <w:r w:rsidR="006F5405" w:rsidRPr="00571D7E">
          <w:rPr>
            <w:noProof/>
            <w:webHidden/>
          </w:rPr>
          <w:fldChar w:fldCharType="separate"/>
        </w:r>
        <w:r w:rsidR="006F5405" w:rsidRPr="00571D7E">
          <w:rPr>
            <w:noProof/>
            <w:webHidden/>
          </w:rPr>
          <w:t>20</w:t>
        </w:r>
        <w:r w:rsidR="006F5405" w:rsidRPr="00571D7E">
          <w:rPr>
            <w:noProof/>
            <w:webHidden/>
          </w:rPr>
          <w:fldChar w:fldCharType="end"/>
        </w:r>
      </w:hyperlink>
    </w:p>
    <w:p w14:paraId="1FFA27BB" w14:textId="73571E42" w:rsidR="006F5405" w:rsidRPr="00571D7E" w:rsidRDefault="001C5587">
      <w:pPr>
        <w:pStyle w:val="TOC4"/>
        <w:tabs>
          <w:tab w:val="left" w:pos="3995"/>
          <w:tab w:val="right" w:leader="hyphen" w:pos="9739"/>
        </w:tabs>
        <w:rPr>
          <w:rFonts w:asciiTheme="minorHAnsi" w:eastAsiaTheme="minorEastAsia" w:hAnsiTheme="minorHAnsi" w:cstheme="minorBidi"/>
          <w:noProof/>
          <w:kern w:val="2"/>
          <w:sz w:val="22"/>
          <w14:ligatures w14:val="standardContextual"/>
        </w:rPr>
      </w:pPr>
      <w:hyperlink w:anchor="_Toc138085749" w:history="1">
        <w:r w:rsidR="006F5405" w:rsidRPr="00571D7E">
          <w:rPr>
            <w:rStyle w:val="Hyperlink"/>
            <w:noProof/>
          </w:rPr>
          <w:t xml:space="preserve">AMC4 145.A.30(e)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_Toc138085749 \h </w:instrText>
        </w:r>
        <w:r w:rsidR="006F5405" w:rsidRPr="00571D7E">
          <w:rPr>
            <w:noProof/>
            <w:webHidden/>
          </w:rPr>
        </w:r>
        <w:r w:rsidR="006F5405" w:rsidRPr="00571D7E">
          <w:rPr>
            <w:noProof/>
            <w:webHidden/>
          </w:rPr>
          <w:fldChar w:fldCharType="separate"/>
        </w:r>
        <w:r w:rsidR="006F5405" w:rsidRPr="00571D7E">
          <w:rPr>
            <w:noProof/>
            <w:webHidden/>
          </w:rPr>
          <w:t>20</w:t>
        </w:r>
        <w:r w:rsidR="006F5405" w:rsidRPr="00571D7E">
          <w:rPr>
            <w:noProof/>
            <w:webHidden/>
          </w:rPr>
          <w:fldChar w:fldCharType="end"/>
        </w:r>
      </w:hyperlink>
    </w:p>
    <w:p w14:paraId="5AD2EC0D" w14:textId="123BDB20"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50" w:history="1">
        <w:r w:rsidR="006F5405" w:rsidRPr="00571D7E">
          <w:rPr>
            <w:rStyle w:val="Hyperlink"/>
            <w:noProof/>
            <w:w w:val="101"/>
          </w:rPr>
          <w:t>AMC 4 145.A.30(e)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_Toc138085750 \h </w:instrText>
        </w:r>
        <w:r w:rsidR="006F5405" w:rsidRPr="00571D7E">
          <w:rPr>
            <w:noProof/>
            <w:webHidden/>
          </w:rPr>
        </w:r>
        <w:r w:rsidR="006F5405" w:rsidRPr="00571D7E">
          <w:rPr>
            <w:noProof/>
            <w:webHidden/>
          </w:rPr>
          <w:fldChar w:fldCharType="separate"/>
        </w:r>
        <w:r w:rsidR="006F5405" w:rsidRPr="00571D7E">
          <w:rPr>
            <w:noProof/>
            <w:webHidden/>
          </w:rPr>
          <w:t>20</w:t>
        </w:r>
        <w:r w:rsidR="006F5405" w:rsidRPr="00571D7E">
          <w:rPr>
            <w:noProof/>
            <w:webHidden/>
          </w:rPr>
          <w:fldChar w:fldCharType="end"/>
        </w:r>
      </w:hyperlink>
    </w:p>
    <w:p w14:paraId="68B6949F" w14:textId="0A34D70A" w:rsidR="006F5405" w:rsidRPr="00571D7E" w:rsidRDefault="001C5587">
      <w:pPr>
        <w:pStyle w:val="TOC4"/>
        <w:tabs>
          <w:tab w:val="left" w:pos="3888"/>
          <w:tab w:val="right" w:leader="hyphen" w:pos="9739"/>
        </w:tabs>
        <w:rPr>
          <w:rFonts w:asciiTheme="minorHAnsi" w:eastAsiaTheme="minorEastAsia" w:hAnsiTheme="minorHAnsi" w:cstheme="minorBidi"/>
          <w:noProof/>
          <w:kern w:val="2"/>
          <w:sz w:val="22"/>
          <w14:ligatures w14:val="standardContextual"/>
        </w:rPr>
      </w:pPr>
      <w:hyperlink w:anchor="_Toc138085751" w:history="1">
        <w:r w:rsidR="006F5405" w:rsidRPr="00571D7E">
          <w:rPr>
            <w:rStyle w:val="Hyperlink"/>
            <w:noProof/>
          </w:rPr>
          <w:t>GM1 145.A.30 (e)</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_Toc138085751 \h </w:instrText>
        </w:r>
        <w:r w:rsidR="006F5405" w:rsidRPr="00571D7E">
          <w:rPr>
            <w:noProof/>
            <w:webHidden/>
          </w:rPr>
        </w:r>
        <w:r w:rsidR="006F5405" w:rsidRPr="00571D7E">
          <w:rPr>
            <w:noProof/>
            <w:webHidden/>
          </w:rPr>
          <w:fldChar w:fldCharType="separate"/>
        </w:r>
        <w:r w:rsidR="006F5405" w:rsidRPr="00571D7E">
          <w:rPr>
            <w:noProof/>
            <w:webHidden/>
          </w:rPr>
          <w:t>21</w:t>
        </w:r>
        <w:r w:rsidR="006F5405" w:rsidRPr="00571D7E">
          <w:rPr>
            <w:noProof/>
            <w:webHidden/>
          </w:rPr>
          <w:fldChar w:fldCharType="end"/>
        </w:r>
      </w:hyperlink>
    </w:p>
    <w:p w14:paraId="3F70992A" w14:textId="62313479"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52" w:history="1">
        <w:r w:rsidR="006F5405" w:rsidRPr="00571D7E">
          <w:rPr>
            <w:rStyle w:val="Hyperlink"/>
            <w:noProof/>
          </w:rPr>
          <w:t>GM 145.A.30(e)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_Toc138085752 \h </w:instrText>
        </w:r>
        <w:r w:rsidR="006F5405" w:rsidRPr="00571D7E">
          <w:rPr>
            <w:noProof/>
            <w:webHidden/>
          </w:rPr>
        </w:r>
        <w:r w:rsidR="006F5405" w:rsidRPr="00571D7E">
          <w:rPr>
            <w:noProof/>
            <w:webHidden/>
          </w:rPr>
          <w:fldChar w:fldCharType="separate"/>
        </w:r>
        <w:r w:rsidR="006F5405" w:rsidRPr="00571D7E">
          <w:rPr>
            <w:noProof/>
            <w:webHidden/>
          </w:rPr>
          <w:t>21</w:t>
        </w:r>
        <w:r w:rsidR="006F5405" w:rsidRPr="00571D7E">
          <w:rPr>
            <w:noProof/>
            <w:webHidden/>
          </w:rPr>
          <w:fldChar w:fldCharType="end"/>
        </w:r>
      </w:hyperlink>
    </w:p>
    <w:p w14:paraId="5DB0AE55" w14:textId="28E8CB07" w:rsidR="006F5405" w:rsidRPr="00571D7E" w:rsidRDefault="001C5587">
      <w:pPr>
        <w:pStyle w:val="TOC4"/>
        <w:tabs>
          <w:tab w:val="left" w:pos="3888"/>
          <w:tab w:val="right" w:leader="hyphen" w:pos="9739"/>
        </w:tabs>
        <w:rPr>
          <w:rFonts w:asciiTheme="minorHAnsi" w:eastAsiaTheme="minorEastAsia" w:hAnsiTheme="minorHAnsi" w:cstheme="minorBidi"/>
          <w:noProof/>
          <w:kern w:val="2"/>
          <w:sz w:val="22"/>
          <w14:ligatures w14:val="standardContextual"/>
        </w:rPr>
      </w:pPr>
      <w:hyperlink w:anchor="_Toc138085753" w:history="1">
        <w:r w:rsidR="006F5405" w:rsidRPr="00571D7E">
          <w:rPr>
            <w:rStyle w:val="Hyperlink"/>
            <w:noProof/>
          </w:rPr>
          <w:t xml:space="preserve">GM2 145.A.30(e)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_Toc138085753 \h </w:instrText>
        </w:r>
        <w:r w:rsidR="006F5405" w:rsidRPr="00571D7E">
          <w:rPr>
            <w:noProof/>
            <w:webHidden/>
          </w:rPr>
        </w:r>
        <w:r w:rsidR="006F5405" w:rsidRPr="00571D7E">
          <w:rPr>
            <w:noProof/>
            <w:webHidden/>
          </w:rPr>
          <w:fldChar w:fldCharType="separate"/>
        </w:r>
        <w:r w:rsidR="006F5405" w:rsidRPr="00571D7E">
          <w:rPr>
            <w:noProof/>
            <w:webHidden/>
          </w:rPr>
          <w:t>24</w:t>
        </w:r>
        <w:r w:rsidR="006F5405" w:rsidRPr="00571D7E">
          <w:rPr>
            <w:noProof/>
            <w:webHidden/>
          </w:rPr>
          <w:fldChar w:fldCharType="end"/>
        </w:r>
      </w:hyperlink>
    </w:p>
    <w:p w14:paraId="5E1CD70E" w14:textId="284DE29C" w:rsidR="006F5405" w:rsidRPr="00571D7E" w:rsidRDefault="001C5587">
      <w:pPr>
        <w:pStyle w:val="TOC4"/>
        <w:tabs>
          <w:tab w:val="left" w:pos="3888"/>
          <w:tab w:val="right" w:leader="hyphen" w:pos="9739"/>
        </w:tabs>
        <w:rPr>
          <w:rFonts w:asciiTheme="minorHAnsi" w:eastAsiaTheme="minorEastAsia" w:hAnsiTheme="minorHAnsi" w:cstheme="minorBidi"/>
          <w:noProof/>
          <w:kern w:val="2"/>
          <w:sz w:val="22"/>
          <w14:ligatures w14:val="standardContextual"/>
        </w:rPr>
      </w:pPr>
      <w:hyperlink w:anchor="_Toc138085754" w:history="1">
        <w:r w:rsidR="006F5405" w:rsidRPr="00571D7E">
          <w:rPr>
            <w:rStyle w:val="Hyperlink"/>
            <w:noProof/>
          </w:rPr>
          <w:t xml:space="preserve">GM3 145.A.30(e)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_Toc138085754 \h </w:instrText>
        </w:r>
        <w:r w:rsidR="006F5405" w:rsidRPr="00571D7E">
          <w:rPr>
            <w:noProof/>
            <w:webHidden/>
          </w:rPr>
        </w:r>
        <w:r w:rsidR="006F5405" w:rsidRPr="00571D7E">
          <w:rPr>
            <w:noProof/>
            <w:webHidden/>
          </w:rPr>
          <w:fldChar w:fldCharType="separate"/>
        </w:r>
        <w:r w:rsidR="006F5405" w:rsidRPr="00571D7E">
          <w:rPr>
            <w:noProof/>
            <w:webHidden/>
          </w:rPr>
          <w:t>26</w:t>
        </w:r>
        <w:r w:rsidR="006F5405" w:rsidRPr="00571D7E">
          <w:rPr>
            <w:noProof/>
            <w:webHidden/>
          </w:rPr>
          <w:fldChar w:fldCharType="end"/>
        </w:r>
      </w:hyperlink>
    </w:p>
    <w:p w14:paraId="13732EAC" w14:textId="0164BAAB"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55" w:history="1">
        <w:r w:rsidR="006F5405" w:rsidRPr="00571D7E">
          <w:rPr>
            <w:rStyle w:val="Hyperlink"/>
            <w:noProof/>
          </w:rPr>
          <w:t>GM4 145.A.30(e) 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_Toc138085755 \h </w:instrText>
        </w:r>
        <w:r w:rsidR="006F5405" w:rsidRPr="00571D7E">
          <w:rPr>
            <w:noProof/>
            <w:webHidden/>
          </w:rPr>
        </w:r>
        <w:r w:rsidR="006F5405" w:rsidRPr="00571D7E">
          <w:rPr>
            <w:noProof/>
            <w:webHidden/>
          </w:rPr>
          <w:fldChar w:fldCharType="separate"/>
        </w:r>
        <w:r w:rsidR="006F5405" w:rsidRPr="00571D7E">
          <w:rPr>
            <w:noProof/>
            <w:webHidden/>
          </w:rPr>
          <w:t>28</w:t>
        </w:r>
        <w:r w:rsidR="006F5405" w:rsidRPr="00571D7E">
          <w:rPr>
            <w:noProof/>
            <w:webHidden/>
          </w:rPr>
          <w:fldChar w:fldCharType="end"/>
        </w:r>
      </w:hyperlink>
    </w:p>
    <w:p w14:paraId="44D23641" w14:textId="13C20928"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56" w:history="1">
        <w:r w:rsidR="006F5405" w:rsidRPr="00571D7E">
          <w:rPr>
            <w:rStyle w:val="Hyperlink"/>
            <w:noProof/>
          </w:rPr>
          <w:t>GM5 145.A.30(e) 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_Toc138085756 \h </w:instrText>
        </w:r>
        <w:r w:rsidR="006F5405" w:rsidRPr="00571D7E">
          <w:rPr>
            <w:noProof/>
            <w:webHidden/>
          </w:rPr>
        </w:r>
        <w:r w:rsidR="006F5405" w:rsidRPr="00571D7E">
          <w:rPr>
            <w:noProof/>
            <w:webHidden/>
          </w:rPr>
          <w:fldChar w:fldCharType="separate"/>
        </w:r>
        <w:r w:rsidR="006F5405" w:rsidRPr="00571D7E">
          <w:rPr>
            <w:noProof/>
            <w:webHidden/>
          </w:rPr>
          <w:t>28</w:t>
        </w:r>
        <w:r w:rsidR="006F5405" w:rsidRPr="00571D7E">
          <w:rPr>
            <w:noProof/>
            <w:webHidden/>
          </w:rPr>
          <w:fldChar w:fldCharType="end"/>
        </w:r>
      </w:hyperlink>
    </w:p>
    <w:p w14:paraId="4F78372D" w14:textId="7E030444" w:rsidR="006F5405" w:rsidRPr="00571D7E" w:rsidRDefault="001C5587">
      <w:pPr>
        <w:pStyle w:val="TOC4"/>
        <w:tabs>
          <w:tab w:val="left" w:pos="3784"/>
          <w:tab w:val="right" w:leader="hyphen" w:pos="9739"/>
        </w:tabs>
        <w:rPr>
          <w:rFonts w:asciiTheme="minorHAnsi" w:eastAsiaTheme="minorEastAsia" w:hAnsiTheme="minorHAnsi" w:cstheme="minorBidi"/>
          <w:noProof/>
          <w:kern w:val="2"/>
          <w:sz w:val="22"/>
          <w14:ligatures w14:val="standardContextual"/>
        </w:rPr>
      </w:pPr>
      <w:hyperlink w:anchor="_Toc138085757" w:history="1">
        <w:r w:rsidR="006F5405" w:rsidRPr="00571D7E">
          <w:rPr>
            <w:rStyle w:val="Hyperlink"/>
            <w:noProof/>
          </w:rPr>
          <w:t>AMC 145.A.30(f)</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_Toc138085757 \h </w:instrText>
        </w:r>
        <w:r w:rsidR="006F5405" w:rsidRPr="00571D7E">
          <w:rPr>
            <w:noProof/>
            <w:webHidden/>
          </w:rPr>
        </w:r>
        <w:r w:rsidR="006F5405" w:rsidRPr="00571D7E">
          <w:rPr>
            <w:noProof/>
            <w:webHidden/>
          </w:rPr>
          <w:fldChar w:fldCharType="separate"/>
        </w:r>
        <w:r w:rsidR="006F5405" w:rsidRPr="00571D7E">
          <w:rPr>
            <w:noProof/>
            <w:webHidden/>
          </w:rPr>
          <w:t>29</w:t>
        </w:r>
        <w:r w:rsidR="006F5405" w:rsidRPr="00571D7E">
          <w:rPr>
            <w:noProof/>
            <w:webHidden/>
          </w:rPr>
          <w:fldChar w:fldCharType="end"/>
        </w:r>
      </w:hyperlink>
    </w:p>
    <w:p w14:paraId="51E991D6" w14:textId="6A7A19FD"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58" w:history="1">
        <w:r w:rsidR="006F5405" w:rsidRPr="00571D7E">
          <w:rPr>
            <w:rStyle w:val="Hyperlink"/>
            <w:noProof/>
            <w:w w:val="101"/>
          </w:rPr>
          <w:t>AMC 145.A.30(f)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_Toc138085758 \h </w:instrText>
        </w:r>
        <w:r w:rsidR="006F5405" w:rsidRPr="00571D7E">
          <w:rPr>
            <w:noProof/>
            <w:webHidden/>
          </w:rPr>
        </w:r>
        <w:r w:rsidR="006F5405" w:rsidRPr="00571D7E">
          <w:rPr>
            <w:noProof/>
            <w:webHidden/>
          </w:rPr>
          <w:fldChar w:fldCharType="separate"/>
        </w:r>
        <w:r w:rsidR="006F5405" w:rsidRPr="00571D7E">
          <w:rPr>
            <w:noProof/>
            <w:webHidden/>
          </w:rPr>
          <w:t>29</w:t>
        </w:r>
        <w:r w:rsidR="006F5405" w:rsidRPr="00571D7E">
          <w:rPr>
            <w:noProof/>
            <w:webHidden/>
          </w:rPr>
          <w:fldChar w:fldCharType="end"/>
        </w:r>
      </w:hyperlink>
    </w:p>
    <w:p w14:paraId="088CAC71" w14:textId="747AC610" w:rsidR="006F5405" w:rsidRPr="00571D7E" w:rsidRDefault="001C5587">
      <w:pPr>
        <w:pStyle w:val="TOC4"/>
        <w:tabs>
          <w:tab w:val="left" w:pos="3878"/>
          <w:tab w:val="right" w:leader="hyphen" w:pos="9739"/>
        </w:tabs>
        <w:rPr>
          <w:rFonts w:asciiTheme="minorHAnsi" w:eastAsiaTheme="minorEastAsia" w:hAnsiTheme="minorHAnsi" w:cstheme="minorBidi"/>
          <w:noProof/>
          <w:kern w:val="2"/>
          <w:sz w:val="22"/>
          <w14:ligatures w14:val="standardContextual"/>
        </w:rPr>
      </w:pPr>
      <w:hyperlink w:anchor="_Toc138085759" w:history="1">
        <w:r w:rsidR="006F5405" w:rsidRPr="00571D7E">
          <w:rPr>
            <w:rStyle w:val="Hyperlink"/>
            <w:noProof/>
          </w:rPr>
          <w:t>AMC 145.A.30 (g)</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_Toc138085759 \h </w:instrText>
        </w:r>
        <w:r w:rsidR="006F5405" w:rsidRPr="00571D7E">
          <w:rPr>
            <w:noProof/>
            <w:webHidden/>
          </w:rPr>
        </w:r>
        <w:r w:rsidR="006F5405" w:rsidRPr="00571D7E">
          <w:rPr>
            <w:noProof/>
            <w:webHidden/>
          </w:rPr>
          <w:fldChar w:fldCharType="separate"/>
        </w:r>
        <w:r w:rsidR="006F5405" w:rsidRPr="00571D7E">
          <w:rPr>
            <w:noProof/>
            <w:webHidden/>
          </w:rPr>
          <w:t>30</w:t>
        </w:r>
        <w:r w:rsidR="006F5405" w:rsidRPr="00571D7E">
          <w:rPr>
            <w:noProof/>
            <w:webHidden/>
          </w:rPr>
          <w:fldChar w:fldCharType="end"/>
        </w:r>
      </w:hyperlink>
    </w:p>
    <w:p w14:paraId="17C01B88" w14:textId="36AA50EA"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60" w:history="1">
        <w:r w:rsidR="006F5405" w:rsidRPr="00571D7E">
          <w:rPr>
            <w:rStyle w:val="Hyperlink"/>
            <w:noProof/>
            <w:w w:val="101"/>
          </w:rPr>
          <w:t>AMC 145.A.30(g)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_Toc138085760 \h </w:instrText>
        </w:r>
        <w:r w:rsidR="006F5405" w:rsidRPr="00571D7E">
          <w:rPr>
            <w:noProof/>
            <w:webHidden/>
          </w:rPr>
        </w:r>
        <w:r w:rsidR="006F5405" w:rsidRPr="00571D7E">
          <w:rPr>
            <w:noProof/>
            <w:webHidden/>
          </w:rPr>
          <w:fldChar w:fldCharType="separate"/>
        </w:r>
        <w:r w:rsidR="006F5405" w:rsidRPr="00571D7E">
          <w:rPr>
            <w:noProof/>
            <w:webHidden/>
          </w:rPr>
          <w:t>30</w:t>
        </w:r>
        <w:r w:rsidR="006F5405" w:rsidRPr="00571D7E">
          <w:rPr>
            <w:noProof/>
            <w:webHidden/>
          </w:rPr>
          <w:fldChar w:fldCharType="end"/>
        </w:r>
      </w:hyperlink>
    </w:p>
    <w:p w14:paraId="3FECF7E3" w14:textId="175E7E62" w:rsidR="006F5405" w:rsidRPr="00571D7E" w:rsidRDefault="001C5587">
      <w:pPr>
        <w:pStyle w:val="TOC4"/>
        <w:tabs>
          <w:tab w:val="left" w:pos="3954"/>
          <w:tab w:val="right" w:leader="hyphen" w:pos="9739"/>
        </w:tabs>
        <w:rPr>
          <w:rFonts w:asciiTheme="minorHAnsi" w:eastAsiaTheme="minorEastAsia" w:hAnsiTheme="minorHAnsi" w:cstheme="minorBidi"/>
          <w:noProof/>
          <w:kern w:val="2"/>
          <w:sz w:val="22"/>
          <w14:ligatures w14:val="standardContextual"/>
        </w:rPr>
      </w:pPr>
      <w:hyperlink w:anchor="_Toc138085761" w:history="1">
        <w:r w:rsidR="006F5405" w:rsidRPr="00571D7E">
          <w:rPr>
            <w:rStyle w:val="Hyperlink"/>
            <w:noProof/>
          </w:rPr>
          <w:t>AMC1 145.A.30(h)</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_Toc138085761 \h </w:instrText>
        </w:r>
        <w:r w:rsidR="006F5405" w:rsidRPr="00571D7E">
          <w:rPr>
            <w:noProof/>
            <w:webHidden/>
          </w:rPr>
        </w:r>
        <w:r w:rsidR="006F5405" w:rsidRPr="00571D7E">
          <w:rPr>
            <w:noProof/>
            <w:webHidden/>
          </w:rPr>
          <w:fldChar w:fldCharType="separate"/>
        </w:r>
        <w:r w:rsidR="006F5405" w:rsidRPr="00571D7E">
          <w:rPr>
            <w:noProof/>
            <w:webHidden/>
          </w:rPr>
          <w:t>32</w:t>
        </w:r>
        <w:r w:rsidR="006F5405" w:rsidRPr="00571D7E">
          <w:rPr>
            <w:noProof/>
            <w:webHidden/>
          </w:rPr>
          <w:fldChar w:fldCharType="end"/>
        </w:r>
      </w:hyperlink>
    </w:p>
    <w:p w14:paraId="00EEA43F" w14:textId="0458C70F"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62" w:history="1">
        <w:r w:rsidR="006F5405" w:rsidRPr="00571D7E">
          <w:rPr>
            <w:rStyle w:val="Hyperlink"/>
            <w:noProof/>
            <w:w w:val="101"/>
          </w:rPr>
          <w:t>AMC 145.A.30(h)</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_Toc138085762 \h </w:instrText>
        </w:r>
        <w:r w:rsidR="006F5405" w:rsidRPr="00571D7E">
          <w:rPr>
            <w:noProof/>
            <w:webHidden/>
          </w:rPr>
        </w:r>
        <w:r w:rsidR="006F5405" w:rsidRPr="00571D7E">
          <w:rPr>
            <w:noProof/>
            <w:webHidden/>
          </w:rPr>
          <w:fldChar w:fldCharType="separate"/>
        </w:r>
        <w:r w:rsidR="006F5405" w:rsidRPr="00571D7E">
          <w:rPr>
            <w:noProof/>
            <w:webHidden/>
          </w:rPr>
          <w:t>32</w:t>
        </w:r>
        <w:r w:rsidR="006F5405" w:rsidRPr="00571D7E">
          <w:rPr>
            <w:noProof/>
            <w:webHidden/>
          </w:rPr>
          <w:fldChar w:fldCharType="end"/>
        </w:r>
      </w:hyperlink>
    </w:p>
    <w:p w14:paraId="5E1FC420" w14:textId="44F5833F" w:rsidR="006F5405" w:rsidRPr="00571D7E" w:rsidRDefault="001C5587">
      <w:pPr>
        <w:pStyle w:val="TOC4"/>
        <w:tabs>
          <w:tab w:val="left" w:pos="4114"/>
          <w:tab w:val="right" w:leader="hyphen" w:pos="9739"/>
        </w:tabs>
        <w:rPr>
          <w:rFonts w:asciiTheme="minorHAnsi" w:eastAsiaTheme="minorEastAsia" w:hAnsiTheme="minorHAnsi" w:cstheme="minorBidi"/>
          <w:noProof/>
          <w:kern w:val="2"/>
          <w:sz w:val="22"/>
          <w14:ligatures w14:val="standardContextual"/>
        </w:rPr>
      </w:pPr>
      <w:hyperlink w:anchor="_Toc138085763" w:history="1">
        <w:r w:rsidR="006F5405" w:rsidRPr="00571D7E">
          <w:rPr>
            <w:rStyle w:val="Hyperlink"/>
            <w:noProof/>
          </w:rPr>
          <w:t>AMC1 145.A.30(j)(4)</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_Toc138085763 \h </w:instrText>
        </w:r>
        <w:r w:rsidR="006F5405" w:rsidRPr="00571D7E">
          <w:rPr>
            <w:noProof/>
            <w:webHidden/>
          </w:rPr>
        </w:r>
        <w:r w:rsidR="006F5405" w:rsidRPr="00571D7E">
          <w:rPr>
            <w:noProof/>
            <w:webHidden/>
          </w:rPr>
          <w:fldChar w:fldCharType="separate"/>
        </w:r>
        <w:r w:rsidR="006F5405" w:rsidRPr="00571D7E">
          <w:rPr>
            <w:noProof/>
            <w:webHidden/>
          </w:rPr>
          <w:t>32</w:t>
        </w:r>
        <w:r w:rsidR="006F5405" w:rsidRPr="00571D7E">
          <w:rPr>
            <w:noProof/>
            <w:webHidden/>
          </w:rPr>
          <w:fldChar w:fldCharType="end"/>
        </w:r>
      </w:hyperlink>
    </w:p>
    <w:p w14:paraId="03B3E528" w14:textId="7C85645A"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64" w:history="1">
        <w:r w:rsidR="006F5405" w:rsidRPr="00571D7E">
          <w:rPr>
            <w:rStyle w:val="Hyperlink"/>
            <w:noProof/>
            <w:w w:val="101"/>
          </w:rPr>
          <w:t>AMC 145.A.30(j)(4)</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_Toc138085764 \h </w:instrText>
        </w:r>
        <w:r w:rsidR="006F5405" w:rsidRPr="00571D7E">
          <w:rPr>
            <w:noProof/>
            <w:webHidden/>
          </w:rPr>
        </w:r>
        <w:r w:rsidR="006F5405" w:rsidRPr="00571D7E">
          <w:rPr>
            <w:noProof/>
            <w:webHidden/>
          </w:rPr>
          <w:fldChar w:fldCharType="separate"/>
        </w:r>
        <w:r w:rsidR="006F5405" w:rsidRPr="00571D7E">
          <w:rPr>
            <w:noProof/>
            <w:webHidden/>
          </w:rPr>
          <w:t>32</w:t>
        </w:r>
        <w:r w:rsidR="006F5405" w:rsidRPr="00571D7E">
          <w:rPr>
            <w:noProof/>
            <w:webHidden/>
          </w:rPr>
          <w:fldChar w:fldCharType="end"/>
        </w:r>
      </w:hyperlink>
    </w:p>
    <w:p w14:paraId="276AF331" w14:textId="2B3DEE9A" w:rsidR="006F5405" w:rsidRPr="00571D7E" w:rsidRDefault="001C5587">
      <w:pPr>
        <w:pStyle w:val="TOC4"/>
        <w:tabs>
          <w:tab w:val="left" w:pos="4114"/>
          <w:tab w:val="right" w:leader="hyphen" w:pos="9739"/>
        </w:tabs>
        <w:rPr>
          <w:rFonts w:asciiTheme="minorHAnsi" w:eastAsiaTheme="minorEastAsia" w:hAnsiTheme="minorHAnsi" w:cstheme="minorBidi"/>
          <w:noProof/>
          <w:kern w:val="2"/>
          <w:sz w:val="22"/>
          <w14:ligatures w14:val="standardContextual"/>
        </w:rPr>
      </w:pPr>
      <w:hyperlink w:anchor="_Toc138085765" w:history="1">
        <w:r w:rsidR="006F5405" w:rsidRPr="00571D7E">
          <w:rPr>
            <w:rStyle w:val="Hyperlink"/>
            <w:noProof/>
          </w:rPr>
          <w:t>AMC1 145.A.30(j)(5)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_Toc138085765 \h </w:instrText>
        </w:r>
        <w:r w:rsidR="006F5405" w:rsidRPr="00571D7E">
          <w:rPr>
            <w:noProof/>
            <w:webHidden/>
          </w:rPr>
        </w:r>
        <w:r w:rsidR="006F5405" w:rsidRPr="00571D7E">
          <w:rPr>
            <w:noProof/>
            <w:webHidden/>
          </w:rPr>
          <w:fldChar w:fldCharType="separate"/>
        </w:r>
        <w:r w:rsidR="006F5405" w:rsidRPr="00571D7E">
          <w:rPr>
            <w:noProof/>
            <w:webHidden/>
          </w:rPr>
          <w:t>33</w:t>
        </w:r>
        <w:r w:rsidR="006F5405" w:rsidRPr="00571D7E">
          <w:rPr>
            <w:noProof/>
            <w:webHidden/>
          </w:rPr>
          <w:fldChar w:fldCharType="end"/>
        </w:r>
      </w:hyperlink>
    </w:p>
    <w:p w14:paraId="4D007977" w14:textId="666EF955"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66" w:history="1">
        <w:r w:rsidR="006F5405" w:rsidRPr="00571D7E">
          <w:rPr>
            <w:rStyle w:val="Hyperlink"/>
            <w:noProof/>
            <w:w w:val="101"/>
          </w:rPr>
          <w:t>AMC 145.A.30(j)(5)</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_Toc138085766 \h </w:instrText>
        </w:r>
        <w:r w:rsidR="006F5405" w:rsidRPr="00571D7E">
          <w:rPr>
            <w:noProof/>
            <w:webHidden/>
          </w:rPr>
        </w:r>
        <w:r w:rsidR="006F5405" w:rsidRPr="00571D7E">
          <w:rPr>
            <w:noProof/>
            <w:webHidden/>
          </w:rPr>
          <w:fldChar w:fldCharType="separate"/>
        </w:r>
        <w:r w:rsidR="006F5405" w:rsidRPr="00571D7E">
          <w:rPr>
            <w:noProof/>
            <w:webHidden/>
          </w:rPr>
          <w:t>33</w:t>
        </w:r>
        <w:r w:rsidR="006F5405" w:rsidRPr="00571D7E">
          <w:rPr>
            <w:noProof/>
            <w:webHidden/>
          </w:rPr>
          <w:fldChar w:fldCharType="end"/>
        </w:r>
      </w:hyperlink>
    </w:p>
    <w:p w14:paraId="26409BD4" w14:textId="1D261FD3" w:rsidR="006F5405" w:rsidRPr="00571D7E" w:rsidRDefault="001C5587">
      <w:pPr>
        <w:pStyle w:val="TOC4"/>
        <w:tabs>
          <w:tab w:val="left" w:pos="4169"/>
          <w:tab w:val="right" w:leader="hyphen" w:pos="9739"/>
        </w:tabs>
        <w:rPr>
          <w:rFonts w:asciiTheme="minorHAnsi" w:eastAsiaTheme="minorEastAsia" w:hAnsiTheme="minorHAnsi" w:cstheme="minorBidi"/>
          <w:noProof/>
          <w:kern w:val="2"/>
          <w:sz w:val="22"/>
          <w14:ligatures w14:val="standardContextual"/>
        </w:rPr>
      </w:pPr>
      <w:hyperlink w:anchor="_Toc138085767" w:history="1">
        <w:r w:rsidR="006F5405" w:rsidRPr="00571D7E">
          <w:rPr>
            <w:rStyle w:val="Hyperlink"/>
            <w:noProof/>
          </w:rPr>
          <w:t>AMC 145.A.30(j)(5)(i)</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 xml:space="preserve"> 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_Toc138085767 \h </w:instrText>
        </w:r>
        <w:r w:rsidR="006F5405" w:rsidRPr="00571D7E">
          <w:rPr>
            <w:noProof/>
            <w:webHidden/>
          </w:rPr>
        </w:r>
        <w:r w:rsidR="006F5405" w:rsidRPr="00571D7E">
          <w:rPr>
            <w:noProof/>
            <w:webHidden/>
          </w:rPr>
          <w:fldChar w:fldCharType="separate"/>
        </w:r>
        <w:r w:rsidR="006F5405" w:rsidRPr="00571D7E">
          <w:rPr>
            <w:noProof/>
            <w:webHidden/>
          </w:rPr>
          <w:t>33</w:t>
        </w:r>
        <w:r w:rsidR="006F5405" w:rsidRPr="00571D7E">
          <w:rPr>
            <w:noProof/>
            <w:webHidden/>
          </w:rPr>
          <w:fldChar w:fldCharType="end"/>
        </w:r>
      </w:hyperlink>
    </w:p>
    <w:p w14:paraId="17A6E671" w14:textId="58462BD5"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68" w:history="1">
        <w:r w:rsidR="006F5405" w:rsidRPr="00571D7E">
          <w:rPr>
            <w:rStyle w:val="Hyperlink"/>
            <w:noProof/>
            <w:w w:val="101"/>
          </w:rPr>
          <w:t>AMC 145.A.30(j)(5)(i)</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_Toc138085768 \h </w:instrText>
        </w:r>
        <w:r w:rsidR="006F5405" w:rsidRPr="00571D7E">
          <w:rPr>
            <w:noProof/>
            <w:webHidden/>
          </w:rPr>
        </w:r>
        <w:r w:rsidR="006F5405" w:rsidRPr="00571D7E">
          <w:rPr>
            <w:noProof/>
            <w:webHidden/>
          </w:rPr>
          <w:fldChar w:fldCharType="separate"/>
        </w:r>
        <w:r w:rsidR="006F5405" w:rsidRPr="00571D7E">
          <w:rPr>
            <w:noProof/>
            <w:webHidden/>
          </w:rPr>
          <w:t>33</w:t>
        </w:r>
        <w:r w:rsidR="006F5405" w:rsidRPr="00571D7E">
          <w:rPr>
            <w:noProof/>
            <w:webHidden/>
          </w:rPr>
          <w:fldChar w:fldCharType="end"/>
        </w:r>
      </w:hyperlink>
    </w:p>
    <w:p w14:paraId="78E32908" w14:textId="54D44F07" w:rsidR="006F5405" w:rsidRPr="00571D7E" w:rsidRDefault="001C5587">
      <w:pPr>
        <w:pStyle w:val="TOC4"/>
        <w:tabs>
          <w:tab w:val="left" w:pos="4219"/>
          <w:tab w:val="right" w:leader="hyphen" w:pos="9739"/>
        </w:tabs>
        <w:rPr>
          <w:rFonts w:asciiTheme="minorHAnsi" w:eastAsiaTheme="minorEastAsia" w:hAnsiTheme="minorHAnsi" w:cstheme="minorBidi"/>
          <w:noProof/>
          <w:kern w:val="2"/>
          <w:sz w:val="22"/>
          <w14:ligatures w14:val="standardContextual"/>
        </w:rPr>
      </w:pPr>
      <w:hyperlink w:anchor="_Toc138085769" w:history="1">
        <w:r w:rsidR="006F5405" w:rsidRPr="00571D7E">
          <w:rPr>
            <w:rStyle w:val="Hyperlink"/>
            <w:noProof/>
          </w:rPr>
          <w:t>AMC 145.A.30(j)(5)(ii)</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 xml:space="preserve"> Personnel requirements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_Toc138085769 \h </w:instrText>
        </w:r>
        <w:r w:rsidR="006F5405" w:rsidRPr="00571D7E">
          <w:rPr>
            <w:noProof/>
            <w:webHidden/>
          </w:rPr>
        </w:r>
        <w:r w:rsidR="006F5405" w:rsidRPr="00571D7E">
          <w:rPr>
            <w:noProof/>
            <w:webHidden/>
          </w:rPr>
          <w:fldChar w:fldCharType="separate"/>
        </w:r>
        <w:r w:rsidR="006F5405" w:rsidRPr="00571D7E">
          <w:rPr>
            <w:noProof/>
            <w:webHidden/>
          </w:rPr>
          <w:t>34</w:t>
        </w:r>
        <w:r w:rsidR="006F5405" w:rsidRPr="00571D7E">
          <w:rPr>
            <w:noProof/>
            <w:webHidden/>
          </w:rPr>
          <w:fldChar w:fldCharType="end"/>
        </w:r>
      </w:hyperlink>
    </w:p>
    <w:p w14:paraId="3DAA09A6" w14:textId="7B80A2CB"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70" w:history="1">
        <w:r w:rsidR="006F5405" w:rsidRPr="00571D7E">
          <w:rPr>
            <w:rStyle w:val="Hyperlink"/>
            <w:noProof/>
            <w:w w:val="101"/>
          </w:rPr>
          <w:t>AMC 145.A.30(j)(5)(ii)</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_Toc138085770 \h </w:instrText>
        </w:r>
        <w:r w:rsidR="006F5405" w:rsidRPr="00571D7E">
          <w:rPr>
            <w:noProof/>
            <w:webHidden/>
          </w:rPr>
        </w:r>
        <w:r w:rsidR="006F5405" w:rsidRPr="00571D7E">
          <w:rPr>
            <w:noProof/>
            <w:webHidden/>
          </w:rPr>
          <w:fldChar w:fldCharType="separate"/>
        </w:r>
        <w:r w:rsidR="006F5405" w:rsidRPr="00571D7E">
          <w:rPr>
            <w:noProof/>
            <w:webHidden/>
          </w:rPr>
          <w:t>34</w:t>
        </w:r>
        <w:r w:rsidR="006F5405" w:rsidRPr="00571D7E">
          <w:rPr>
            <w:noProof/>
            <w:webHidden/>
          </w:rPr>
          <w:fldChar w:fldCharType="end"/>
        </w:r>
      </w:hyperlink>
    </w:p>
    <w:p w14:paraId="3F40F4F4" w14:textId="1CED27A2"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771" w:history="1">
        <w:r w:rsidR="006F5405" w:rsidRPr="00571D7E">
          <w:rPr>
            <w:rStyle w:val="Hyperlink"/>
            <w:noProof/>
          </w:rPr>
          <w:t>MCAR-145.A.35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Certifying staff and support staff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_Toc138085771 \h </w:instrText>
        </w:r>
        <w:r w:rsidR="006F5405" w:rsidRPr="00571D7E">
          <w:rPr>
            <w:noProof/>
            <w:webHidden/>
          </w:rPr>
        </w:r>
        <w:r w:rsidR="006F5405" w:rsidRPr="00571D7E">
          <w:rPr>
            <w:noProof/>
            <w:webHidden/>
          </w:rPr>
          <w:fldChar w:fldCharType="separate"/>
        </w:r>
        <w:r w:rsidR="006F5405" w:rsidRPr="00571D7E">
          <w:rPr>
            <w:noProof/>
            <w:webHidden/>
          </w:rPr>
          <w:t>35</w:t>
        </w:r>
        <w:r w:rsidR="006F5405" w:rsidRPr="00571D7E">
          <w:rPr>
            <w:noProof/>
            <w:webHidden/>
          </w:rPr>
          <w:fldChar w:fldCharType="end"/>
        </w:r>
      </w:hyperlink>
    </w:p>
    <w:p w14:paraId="3A0211B4" w14:textId="3F690BFE" w:rsidR="006F5405" w:rsidRPr="00571D7E" w:rsidRDefault="001C5587">
      <w:pPr>
        <w:pStyle w:val="TOC4"/>
        <w:tabs>
          <w:tab w:val="left" w:pos="3828"/>
          <w:tab w:val="right" w:leader="hyphen" w:pos="9739"/>
        </w:tabs>
        <w:rPr>
          <w:rFonts w:asciiTheme="minorHAnsi" w:eastAsiaTheme="minorEastAsia" w:hAnsiTheme="minorHAnsi" w:cstheme="minorBidi"/>
          <w:noProof/>
          <w:kern w:val="2"/>
          <w:sz w:val="22"/>
          <w14:ligatures w14:val="standardContextual"/>
        </w:rPr>
      </w:pPr>
      <w:hyperlink w:anchor="_Toc138085772" w:history="1">
        <w:r w:rsidR="006F5405" w:rsidRPr="00571D7E">
          <w:rPr>
            <w:rStyle w:val="Hyperlink"/>
            <w:noProof/>
          </w:rPr>
          <w:t>AMC 145.A.35(a)</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Certifying staff and support staff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_Toc138085772 \h </w:instrText>
        </w:r>
        <w:r w:rsidR="006F5405" w:rsidRPr="00571D7E">
          <w:rPr>
            <w:noProof/>
            <w:webHidden/>
          </w:rPr>
        </w:r>
        <w:r w:rsidR="006F5405" w:rsidRPr="00571D7E">
          <w:rPr>
            <w:noProof/>
            <w:webHidden/>
          </w:rPr>
          <w:fldChar w:fldCharType="separate"/>
        </w:r>
        <w:r w:rsidR="006F5405" w:rsidRPr="00571D7E">
          <w:rPr>
            <w:noProof/>
            <w:webHidden/>
          </w:rPr>
          <w:t>36</w:t>
        </w:r>
        <w:r w:rsidR="006F5405" w:rsidRPr="00571D7E">
          <w:rPr>
            <w:noProof/>
            <w:webHidden/>
          </w:rPr>
          <w:fldChar w:fldCharType="end"/>
        </w:r>
      </w:hyperlink>
    </w:p>
    <w:p w14:paraId="7C6DF0CB" w14:textId="0C732D61"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73" w:history="1">
        <w:r w:rsidR="006F5405" w:rsidRPr="00571D7E">
          <w:rPr>
            <w:rStyle w:val="Hyperlink"/>
            <w:noProof/>
          </w:rPr>
          <w:t>AMC 145.A.35(a)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_Toc138085773 \h </w:instrText>
        </w:r>
        <w:r w:rsidR="006F5405" w:rsidRPr="00571D7E">
          <w:rPr>
            <w:noProof/>
            <w:webHidden/>
          </w:rPr>
        </w:r>
        <w:r w:rsidR="006F5405" w:rsidRPr="00571D7E">
          <w:rPr>
            <w:noProof/>
            <w:webHidden/>
          </w:rPr>
          <w:fldChar w:fldCharType="separate"/>
        </w:r>
        <w:r w:rsidR="006F5405" w:rsidRPr="00571D7E">
          <w:rPr>
            <w:noProof/>
            <w:webHidden/>
          </w:rPr>
          <w:t>36</w:t>
        </w:r>
        <w:r w:rsidR="006F5405" w:rsidRPr="00571D7E">
          <w:rPr>
            <w:noProof/>
            <w:webHidden/>
          </w:rPr>
          <w:fldChar w:fldCharType="end"/>
        </w:r>
      </w:hyperlink>
    </w:p>
    <w:p w14:paraId="20BB83C0" w14:textId="01C6CE2F" w:rsidR="006F5405" w:rsidRPr="00571D7E" w:rsidRDefault="001C5587">
      <w:pPr>
        <w:pStyle w:val="TOC4"/>
        <w:tabs>
          <w:tab w:val="left" w:pos="3839"/>
          <w:tab w:val="right" w:leader="hyphen" w:pos="9739"/>
        </w:tabs>
        <w:rPr>
          <w:rFonts w:asciiTheme="minorHAnsi" w:eastAsiaTheme="minorEastAsia" w:hAnsiTheme="minorHAnsi" w:cstheme="minorBidi"/>
          <w:noProof/>
          <w:kern w:val="2"/>
          <w:sz w:val="22"/>
          <w14:ligatures w14:val="standardContextual"/>
        </w:rPr>
      </w:pPr>
      <w:hyperlink w:anchor="_Toc138085774" w:history="1">
        <w:r w:rsidR="006F5405" w:rsidRPr="00571D7E">
          <w:rPr>
            <w:rStyle w:val="Hyperlink"/>
            <w:noProof/>
          </w:rPr>
          <w:t>AMC 145.A.35(b)</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Certifying staff and support staff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_Toc138085774 \h </w:instrText>
        </w:r>
        <w:r w:rsidR="006F5405" w:rsidRPr="00571D7E">
          <w:rPr>
            <w:noProof/>
            <w:webHidden/>
          </w:rPr>
        </w:r>
        <w:r w:rsidR="006F5405" w:rsidRPr="00571D7E">
          <w:rPr>
            <w:noProof/>
            <w:webHidden/>
          </w:rPr>
          <w:fldChar w:fldCharType="separate"/>
        </w:r>
        <w:r w:rsidR="006F5405" w:rsidRPr="00571D7E">
          <w:rPr>
            <w:noProof/>
            <w:webHidden/>
          </w:rPr>
          <w:t>38</w:t>
        </w:r>
        <w:r w:rsidR="006F5405" w:rsidRPr="00571D7E">
          <w:rPr>
            <w:noProof/>
            <w:webHidden/>
          </w:rPr>
          <w:fldChar w:fldCharType="end"/>
        </w:r>
      </w:hyperlink>
    </w:p>
    <w:p w14:paraId="54BA14B8" w14:textId="7B340AA8"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75" w:history="1">
        <w:r w:rsidR="006F5405" w:rsidRPr="00571D7E">
          <w:rPr>
            <w:rStyle w:val="Hyperlink"/>
            <w:noProof/>
          </w:rPr>
          <w:t>AMC 145.A.35(b)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_Toc138085775 \h </w:instrText>
        </w:r>
        <w:r w:rsidR="006F5405" w:rsidRPr="00571D7E">
          <w:rPr>
            <w:noProof/>
            <w:webHidden/>
          </w:rPr>
        </w:r>
        <w:r w:rsidR="006F5405" w:rsidRPr="00571D7E">
          <w:rPr>
            <w:noProof/>
            <w:webHidden/>
          </w:rPr>
          <w:fldChar w:fldCharType="separate"/>
        </w:r>
        <w:r w:rsidR="006F5405" w:rsidRPr="00571D7E">
          <w:rPr>
            <w:noProof/>
            <w:webHidden/>
          </w:rPr>
          <w:t>38</w:t>
        </w:r>
        <w:r w:rsidR="006F5405" w:rsidRPr="00571D7E">
          <w:rPr>
            <w:noProof/>
            <w:webHidden/>
          </w:rPr>
          <w:fldChar w:fldCharType="end"/>
        </w:r>
      </w:hyperlink>
    </w:p>
    <w:p w14:paraId="01B9CAFD" w14:textId="748F848D" w:rsidR="006F5405" w:rsidRPr="00571D7E" w:rsidRDefault="001C5587">
      <w:pPr>
        <w:pStyle w:val="TOC4"/>
        <w:tabs>
          <w:tab w:val="left" w:pos="3812"/>
          <w:tab w:val="right" w:leader="hyphen" w:pos="9739"/>
        </w:tabs>
        <w:rPr>
          <w:rFonts w:asciiTheme="minorHAnsi" w:eastAsiaTheme="minorEastAsia" w:hAnsiTheme="minorHAnsi" w:cstheme="minorBidi"/>
          <w:noProof/>
          <w:kern w:val="2"/>
          <w:sz w:val="22"/>
          <w14:ligatures w14:val="standardContextual"/>
        </w:rPr>
      </w:pPr>
      <w:hyperlink w:anchor="_Toc138085776" w:history="1">
        <w:r w:rsidR="006F5405" w:rsidRPr="00571D7E">
          <w:rPr>
            <w:rStyle w:val="Hyperlink"/>
            <w:noProof/>
          </w:rPr>
          <w:t>AMC 145.A.35(c)</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Certifying staff and support staff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_Toc138085776 \h </w:instrText>
        </w:r>
        <w:r w:rsidR="006F5405" w:rsidRPr="00571D7E">
          <w:rPr>
            <w:noProof/>
            <w:webHidden/>
          </w:rPr>
        </w:r>
        <w:r w:rsidR="006F5405" w:rsidRPr="00571D7E">
          <w:rPr>
            <w:noProof/>
            <w:webHidden/>
          </w:rPr>
          <w:fldChar w:fldCharType="separate"/>
        </w:r>
        <w:r w:rsidR="006F5405" w:rsidRPr="00571D7E">
          <w:rPr>
            <w:noProof/>
            <w:webHidden/>
          </w:rPr>
          <w:t>38</w:t>
        </w:r>
        <w:r w:rsidR="006F5405" w:rsidRPr="00571D7E">
          <w:rPr>
            <w:noProof/>
            <w:webHidden/>
          </w:rPr>
          <w:fldChar w:fldCharType="end"/>
        </w:r>
      </w:hyperlink>
    </w:p>
    <w:p w14:paraId="4FACEDDA" w14:textId="666AF72B"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77" w:history="1">
        <w:r w:rsidR="006F5405" w:rsidRPr="00571D7E">
          <w:rPr>
            <w:rStyle w:val="Hyperlink"/>
            <w:noProof/>
            <w:w w:val="101"/>
          </w:rPr>
          <w:t>AMC 145.A.35(c)</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_Toc138085777 \h </w:instrText>
        </w:r>
        <w:r w:rsidR="006F5405" w:rsidRPr="00571D7E">
          <w:rPr>
            <w:noProof/>
            <w:webHidden/>
          </w:rPr>
        </w:r>
        <w:r w:rsidR="006F5405" w:rsidRPr="00571D7E">
          <w:rPr>
            <w:noProof/>
            <w:webHidden/>
          </w:rPr>
          <w:fldChar w:fldCharType="separate"/>
        </w:r>
        <w:r w:rsidR="006F5405" w:rsidRPr="00571D7E">
          <w:rPr>
            <w:noProof/>
            <w:webHidden/>
          </w:rPr>
          <w:t>38</w:t>
        </w:r>
        <w:r w:rsidR="006F5405" w:rsidRPr="00571D7E">
          <w:rPr>
            <w:noProof/>
            <w:webHidden/>
          </w:rPr>
          <w:fldChar w:fldCharType="end"/>
        </w:r>
      </w:hyperlink>
    </w:p>
    <w:p w14:paraId="382DA8E7" w14:textId="2F18E2B8" w:rsidR="006F5405" w:rsidRPr="00571D7E" w:rsidRDefault="001C5587">
      <w:pPr>
        <w:pStyle w:val="TOC4"/>
        <w:tabs>
          <w:tab w:val="left" w:pos="3839"/>
          <w:tab w:val="right" w:leader="hyphen" w:pos="9739"/>
        </w:tabs>
        <w:rPr>
          <w:rFonts w:asciiTheme="minorHAnsi" w:eastAsiaTheme="minorEastAsia" w:hAnsiTheme="minorHAnsi" w:cstheme="minorBidi"/>
          <w:noProof/>
          <w:kern w:val="2"/>
          <w:sz w:val="22"/>
          <w14:ligatures w14:val="standardContextual"/>
        </w:rPr>
      </w:pPr>
      <w:hyperlink w:anchor="_Toc138085778" w:history="1">
        <w:r w:rsidR="006F5405" w:rsidRPr="00571D7E">
          <w:rPr>
            <w:rStyle w:val="Hyperlink"/>
            <w:noProof/>
          </w:rPr>
          <w:t>AMC 145.A.35(d)</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Certifying staff and support staff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_Toc138085778 \h </w:instrText>
        </w:r>
        <w:r w:rsidR="006F5405" w:rsidRPr="00571D7E">
          <w:rPr>
            <w:noProof/>
            <w:webHidden/>
          </w:rPr>
        </w:r>
        <w:r w:rsidR="006F5405" w:rsidRPr="00571D7E">
          <w:rPr>
            <w:noProof/>
            <w:webHidden/>
          </w:rPr>
          <w:fldChar w:fldCharType="separate"/>
        </w:r>
        <w:r w:rsidR="006F5405" w:rsidRPr="00571D7E">
          <w:rPr>
            <w:noProof/>
            <w:webHidden/>
          </w:rPr>
          <w:t>38</w:t>
        </w:r>
        <w:r w:rsidR="006F5405" w:rsidRPr="00571D7E">
          <w:rPr>
            <w:noProof/>
            <w:webHidden/>
          </w:rPr>
          <w:fldChar w:fldCharType="end"/>
        </w:r>
      </w:hyperlink>
    </w:p>
    <w:p w14:paraId="4AB57531" w14:textId="28F4F60C"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79" w:history="1">
        <w:r w:rsidR="006F5405" w:rsidRPr="00571D7E">
          <w:rPr>
            <w:rStyle w:val="Hyperlink"/>
            <w:noProof/>
          </w:rPr>
          <w:t>AMC 145.A.35(d)</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_Toc138085779 \h </w:instrText>
        </w:r>
        <w:r w:rsidR="006F5405" w:rsidRPr="00571D7E">
          <w:rPr>
            <w:noProof/>
            <w:webHidden/>
          </w:rPr>
        </w:r>
        <w:r w:rsidR="006F5405" w:rsidRPr="00571D7E">
          <w:rPr>
            <w:noProof/>
            <w:webHidden/>
          </w:rPr>
          <w:fldChar w:fldCharType="separate"/>
        </w:r>
        <w:r w:rsidR="006F5405" w:rsidRPr="00571D7E">
          <w:rPr>
            <w:noProof/>
            <w:webHidden/>
          </w:rPr>
          <w:t>38</w:t>
        </w:r>
        <w:r w:rsidR="006F5405" w:rsidRPr="00571D7E">
          <w:rPr>
            <w:noProof/>
            <w:webHidden/>
          </w:rPr>
          <w:fldChar w:fldCharType="end"/>
        </w:r>
      </w:hyperlink>
    </w:p>
    <w:p w14:paraId="2E5DB962" w14:textId="39D876A9" w:rsidR="006F5405" w:rsidRPr="00571D7E" w:rsidRDefault="001C5587">
      <w:pPr>
        <w:pStyle w:val="TOC4"/>
        <w:tabs>
          <w:tab w:val="left" w:pos="3943"/>
          <w:tab w:val="right" w:leader="hyphen" w:pos="9739"/>
        </w:tabs>
        <w:rPr>
          <w:rFonts w:asciiTheme="minorHAnsi" w:eastAsiaTheme="minorEastAsia" w:hAnsiTheme="minorHAnsi" w:cstheme="minorBidi"/>
          <w:noProof/>
          <w:kern w:val="2"/>
          <w:sz w:val="22"/>
          <w14:ligatures w14:val="standardContextual"/>
        </w:rPr>
      </w:pPr>
      <w:hyperlink w:anchor="_Toc138085780" w:history="1">
        <w:r w:rsidR="006F5405" w:rsidRPr="00571D7E">
          <w:rPr>
            <w:rStyle w:val="Hyperlink"/>
            <w:noProof/>
          </w:rPr>
          <w:t>AMC1 145.A.35(e)</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Certifying staff and support staff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_Toc138085780 \h </w:instrText>
        </w:r>
        <w:r w:rsidR="006F5405" w:rsidRPr="00571D7E">
          <w:rPr>
            <w:noProof/>
            <w:webHidden/>
          </w:rPr>
        </w:r>
        <w:r w:rsidR="006F5405" w:rsidRPr="00571D7E">
          <w:rPr>
            <w:noProof/>
            <w:webHidden/>
          </w:rPr>
          <w:fldChar w:fldCharType="separate"/>
        </w:r>
        <w:r w:rsidR="006F5405" w:rsidRPr="00571D7E">
          <w:rPr>
            <w:noProof/>
            <w:webHidden/>
          </w:rPr>
          <w:t>39</w:t>
        </w:r>
        <w:r w:rsidR="006F5405" w:rsidRPr="00571D7E">
          <w:rPr>
            <w:noProof/>
            <w:webHidden/>
          </w:rPr>
          <w:fldChar w:fldCharType="end"/>
        </w:r>
      </w:hyperlink>
    </w:p>
    <w:p w14:paraId="5C9DC39C" w14:textId="1858EFAF"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81" w:history="1">
        <w:r w:rsidR="006F5405" w:rsidRPr="00571D7E">
          <w:rPr>
            <w:rStyle w:val="Hyperlink"/>
            <w:noProof/>
          </w:rPr>
          <w:t>AMC 145.A.35(e)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_Toc138085781 \h </w:instrText>
        </w:r>
        <w:r w:rsidR="006F5405" w:rsidRPr="00571D7E">
          <w:rPr>
            <w:noProof/>
            <w:webHidden/>
          </w:rPr>
        </w:r>
        <w:r w:rsidR="006F5405" w:rsidRPr="00571D7E">
          <w:rPr>
            <w:noProof/>
            <w:webHidden/>
          </w:rPr>
          <w:fldChar w:fldCharType="separate"/>
        </w:r>
        <w:r w:rsidR="006F5405" w:rsidRPr="00571D7E">
          <w:rPr>
            <w:noProof/>
            <w:webHidden/>
          </w:rPr>
          <w:t>39</w:t>
        </w:r>
        <w:r w:rsidR="006F5405" w:rsidRPr="00571D7E">
          <w:rPr>
            <w:noProof/>
            <w:webHidden/>
          </w:rPr>
          <w:fldChar w:fldCharType="end"/>
        </w:r>
      </w:hyperlink>
    </w:p>
    <w:p w14:paraId="2B661DCD" w14:textId="7B68BA8C" w:rsidR="006F5405" w:rsidRPr="00571D7E" w:rsidRDefault="001C5587">
      <w:pPr>
        <w:pStyle w:val="TOC4"/>
        <w:tabs>
          <w:tab w:val="left" w:pos="3899"/>
          <w:tab w:val="right" w:leader="hyphen" w:pos="9739"/>
        </w:tabs>
        <w:rPr>
          <w:rFonts w:asciiTheme="minorHAnsi" w:eastAsiaTheme="minorEastAsia" w:hAnsiTheme="minorHAnsi" w:cstheme="minorBidi"/>
          <w:noProof/>
          <w:kern w:val="2"/>
          <w:sz w:val="22"/>
          <w14:ligatures w14:val="standardContextual"/>
        </w:rPr>
      </w:pPr>
      <w:hyperlink w:anchor="_Toc138085782" w:history="1">
        <w:r w:rsidR="006F5405" w:rsidRPr="00571D7E">
          <w:rPr>
            <w:rStyle w:val="Hyperlink"/>
            <w:noProof/>
          </w:rPr>
          <w:t>AMC1 145.A.35(f)</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Certifying staff and support staff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_Toc138085782 \h </w:instrText>
        </w:r>
        <w:r w:rsidR="006F5405" w:rsidRPr="00571D7E">
          <w:rPr>
            <w:noProof/>
            <w:webHidden/>
          </w:rPr>
        </w:r>
        <w:r w:rsidR="006F5405" w:rsidRPr="00571D7E">
          <w:rPr>
            <w:noProof/>
            <w:webHidden/>
          </w:rPr>
          <w:fldChar w:fldCharType="separate"/>
        </w:r>
        <w:r w:rsidR="006F5405" w:rsidRPr="00571D7E">
          <w:rPr>
            <w:noProof/>
            <w:webHidden/>
          </w:rPr>
          <w:t>39</w:t>
        </w:r>
        <w:r w:rsidR="006F5405" w:rsidRPr="00571D7E">
          <w:rPr>
            <w:noProof/>
            <w:webHidden/>
          </w:rPr>
          <w:fldChar w:fldCharType="end"/>
        </w:r>
      </w:hyperlink>
    </w:p>
    <w:p w14:paraId="07920B0E" w14:textId="45CDB58C"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83" w:history="1">
        <w:r w:rsidR="006F5405" w:rsidRPr="00571D7E">
          <w:rPr>
            <w:rStyle w:val="Hyperlink"/>
            <w:noProof/>
          </w:rPr>
          <w:t>AMC 145.A.35(f)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_Toc138085783 \h </w:instrText>
        </w:r>
        <w:r w:rsidR="006F5405" w:rsidRPr="00571D7E">
          <w:rPr>
            <w:noProof/>
            <w:webHidden/>
          </w:rPr>
        </w:r>
        <w:r w:rsidR="006F5405" w:rsidRPr="00571D7E">
          <w:rPr>
            <w:noProof/>
            <w:webHidden/>
          </w:rPr>
          <w:fldChar w:fldCharType="separate"/>
        </w:r>
        <w:r w:rsidR="006F5405" w:rsidRPr="00571D7E">
          <w:rPr>
            <w:noProof/>
            <w:webHidden/>
          </w:rPr>
          <w:t>39</w:t>
        </w:r>
        <w:r w:rsidR="006F5405" w:rsidRPr="00571D7E">
          <w:rPr>
            <w:noProof/>
            <w:webHidden/>
          </w:rPr>
          <w:fldChar w:fldCharType="end"/>
        </w:r>
      </w:hyperlink>
    </w:p>
    <w:p w14:paraId="08BED9CD" w14:textId="604B7EC0" w:rsidR="006F5405" w:rsidRPr="00571D7E" w:rsidRDefault="001C5587">
      <w:pPr>
        <w:pStyle w:val="TOC4"/>
        <w:tabs>
          <w:tab w:val="left" w:pos="4017"/>
          <w:tab w:val="right" w:leader="hyphen" w:pos="9739"/>
        </w:tabs>
        <w:rPr>
          <w:rFonts w:asciiTheme="minorHAnsi" w:eastAsiaTheme="minorEastAsia" w:hAnsiTheme="minorHAnsi" w:cstheme="minorBidi"/>
          <w:noProof/>
          <w:kern w:val="2"/>
          <w:sz w:val="22"/>
          <w14:ligatures w14:val="standardContextual"/>
        </w:rPr>
      </w:pPr>
      <w:hyperlink w:anchor="_Toc138085784" w:history="1">
        <w:r w:rsidR="006F5405" w:rsidRPr="00571D7E">
          <w:rPr>
            <w:rStyle w:val="Hyperlink"/>
            <w:noProof/>
          </w:rPr>
          <w:t>AMC1 145.A.35(m)</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Certifying staff and support staff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_Toc138085784 \h </w:instrText>
        </w:r>
        <w:r w:rsidR="006F5405" w:rsidRPr="00571D7E">
          <w:rPr>
            <w:noProof/>
            <w:webHidden/>
          </w:rPr>
        </w:r>
        <w:r w:rsidR="006F5405" w:rsidRPr="00571D7E">
          <w:rPr>
            <w:noProof/>
            <w:webHidden/>
          </w:rPr>
          <w:fldChar w:fldCharType="separate"/>
        </w:r>
        <w:r w:rsidR="006F5405" w:rsidRPr="00571D7E">
          <w:rPr>
            <w:noProof/>
            <w:webHidden/>
          </w:rPr>
          <w:t>39</w:t>
        </w:r>
        <w:r w:rsidR="006F5405" w:rsidRPr="00571D7E">
          <w:rPr>
            <w:noProof/>
            <w:webHidden/>
          </w:rPr>
          <w:fldChar w:fldCharType="end"/>
        </w:r>
      </w:hyperlink>
    </w:p>
    <w:p w14:paraId="1CB64C6A" w14:textId="1ABCABFD"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85" w:history="1">
        <w:r w:rsidR="006F5405" w:rsidRPr="00571D7E">
          <w:rPr>
            <w:rStyle w:val="Hyperlink"/>
            <w:noProof/>
            <w:w w:val="101"/>
          </w:rPr>
          <w:t>AMC 145.A.35(n)</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_Toc138085785 \h </w:instrText>
        </w:r>
        <w:r w:rsidR="006F5405" w:rsidRPr="00571D7E">
          <w:rPr>
            <w:noProof/>
            <w:webHidden/>
          </w:rPr>
        </w:r>
        <w:r w:rsidR="006F5405" w:rsidRPr="00571D7E">
          <w:rPr>
            <w:noProof/>
            <w:webHidden/>
          </w:rPr>
          <w:fldChar w:fldCharType="separate"/>
        </w:r>
        <w:r w:rsidR="006F5405" w:rsidRPr="00571D7E">
          <w:rPr>
            <w:noProof/>
            <w:webHidden/>
          </w:rPr>
          <w:t>39</w:t>
        </w:r>
        <w:r w:rsidR="006F5405" w:rsidRPr="00571D7E">
          <w:rPr>
            <w:noProof/>
            <w:webHidden/>
          </w:rPr>
          <w:fldChar w:fldCharType="end"/>
        </w:r>
      </w:hyperlink>
    </w:p>
    <w:p w14:paraId="189E482A" w14:textId="62544766" w:rsidR="006F5405" w:rsidRPr="00571D7E" w:rsidRDefault="001C5587">
      <w:pPr>
        <w:pStyle w:val="TOC4"/>
        <w:tabs>
          <w:tab w:val="left" w:pos="3839"/>
          <w:tab w:val="right" w:leader="hyphen" w:pos="9739"/>
        </w:tabs>
        <w:rPr>
          <w:rFonts w:asciiTheme="minorHAnsi" w:eastAsiaTheme="minorEastAsia" w:hAnsiTheme="minorHAnsi" w:cstheme="minorBidi"/>
          <w:noProof/>
          <w:kern w:val="2"/>
          <w:sz w:val="22"/>
          <w14:ligatures w14:val="standardContextual"/>
        </w:rPr>
      </w:pPr>
      <w:hyperlink w:anchor="_Toc138085786" w:history="1">
        <w:r w:rsidR="006F5405" w:rsidRPr="00571D7E">
          <w:rPr>
            <w:rStyle w:val="Hyperlink"/>
            <w:noProof/>
          </w:rPr>
          <w:t>AMC 145.A.35(n)</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Certifying staff and support staff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_Toc138085786 \h </w:instrText>
        </w:r>
        <w:r w:rsidR="006F5405" w:rsidRPr="00571D7E">
          <w:rPr>
            <w:noProof/>
            <w:webHidden/>
          </w:rPr>
        </w:r>
        <w:r w:rsidR="006F5405" w:rsidRPr="00571D7E">
          <w:rPr>
            <w:noProof/>
            <w:webHidden/>
          </w:rPr>
          <w:fldChar w:fldCharType="separate"/>
        </w:r>
        <w:r w:rsidR="006F5405" w:rsidRPr="00571D7E">
          <w:rPr>
            <w:noProof/>
            <w:webHidden/>
          </w:rPr>
          <w:t>39</w:t>
        </w:r>
        <w:r w:rsidR="006F5405" w:rsidRPr="00571D7E">
          <w:rPr>
            <w:noProof/>
            <w:webHidden/>
          </w:rPr>
          <w:fldChar w:fldCharType="end"/>
        </w:r>
      </w:hyperlink>
    </w:p>
    <w:p w14:paraId="0B433BF1" w14:textId="14787491"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87" w:history="1">
        <w:r w:rsidR="006F5405" w:rsidRPr="00571D7E">
          <w:rPr>
            <w:rStyle w:val="Hyperlink"/>
            <w:noProof/>
            <w:w w:val="101"/>
          </w:rPr>
          <w:t>AMC 145.A.35(o)</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_Toc138085787 \h </w:instrText>
        </w:r>
        <w:r w:rsidR="006F5405" w:rsidRPr="00571D7E">
          <w:rPr>
            <w:noProof/>
            <w:webHidden/>
          </w:rPr>
        </w:r>
        <w:r w:rsidR="006F5405" w:rsidRPr="00571D7E">
          <w:rPr>
            <w:noProof/>
            <w:webHidden/>
          </w:rPr>
          <w:fldChar w:fldCharType="separate"/>
        </w:r>
        <w:r w:rsidR="006F5405" w:rsidRPr="00571D7E">
          <w:rPr>
            <w:noProof/>
            <w:webHidden/>
          </w:rPr>
          <w:t>39</w:t>
        </w:r>
        <w:r w:rsidR="006F5405" w:rsidRPr="00571D7E">
          <w:rPr>
            <w:noProof/>
            <w:webHidden/>
          </w:rPr>
          <w:fldChar w:fldCharType="end"/>
        </w:r>
      </w:hyperlink>
    </w:p>
    <w:p w14:paraId="2D5F475F" w14:textId="303AE8E5"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788" w:history="1">
        <w:r w:rsidR="006F5405" w:rsidRPr="00571D7E">
          <w:rPr>
            <w:rStyle w:val="Hyperlink"/>
            <w:noProof/>
          </w:rPr>
          <w:t>MCAR-145.A.37</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Airworthiness review staff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_Toc138085788 \h </w:instrText>
        </w:r>
        <w:r w:rsidR="006F5405" w:rsidRPr="00571D7E">
          <w:rPr>
            <w:noProof/>
            <w:webHidden/>
          </w:rPr>
        </w:r>
        <w:r w:rsidR="006F5405" w:rsidRPr="00571D7E">
          <w:rPr>
            <w:noProof/>
            <w:webHidden/>
          </w:rPr>
          <w:fldChar w:fldCharType="separate"/>
        </w:r>
        <w:r w:rsidR="006F5405" w:rsidRPr="00571D7E">
          <w:rPr>
            <w:noProof/>
            <w:webHidden/>
          </w:rPr>
          <w:t>41</w:t>
        </w:r>
        <w:r w:rsidR="006F5405" w:rsidRPr="00571D7E">
          <w:rPr>
            <w:noProof/>
            <w:webHidden/>
          </w:rPr>
          <w:fldChar w:fldCharType="end"/>
        </w:r>
      </w:hyperlink>
    </w:p>
    <w:p w14:paraId="3B41D18B" w14:textId="239DFA92" w:rsidR="006F5405" w:rsidRPr="00571D7E" w:rsidRDefault="001C5587">
      <w:pPr>
        <w:pStyle w:val="TOC4"/>
        <w:tabs>
          <w:tab w:val="left" w:pos="3723"/>
          <w:tab w:val="right" w:leader="hyphen" w:pos="9739"/>
        </w:tabs>
        <w:rPr>
          <w:rFonts w:asciiTheme="minorHAnsi" w:eastAsiaTheme="minorEastAsia" w:hAnsiTheme="minorHAnsi" w:cstheme="minorBidi"/>
          <w:noProof/>
          <w:kern w:val="2"/>
          <w:sz w:val="22"/>
          <w14:ligatures w14:val="standardContextual"/>
        </w:rPr>
      </w:pPr>
      <w:hyperlink w:anchor="_Toc138085789" w:history="1">
        <w:r w:rsidR="006F5405" w:rsidRPr="00571D7E">
          <w:rPr>
            <w:rStyle w:val="Hyperlink"/>
            <w:noProof/>
            <w:w w:val="101"/>
          </w:rPr>
          <w:t xml:space="preserve">AMC1 </w:t>
        </w:r>
        <w:r w:rsidR="006F5405" w:rsidRPr="00571D7E">
          <w:rPr>
            <w:rStyle w:val="Hyperlink"/>
            <w:noProof/>
          </w:rPr>
          <w:t>145</w:t>
        </w:r>
        <w:r w:rsidR="006F5405" w:rsidRPr="00571D7E">
          <w:rPr>
            <w:rStyle w:val="Hyperlink"/>
            <w:noProof/>
            <w:w w:val="101"/>
          </w:rPr>
          <w:t>.A.37</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w w:val="101"/>
          </w:rPr>
          <w:t>Airworthiness review staff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_Toc138085789 \h </w:instrText>
        </w:r>
        <w:r w:rsidR="006F5405" w:rsidRPr="00571D7E">
          <w:rPr>
            <w:noProof/>
            <w:webHidden/>
          </w:rPr>
        </w:r>
        <w:r w:rsidR="006F5405" w:rsidRPr="00571D7E">
          <w:rPr>
            <w:noProof/>
            <w:webHidden/>
          </w:rPr>
          <w:fldChar w:fldCharType="separate"/>
        </w:r>
        <w:r w:rsidR="006F5405" w:rsidRPr="00571D7E">
          <w:rPr>
            <w:noProof/>
            <w:webHidden/>
          </w:rPr>
          <w:t>41</w:t>
        </w:r>
        <w:r w:rsidR="006F5405" w:rsidRPr="00571D7E">
          <w:rPr>
            <w:noProof/>
            <w:webHidden/>
          </w:rPr>
          <w:fldChar w:fldCharType="end"/>
        </w:r>
      </w:hyperlink>
    </w:p>
    <w:p w14:paraId="671086A7" w14:textId="136DBFBE" w:rsidR="006F5405" w:rsidRPr="00571D7E" w:rsidRDefault="001C5587">
      <w:pPr>
        <w:pStyle w:val="TOC4"/>
        <w:tabs>
          <w:tab w:val="left" w:pos="3858"/>
          <w:tab w:val="right" w:leader="hyphen" w:pos="9739"/>
        </w:tabs>
        <w:rPr>
          <w:rFonts w:asciiTheme="minorHAnsi" w:eastAsiaTheme="minorEastAsia" w:hAnsiTheme="minorHAnsi" w:cstheme="minorBidi"/>
          <w:noProof/>
          <w:kern w:val="2"/>
          <w:sz w:val="22"/>
          <w14:ligatures w14:val="standardContextual"/>
        </w:rPr>
      </w:pPr>
      <w:hyperlink w:anchor="_Toc138085790" w:history="1">
        <w:r w:rsidR="006F5405" w:rsidRPr="00571D7E">
          <w:rPr>
            <w:rStyle w:val="Hyperlink"/>
            <w:noProof/>
            <w:w w:val="101"/>
          </w:rPr>
          <w:t xml:space="preserve">GM1 </w:t>
        </w:r>
        <w:r w:rsidR="006F5405" w:rsidRPr="00571D7E">
          <w:rPr>
            <w:rStyle w:val="Hyperlink"/>
            <w:noProof/>
          </w:rPr>
          <w:t>145</w:t>
        </w:r>
        <w:r w:rsidR="006F5405" w:rsidRPr="00571D7E">
          <w:rPr>
            <w:rStyle w:val="Hyperlink"/>
            <w:noProof/>
            <w:w w:val="101"/>
          </w:rPr>
          <w:t>.A.37(b)</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w w:val="101"/>
          </w:rPr>
          <w:t>Airworthiness review staff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_Toc138085790 \h </w:instrText>
        </w:r>
        <w:r w:rsidR="006F5405" w:rsidRPr="00571D7E">
          <w:rPr>
            <w:noProof/>
            <w:webHidden/>
          </w:rPr>
        </w:r>
        <w:r w:rsidR="006F5405" w:rsidRPr="00571D7E">
          <w:rPr>
            <w:noProof/>
            <w:webHidden/>
          </w:rPr>
          <w:fldChar w:fldCharType="separate"/>
        </w:r>
        <w:r w:rsidR="006F5405" w:rsidRPr="00571D7E">
          <w:rPr>
            <w:noProof/>
            <w:webHidden/>
          </w:rPr>
          <w:t>41</w:t>
        </w:r>
        <w:r w:rsidR="006F5405" w:rsidRPr="00571D7E">
          <w:rPr>
            <w:noProof/>
            <w:webHidden/>
          </w:rPr>
          <w:fldChar w:fldCharType="end"/>
        </w:r>
      </w:hyperlink>
    </w:p>
    <w:p w14:paraId="000AA79D" w14:textId="43837862"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791" w:history="1">
        <w:r w:rsidR="006F5405" w:rsidRPr="00571D7E">
          <w:rPr>
            <w:rStyle w:val="Hyperlink"/>
            <w:noProof/>
          </w:rPr>
          <w:t>MCAR-145.A.40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Equipment and tools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_Toc138085791 \h </w:instrText>
        </w:r>
        <w:r w:rsidR="006F5405" w:rsidRPr="00571D7E">
          <w:rPr>
            <w:noProof/>
            <w:webHidden/>
          </w:rPr>
        </w:r>
        <w:r w:rsidR="006F5405" w:rsidRPr="00571D7E">
          <w:rPr>
            <w:noProof/>
            <w:webHidden/>
          </w:rPr>
          <w:fldChar w:fldCharType="separate"/>
        </w:r>
        <w:r w:rsidR="006F5405" w:rsidRPr="00571D7E">
          <w:rPr>
            <w:noProof/>
            <w:webHidden/>
          </w:rPr>
          <w:t>43</w:t>
        </w:r>
        <w:r w:rsidR="006F5405" w:rsidRPr="00571D7E">
          <w:rPr>
            <w:noProof/>
            <w:webHidden/>
          </w:rPr>
          <w:fldChar w:fldCharType="end"/>
        </w:r>
      </w:hyperlink>
    </w:p>
    <w:p w14:paraId="33CCD793" w14:textId="1335FDFB" w:rsidR="006F5405" w:rsidRPr="00571D7E" w:rsidRDefault="001C5587">
      <w:pPr>
        <w:pStyle w:val="TOC4"/>
        <w:tabs>
          <w:tab w:val="left" w:pos="3828"/>
          <w:tab w:val="right" w:leader="hyphen" w:pos="9739"/>
        </w:tabs>
        <w:rPr>
          <w:rFonts w:asciiTheme="minorHAnsi" w:eastAsiaTheme="minorEastAsia" w:hAnsiTheme="minorHAnsi" w:cstheme="minorBidi"/>
          <w:noProof/>
          <w:kern w:val="2"/>
          <w:sz w:val="22"/>
          <w14:ligatures w14:val="standardContextual"/>
        </w:rPr>
      </w:pPr>
      <w:hyperlink w:anchor="_Toc138085792" w:history="1">
        <w:r w:rsidR="006F5405" w:rsidRPr="00571D7E">
          <w:rPr>
            <w:rStyle w:val="Hyperlink"/>
            <w:noProof/>
          </w:rPr>
          <w:t>AMC 145.A.40(a)</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Equipment and tools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_Toc138085792 \h </w:instrText>
        </w:r>
        <w:r w:rsidR="006F5405" w:rsidRPr="00571D7E">
          <w:rPr>
            <w:noProof/>
            <w:webHidden/>
          </w:rPr>
        </w:r>
        <w:r w:rsidR="006F5405" w:rsidRPr="00571D7E">
          <w:rPr>
            <w:noProof/>
            <w:webHidden/>
          </w:rPr>
          <w:fldChar w:fldCharType="separate"/>
        </w:r>
        <w:r w:rsidR="006F5405" w:rsidRPr="00571D7E">
          <w:rPr>
            <w:noProof/>
            <w:webHidden/>
          </w:rPr>
          <w:t>43</w:t>
        </w:r>
        <w:r w:rsidR="006F5405" w:rsidRPr="00571D7E">
          <w:rPr>
            <w:noProof/>
            <w:webHidden/>
          </w:rPr>
          <w:fldChar w:fldCharType="end"/>
        </w:r>
      </w:hyperlink>
    </w:p>
    <w:p w14:paraId="5476FC51" w14:textId="7AD99E7A"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93" w:history="1">
        <w:r w:rsidR="006F5405" w:rsidRPr="00571D7E">
          <w:rPr>
            <w:rStyle w:val="Hyperlink"/>
            <w:noProof/>
          </w:rPr>
          <w:t>AMC 145.A.40(a)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_Toc138085793 \h </w:instrText>
        </w:r>
        <w:r w:rsidR="006F5405" w:rsidRPr="00571D7E">
          <w:rPr>
            <w:noProof/>
            <w:webHidden/>
          </w:rPr>
        </w:r>
        <w:r w:rsidR="006F5405" w:rsidRPr="00571D7E">
          <w:rPr>
            <w:noProof/>
            <w:webHidden/>
          </w:rPr>
          <w:fldChar w:fldCharType="separate"/>
        </w:r>
        <w:r w:rsidR="006F5405" w:rsidRPr="00571D7E">
          <w:rPr>
            <w:noProof/>
            <w:webHidden/>
          </w:rPr>
          <w:t>43</w:t>
        </w:r>
        <w:r w:rsidR="006F5405" w:rsidRPr="00571D7E">
          <w:rPr>
            <w:noProof/>
            <w:webHidden/>
          </w:rPr>
          <w:fldChar w:fldCharType="end"/>
        </w:r>
      </w:hyperlink>
    </w:p>
    <w:p w14:paraId="73BA95B3" w14:textId="2327B751"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94" w:history="1">
        <w:r w:rsidR="006F5405" w:rsidRPr="00571D7E">
          <w:rPr>
            <w:rStyle w:val="Hyperlink"/>
            <w:noProof/>
          </w:rPr>
          <w:t>AMC 145.A.40(b)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_Toc138085794 \h </w:instrText>
        </w:r>
        <w:r w:rsidR="006F5405" w:rsidRPr="00571D7E">
          <w:rPr>
            <w:noProof/>
            <w:webHidden/>
          </w:rPr>
        </w:r>
        <w:r w:rsidR="006F5405" w:rsidRPr="00571D7E">
          <w:rPr>
            <w:noProof/>
            <w:webHidden/>
          </w:rPr>
          <w:fldChar w:fldCharType="separate"/>
        </w:r>
        <w:r w:rsidR="006F5405" w:rsidRPr="00571D7E">
          <w:rPr>
            <w:noProof/>
            <w:webHidden/>
          </w:rPr>
          <w:t>43</w:t>
        </w:r>
        <w:r w:rsidR="006F5405" w:rsidRPr="00571D7E">
          <w:rPr>
            <w:noProof/>
            <w:webHidden/>
          </w:rPr>
          <w:fldChar w:fldCharType="end"/>
        </w:r>
      </w:hyperlink>
    </w:p>
    <w:p w14:paraId="580DF1E8" w14:textId="6ADC14AB"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795" w:history="1">
        <w:r w:rsidR="006F5405" w:rsidRPr="00571D7E">
          <w:rPr>
            <w:rStyle w:val="Hyperlink"/>
            <w:noProof/>
          </w:rPr>
          <w:t>MCAR-145.A.42</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Components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_Toc138085795 \h </w:instrText>
        </w:r>
        <w:r w:rsidR="006F5405" w:rsidRPr="00571D7E">
          <w:rPr>
            <w:noProof/>
            <w:webHidden/>
          </w:rPr>
        </w:r>
        <w:r w:rsidR="006F5405" w:rsidRPr="00571D7E">
          <w:rPr>
            <w:noProof/>
            <w:webHidden/>
          </w:rPr>
          <w:fldChar w:fldCharType="separate"/>
        </w:r>
        <w:r w:rsidR="006F5405" w:rsidRPr="00571D7E">
          <w:rPr>
            <w:noProof/>
            <w:webHidden/>
          </w:rPr>
          <w:t>44</w:t>
        </w:r>
        <w:r w:rsidR="006F5405" w:rsidRPr="00571D7E">
          <w:rPr>
            <w:noProof/>
            <w:webHidden/>
          </w:rPr>
          <w:fldChar w:fldCharType="end"/>
        </w:r>
      </w:hyperlink>
    </w:p>
    <w:p w14:paraId="2A06311E" w14:textId="43813BC2"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96" w:history="1">
        <w:r w:rsidR="006F5405" w:rsidRPr="00571D7E">
          <w:rPr>
            <w:rStyle w:val="Hyperlink"/>
            <w:rFonts w:cs="Open Sans"/>
            <w:noProof/>
          </w:rPr>
          <w:t>AMC 145.A.42(a)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_Toc138085796 \h </w:instrText>
        </w:r>
        <w:r w:rsidR="006F5405" w:rsidRPr="00571D7E">
          <w:rPr>
            <w:noProof/>
            <w:webHidden/>
          </w:rPr>
        </w:r>
        <w:r w:rsidR="006F5405" w:rsidRPr="00571D7E">
          <w:rPr>
            <w:noProof/>
            <w:webHidden/>
          </w:rPr>
          <w:fldChar w:fldCharType="separate"/>
        </w:r>
        <w:r w:rsidR="006F5405" w:rsidRPr="00571D7E">
          <w:rPr>
            <w:noProof/>
            <w:webHidden/>
          </w:rPr>
          <w:t>45</w:t>
        </w:r>
        <w:r w:rsidR="006F5405" w:rsidRPr="00571D7E">
          <w:rPr>
            <w:noProof/>
            <w:webHidden/>
          </w:rPr>
          <w:fldChar w:fldCharType="end"/>
        </w:r>
      </w:hyperlink>
    </w:p>
    <w:p w14:paraId="4A970B96" w14:textId="04F68A29"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97" w:history="1">
        <w:r w:rsidR="006F5405" w:rsidRPr="00571D7E">
          <w:rPr>
            <w:rStyle w:val="Hyperlink"/>
            <w:noProof/>
          </w:rPr>
          <w:t>AMC1 145.A.42(a)(iv) Components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_Toc138085797 \h </w:instrText>
        </w:r>
        <w:r w:rsidR="006F5405" w:rsidRPr="00571D7E">
          <w:rPr>
            <w:noProof/>
            <w:webHidden/>
          </w:rPr>
        </w:r>
        <w:r w:rsidR="006F5405" w:rsidRPr="00571D7E">
          <w:rPr>
            <w:noProof/>
            <w:webHidden/>
          </w:rPr>
          <w:fldChar w:fldCharType="separate"/>
        </w:r>
        <w:r w:rsidR="006F5405" w:rsidRPr="00571D7E">
          <w:rPr>
            <w:noProof/>
            <w:webHidden/>
          </w:rPr>
          <w:t>46</w:t>
        </w:r>
        <w:r w:rsidR="006F5405" w:rsidRPr="00571D7E">
          <w:rPr>
            <w:noProof/>
            <w:webHidden/>
          </w:rPr>
          <w:fldChar w:fldCharType="end"/>
        </w:r>
      </w:hyperlink>
    </w:p>
    <w:p w14:paraId="1FA46278" w14:textId="068E63DD"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98" w:history="1">
        <w:r w:rsidR="006F5405" w:rsidRPr="00571D7E">
          <w:rPr>
            <w:rStyle w:val="Hyperlink"/>
            <w:noProof/>
          </w:rPr>
          <w:t>AMC2 145.A.42(a)(iv) Components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_Toc138085798 \h </w:instrText>
        </w:r>
        <w:r w:rsidR="006F5405" w:rsidRPr="00571D7E">
          <w:rPr>
            <w:noProof/>
            <w:webHidden/>
          </w:rPr>
        </w:r>
        <w:r w:rsidR="006F5405" w:rsidRPr="00571D7E">
          <w:rPr>
            <w:noProof/>
            <w:webHidden/>
          </w:rPr>
          <w:fldChar w:fldCharType="separate"/>
        </w:r>
        <w:r w:rsidR="006F5405" w:rsidRPr="00571D7E">
          <w:rPr>
            <w:noProof/>
            <w:webHidden/>
          </w:rPr>
          <w:t>46</w:t>
        </w:r>
        <w:r w:rsidR="006F5405" w:rsidRPr="00571D7E">
          <w:rPr>
            <w:noProof/>
            <w:webHidden/>
          </w:rPr>
          <w:fldChar w:fldCharType="end"/>
        </w:r>
      </w:hyperlink>
    </w:p>
    <w:p w14:paraId="00625B6E" w14:textId="00715B19"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799" w:history="1">
        <w:r w:rsidR="006F5405" w:rsidRPr="00571D7E">
          <w:rPr>
            <w:rStyle w:val="Hyperlink"/>
            <w:noProof/>
          </w:rPr>
          <w:t>AMC1 145.A.42(a)(v) Components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_Toc138085799 \h </w:instrText>
        </w:r>
        <w:r w:rsidR="006F5405" w:rsidRPr="00571D7E">
          <w:rPr>
            <w:noProof/>
            <w:webHidden/>
          </w:rPr>
        </w:r>
        <w:r w:rsidR="006F5405" w:rsidRPr="00571D7E">
          <w:rPr>
            <w:noProof/>
            <w:webHidden/>
          </w:rPr>
          <w:fldChar w:fldCharType="separate"/>
        </w:r>
        <w:r w:rsidR="006F5405" w:rsidRPr="00571D7E">
          <w:rPr>
            <w:noProof/>
            <w:webHidden/>
          </w:rPr>
          <w:t>47</w:t>
        </w:r>
        <w:r w:rsidR="006F5405" w:rsidRPr="00571D7E">
          <w:rPr>
            <w:noProof/>
            <w:webHidden/>
          </w:rPr>
          <w:fldChar w:fldCharType="end"/>
        </w:r>
      </w:hyperlink>
    </w:p>
    <w:p w14:paraId="585A4986" w14:textId="2D74D326"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00" w:history="1">
        <w:r w:rsidR="006F5405" w:rsidRPr="00571D7E">
          <w:rPr>
            <w:rStyle w:val="Hyperlink"/>
            <w:noProof/>
          </w:rPr>
          <w:t>GM1 145.A.42(b) Components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_Toc138085800 \h </w:instrText>
        </w:r>
        <w:r w:rsidR="006F5405" w:rsidRPr="00571D7E">
          <w:rPr>
            <w:noProof/>
            <w:webHidden/>
          </w:rPr>
        </w:r>
        <w:r w:rsidR="006F5405" w:rsidRPr="00571D7E">
          <w:rPr>
            <w:noProof/>
            <w:webHidden/>
          </w:rPr>
          <w:fldChar w:fldCharType="separate"/>
        </w:r>
        <w:r w:rsidR="006F5405" w:rsidRPr="00571D7E">
          <w:rPr>
            <w:noProof/>
            <w:webHidden/>
          </w:rPr>
          <w:t>47</w:t>
        </w:r>
        <w:r w:rsidR="006F5405" w:rsidRPr="00571D7E">
          <w:rPr>
            <w:noProof/>
            <w:webHidden/>
          </w:rPr>
          <w:fldChar w:fldCharType="end"/>
        </w:r>
      </w:hyperlink>
    </w:p>
    <w:p w14:paraId="1AC38D39" w14:textId="68EBFD87"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01" w:history="1">
        <w:r w:rsidR="006F5405" w:rsidRPr="00571D7E">
          <w:rPr>
            <w:rStyle w:val="Hyperlink"/>
            <w:noProof/>
          </w:rPr>
          <w:t>AMC 145.A.42(b)(i) Components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_Toc138085801 \h </w:instrText>
        </w:r>
        <w:r w:rsidR="006F5405" w:rsidRPr="00571D7E">
          <w:rPr>
            <w:noProof/>
            <w:webHidden/>
          </w:rPr>
        </w:r>
        <w:r w:rsidR="006F5405" w:rsidRPr="00571D7E">
          <w:rPr>
            <w:noProof/>
            <w:webHidden/>
          </w:rPr>
          <w:fldChar w:fldCharType="separate"/>
        </w:r>
        <w:r w:rsidR="006F5405" w:rsidRPr="00571D7E">
          <w:rPr>
            <w:noProof/>
            <w:webHidden/>
          </w:rPr>
          <w:t>47</w:t>
        </w:r>
        <w:r w:rsidR="006F5405" w:rsidRPr="00571D7E">
          <w:rPr>
            <w:noProof/>
            <w:webHidden/>
          </w:rPr>
          <w:fldChar w:fldCharType="end"/>
        </w:r>
      </w:hyperlink>
    </w:p>
    <w:p w14:paraId="5B0D8904" w14:textId="49334C59"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02" w:history="1">
        <w:r w:rsidR="006F5405" w:rsidRPr="00571D7E">
          <w:rPr>
            <w:rStyle w:val="Hyperlink"/>
            <w:noProof/>
          </w:rPr>
          <w:t>AMC 145.A.42(b)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_Toc138085802 \h </w:instrText>
        </w:r>
        <w:r w:rsidR="006F5405" w:rsidRPr="00571D7E">
          <w:rPr>
            <w:noProof/>
            <w:webHidden/>
          </w:rPr>
        </w:r>
        <w:r w:rsidR="006F5405" w:rsidRPr="00571D7E">
          <w:rPr>
            <w:noProof/>
            <w:webHidden/>
          </w:rPr>
          <w:fldChar w:fldCharType="separate"/>
        </w:r>
        <w:r w:rsidR="006F5405" w:rsidRPr="00571D7E">
          <w:rPr>
            <w:noProof/>
            <w:webHidden/>
          </w:rPr>
          <w:t>47</w:t>
        </w:r>
        <w:r w:rsidR="006F5405" w:rsidRPr="00571D7E">
          <w:rPr>
            <w:noProof/>
            <w:webHidden/>
          </w:rPr>
          <w:fldChar w:fldCharType="end"/>
        </w:r>
      </w:hyperlink>
    </w:p>
    <w:p w14:paraId="314E38F8" w14:textId="6C86AD76"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03" w:history="1">
        <w:r w:rsidR="006F5405" w:rsidRPr="00571D7E">
          <w:rPr>
            <w:rStyle w:val="Hyperlink"/>
            <w:noProof/>
          </w:rPr>
          <w:t>GM1 145.A.42(b)(i) Components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_Toc138085803 \h </w:instrText>
        </w:r>
        <w:r w:rsidR="006F5405" w:rsidRPr="00571D7E">
          <w:rPr>
            <w:noProof/>
            <w:webHidden/>
          </w:rPr>
        </w:r>
        <w:r w:rsidR="006F5405" w:rsidRPr="00571D7E">
          <w:rPr>
            <w:noProof/>
            <w:webHidden/>
          </w:rPr>
          <w:fldChar w:fldCharType="separate"/>
        </w:r>
        <w:r w:rsidR="006F5405" w:rsidRPr="00571D7E">
          <w:rPr>
            <w:noProof/>
            <w:webHidden/>
          </w:rPr>
          <w:t>48</w:t>
        </w:r>
        <w:r w:rsidR="006F5405" w:rsidRPr="00571D7E">
          <w:rPr>
            <w:noProof/>
            <w:webHidden/>
          </w:rPr>
          <w:fldChar w:fldCharType="end"/>
        </w:r>
      </w:hyperlink>
    </w:p>
    <w:p w14:paraId="20EC45C2" w14:textId="671EA5D8"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04" w:history="1">
        <w:r w:rsidR="006F5405" w:rsidRPr="00571D7E">
          <w:rPr>
            <w:rStyle w:val="Hyperlink"/>
            <w:noProof/>
          </w:rPr>
          <w:t>GM2 145.A.42(b)(i) Components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_Toc138085804 \h </w:instrText>
        </w:r>
        <w:r w:rsidR="006F5405" w:rsidRPr="00571D7E">
          <w:rPr>
            <w:noProof/>
            <w:webHidden/>
          </w:rPr>
        </w:r>
        <w:r w:rsidR="006F5405" w:rsidRPr="00571D7E">
          <w:rPr>
            <w:noProof/>
            <w:webHidden/>
          </w:rPr>
          <w:fldChar w:fldCharType="separate"/>
        </w:r>
        <w:r w:rsidR="006F5405" w:rsidRPr="00571D7E">
          <w:rPr>
            <w:noProof/>
            <w:webHidden/>
          </w:rPr>
          <w:t>48</w:t>
        </w:r>
        <w:r w:rsidR="006F5405" w:rsidRPr="00571D7E">
          <w:rPr>
            <w:noProof/>
            <w:webHidden/>
          </w:rPr>
          <w:fldChar w:fldCharType="end"/>
        </w:r>
      </w:hyperlink>
    </w:p>
    <w:p w14:paraId="233CD7C7" w14:textId="3D4FEF71"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05" w:history="1">
        <w:r w:rsidR="006F5405" w:rsidRPr="00571D7E">
          <w:rPr>
            <w:rStyle w:val="Hyperlink"/>
            <w:noProof/>
          </w:rPr>
          <w:t>GM3 145.A.42(b)(i) Components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_Toc138085805 \h </w:instrText>
        </w:r>
        <w:r w:rsidR="006F5405" w:rsidRPr="00571D7E">
          <w:rPr>
            <w:noProof/>
            <w:webHidden/>
          </w:rPr>
        </w:r>
        <w:r w:rsidR="006F5405" w:rsidRPr="00571D7E">
          <w:rPr>
            <w:noProof/>
            <w:webHidden/>
          </w:rPr>
          <w:fldChar w:fldCharType="separate"/>
        </w:r>
        <w:r w:rsidR="006F5405" w:rsidRPr="00571D7E">
          <w:rPr>
            <w:noProof/>
            <w:webHidden/>
          </w:rPr>
          <w:t>48</w:t>
        </w:r>
        <w:r w:rsidR="006F5405" w:rsidRPr="00571D7E">
          <w:rPr>
            <w:noProof/>
            <w:webHidden/>
          </w:rPr>
          <w:fldChar w:fldCharType="end"/>
        </w:r>
      </w:hyperlink>
    </w:p>
    <w:p w14:paraId="702EBEE3" w14:textId="186DBC7E"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06" w:history="1">
        <w:r w:rsidR="006F5405" w:rsidRPr="00571D7E">
          <w:rPr>
            <w:rStyle w:val="Hyperlink"/>
            <w:noProof/>
          </w:rPr>
          <w:t>GM1 145.A.42(b)(ii) Components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_Toc138085806 \h </w:instrText>
        </w:r>
        <w:r w:rsidR="006F5405" w:rsidRPr="00571D7E">
          <w:rPr>
            <w:noProof/>
            <w:webHidden/>
          </w:rPr>
        </w:r>
        <w:r w:rsidR="006F5405" w:rsidRPr="00571D7E">
          <w:rPr>
            <w:noProof/>
            <w:webHidden/>
          </w:rPr>
          <w:fldChar w:fldCharType="separate"/>
        </w:r>
        <w:r w:rsidR="006F5405" w:rsidRPr="00571D7E">
          <w:rPr>
            <w:noProof/>
            <w:webHidden/>
          </w:rPr>
          <w:t>50</w:t>
        </w:r>
        <w:r w:rsidR="006F5405" w:rsidRPr="00571D7E">
          <w:rPr>
            <w:noProof/>
            <w:webHidden/>
          </w:rPr>
          <w:fldChar w:fldCharType="end"/>
        </w:r>
      </w:hyperlink>
    </w:p>
    <w:p w14:paraId="4C5E0340" w14:textId="24FB2F20"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07" w:history="1">
        <w:r w:rsidR="006F5405" w:rsidRPr="00571D7E">
          <w:rPr>
            <w:rStyle w:val="Hyperlink"/>
            <w:noProof/>
          </w:rPr>
          <w:t>AMC1 145.A.42(b)(iii) Components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_Toc138085807 \h </w:instrText>
        </w:r>
        <w:r w:rsidR="006F5405" w:rsidRPr="00571D7E">
          <w:rPr>
            <w:noProof/>
            <w:webHidden/>
          </w:rPr>
        </w:r>
        <w:r w:rsidR="006F5405" w:rsidRPr="00571D7E">
          <w:rPr>
            <w:noProof/>
            <w:webHidden/>
          </w:rPr>
          <w:fldChar w:fldCharType="separate"/>
        </w:r>
        <w:r w:rsidR="006F5405" w:rsidRPr="00571D7E">
          <w:rPr>
            <w:noProof/>
            <w:webHidden/>
          </w:rPr>
          <w:t>50</w:t>
        </w:r>
        <w:r w:rsidR="006F5405" w:rsidRPr="00571D7E">
          <w:rPr>
            <w:noProof/>
            <w:webHidden/>
          </w:rPr>
          <w:fldChar w:fldCharType="end"/>
        </w:r>
      </w:hyperlink>
    </w:p>
    <w:p w14:paraId="4DAF8098" w14:textId="7A9AC33D"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08" w:history="1">
        <w:r w:rsidR="006F5405" w:rsidRPr="00571D7E">
          <w:rPr>
            <w:rStyle w:val="Hyperlink"/>
            <w:noProof/>
          </w:rPr>
          <w:t>AMC1 145.A.42(c) Components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_Toc138085808 \h </w:instrText>
        </w:r>
        <w:r w:rsidR="006F5405" w:rsidRPr="00571D7E">
          <w:rPr>
            <w:noProof/>
            <w:webHidden/>
          </w:rPr>
        </w:r>
        <w:r w:rsidR="006F5405" w:rsidRPr="00571D7E">
          <w:rPr>
            <w:noProof/>
            <w:webHidden/>
          </w:rPr>
          <w:fldChar w:fldCharType="separate"/>
        </w:r>
        <w:r w:rsidR="006F5405" w:rsidRPr="00571D7E">
          <w:rPr>
            <w:noProof/>
            <w:webHidden/>
          </w:rPr>
          <w:t>52</w:t>
        </w:r>
        <w:r w:rsidR="006F5405" w:rsidRPr="00571D7E">
          <w:rPr>
            <w:noProof/>
            <w:webHidden/>
          </w:rPr>
          <w:fldChar w:fldCharType="end"/>
        </w:r>
      </w:hyperlink>
    </w:p>
    <w:p w14:paraId="60E538F5" w14:textId="5813DA7C"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809" w:history="1">
        <w:r w:rsidR="006F5405" w:rsidRPr="00571D7E">
          <w:rPr>
            <w:rStyle w:val="Hyperlink"/>
            <w:noProof/>
          </w:rPr>
          <w:t>MCAR-145.A.45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data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_Toc138085809 \h </w:instrText>
        </w:r>
        <w:r w:rsidR="006F5405" w:rsidRPr="00571D7E">
          <w:rPr>
            <w:noProof/>
            <w:webHidden/>
          </w:rPr>
        </w:r>
        <w:r w:rsidR="006F5405" w:rsidRPr="00571D7E">
          <w:rPr>
            <w:noProof/>
            <w:webHidden/>
          </w:rPr>
          <w:fldChar w:fldCharType="separate"/>
        </w:r>
        <w:r w:rsidR="006F5405" w:rsidRPr="00571D7E">
          <w:rPr>
            <w:noProof/>
            <w:webHidden/>
          </w:rPr>
          <w:t>54</w:t>
        </w:r>
        <w:r w:rsidR="006F5405" w:rsidRPr="00571D7E">
          <w:rPr>
            <w:noProof/>
            <w:webHidden/>
          </w:rPr>
          <w:fldChar w:fldCharType="end"/>
        </w:r>
      </w:hyperlink>
    </w:p>
    <w:p w14:paraId="54C704DD" w14:textId="10EFA4AB" w:rsidR="006F5405" w:rsidRPr="00571D7E" w:rsidRDefault="001C5587">
      <w:pPr>
        <w:pStyle w:val="TOC4"/>
        <w:tabs>
          <w:tab w:val="left" w:pos="3846"/>
          <w:tab w:val="right" w:leader="hyphen" w:pos="9739"/>
        </w:tabs>
        <w:rPr>
          <w:rFonts w:asciiTheme="minorHAnsi" w:eastAsiaTheme="minorEastAsia" w:hAnsiTheme="minorHAnsi" w:cstheme="minorBidi"/>
          <w:noProof/>
          <w:kern w:val="2"/>
          <w:sz w:val="22"/>
          <w14:ligatures w14:val="standardContextual"/>
        </w:rPr>
      </w:pPr>
      <w:hyperlink w:anchor="_Toc138085810" w:history="1">
        <w:r w:rsidR="006F5405" w:rsidRPr="00571D7E">
          <w:rPr>
            <w:rStyle w:val="Hyperlink"/>
            <w:noProof/>
          </w:rPr>
          <w:t>GM1 145.A.45(b)</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data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_Toc138085810 \h </w:instrText>
        </w:r>
        <w:r w:rsidR="006F5405" w:rsidRPr="00571D7E">
          <w:rPr>
            <w:noProof/>
            <w:webHidden/>
          </w:rPr>
        </w:r>
        <w:r w:rsidR="006F5405" w:rsidRPr="00571D7E">
          <w:rPr>
            <w:noProof/>
            <w:webHidden/>
          </w:rPr>
          <w:fldChar w:fldCharType="separate"/>
        </w:r>
        <w:r w:rsidR="006F5405" w:rsidRPr="00571D7E">
          <w:rPr>
            <w:noProof/>
            <w:webHidden/>
          </w:rPr>
          <w:t>55</w:t>
        </w:r>
        <w:r w:rsidR="006F5405" w:rsidRPr="00571D7E">
          <w:rPr>
            <w:noProof/>
            <w:webHidden/>
          </w:rPr>
          <w:fldChar w:fldCharType="end"/>
        </w:r>
      </w:hyperlink>
    </w:p>
    <w:p w14:paraId="721287C5" w14:textId="1546ECC6"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11" w:history="1">
        <w:r w:rsidR="006F5405" w:rsidRPr="00571D7E">
          <w:rPr>
            <w:rStyle w:val="Hyperlink"/>
            <w:noProof/>
          </w:rPr>
          <w:t>AMC 145.A.45(b)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_Toc138085811 \h </w:instrText>
        </w:r>
        <w:r w:rsidR="006F5405" w:rsidRPr="00571D7E">
          <w:rPr>
            <w:noProof/>
            <w:webHidden/>
          </w:rPr>
        </w:r>
        <w:r w:rsidR="006F5405" w:rsidRPr="00571D7E">
          <w:rPr>
            <w:noProof/>
            <w:webHidden/>
          </w:rPr>
          <w:fldChar w:fldCharType="separate"/>
        </w:r>
        <w:r w:rsidR="006F5405" w:rsidRPr="00571D7E">
          <w:rPr>
            <w:noProof/>
            <w:webHidden/>
          </w:rPr>
          <w:t>55</w:t>
        </w:r>
        <w:r w:rsidR="006F5405" w:rsidRPr="00571D7E">
          <w:rPr>
            <w:noProof/>
            <w:webHidden/>
          </w:rPr>
          <w:fldChar w:fldCharType="end"/>
        </w:r>
      </w:hyperlink>
    </w:p>
    <w:p w14:paraId="4BEF8993" w14:textId="7FA59F50" w:rsidR="006F5405" w:rsidRPr="00571D7E" w:rsidRDefault="001C5587">
      <w:pPr>
        <w:pStyle w:val="TOC4"/>
        <w:tabs>
          <w:tab w:val="left" w:pos="3926"/>
          <w:tab w:val="right" w:leader="hyphen" w:pos="9739"/>
        </w:tabs>
        <w:rPr>
          <w:rFonts w:asciiTheme="minorHAnsi" w:eastAsiaTheme="minorEastAsia" w:hAnsiTheme="minorHAnsi" w:cstheme="minorBidi"/>
          <w:noProof/>
          <w:kern w:val="2"/>
          <w:sz w:val="22"/>
          <w14:ligatures w14:val="standardContextual"/>
        </w:rPr>
      </w:pPr>
      <w:hyperlink w:anchor="_Toc138085812" w:history="1">
        <w:r w:rsidR="006F5405" w:rsidRPr="00571D7E">
          <w:rPr>
            <w:rStyle w:val="Hyperlink"/>
            <w:noProof/>
          </w:rPr>
          <w:t>AMC1 145.A.45(c)</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data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_Toc138085812 \h </w:instrText>
        </w:r>
        <w:r w:rsidR="006F5405" w:rsidRPr="00571D7E">
          <w:rPr>
            <w:noProof/>
            <w:webHidden/>
          </w:rPr>
        </w:r>
        <w:r w:rsidR="006F5405" w:rsidRPr="00571D7E">
          <w:rPr>
            <w:noProof/>
            <w:webHidden/>
          </w:rPr>
          <w:fldChar w:fldCharType="separate"/>
        </w:r>
        <w:r w:rsidR="006F5405" w:rsidRPr="00571D7E">
          <w:rPr>
            <w:noProof/>
            <w:webHidden/>
          </w:rPr>
          <w:t>55</w:t>
        </w:r>
        <w:r w:rsidR="006F5405" w:rsidRPr="00571D7E">
          <w:rPr>
            <w:noProof/>
            <w:webHidden/>
          </w:rPr>
          <w:fldChar w:fldCharType="end"/>
        </w:r>
      </w:hyperlink>
    </w:p>
    <w:p w14:paraId="3F7DB3BB" w14:textId="75F76DDD"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13" w:history="1">
        <w:r w:rsidR="006F5405" w:rsidRPr="00571D7E">
          <w:rPr>
            <w:rStyle w:val="Hyperlink"/>
            <w:noProof/>
          </w:rPr>
          <w:t>AMC 145.A.45(c)</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_Toc138085813 \h </w:instrText>
        </w:r>
        <w:r w:rsidR="006F5405" w:rsidRPr="00571D7E">
          <w:rPr>
            <w:noProof/>
            <w:webHidden/>
          </w:rPr>
        </w:r>
        <w:r w:rsidR="006F5405" w:rsidRPr="00571D7E">
          <w:rPr>
            <w:noProof/>
            <w:webHidden/>
          </w:rPr>
          <w:fldChar w:fldCharType="separate"/>
        </w:r>
        <w:r w:rsidR="006F5405" w:rsidRPr="00571D7E">
          <w:rPr>
            <w:noProof/>
            <w:webHidden/>
          </w:rPr>
          <w:t>55</w:t>
        </w:r>
        <w:r w:rsidR="006F5405" w:rsidRPr="00571D7E">
          <w:rPr>
            <w:noProof/>
            <w:webHidden/>
          </w:rPr>
          <w:fldChar w:fldCharType="end"/>
        </w:r>
      </w:hyperlink>
    </w:p>
    <w:p w14:paraId="5464D2EA" w14:textId="178B0129" w:rsidR="006F5405" w:rsidRPr="00571D7E" w:rsidRDefault="001C5587">
      <w:pPr>
        <w:pStyle w:val="TOC4"/>
        <w:tabs>
          <w:tab w:val="left" w:pos="3953"/>
          <w:tab w:val="right" w:leader="hyphen" w:pos="9739"/>
        </w:tabs>
        <w:rPr>
          <w:rFonts w:asciiTheme="minorHAnsi" w:eastAsiaTheme="minorEastAsia" w:hAnsiTheme="minorHAnsi" w:cstheme="minorBidi"/>
          <w:noProof/>
          <w:kern w:val="2"/>
          <w:sz w:val="22"/>
          <w14:ligatures w14:val="standardContextual"/>
        </w:rPr>
      </w:pPr>
      <w:hyperlink w:anchor="_Toc138085814" w:history="1">
        <w:r w:rsidR="006F5405" w:rsidRPr="00571D7E">
          <w:rPr>
            <w:rStyle w:val="Hyperlink"/>
            <w:noProof/>
          </w:rPr>
          <w:t>AMC1 145.A.45(d)</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data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_Toc138085814 \h </w:instrText>
        </w:r>
        <w:r w:rsidR="006F5405" w:rsidRPr="00571D7E">
          <w:rPr>
            <w:noProof/>
            <w:webHidden/>
          </w:rPr>
        </w:r>
        <w:r w:rsidR="006F5405" w:rsidRPr="00571D7E">
          <w:rPr>
            <w:noProof/>
            <w:webHidden/>
          </w:rPr>
          <w:fldChar w:fldCharType="separate"/>
        </w:r>
        <w:r w:rsidR="006F5405" w:rsidRPr="00571D7E">
          <w:rPr>
            <w:noProof/>
            <w:webHidden/>
          </w:rPr>
          <w:t>55</w:t>
        </w:r>
        <w:r w:rsidR="006F5405" w:rsidRPr="00571D7E">
          <w:rPr>
            <w:noProof/>
            <w:webHidden/>
          </w:rPr>
          <w:fldChar w:fldCharType="end"/>
        </w:r>
      </w:hyperlink>
    </w:p>
    <w:p w14:paraId="3AFC4DE0" w14:textId="14F2FDD8"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15" w:history="1">
        <w:r w:rsidR="006F5405" w:rsidRPr="00571D7E">
          <w:rPr>
            <w:rStyle w:val="Hyperlink"/>
            <w:noProof/>
          </w:rPr>
          <w:t>AMC 145.A.45(d)</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_Toc138085815 \h </w:instrText>
        </w:r>
        <w:r w:rsidR="006F5405" w:rsidRPr="00571D7E">
          <w:rPr>
            <w:noProof/>
            <w:webHidden/>
          </w:rPr>
        </w:r>
        <w:r w:rsidR="006F5405" w:rsidRPr="00571D7E">
          <w:rPr>
            <w:noProof/>
            <w:webHidden/>
          </w:rPr>
          <w:fldChar w:fldCharType="separate"/>
        </w:r>
        <w:r w:rsidR="006F5405" w:rsidRPr="00571D7E">
          <w:rPr>
            <w:noProof/>
            <w:webHidden/>
          </w:rPr>
          <w:t>55</w:t>
        </w:r>
        <w:r w:rsidR="006F5405" w:rsidRPr="00571D7E">
          <w:rPr>
            <w:noProof/>
            <w:webHidden/>
          </w:rPr>
          <w:fldChar w:fldCharType="end"/>
        </w:r>
      </w:hyperlink>
    </w:p>
    <w:p w14:paraId="7C444F4E" w14:textId="19D021B9" w:rsidR="006F5405" w:rsidRPr="00571D7E" w:rsidRDefault="001C5587">
      <w:pPr>
        <w:pStyle w:val="TOC4"/>
        <w:tabs>
          <w:tab w:val="left" w:pos="3995"/>
          <w:tab w:val="right" w:leader="hyphen" w:pos="9739"/>
        </w:tabs>
        <w:rPr>
          <w:rFonts w:asciiTheme="minorHAnsi" w:eastAsiaTheme="minorEastAsia" w:hAnsiTheme="minorHAnsi" w:cstheme="minorBidi"/>
          <w:noProof/>
          <w:kern w:val="2"/>
          <w:sz w:val="22"/>
          <w14:ligatures w14:val="standardContextual"/>
        </w:rPr>
      </w:pPr>
      <w:hyperlink w:anchor="_Toc138085816" w:history="1">
        <w:r w:rsidR="006F5405" w:rsidRPr="00571D7E">
          <w:rPr>
            <w:rStyle w:val="Hyperlink"/>
            <w:noProof/>
          </w:rPr>
          <w:t>AMC1 145.A.45 (e)</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data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_Toc138085816 \h </w:instrText>
        </w:r>
        <w:r w:rsidR="006F5405" w:rsidRPr="00571D7E">
          <w:rPr>
            <w:noProof/>
            <w:webHidden/>
          </w:rPr>
        </w:r>
        <w:r w:rsidR="006F5405" w:rsidRPr="00571D7E">
          <w:rPr>
            <w:noProof/>
            <w:webHidden/>
          </w:rPr>
          <w:fldChar w:fldCharType="separate"/>
        </w:r>
        <w:r w:rsidR="006F5405" w:rsidRPr="00571D7E">
          <w:rPr>
            <w:noProof/>
            <w:webHidden/>
          </w:rPr>
          <w:t>55</w:t>
        </w:r>
        <w:r w:rsidR="006F5405" w:rsidRPr="00571D7E">
          <w:rPr>
            <w:noProof/>
            <w:webHidden/>
          </w:rPr>
          <w:fldChar w:fldCharType="end"/>
        </w:r>
      </w:hyperlink>
    </w:p>
    <w:p w14:paraId="63A367BB" w14:textId="47E27B61"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17" w:history="1">
        <w:r w:rsidR="006F5405" w:rsidRPr="00571D7E">
          <w:rPr>
            <w:rStyle w:val="Hyperlink"/>
            <w:noProof/>
          </w:rPr>
          <w:t>AMC 145.A.45(e)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_Toc138085817 \h </w:instrText>
        </w:r>
        <w:r w:rsidR="006F5405" w:rsidRPr="00571D7E">
          <w:rPr>
            <w:noProof/>
            <w:webHidden/>
          </w:rPr>
        </w:r>
        <w:r w:rsidR="006F5405" w:rsidRPr="00571D7E">
          <w:rPr>
            <w:noProof/>
            <w:webHidden/>
          </w:rPr>
          <w:fldChar w:fldCharType="separate"/>
        </w:r>
        <w:r w:rsidR="006F5405" w:rsidRPr="00571D7E">
          <w:rPr>
            <w:noProof/>
            <w:webHidden/>
          </w:rPr>
          <w:t>55</w:t>
        </w:r>
        <w:r w:rsidR="006F5405" w:rsidRPr="00571D7E">
          <w:rPr>
            <w:noProof/>
            <w:webHidden/>
          </w:rPr>
          <w:fldChar w:fldCharType="end"/>
        </w:r>
      </w:hyperlink>
    </w:p>
    <w:p w14:paraId="0ECF6FA4" w14:textId="56F29B00" w:rsidR="006F5405" w:rsidRPr="00571D7E" w:rsidRDefault="001C5587">
      <w:pPr>
        <w:pStyle w:val="TOC4"/>
        <w:tabs>
          <w:tab w:val="left" w:pos="3836"/>
          <w:tab w:val="right" w:leader="hyphen" w:pos="9739"/>
        </w:tabs>
        <w:rPr>
          <w:rFonts w:asciiTheme="minorHAnsi" w:eastAsiaTheme="minorEastAsia" w:hAnsiTheme="minorHAnsi" w:cstheme="minorBidi"/>
          <w:noProof/>
          <w:kern w:val="2"/>
          <w:sz w:val="22"/>
          <w14:ligatures w14:val="standardContextual"/>
        </w:rPr>
      </w:pPr>
      <w:hyperlink w:anchor="_Toc138085818" w:history="1">
        <w:r w:rsidR="006F5405" w:rsidRPr="00571D7E">
          <w:rPr>
            <w:rStyle w:val="Hyperlink"/>
            <w:noProof/>
          </w:rPr>
          <w:t>AMC 145.A.45 (f)</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data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_Toc138085818 \h </w:instrText>
        </w:r>
        <w:r w:rsidR="006F5405" w:rsidRPr="00571D7E">
          <w:rPr>
            <w:noProof/>
            <w:webHidden/>
          </w:rPr>
        </w:r>
        <w:r w:rsidR="006F5405" w:rsidRPr="00571D7E">
          <w:rPr>
            <w:noProof/>
            <w:webHidden/>
          </w:rPr>
          <w:fldChar w:fldCharType="separate"/>
        </w:r>
        <w:r w:rsidR="006F5405" w:rsidRPr="00571D7E">
          <w:rPr>
            <w:noProof/>
            <w:webHidden/>
          </w:rPr>
          <w:t>56</w:t>
        </w:r>
        <w:r w:rsidR="006F5405" w:rsidRPr="00571D7E">
          <w:rPr>
            <w:noProof/>
            <w:webHidden/>
          </w:rPr>
          <w:fldChar w:fldCharType="end"/>
        </w:r>
      </w:hyperlink>
    </w:p>
    <w:p w14:paraId="46FA9FF9" w14:textId="5A7EB5BF"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19" w:history="1">
        <w:r w:rsidR="006F5405" w:rsidRPr="00571D7E">
          <w:rPr>
            <w:rStyle w:val="Hyperlink"/>
            <w:noProof/>
          </w:rPr>
          <w:t>AMC 145.A.45(f)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_Toc138085819 \h </w:instrText>
        </w:r>
        <w:r w:rsidR="006F5405" w:rsidRPr="00571D7E">
          <w:rPr>
            <w:noProof/>
            <w:webHidden/>
          </w:rPr>
        </w:r>
        <w:r w:rsidR="006F5405" w:rsidRPr="00571D7E">
          <w:rPr>
            <w:noProof/>
            <w:webHidden/>
          </w:rPr>
          <w:fldChar w:fldCharType="separate"/>
        </w:r>
        <w:r w:rsidR="006F5405" w:rsidRPr="00571D7E">
          <w:rPr>
            <w:noProof/>
            <w:webHidden/>
          </w:rPr>
          <w:t>56</w:t>
        </w:r>
        <w:r w:rsidR="006F5405" w:rsidRPr="00571D7E">
          <w:rPr>
            <w:noProof/>
            <w:webHidden/>
          </w:rPr>
          <w:fldChar w:fldCharType="end"/>
        </w:r>
      </w:hyperlink>
    </w:p>
    <w:p w14:paraId="17D7F28B" w14:textId="69F0CAB0" w:rsidR="006F5405" w:rsidRPr="00571D7E" w:rsidRDefault="001C5587">
      <w:pPr>
        <w:pStyle w:val="TOC4"/>
        <w:tabs>
          <w:tab w:val="left" w:pos="3878"/>
          <w:tab w:val="right" w:leader="hyphen" w:pos="9739"/>
        </w:tabs>
        <w:rPr>
          <w:rFonts w:asciiTheme="minorHAnsi" w:eastAsiaTheme="minorEastAsia" w:hAnsiTheme="minorHAnsi" w:cstheme="minorBidi"/>
          <w:noProof/>
          <w:kern w:val="2"/>
          <w:sz w:val="22"/>
          <w14:ligatures w14:val="standardContextual"/>
        </w:rPr>
      </w:pPr>
      <w:hyperlink w:anchor="_Toc138085820" w:history="1">
        <w:r w:rsidR="006F5405" w:rsidRPr="00571D7E">
          <w:rPr>
            <w:rStyle w:val="Hyperlink"/>
            <w:noProof/>
          </w:rPr>
          <w:t>AMC 145.A.45 (g)</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data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_Toc138085820 \h </w:instrText>
        </w:r>
        <w:r w:rsidR="006F5405" w:rsidRPr="00571D7E">
          <w:rPr>
            <w:noProof/>
            <w:webHidden/>
          </w:rPr>
        </w:r>
        <w:r w:rsidR="006F5405" w:rsidRPr="00571D7E">
          <w:rPr>
            <w:noProof/>
            <w:webHidden/>
          </w:rPr>
          <w:fldChar w:fldCharType="separate"/>
        </w:r>
        <w:r w:rsidR="006F5405" w:rsidRPr="00571D7E">
          <w:rPr>
            <w:noProof/>
            <w:webHidden/>
          </w:rPr>
          <w:t>56</w:t>
        </w:r>
        <w:r w:rsidR="006F5405" w:rsidRPr="00571D7E">
          <w:rPr>
            <w:noProof/>
            <w:webHidden/>
          </w:rPr>
          <w:fldChar w:fldCharType="end"/>
        </w:r>
      </w:hyperlink>
    </w:p>
    <w:p w14:paraId="5280853A" w14:textId="7B739F6B"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21" w:history="1">
        <w:r w:rsidR="006F5405" w:rsidRPr="00571D7E">
          <w:rPr>
            <w:rStyle w:val="Hyperlink"/>
            <w:noProof/>
          </w:rPr>
          <w:t>AMC 145.A.45(g)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_Toc138085821 \h </w:instrText>
        </w:r>
        <w:r w:rsidR="006F5405" w:rsidRPr="00571D7E">
          <w:rPr>
            <w:noProof/>
            <w:webHidden/>
          </w:rPr>
        </w:r>
        <w:r w:rsidR="006F5405" w:rsidRPr="00571D7E">
          <w:rPr>
            <w:noProof/>
            <w:webHidden/>
          </w:rPr>
          <w:fldChar w:fldCharType="separate"/>
        </w:r>
        <w:r w:rsidR="006F5405" w:rsidRPr="00571D7E">
          <w:rPr>
            <w:noProof/>
            <w:webHidden/>
          </w:rPr>
          <w:t>56</w:t>
        </w:r>
        <w:r w:rsidR="006F5405" w:rsidRPr="00571D7E">
          <w:rPr>
            <w:noProof/>
            <w:webHidden/>
          </w:rPr>
          <w:fldChar w:fldCharType="end"/>
        </w:r>
      </w:hyperlink>
    </w:p>
    <w:p w14:paraId="2783EDE5" w14:textId="62644CE9"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822" w:history="1">
        <w:r w:rsidR="006F5405" w:rsidRPr="00571D7E">
          <w:rPr>
            <w:rStyle w:val="Hyperlink"/>
            <w:noProof/>
          </w:rPr>
          <w:t>MCAR-145.A.47</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Production planning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_Toc138085822 \h </w:instrText>
        </w:r>
        <w:r w:rsidR="006F5405" w:rsidRPr="00571D7E">
          <w:rPr>
            <w:noProof/>
            <w:webHidden/>
          </w:rPr>
        </w:r>
        <w:r w:rsidR="006F5405" w:rsidRPr="00571D7E">
          <w:rPr>
            <w:noProof/>
            <w:webHidden/>
          </w:rPr>
          <w:fldChar w:fldCharType="separate"/>
        </w:r>
        <w:r w:rsidR="006F5405" w:rsidRPr="00571D7E">
          <w:rPr>
            <w:noProof/>
            <w:webHidden/>
          </w:rPr>
          <w:t>57</w:t>
        </w:r>
        <w:r w:rsidR="006F5405" w:rsidRPr="00571D7E">
          <w:rPr>
            <w:noProof/>
            <w:webHidden/>
          </w:rPr>
          <w:fldChar w:fldCharType="end"/>
        </w:r>
      </w:hyperlink>
    </w:p>
    <w:p w14:paraId="0B4A2C48" w14:textId="6F50DC77"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23" w:history="1">
        <w:r w:rsidR="006F5405" w:rsidRPr="00571D7E">
          <w:rPr>
            <w:rStyle w:val="Hyperlink"/>
            <w:noProof/>
          </w:rPr>
          <w:t>AMC 145.A.47(a) Production planning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_Toc138085823 \h </w:instrText>
        </w:r>
        <w:r w:rsidR="006F5405" w:rsidRPr="00571D7E">
          <w:rPr>
            <w:noProof/>
            <w:webHidden/>
          </w:rPr>
        </w:r>
        <w:r w:rsidR="006F5405" w:rsidRPr="00571D7E">
          <w:rPr>
            <w:noProof/>
            <w:webHidden/>
          </w:rPr>
          <w:fldChar w:fldCharType="separate"/>
        </w:r>
        <w:r w:rsidR="006F5405" w:rsidRPr="00571D7E">
          <w:rPr>
            <w:noProof/>
            <w:webHidden/>
          </w:rPr>
          <w:t>57</w:t>
        </w:r>
        <w:r w:rsidR="006F5405" w:rsidRPr="00571D7E">
          <w:rPr>
            <w:noProof/>
            <w:webHidden/>
          </w:rPr>
          <w:fldChar w:fldCharType="end"/>
        </w:r>
      </w:hyperlink>
    </w:p>
    <w:p w14:paraId="37918193" w14:textId="4350EDCE"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24" w:history="1">
        <w:r w:rsidR="006F5405" w:rsidRPr="00571D7E">
          <w:rPr>
            <w:rStyle w:val="Hyperlink"/>
            <w:noProof/>
          </w:rPr>
          <w:t>AMC 145.A.47(a)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_Toc138085824 \h </w:instrText>
        </w:r>
        <w:r w:rsidR="006F5405" w:rsidRPr="00571D7E">
          <w:rPr>
            <w:noProof/>
            <w:webHidden/>
          </w:rPr>
        </w:r>
        <w:r w:rsidR="006F5405" w:rsidRPr="00571D7E">
          <w:rPr>
            <w:noProof/>
            <w:webHidden/>
          </w:rPr>
          <w:fldChar w:fldCharType="separate"/>
        </w:r>
        <w:r w:rsidR="006F5405" w:rsidRPr="00571D7E">
          <w:rPr>
            <w:noProof/>
            <w:webHidden/>
          </w:rPr>
          <w:t>57</w:t>
        </w:r>
        <w:r w:rsidR="006F5405" w:rsidRPr="00571D7E">
          <w:rPr>
            <w:noProof/>
            <w:webHidden/>
          </w:rPr>
          <w:fldChar w:fldCharType="end"/>
        </w:r>
      </w:hyperlink>
    </w:p>
    <w:p w14:paraId="6424BFD0" w14:textId="6BF3A7EA"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25" w:history="1">
        <w:r w:rsidR="006F5405" w:rsidRPr="00571D7E">
          <w:rPr>
            <w:rStyle w:val="Hyperlink"/>
            <w:noProof/>
          </w:rPr>
          <w:t>AMC1 145.A.47(b) Production planning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_Toc138085825 \h </w:instrText>
        </w:r>
        <w:r w:rsidR="006F5405" w:rsidRPr="00571D7E">
          <w:rPr>
            <w:noProof/>
            <w:webHidden/>
          </w:rPr>
        </w:r>
        <w:r w:rsidR="006F5405" w:rsidRPr="00571D7E">
          <w:rPr>
            <w:noProof/>
            <w:webHidden/>
          </w:rPr>
          <w:fldChar w:fldCharType="separate"/>
        </w:r>
        <w:r w:rsidR="006F5405" w:rsidRPr="00571D7E">
          <w:rPr>
            <w:noProof/>
            <w:webHidden/>
          </w:rPr>
          <w:t>58</w:t>
        </w:r>
        <w:r w:rsidR="006F5405" w:rsidRPr="00571D7E">
          <w:rPr>
            <w:noProof/>
            <w:webHidden/>
          </w:rPr>
          <w:fldChar w:fldCharType="end"/>
        </w:r>
      </w:hyperlink>
    </w:p>
    <w:p w14:paraId="70DF7F7A" w14:textId="2A092A22"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26" w:history="1">
        <w:r w:rsidR="006F5405" w:rsidRPr="00571D7E">
          <w:rPr>
            <w:rStyle w:val="Hyperlink"/>
            <w:noProof/>
          </w:rPr>
          <w:t>AMC 145.A.47(b)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_Toc138085826 \h </w:instrText>
        </w:r>
        <w:r w:rsidR="006F5405" w:rsidRPr="00571D7E">
          <w:rPr>
            <w:noProof/>
            <w:webHidden/>
          </w:rPr>
        </w:r>
        <w:r w:rsidR="006F5405" w:rsidRPr="00571D7E">
          <w:rPr>
            <w:noProof/>
            <w:webHidden/>
          </w:rPr>
          <w:fldChar w:fldCharType="separate"/>
        </w:r>
        <w:r w:rsidR="006F5405" w:rsidRPr="00571D7E">
          <w:rPr>
            <w:noProof/>
            <w:webHidden/>
          </w:rPr>
          <w:t>58</w:t>
        </w:r>
        <w:r w:rsidR="006F5405" w:rsidRPr="00571D7E">
          <w:rPr>
            <w:noProof/>
            <w:webHidden/>
          </w:rPr>
          <w:fldChar w:fldCharType="end"/>
        </w:r>
      </w:hyperlink>
    </w:p>
    <w:p w14:paraId="492A6142" w14:textId="03E47464"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27" w:history="1">
        <w:r w:rsidR="006F5405" w:rsidRPr="00571D7E">
          <w:rPr>
            <w:rStyle w:val="Hyperlink"/>
            <w:noProof/>
          </w:rPr>
          <w:t>GM1 145.A.47(b) Production planning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_Toc138085827 \h </w:instrText>
        </w:r>
        <w:r w:rsidR="006F5405" w:rsidRPr="00571D7E">
          <w:rPr>
            <w:noProof/>
            <w:webHidden/>
          </w:rPr>
        </w:r>
        <w:r w:rsidR="006F5405" w:rsidRPr="00571D7E">
          <w:rPr>
            <w:noProof/>
            <w:webHidden/>
          </w:rPr>
          <w:fldChar w:fldCharType="separate"/>
        </w:r>
        <w:r w:rsidR="006F5405" w:rsidRPr="00571D7E">
          <w:rPr>
            <w:noProof/>
            <w:webHidden/>
          </w:rPr>
          <w:t>58</w:t>
        </w:r>
        <w:r w:rsidR="006F5405" w:rsidRPr="00571D7E">
          <w:rPr>
            <w:noProof/>
            <w:webHidden/>
          </w:rPr>
          <w:fldChar w:fldCharType="end"/>
        </w:r>
      </w:hyperlink>
    </w:p>
    <w:p w14:paraId="79E1F737" w14:textId="5E3F22F4"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28" w:history="1">
        <w:r w:rsidR="006F5405" w:rsidRPr="00571D7E">
          <w:rPr>
            <w:rStyle w:val="Hyperlink"/>
            <w:noProof/>
          </w:rPr>
          <w:t>AMC 145.A.47(c)</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_Toc138085828 \h </w:instrText>
        </w:r>
        <w:r w:rsidR="006F5405" w:rsidRPr="00571D7E">
          <w:rPr>
            <w:noProof/>
            <w:webHidden/>
          </w:rPr>
        </w:r>
        <w:r w:rsidR="006F5405" w:rsidRPr="00571D7E">
          <w:rPr>
            <w:noProof/>
            <w:webHidden/>
          </w:rPr>
          <w:fldChar w:fldCharType="separate"/>
        </w:r>
        <w:r w:rsidR="006F5405" w:rsidRPr="00571D7E">
          <w:rPr>
            <w:noProof/>
            <w:webHidden/>
          </w:rPr>
          <w:t>58</w:t>
        </w:r>
        <w:r w:rsidR="006F5405" w:rsidRPr="00571D7E">
          <w:rPr>
            <w:noProof/>
            <w:webHidden/>
          </w:rPr>
          <w:fldChar w:fldCharType="end"/>
        </w:r>
      </w:hyperlink>
    </w:p>
    <w:p w14:paraId="6CD5FBCE" w14:textId="52D87301"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29" w:history="1">
        <w:r w:rsidR="006F5405" w:rsidRPr="00571D7E">
          <w:rPr>
            <w:rStyle w:val="Hyperlink"/>
            <w:noProof/>
          </w:rPr>
          <w:t>AMC 145.A.47(c) Production planning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_Toc138085829 \h </w:instrText>
        </w:r>
        <w:r w:rsidR="006F5405" w:rsidRPr="00571D7E">
          <w:rPr>
            <w:noProof/>
            <w:webHidden/>
          </w:rPr>
        </w:r>
        <w:r w:rsidR="006F5405" w:rsidRPr="00571D7E">
          <w:rPr>
            <w:noProof/>
            <w:webHidden/>
          </w:rPr>
          <w:fldChar w:fldCharType="separate"/>
        </w:r>
        <w:r w:rsidR="006F5405" w:rsidRPr="00571D7E">
          <w:rPr>
            <w:noProof/>
            <w:webHidden/>
          </w:rPr>
          <w:t>59</w:t>
        </w:r>
        <w:r w:rsidR="006F5405" w:rsidRPr="00571D7E">
          <w:rPr>
            <w:noProof/>
            <w:webHidden/>
          </w:rPr>
          <w:fldChar w:fldCharType="end"/>
        </w:r>
      </w:hyperlink>
    </w:p>
    <w:p w14:paraId="6829ED5E" w14:textId="14F5C865"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30" w:history="1">
        <w:r w:rsidR="006F5405" w:rsidRPr="00571D7E">
          <w:rPr>
            <w:rStyle w:val="Hyperlink"/>
            <w:noProof/>
          </w:rPr>
          <w:t>GM1 145.A.47(d) Production planning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_Toc138085830 \h </w:instrText>
        </w:r>
        <w:r w:rsidR="006F5405" w:rsidRPr="00571D7E">
          <w:rPr>
            <w:noProof/>
            <w:webHidden/>
          </w:rPr>
        </w:r>
        <w:r w:rsidR="006F5405" w:rsidRPr="00571D7E">
          <w:rPr>
            <w:noProof/>
            <w:webHidden/>
          </w:rPr>
          <w:fldChar w:fldCharType="separate"/>
        </w:r>
        <w:r w:rsidR="006F5405" w:rsidRPr="00571D7E">
          <w:rPr>
            <w:noProof/>
            <w:webHidden/>
          </w:rPr>
          <w:t>59</w:t>
        </w:r>
        <w:r w:rsidR="006F5405" w:rsidRPr="00571D7E">
          <w:rPr>
            <w:noProof/>
            <w:webHidden/>
          </w:rPr>
          <w:fldChar w:fldCharType="end"/>
        </w:r>
      </w:hyperlink>
    </w:p>
    <w:p w14:paraId="2B841FC4" w14:textId="7DD26D08"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831" w:history="1">
        <w:r w:rsidR="006F5405" w:rsidRPr="00571D7E">
          <w:rPr>
            <w:rStyle w:val="Hyperlink"/>
            <w:noProof/>
          </w:rPr>
          <w:t>MCAR-145.A.48</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Performance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_Toc138085831 \h </w:instrText>
        </w:r>
        <w:r w:rsidR="006F5405" w:rsidRPr="00571D7E">
          <w:rPr>
            <w:noProof/>
            <w:webHidden/>
          </w:rPr>
        </w:r>
        <w:r w:rsidR="006F5405" w:rsidRPr="00571D7E">
          <w:rPr>
            <w:noProof/>
            <w:webHidden/>
          </w:rPr>
          <w:fldChar w:fldCharType="separate"/>
        </w:r>
        <w:r w:rsidR="006F5405" w:rsidRPr="00571D7E">
          <w:rPr>
            <w:noProof/>
            <w:webHidden/>
          </w:rPr>
          <w:t>61</w:t>
        </w:r>
        <w:r w:rsidR="006F5405" w:rsidRPr="00571D7E">
          <w:rPr>
            <w:noProof/>
            <w:webHidden/>
          </w:rPr>
          <w:fldChar w:fldCharType="end"/>
        </w:r>
      </w:hyperlink>
    </w:p>
    <w:p w14:paraId="06C37C45" w14:textId="2C0704A2" w:rsidR="006F5405" w:rsidRPr="00571D7E" w:rsidRDefault="001C5587">
      <w:pPr>
        <w:pStyle w:val="TOC4"/>
        <w:tabs>
          <w:tab w:val="left" w:pos="3491"/>
          <w:tab w:val="right" w:leader="hyphen" w:pos="9739"/>
        </w:tabs>
        <w:rPr>
          <w:rFonts w:asciiTheme="minorHAnsi" w:eastAsiaTheme="minorEastAsia" w:hAnsiTheme="minorHAnsi" w:cstheme="minorBidi"/>
          <w:noProof/>
          <w:kern w:val="2"/>
          <w:sz w:val="22"/>
          <w14:ligatures w14:val="standardContextual"/>
        </w:rPr>
      </w:pPr>
      <w:hyperlink w:anchor="_Toc138085832" w:history="1">
        <w:r w:rsidR="006F5405" w:rsidRPr="00571D7E">
          <w:rPr>
            <w:rStyle w:val="Hyperlink"/>
            <w:noProof/>
          </w:rPr>
          <w:t>GM 145.A.48</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Performance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_Toc138085832 \h </w:instrText>
        </w:r>
        <w:r w:rsidR="006F5405" w:rsidRPr="00571D7E">
          <w:rPr>
            <w:noProof/>
            <w:webHidden/>
          </w:rPr>
        </w:r>
        <w:r w:rsidR="006F5405" w:rsidRPr="00571D7E">
          <w:rPr>
            <w:noProof/>
            <w:webHidden/>
          </w:rPr>
          <w:fldChar w:fldCharType="separate"/>
        </w:r>
        <w:r w:rsidR="006F5405" w:rsidRPr="00571D7E">
          <w:rPr>
            <w:noProof/>
            <w:webHidden/>
          </w:rPr>
          <w:t>61</w:t>
        </w:r>
        <w:r w:rsidR="006F5405" w:rsidRPr="00571D7E">
          <w:rPr>
            <w:noProof/>
            <w:webHidden/>
          </w:rPr>
          <w:fldChar w:fldCharType="end"/>
        </w:r>
      </w:hyperlink>
    </w:p>
    <w:p w14:paraId="14832348" w14:textId="57AFADA5"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33" w:history="1">
        <w:r w:rsidR="006F5405" w:rsidRPr="00571D7E">
          <w:rPr>
            <w:rStyle w:val="Hyperlink"/>
            <w:noProof/>
            <w:w w:val="101"/>
          </w:rPr>
          <w:t>GM 145.A.48</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_Toc138085833 \h </w:instrText>
        </w:r>
        <w:r w:rsidR="006F5405" w:rsidRPr="00571D7E">
          <w:rPr>
            <w:noProof/>
            <w:webHidden/>
          </w:rPr>
        </w:r>
        <w:r w:rsidR="006F5405" w:rsidRPr="00571D7E">
          <w:rPr>
            <w:noProof/>
            <w:webHidden/>
          </w:rPr>
          <w:fldChar w:fldCharType="separate"/>
        </w:r>
        <w:r w:rsidR="006F5405" w:rsidRPr="00571D7E">
          <w:rPr>
            <w:noProof/>
            <w:webHidden/>
          </w:rPr>
          <w:t>61</w:t>
        </w:r>
        <w:r w:rsidR="006F5405" w:rsidRPr="00571D7E">
          <w:rPr>
            <w:noProof/>
            <w:webHidden/>
          </w:rPr>
          <w:fldChar w:fldCharType="end"/>
        </w:r>
      </w:hyperlink>
    </w:p>
    <w:p w14:paraId="05ED4E30" w14:textId="7FA53C27" w:rsidR="006F5405" w:rsidRPr="00571D7E" w:rsidRDefault="001C5587">
      <w:pPr>
        <w:pStyle w:val="TOC4"/>
        <w:tabs>
          <w:tab w:val="left" w:pos="3942"/>
          <w:tab w:val="right" w:leader="hyphen" w:pos="9739"/>
        </w:tabs>
        <w:rPr>
          <w:rFonts w:asciiTheme="minorHAnsi" w:eastAsiaTheme="minorEastAsia" w:hAnsiTheme="minorHAnsi" w:cstheme="minorBidi"/>
          <w:noProof/>
          <w:kern w:val="2"/>
          <w:sz w:val="22"/>
          <w14:ligatures w14:val="standardContextual"/>
        </w:rPr>
      </w:pPr>
      <w:hyperlink w:anchor="_Toc138085834" w:history="1">
        <w:r w:rsidR="006F5405" w:rsidRPr="00571D7E">
          <w:rPr>
            <w:rStyle w:val="Hyperlink"/>
            <w:noProof/>
          </w:rPr>
          <w:t>AMC1 145.A.48(a)</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Performance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_Toc138085834 \h </w:instrText>
        </w:r>
        <w:r w:rsidR="006F5405" w:rsidRPr="00571D7E">
          <w:rPr>
            <w:noProof/>
            <w:webHidden/>
          </w:rPr>
        </w:r>
        <w:r w:rsidR="006F5405" w:rsidRPr="00571D7E">
          <w:rPr>
            <w:noProof/>
            <w:webHidden/>
          </w:rPr>
          <w:fldChar w:fldCharType="separate"/>
        </w:r>
        <w:r w:rsidR="006F5405" w:rsidRPr="00571D7E">
          <w:rPr>
            <w:noProof/>
            <w:webHidden/>
          </w:rPr>
          <w:t>61</w:t>
        </w:r>
        <w:r w:rsidR="006F5405" w:rsidRPr="00571D7E">
          <w:rPr>
            <w:noProof/>
            <w:webHidden/>
          </w:rPr>
          <w:fldChar w:fldCharType="end"/>
        </w:r>
      </w:hyperlink>
    </w:p>
    <w:p w14:paraId="7BDD306C" w14:textId="05B8B8AB"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35" w:history="1">
        <w:r w:rsidR="006F5405" w:rsidRPr="00571D7E">
          <w:rPr>
            <w:rStyle w:val="Hyperlink"/>
            <w:noProof/>
            <w:w w:val="101"/>
          </w:rPr>
          <w:t>AMC 145.A.48(b)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_Toc138085835 \h </w:instrText>
        </w:r>
        <w:r w:rsidR="006F5405" w:rsidRPr="00571D7E">
          <w:rPr>
            <w:noProof/>
            <w:webHidden/>
          </w:rPr>
        </w:r>
        <w:r w:rsidR="006F5405" w:rsidRPr="00571D7E">
          <w:rPr>
            <w:noProof/>
            <w:webHidden/>
          </w:rPr>
          <w:fldChar w:fldCharType="separate"/>
        </w:r>
        <w:r w:rsidR="006F5405" w:rsidRPr="00571D7E">
          <w:rPr>
            <w:noProof/>
            <w:webHidden/>
          </w:rPr>
          <w:t>61</w:t>
        </w:r>
        <w:r w:rsidR="006F5405" w:rsidRPr="00571D7E">
          <w:rPr>
            <w:noProof/>
            <w:webHidden/>
          </w:rPr>
          <w:fldChar w:fldCharType="end"/>
        </w:r>
      </w:hyperlink>
    </w:p>
    <w:p w14:paraId="6F9786C8" w14:textId="0A48943F" w:rsidR="006F5405" w:rsidRPr="00571D7E" w:rsidRDefault="001C5587">
      <w:pPr>
        <w:pStyle w:val="TOC4"/>
        <w:tabs>
          <w:tab w:val="left" w:pos="3819"/>
          <w:tab w:val="right" w:leader="hyphen" w:pos="9739"/>
        </w:tabs>
        <w:rPr>
          <w:rFonts w:asciiTheme="minorHAnsi" w:eastAsiaTheme="minorEastAsia" w:hAnsiTheme="minorHAnsi" w:cstheme="minorBidi"/>
          <w:noProof/>
          <w:kern w:val="2"/>
          <w:sz w:val="22"/>
          <w14:ligatures w14:val="standardContextual"/>
        </w:rPr>
      </w:pPr>
      <w:hyperlink w:anchor="_Toc138085836" w:history="1">
        <w:r w:rsidR="006F5405" w:rsidRPr="00571D7E">
          <w:rPr>
            <w:rStyle w:val="Hyperlink"/>
            <w:noProof/>
          </w:rPr>
          <w:t>GM1 145.A.48(c)</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Performance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_Toc138085836 \h </w:instrText>
        </w:r>
        <w:r w:rsidR="006F5405" w:rsidRPr="00571D7E">
          <w:rPr>
            <w:noProof/>
            <w:webHidden/>
          </w:rPr>
        </w:r>
        <w:r w:rsidR="006F5405" w:rsidRPr="00571D7E">
          <w:rPr>
            <w:noProof/>
            <w:webHidden/>
          </w:rPr>
          <w:fldChar w:fldCharType="separate"/>
        </w:r>
        <w:r w:rsidR="006F5405" w:rsidRPr="00571D7E">
          <w:rPr>
            <w:noProof/>
            <w:webHidden/>
          </w:rPr>
          <w:t>62</w:t>
        </w:r>
        <w:r w:rsidR="006F5405" w:rsidRPr="00571D7E">
          <w:rPr>
            <w:noProof/>
            <w:webHidden/>
          </w:rPr>
          <w:fldChar w:fldCharType="end"/>
        </w:r>
      </w:hyperlink>
    </w:p>
    <w:p w14:paraId="231AA80F" w14:textId="3AB0F605"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37" w:history="1">
        <w:r w:rsidR="006F5405" w:rsidRPr="00571D7E">
          <w:rPr>
            <w:rStyle w:val="Hyperlink"/>
            <w:noProof/>
            <w:w w:val="101"/>
          </w:rPr>
          <w:t>AMC 145.A.48(b)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_Toc138085837 \h </w:instrText>
        </w:r>
        <w:r w:rsidR="006F5405" w:rsidRPr="00571D7E">
          <w:rPr>
            <w:noProof/>
            <w:webHidden/>
          </w:rPr>
        </w:r>
        <w:r w:rsidR="006F5405" w:rsidRPr="00571D7E">
          <w:rPr>
            <w:noProof/>
            <w:webHidden/>
          </w:rPr>
          <w:fldChar w:fldCharType="separate"/>
        </w:r>
        <w:r w:rsidR="006F5405" w:rsidRPr="00571D7E">
          <w:rPr>
            <w:noProof/>
            <w:webHidden/>
          </w:rPr>
          <w:t>62</w:t>
        </w:r>
        <w:r w:rsidR="006F5405" w:rsidRPr="00571D7E">
          <w:rPr>
            <w:noProof/>
            <w:webHidden/>
          </w:rPr>
          <w:fldChar w:fldCharType="end"/>
        </w:r>
      </w:hyperlink>
    </w:p>
    <w:p w14:paraId="50AE1599" w14:textId="284E765B" w:rsidR="006F5405" w:rsidRPr="00571D7E" w:rsidRDefault="001C5587">
      <w:pPr>
        <w:pStyle w:val="TOC4"/>
        <w:tabs>
          <w:tab w:val="left" w:pos="4159"/>
          <w:tab w:val="right" w:leader="hyphen" w:pos="9739"/>
        </w:tabs>
        <w:rPr>
          <w:rFonts w:asciiTheme="minorHAnsi" w:eastAsiaTheme="minorEastAsia" w:hAnsiTheme="minorHAnsi" w:cstheme="minorBidi"/>
          <w:noProof/>
          <w:kern w:val="2"/>
          <w:sz w:val="22"/>
          <w14:ligatures w14:val="standardContextual"/>
        </w:rPr>
      </w:pPr>
      <w:hyperlink w:anchor="_Toc138085838" w:history="1">
        <w:r w:rsidR="006F5405" w:rsidRPr="00571D7E">
          <w:rPr>
            <w:rStyle w:val="Hyperlink"/>
            <w:noProof/>
          </w:rPr>
          <w:t>AMC1 145.A.48(c)(2)</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Performance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_Toc138085838 \h </w:instrText>
        </w:r>
        <w:r w:rsidR="006F5405" w:rsidRPr="00571D7E">
          <w:rPr>
            <w:noProof/>
            <w:webHidden/>
          </w:rPr>
        </w:r>
        <w:r w:rsidR="006F5405" w:rsidRPr="00571D7E">
          <w:rPr>
            <w:noProof/>
            <w:webHidden/>
          </w:rPr>
          <w:fldChar w:fldCharType="separate"/>
        </w:r>
        <w:r w:rsidR="006F5405" w:rsidRPr="00571D7E">
          <w:rPr>
            <w:noProof/>
            <w:webHidden/>
          </w:rPr>
          <w:t>62</w:t>
        </w:r>
        <w:r w:rsidR="006F5405" w:rsidRPr="00571D7E">
          <w:rPr>
            <w:noProof/>
            <w:webHidden/>
          </w:rPr>
          <w:fldChar w:fldCharType="end"/>
        </w:r>
      </w:hyperlink>
    </w:p>
    <w:p w14:paraId="417F79BB" w14:textId="49328D4C"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39" w:history="1">
        <w:r w:rsidR="006F5405" w:rsidRPr="00571D7E">
          <w:rPr>
            <w:rStyle w:val="Hyperlink"/>
            <w:noProof/>
            <w:w w:val="101"/>
          </w:rPr>
          <w:t>AMC2 145.A.48(b)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_Toc138085839 \h </w:instrText>
        </w:r>
        <w:r w:rsidR="006F5405" w:rsidRPr="00571D7E">
          <w:rPr>
            <w:noProof/>
            <w:webHidden/>
          </w:rPr>
        </w:r>
        <w:r w:rsidR="006F5405" w:rsidRPr="00571D7E">
          <w:rPr>
            <w:noProof/>
            <w:webHidden/>
          </w:rPr>
          <w:fldChar w:fldCharType="separate"/>
        </w:r>
        <w:r w:rsidR="006F5405" w:rsidRPr="00571D7E">
          <w:rPr>
            <w:noProof/>
            <w:webHidden/>
          </w:rPr>
          <w:t>62</w:t>
        </w:r>
        <w:r w:rsidR="006F5405" w:rsidRPr="00571D7E">
          <w:rPr>
            <w:noProof/>
            <w:webHidden/>
          </w:rPr>
          <w:fldChar w:fldCharType="end"/>
        </w:r>
      </w:hyperlink>
    </w:p>
    <w:p w14:paraId="526DCB08" w14:textId="77A97438" w:rsidR="006F5405" w:rsidRPr="00571D7E" w:rsidRDefault="001C5587">
      <w:pPr>
        <w:pStyle w:val="TOC4"/>
        <w:tabs>
          <w:tab w:val="left" w:pos="4159"/>
          <w:tab w:val="right" w:leader="hyphen" w:pos="9739"/>
        </w:tabs>
        <w:rPr>
          <w:rFonts w:asciiTheme="minorHAnsi" w:eastAsiaTheme="minorEastAsia" w:hAnsiTheme="minorHAnsi" w:cstheme="minorBidi"/>
          <w:noProof/>
          <w:kern w:val="2"/>
          <w:sz w:val="22"/>
          <w14:ligatures w14:val="standardContextual"/>
        </w:rPr>
      </w:pPr>
      <w:hyperlink w:anchor="_Toc138085840" w:history="1">
        <w:r w:rsidR="006F5405" w:rsidRPr="00571D7E">
          <w:rPr>
            <w:rStyle w:val="Hyperlink"/>
            <w:noProof/>
          </w:rPr>
          <w:t>AMC2 145.A.48(c)(2)</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Performance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_Toc138085840 \h </w:instrText>
        </w:r>
        <w:r w:rsidR="006F5405" w:rsidRPr="00571D7E">
          <w:rPr>
            <w:noProof/>
            <w:webHidden/>
          </w:rPr>
        </w:r>
        <w:r w:rsidR="006F5405" w:rsidRPr="00571D7E">
          <w:rPr>
            <w:noProof/>
            <w:webHidden/>
          </w:rPr>
          <w:fldChar w:fldCharType="separate"/>
        </w:r>
        <w:r w:rsidR="006F5405" w:rsidRPr="00571D7E">
          <w:rPr>
            <w:noProof/>
            <w:webHidden/>
          </w:rPr>
          <w:t>62</w:t>
        </w:r>
        <w:r w:rsidR="006F5405" w:rsidRPr="00571D7E">
          <w:rPr>
            <w:noProof/>
            <w:webHidden/>
          </w:rPr>
          <w:fldChar w:fldCharType="end"/>
        </w:r>
      </w:hyperlink>
    </w:p>
    <w:p w14:paraId="5912D26A" w14:textId="78B5920D"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41" w:history="1">
        <w:r w:rsidR="006F5405" w:rsidRPr="00571D7E">
          <w:rPr>
            <w:rStyle w:val="Hyperlink"/>
            <w:noProof/>
            <w:w w:val="101"/>
          </w:rPr>
          <w:t>AMC2 145.A.48(b)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_Toc138085841 \h </w:instrText>
        </w:r>
        <w:r w:rsidR="006F5405" w:rsidRPr="00571D7E">
          <w:rPr>
            <w:noProof/>
            <w:webHidden/>
          </w:rPr>
        </w:r>
        <w:r w:rsidR="006F5405" w:rsidRPr="00571D7E">
          <w:rPr>
            <w:noProof/>
            <w:webHidden/>
          </w:rPr>
          <w:fldChar w:fldCharType="separate"/>
        </w:r>
        <w:r w:rsidR="006F5405" w:rsidRPr="00571D7E">
          <w:rPr>
            <w:noProof/>
            <w:webHidden/>
          </w:rPr>
          <w:t>62</w:t>
        </w:r>
        <w:r w:rsidR="006F5405" w:rsidRPr="00571D7E">
          <w:rPr>
            <w:noProof/>
            <w:webHidden/>
          </w:rPr>
          <w:fldChar w:fldCharType="end"/>
        </w:r>
      </w:hyperlink>
    </w:p>
    <w:p w14:paraId="421F048C" w14:textId="56B1AF19" w:rsidR="006F5405" w:rsidRPr="00571D7E" w:rsidRDefault="001C5587">
      <w:pPr>
        <w:pStyle w:val="TOC4"/>
        <w:tabs>
          <w:tab w:val="left" w:pos="4159"/>
          <w:tab w:val="right" w:leader="hyphen" w:pos="9739"/>
        </w:tabs>
        <w:rPr>
          <w:rFonts w:asciiTheme="minorHAnsi" w:eastAsiaTheme="minorEastAsia" w:hAnsiTheme="minorHAnsi" w:cstheme="minorBidi"/>
          <w:noProof/>
          <w:kern w:val="2"/>
          <w:sz w:val="22"/>
          <w14:ligatures w14:val="standardContextual"/>
        </w:rPr>
      </w:pPr>
      <w:hyperlink w:anchor="_Toc138085842" w:history="1">
        <w:r w:rsidR="006F5405" w:rsidRPr="00571D7E">
          <w:rPr>
            <w:rStyle w:val="Hyperlink"/>
            <w:noProof/>
          </w:rPr>
          <w:t>AMC3 145.A.48(c)(2)</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Performance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_Toc138085842 \h </w:instrText>
        </w:r>
        <w:r w:rsidR="006F5405" w:rsidRPr="00571D7E">
          <w:rPr>
            <w:noProof/>
            <w:webHidden/>
          </w:rPr>
        </w:r>
        <w:r w:rsidR="006F5405" w:rsidRPr="00571D7E">
          <w:rPr>
            <w:noProof/>
            <w:webHidden/>
          </w:rPr>
          <w:fldChar w:fldCharType="separate"/>
        </w:r>
        <w:r w:rsidR="006F5405" w:rsidRPr="00571D7E">
          <w:rPr>
            <w:noProof/>
            <w:webHidden/>
          </w:rPr>
          <w:t>63</w:t>
        </w:r>
        <w:r w:rsidR="006F5405" w:rsidRPr="00571D7E">
          <w:rPr>
            <w:noProof/>
            <w:webHidden/>
          </w:rPr>
          <w:fldChar w:fldCharType="end"/>
        </w:r>
      </w:hyperlink>
    </w:p>
    <w:p w14:paraId="3AFE591C" w14:textId="7D6C40B0"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43" w:history="1">
        <w:r w:rsidR="006F5405" w:rsidRPr="00571D7E">
          <w:rPr>
            <w:rStyle w:val="Hyperlink"/>
            <w:noProof/>
            <w:w w:val="101"/>
          </w:rPr>
          <w:t>AMC3 145.A.48(b)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_Toc138085843 \h </w:instrText>
        </w:r>
        <w:r w:rsidR="006F5405" w:rsidRPr="00571D7E">
          <w:rPr>
            <w:noProof/>
            <w:webHidden/>
          </w:rPr>
        </w:r>
        <w:r w:rsidR="006F5405" w:rsidRPr="00571D7E">
          <w:rPr>
            <w:noProof/>
            <w:webHidden/>
          </w:rPr>
          <w:fldChar w:fldCharType="separate"/>
        </w:r>
        <w:r w:rsidR="006F5405" w:rsidRPr="00571D7E">
          <w:rPr>
            <w:noProof/>
            <w:webHidden/>
          </w:rPr>
          <w:t>63</w:t>
        </w:r>
        <w:r w:rsidR="006F5405" w:rsidRPr="00571D7E">
          <w:rPr>
            <w:noProof/>
            <w:webHidden/>
          </w:rPr>
          <w:fldChar w:fldCharType="end"/>
        </w:r>
      </w:hyperlink>
    </w:p>
    <w:p w14:paraId="4AAD5060" w14:textId="560C205D" w:rsidR="006F5405" w:rsidRPr="00571D7E" w:rsidRDefault="001C5587">
      <w:pPr>
        <w:pStyle w:val="TOC4"/>
        <w:tabs>
          <w:tab w:val="left" w:pos="4159"/>
          <w:tab w:val="right" w:leader="hyphen" w:pos="9739"/>
        </w:tabs>
        <w:rPr>
          <w:rFonts w:asciiTheme="minorHAnsi" w:eastAsiaTheme="minorEastAsia" w:hAnsiTheme="minorHAnsi" w:cstheme="minorBidi"/>
          <w:noProof/>
          <w:kern w:val="2"/>
          <w:sz w:val="22"/>
          <w14:ligatures w14:val="standardContextual"/>
        </w:rPr>
      </w:pPr>
      <w:hyperlink w:anchor="_Toc138085844" w:history="1">
        <w:r w:rsidR="006F5405" w:rsidRPr="00571D7E">
          <w:rPr>
            <w:rStyle w:val="Hyperlink"/>
            <w:noProof/>
          </w:rPr>
          <w:t>AMC4 145.A.48(c)(2)</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Performance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_Toc138085844 \h </w:instrText>
        </w:r>
        <w:r w:rsidR="006F5405" w:rsidRPr="00571D7E">
          <w:rPr>
            <w:noProof/>
            <w:webHidden/>
          </w:rPr>
        </w:r>
        <w:r w:rsidR="006F5405" w:rsidRPr="00571D7E">
          <w:rPr>
            <w:noProof/>
            <w:webHidden/>
          </w:rPr>
          <w:fldChar w:fldCharType="separate"/>
        </w:r>
        <w:r w:rsidR="006F5405" w:rsidRPr="00571D7E">
          <w:rPr>
            <w:noProof/>
            <w:webHidden/>
          </w:rPr>
          <w:t>63</w:t>
        </w:r>
        <w:r w:rsidR="006F5405" w:rsidRPr="00571D7E">
          <w:rPr>
            <w:noProof/>
            <w:webHidden/>
          </w:rPr>
          <w:fldChar w:fldCharType="end"/>
        </w:r>
      </w:hyperlink>
    </w:p>
    <w:p w14:paraId="75F15E78" w14:textId="46732BB3"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45" w:history="1">
        <w:r w:rsidR="006F5405" w:rsidRPr="00571D7E">
          <w:rPr>
            <w:rStyle w:val="Hyperlink"/>
            <w:noProof/>
            <w:w w:val="101"/>
          </w:rPr>
          <w:t>AMC4 145.A.48(b)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_Toc138085845 \h </w:instrText>
        </w:r>
        <w:r w:rsidR="006F5405" w:rsidRPr="00571D7E">
          <w:rPr>
            <w:noProof/>
            <w:webHidden/>
          </w:rPr>
        </w:r>
        <w:r w:rsidR="006F5405" w:rsidRPr="00571D7E">
          <w:rPr>
            <w:noProof/>
            <w:webHidden/>
          </w:rPr>
          <w:fldChar w:fldCharType="separate"/>
        </w:r>
        <w:r w:rsidR="006F5405" w:rsidRPr="00571D7E">
          <w:rPr>
            <w:noProof/>
            <w:webHidden/>
          </w:rPr>
          <w:t>63</w:t>
        </w:r>
        <w:r w:rsidR="006F5405" w:rsidRPr="00571D7E">
          <w:rPr>
            <w:noProof/>
            <w:webHidden/>
          </w:rPr>
          <w:fldChar w:fldCharType="end"/>
        </w:r>
      </w:hyperlink>
    </w:p>
    <w:p w14:paraId="47C21B80" w14:textId="1E906014" w:rsidR="006F5405" w:rsidRPr="00571D7E" w:rsidRDefault="001C5587">
      <w:pPr>
        <w:pStyle w:val="TOC4"/>
        <w:tabs>
          <w:tab w:val="left" w:pos="4159"/>
          <w:tab w:val="right" w:leader="hyphen" w:pos="9739"/>
        </w:tabs>
        <w:rPr>
          <w:rFonts w:asciiTheme="minorHAnsi" w:eastAsiaTheme="minorEastAsia" w:hAnsiTheme="minorHAnsi" w:cstheme="minorBidi"/>
          <w:noProof/>
          <w:kern w:val="2"/>
          <w:sz w:val="22"/>
          <w14:ligatures w14:val="standardContextual"/>
        </w:rPr>
      </w:pPr>
      <w:hyperlink w:anchor="_Toc138085846" w:history="1">
        <w:r w:rsidR="006F5405" w:rsidRPr="00571D7E">
          <w:rPr>
            <w:rStyle w:val="Hyperlink"/>
            <w:noProof/>
          </w:rPr>
          <w:t>AMC1 145.A.48(c)(3)</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Performance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_Toc138085846 \h </w:instrText>
        </w:r>
        <w:r w:rsidR="006F5405" w:rsidRPr="00571D7E">
          <w:rPr>
            <w:noProof/>
            <w:webHidden/>
          </w:rPr>
        </w:r>
        <w:r w:rsidR="006F5405" w:rsidRPr="00571D7E">
          <w:rPr>
            <w:noProof/>
            <w:webHidden/>
          </w:rPr>
          <w:fldChar w:fldCharType="separate"/>
        </w:r>
        <w:r w:rsidR="006F5405" w:rsidRPr="00571D7E">
          <w:rPr>
            <w:noProof/>
            <w:webHidden/>
          </w:rPr>
          <w:t>65</w:t>
        </w:r>
        <w:r w:rsidR="006F5405" w:rsidRPr="00571D7E">
          <w:rPr>
            <w:noProof/>
            <w:webHidden/>
          </w:rPr>
          <w:fldChar w:fldCharType="end"/>
        </w:r>
      </w:hyperlink>
    </w:p>
    <w:p w14:paraId="7CA5EBB7" w14:textId="47A4F075"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47" w:history="1">
        <w:r w:rsidR="006F5405" w:rsidRPr="00571D7E">
          <w:rPr>
            <w:rStyle w:val="Hyperlink"/>
            <w:noProof/>
            <w:w w:val="101"/>
          </w:rPr>
          <w:t>AMC 145.A.48(c)</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_Toc138085847 \h </w:instrText>
        </w:r>
        <w:r w:rsidR="006F5405" w:rsidRPr="00571D7E">
          <w:rPr>
            <w:noProof/>
            <w:webHidden/>
          </w:rPr>
        </w:r>
        <w:r w:rsidR="006F5405" w:rsidRPr="00571D7E">
          <w:rPr>
            <w:noProof/>
            <w:webHidden/>
          </w:rPr>
          <w:fldChar w:fldCharType="separate"/>
        </w:r>
        <w:r w:rsidR="006F5405" w:rsidRPr="00571D7E">
          <w:rPr>
            <w:noProof/>
            <w:webHidden/>
          </w:rPr>
          <w:t>65</w:t>
        </w:r>
        <w:r w:rsidR="006F5405" w:rsidRPr="00571D7E">
          <w:rPr>
            <w:noProof/>
            <w:webHidden/>
          </w:rPr>
          <w:fldChar w:fldCharType="end"/>
        </w:r>
      </w:hyperlink>
    </w:p>
    <w:p w14:paraId="0450D31B" w14:textId="0CE200DB" w:rsidR="006F5405" w:rsidRPr="00571D7E" w:rsidRDefault="001C5587">
      <w:pPr>
        <w:pStyle w:val="TOC4"/>
        <w:tabs>
          <w:tab w:val="left" w:pos="3704"/>
          <w:tab w:val="right" w:leader="hyphen" w:pos="9739"/>
        </w:tabs>
        <w:rPr>
          <w:rFonts w:asciiTheme="minorHAnsi" w:eastAsiaTheme="minorEastAsia" w:hAnsiTheme="minorHAnsi" w:cstheme="minorBidi"/>
          <w:noProof/>
          <w:kern w:val="2"/>
          <w:sz w:val="22"/>
          <w14:ligatures w14:val="standardContextual"/>
        </w:rPr>
      </w:pPr>
      <w:hyperlink w:anchor="_Toc138085848" w:history="1">
        <w:r w:rsidR="006F5405" w:rsidRPr="00571D7E">
          <w:rPr>
            <w:rStyle w:val="Hyperlink"/>
            <w:noProof/>
          </w:rPr>
          <w:t>GM 145.A.48(c)</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Performance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_Toc138085848 \h </w:instrText>
        </w:r>
        <w:r w:rsidR="006F5405" w:rsidRPr="00571D7E">
          <w:rPr>
            <w:noProof/>
            <w:webHidden/>
          </w:rPr>
        </w:r>
        <w:r w:rsidR="006F5405" w:rsidRPr="00571D7E">
          <w:rPr>
            <w:noProof/>
            <w:webHidden/>
          </w:rPr>
          <w:fldChar w:fldCharType="separate"/>
        </w:r>
        <w:r w:rsidR="006F5405" w:rsidRPr="00571D7E">
          <w:rPr>
            <w:noProof/>
            <w:webHidden/>
          </w:rPr>
          <w:t>65</w:t>
        </w:r>
        <w:r w:rsidR="006F5405" w:rsidRPr="00571D7E">
          <w:rPr>
            <w:noProof/>
            <w:webHidden/>
          </w:rPr>
          <w:fldChar w:fldCharType="end"/>
        </w:r>
      </w:hyperlink>
    </w:p>
    <w:p w14:paraId="2BBF5D98" w14:textId="4DB1E145"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49" w:history="1">
        <w:r w:rsidR="006F5405" w:rsidRPr="00571D7E">
          <w:rPr>
            <w:rStyle w:val="Hyperlink"/>
            <w:noProof/>
            <w:w w:val="101"/>
          </w:rPr>
          <w:t>GM 145.A.48(c)</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_Toc138085849 \h </w:instrText>
        </w:r>
        <w:r w:rsidR="006F5405" w:rsidRPr="00571D7E">
          <w:rPr>
            <w:noProof/>
            <w:webHidden/>
          </w:rPr>
        </w:r>
        <w:r w:rsidR="006F5405" w:rsidRPr="00571D7E">
          <w:rPr>
            <w:noProof/>
            <w:webHidden/>
          </w:rPr>
          <w:fldChar w:fldCharType="separate"/>
        </w:r>
        <w:r w:rsidR="006F5405" w:rsidRPr="00571D7E">
          <w:rPr>
            <w:noProof/>
            <w:webHidden/>
          </w:rPr>
          <w:t>65</w:t>
        </w:r>
        <w:r w:rsidR="006F5405" w:rsidRPr="00571D7E">
          <w:rPr>
            <w:noProof/>
            <w:webHidden/>
          </w:rPr>
          <w:fldChar w:fldCharType="end"/>
        </w:r>
      </w:hyperlink>
    </w:p>
    <w:p w14:paraId="67765F31" w14:textId="4BC0ABA1"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850" w:history="1">
        <w:r w:rsidR="006F5405" w:rsidRPr="00571D7E">
          <w:rPr>
            <w:rStyle w:val="Hyperlink"/>
            <w:noProof/>
          </w:rPr>
          <w:t>MCAR-145.A.50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Certification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_Toc138085850 \h </w:instrText>
        </w:r>
        <w:r w:rsidR="006F5405" w:rsidRPr="00571D7E">
          <w:rPr>
            <w:noProof/>
            <w:webHidden/>
          </w:rPr>
        </w:r>
        <w:r w:rsidR="006F5405" w:rsidRPr="00571D7E">
          <w:rPr>
            <w:noProof/>
            <w:webHidden/>
          </w:rPr>
          <w:fldChar w:fldCharType="separate"/>
        </w:r>
        <w:r w:rsidR="006F5405" w:rsidRPr="00571D7E">
          <w:rPr>
            <w:noProof/>
            <w:webHidden/>
          </w:rPr>
          <w:t>66</w:t>
        </w:r>
        <w:r w:rsidR="006F5405" w:rsidRPr="00571D7E">
          <w:rPr>
            <w:noProof/>
            <w:webHidden/>
          </w:rPr>
          <w:fldChar w:fldCharType="end"/>
        </w:r>
      </w:hyperlink>
    </w:p>
    <w:p w14:paraId="432EC5E0" w14:textId="0D88C8C1" w:rsidR="006F5405" w:rsidRPr="00571D7E" w:rsidRDefault="001C5587">
      <w:pPr>
        <w:pStyle w:val="TOC4"/>
        <w:tabs>
          <w:tab w:val="left" w:pos="3633"/>
          <w:tab w:val="right" w:leader="hyphen" w:pos="9739"/>
        </w:tabs>
        <w:rPr>
          <w:rFonts w:asciiTheme="minorHAnsi" w:eastAsiaTheme="minorEastAsia" w:hAnsiTheme="minorHAnsi" w:cstheme="minorBidi"/>
          <w:noProof/>
          <w:kern w:val="2"/>
          <w:sz w:val="22"/>
          <w14:ligatures w14:val="standardContextual"/>
        </w:rPr>
      </w:pPr>
      <w:hyperlink w:anchor="_Toc138085851" w:history="1">
        <w:r w:rsidR="006F5405" w:rsidRPr="00571D7E">
          <w:rPr>
            <w:rStyle w:val="Hyperlink"/>
            <w:noProof/>
          </w:rPr>
          <w:t>AMC 145.A.50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Certification of maintenance after embodiment of a Standard Change or Standard Repair (SC/SR)</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_Toc138085851 \h </w:instrText>
        </w:r>
        <w:r w:rsidR="006F5405" w:rsidRPr="00571D7E">
          <w:rPr>
            <w:noProof/>
            <w:webHidden/>
          </w:rPr>
        </w:r>
        <w:r w:rsidR="006F5405" w:rsidRPr="00571D7E">
          <w:rPr>
            <w:noProof/>
            <w:webHidden/>
          </w:rPr>
          <w:fldChar w:fldCharType="separate"/>
        </w:r>
        <w:r w:rsidR="006F5405" w:rsidRPr="00571D7E">
          <w:rPr>
            <w:noProof/>
            <w:webHidden/>
          </w:rPr>
          <w:t>66</w:t>
        </w:r>
        <w:r w:rsidR="006F5405" w:rsidRPr="00571D7E">
          <w:rPr>
            <w:noProof/>
            <w:webHidden/>
          </w:rPr>
          <w:fldChar w:fldCharType="end"/>
        </w:r>
      </w:hyperlink>
    </w:p>
    <w:p w14:paraId="7469EB81" w14:textId="606DC901"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52" w:history="1">
        <w:r w:rsidR="006F5405" w:rsidRPr="00571D7E">
          <w:rPr>
            <w:rStyle w:val="Hyperlink"/>
            <w:noProof/>
            <w:w w:val="101"/>
          </w:rPr>
          <w:t>AMC 145.A.50</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_Toc138085852 \h </w:instrText>
        </w:r>
        <w:r w:rsidR="006F5405" w:rsidRPr="00571D7E">
          <w:rPr>
            <w:noProof/>
            <w:webHidden/>
          </w:rPr>
        </w:r>
        <w:r w:rsidR="006F5405" w:rsidRPr="00571D7E">
          <w:rPr>
            <w:noProof/>
            <w:webHidden/>
          </w:rPr>
          <w:fldChar w:fldCharType="separate"/>
        </w:r>
        <w:r w:rsidR="006F5405" w:rsidRPr="00571D7E">
          <w:rPr>
            <w:noProof/>
            <w:webHidden/>
          </w:rPr>
          <w:t>66</w:t>
        </w:r>
        <w:r w:rsidR="006F5405" w:rsidRPr="00571D7E">
          <w:rPr>
            <w:noProof/>
            <w:webHidden/>
          </w:rPr>
          <w:fldChar w:fldCharType="end"/>
        </w:r>
      </w:hyperlink>
    </w:p>
    <w:p w14:paraId="1E7C987F" w14:textId="36B77D5D"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53" w:history="1">
        <w:r w:rsidR="006F5405" w:rsidRPr="00571D7E">
          <w:rPr>
            <w:rStyle w:val="Hyperlink"/>
            <w:noProof/>
          </w:rPr>
          <w:t>GM1 145.A.50(a) Certification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_Toc138085853 \h </w:instrText>
        </w:r>
        <w:r w:rsidR="006F5405" w:rsidRPr="00571D7E">
          <w:rPr>
            <w:noProof/>
            <w:webHidden/>
          </w:rPr>
        </w:r>
        <w:r w:rsidR="006F5405" w:rsidRPr="00571D7E">
          <w:rPr>
            <w:noProof/>
            <w:webHidden/>
          </w:rPr>
          <w:fldChar w:fldCharType="separate"/>
        </w:r>
        <w:r w:rsidR="006F5405" w:rsidRPr="00571D7E">
          <w:rPr>
            <w:noProof/>
            <w:webHidden/>
          </w:rPr>
          <w:t>67</w:t>
        </w:r>
        <w:r w:rsidR="006F5405" w:rsidRPr="00571D7E">
          <w:rPr>
            <w:noProof/>
            <w:webHidden/>
          </w:rPr>
          <w:fldChar w:fldCharType="end"/>
        </w:r>
      </w:hyperlink>
    </w:p>
    <w:p w14:paraId="2CF2F184" w14:textId="57A7D8BB"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54" w:history="1">
        <w:r w:rsidR="006F5405" w:rsidRPr="00571D7E">
          <w:rPr>
            <w:rStyle w:val="Hyperlink"/>
            <w:noProof/>
          </w:rPr>
          <w:t>AMC 145.A.50(a)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_Toc138085854 \h </w:instrText>
        </w:r>
        <w:r w:rsidR="006F5405" w:rsidRPr="00571D7E">
          <w:rPr>
            <w:noProof/>
            <w:webHidden/>
          </w:rPr>
        </w:r>
        <w:r w:rsidR="006F5405" w:rsidRPr="00571D7E">
          <w:rPr>
            <w:noProof/>
            <w:webHidden/>
          </w:rPr>
          <w:fldChar w:fldCharType="separate"/>
        </w:r>
        <w:r w:rsidR="006F5405" w:rsidRPr="00571D7E">
          <w:rPr>
            <w:noProof/>
            <w:webHidden/>
          </w:rPr>
          <w:t>67</w:t>
        </w:r>
        <w:r w:rsidR="006F5405" w:rsidRPr="00571D7E">
          <w:rPr>
            <w:noProof/>
            <w:webHidden/>
          </w:rPr>
          <w:fldChar w:fldCharType="end"/>
        </w:r>
      </w:hyperlink>
    </w:p>
    <w:p w14:paraId="7F282353" w14:textId="0BB06D77"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55" w:history="1">
        <w:r w:rsidR="006F5405" w:rsidRPr="00571D7E">
          <w:rPr>
            <w:rStyle w:val="Hyperlink"/>
            <w:noProof/>
          </w:rPr>
          <w:t>AMC 145.A.50 (b) Certification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_Toc138085855 \h </w:instrText>
        </w:r>
        <w:r w:rsidR="006F5405" w:rsidRPr="00571D7E">
          <w:rPr>
            <w:noProof/>
            <w:webHidden/>
          </w:rPr>
        </w:r>
        <w:r w:rsidR="006F5405" w:rsidRPr="00571D7E">
          <w:rPr>
            <w:noProof/>
            <w:webHidden/>
          </w:rPr>
          <w:fldChar w:fldCharType="separate"/>
        </w:r>
        <w:r w:rsidR="006F5405" w:rsidRPr="00571D7E">
          <w:rPr>
            <w:noProof/>
            <w:webHidden/>
          </w:rPr>
          <w:t>67</w:t>
        </w:r>
        <w:r w:rsidR="006F5405" w:rsidRPr="00571D7E">
          <w:rPr>
            <w:noProof/>
            <w:webHidden/>
          </w:rPr>
          <w:fldChar w:fldCharType="end"/>
        </w:r>
      </w:hyperlink>
    </w:p>
    <w:p w14:paraId="41E02734" w14:textId="5709DA76"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56" w:history="1">
        <w:r w:rsidR="006F5405" w:rsidRPr="00571D7E">
          <w:rPr>
            <w:rStyle w:val="Hyperlink"/>
            <w:noProof/>
          </w:rPr>
          <w:t>AMC 145.A.50(b)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_Toc138085856 \h </w:instrText>
        </w:r>
        <w:r w:rsidR="006F5405" w:rsidRPr="00571D7E">
          <w:rPr>
            <w:noProof/>
            <w:webHidden/>
          </w:rPr>
        </w:r>
        <w:r w:rsidR="006F5405" w:rsidRPr="00571D7E">
          <w:rPr>
            <w:noProof/>
            <w:webHidden/>
          </w:rPr>
          <w:fldChar w:fldCharType="separate"/>
        </w:r>
        <w:r w:rsidR="006F5405" w:rsidRPr="00571D7E">
          <w:rPr>
            <w:noProof/>
            <w:webHidden/>
          </w:rPr>
          <w:t>67</w:t>
        </w:r>
        <w:r w:rsidR="006F5405" w:rsidRPr="00571D7E">
          <w:rPr>
            <w:noProof/>
            <w:webHidden/>
          </w:rPr>
          <w:fldChar w:fldCharType="end"/>
        </w:r>
      </w:hyperlink>
    </w:p>
    <w:p w14:paraId="4F4CE010" w14:textId="251FEC4D"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57" w:history="1">
        <w:r w:rsidR="006F5405" w:rsidRPr="00571D7E">
          <w:rPr>
            <w:rStyle w:val="Hyperlink"/>
            <w:noProof/>
          </w:rPr>
          <w:t>AMC No 1 to 145.A.50(d)</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_Toc138085857 \h </w:instrText>
        </w:r>
        <w:r w:rsidR="006F5405" w:rsidRPr="00571D7E">
          <w:rPr>
            <w:noProof/>
            <w:webHidden/>
          </w:rPr>
        </w:r>
        <w:r w:rsidR="006F5405" w:rsidRPr="00571D7E">
          <w:rPr>
            <w:noProof/>
            <w:webHidden/>
          </w:rPr>
          <w:fldChar w:fldCharType="separate"/>
        </w:r>
        <w:r w:rsidR="006F5405" w:rsidRPr="00571D7E">
          <w:rPr>
            <w:noProof/>
            <w:webHidden/>
          </w:rPr>
          <w:t>67</w:t>
        </w:r>
        <w:r w:rsidR="006F5405" w:rsidRPr="00571D7E">
          <w:rPr>
            <w:noProof/>
            <w:webHidden/>
          </w:rPr>
          <w:fldChar w:fldCharType="end"/>
        </w:r>
      </w:hyperlink>
    </w:p>
    <w:p w14:paraId="533CAE69" w14:textId="3122999C"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58" w:history="1">
        <w:r w:rsidR="006F5405" w:rsidRPr="00571D7E">
          <w:rPr>
            <w:rStyle w:val="Hyperlink"/>
            <w:noProof/>
          </w:rPr>
          <w:t>AMC2 145.A.50(d) Certification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_Toc138085858 \h </w:instrText>
        </w:r>
        <w:r w:rsidR="006F5405" w:rsidRPr="00571D7E">
          <w:rPr>
            <w:noProof/>
            <w:webHidden/>
          </w:rPr>
        </w:r>
        <w:r w:rsidR="006F5405" w:rsidRPr="00571D7E">
          <w:rPr>
            <w:noProof/>
            <w:webHidden/>
          </w:rPr>
          <w:fldChar w:fldCharType="separate"/>
        </w:r>
        <w:r w:rsidR="006F5405" w:rsidRPr="00571D7E">
          <w:rPr>
            <w:noProof/>
            <w:webHidden/>
          </w:rPr>
          <w:t>68</w:t>
        </w:r>
        <w:r w:rsidR="006F5405" w:rsidRPr="00571D7E">
          <w:rPr>
            <w:noProof/>
            <w:webHidden/>
          </w:rPr>
          <w:fldChar w:fldCharType="end"/>
        </w:r>
      </w:hyperlink>
    </w:p>
    <w:p w14:paraId="59FBE1DD" w14:textId="747DC0DE"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59" w:history="1">
        <w:r w:rsidR="006F5405" w:rsidRPr="00571D7E">
          <w:rPr>
            <w:rStyle w:val="Hyperlink"/>
            <w:noProof/>
          </w:rPr>
          <w:t>AMC No 2 to 145.A.50(a)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_Toc138085859 \h </w:instrText>
        </w:r>
        <w:r w:rsidR="006F5405" w:rsidRPr="00571D7E">
          <w:rPr>
            <w:noProof/>
            <w:webHidden/>
          </w:rPr>
        </w:r>
        <w:r w:rsidR="006F5405" w:rsidRPr="00571D7E">
          <w:rPr>
            <w:noProof/>
            <w:webHidden/>
          </w:rPr>
          <w:fldChar w:fldCharType="separate"/>
        </w:r>
        <w:r w:rsidR="006F5405" w:rsidRPr="00571D7E">
          <w:rPr>
            <w:noProof/>
            <w:webHidden/>
          </w:rPr>
          <w:t>68</w:t>
        </w:r>
        <w:r w:rsidR="006F5405" w:rsidRPr="00571D7E">
          <w:rPr>
            <w:noProof/>
            <w:webHidden/>
          </w:rPr>
          <w:fldChar w:fldCharType="end"/>
        </w:r>
      </w:hyperlink>
    </w:p>
    <w:p w14:paraId="2F14AE75" w14:textId="3BD5DC8D"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60" w:history="1">
        <w:r w:rsidR="006F5405" w:rsidRPr="00571D7E">
          <w:rPr>
            <w:rStyle w:val="Hyperlink"/>
            <w:noProof/>
          </w:rPr>
          <w:t>GM 145.A.50(d) EASA Form 1 Block 12 ‘Remarks’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_Toc138085860 \h </w:instrText>
        </w:r>
        <w:r w:rsidR="006F5405" w:rsidRPr="00571D7E">
          <w:rPr>
            <w:noProof/>
            <w:webHidden/>
          </w:rPr>
        </w:r>
        <w:r w:rsidR="006F5405" w:rsidRPr="00571D7E">
          <w:rPr>
            <w:noProof/>
            <w:webHidden/>
          </w:rPr>
          <w:fldChar w:fldCharType="separate"/>
        </w:r>
        <w:r w:rsidR="006F5405" w:rsidRPr="00571D7E">
          <w:rPr>
            <w:noProof/>
            <w:webHidden/>
          </w:rPr>
          <w:t>72</w:t>
        </w:r>
        <w:r w:rsidR="006F5405" w:rsidRPr="00571D7E">
          <w:rPr>
            <w:noProof/>
            <w:webHidden/>
          </w:rPr>
          <w:fldChar w:fldCharType="end"/>
        </w:r>
      </w:hyperlink>
    </w:p>
    <w:p w14:paraId="477589CF" w14:textId="2F0C74AF"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61" w:history="1">
        <w:r w:rsidR="006F5405" w:rsidRPr="00571D7E">
          <w:rPr>
            <w:rStyle w:val="Hyperlink"/>
            <w:noProof/>
          </w:rPr>
          <w:t>AMC1 145.A.50(e) Certification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_Toc138085861 \h </w:instrText>
        </w:r>
        <w:r w:rsidR="006F5405" w:rsidRPr="00571D7E">
          <w:rPr>
            <w:noProof/>
            <w:webHidden/>
          </w:rPr>
        </w:r>
        <w:r w:rsidR="006F5405" w:rsidRPr="00571D7E">
          <w:rPr>
            <w:noProof/>
            <w:webHidden/>
          </w:rPr>
          <w:fldChar w:fldCharType="separate"/>
        </w:r>
        <w:r w:rsidR="006F5405" w:rsidRPr="00571D7E">
          <w:rPr>
            <w:noProof/>
            <w:webHidden/>
          </w:rPr>
          <w:t>73</w:t>
        </w:r>
        <w:r w:rsidR="006F5405" w:rsidRPr="00571D7E">
          <w:rPr>
            <w:noProof/>
            <w:webHidden/>
          </w:rPr>
          <w:fldChar w:fldCharType="end"/>
        </w:r>
      </w:hyperlink>
    </w:p>
    <w:p w14:paraId="033492BC" w14:textId="6268D197"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62" w:history="1">
        <w:r w:rsidR="006F5405" w:rsidRPr="00571D7E">
          <w:rPr>
            <w:rStyle w:val="Hyperlink"/>
            <w:noProof/>
          </w:rPr>
          <w:t>AMC 145.A.50(e)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_Toc138085862 \h </w:instrText>
        </w:r>
        <w:r w:rsidR="006F5405" w:rsidRPr="00571D7E">
          <w:rPr>
            <w:noProof/>
            <w:webHidden/>
          </w:rPr>
        </w:r>
        <w:r w:rsidR="006F5405" w:rsidRPr="00571D7E">
          <w:rPr>
            <w:noProof/>
            <w:webHidden/>
          </w:rPr>
          <w:fldChar w:fldCharType="separate"/>
        </w:r>
        <w:r w:rsidR="006F5405" w:rsidRPr="00571D7E">
          <w:rPr>
            <w:noProof/>
            <w:webHidden/>
          </w:rPr>
          <w:t>73</w:t>
        </w:r>
        <w:r w:rsidR="006F5405" w:rsidRPr="00571D7E">
          <w:rPr>
            <w:noProof/>
            <w:webHidden/>
          </w:rPr>
          <w:fldChar w:fldCharType="end"/>
        </w:r>
      </w:hyperlink>
    </w:p>
    <w:p w14:paraId="12EDE32F" w14:textId="415FBC4D"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63" w:history="1">
        <w:r w:rsidR="006F5405" w:rsidRPr="00571D7E">
          <w:rPr>
            <w:rStyle w:val="Hyperlink"/>
            <w:noProof/>
          </w:rPr>
          <w:t>AMC1 145.A.50(f) Certification of maintenance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_Toc138085863 \h </w:instrText>
        </w:r>
        <w:r w:rsidR="006F5405" w:rsidRPr="00571D7E">
          <w:rPr>
            <w:noProof/>
            <w:webHidden/>
          </w:rPr>
        </w:r>
        <w:r w:rsidR="006F5405" w:rsidRPr="00571D7E">
          <w:rPr>
            <w:noProof/>
            <w:webHidden/>
          </w:rPr>
          <w:fldChar w:fldCharType="separate"/>
        </w:r>
        <w:r w:rsidR="006F5405" w:rsidRPr="00571D7E">
          <w:rPr>
            <w:noProof/>
            <w:webHidden/>
          </w:rPr>
          <w:t>74</w:t>
        </w:r>
        <w:r w:rsidR="006F5405" w:rsidRPr="00571D7E">
          <w:rPr>
            <w:noProof/>
            <w:webHidden/>
          </w:rPr>
          <w:fldChar w:fldCharType="end"/>
        </w:r>
      </w:hyperlink>
    </w:p>
    <w:p w14:paraId="4B312DFC" w14:textId="6456776D"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64" w:history="1">
        <w:r w:rsidR="006F5405" w:rsidRPr="00571D7E">
          <w:rPr>
            <w:rStyle w:val="Hyperlink"/>
            <w:noProof/>
          </w:rPr>
          <w:t>AMC 145.A.50(f)</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_Toc138085864 \h </w:instrText>
        </w:r>
        <w:r w:rsidR="006F5405" w:rsidRPr="00571D7E">
          <w:rPr>
            <w:noProof/>
            <w:webHidden/>
          </w:rPr>
        </w:r>
        <w:r w:rsidR="006F5405" w:rsidRPr="00571D7E">
          <w:rPr>
            <w:noProof/>
            <w:webHidden/>
          </w:rPr>
          <w:fldChar w:fldCharType="separate"/>
        </w:r>
        <w:r w:rsidR="006F5405" w:rsidRPr="00571D7E">
          <w:rPr>
            <w:noProof/>
            <w:webHidden/>
          </w:rPr>
          <w:t>74</w:t>
        </w:r>
        <w:r w:rsidR="006F5405" w:rsidRPr="00571D7E">
          <w:rPr>
            <w:noProof/>
            <w:webHidden/>
          </w:rPr>
          <w:fldChar w:fldCharType="end"/>
        </w:r>
      </w:hyperlink>
    </w:p>
    <w:p w14:paraId="38BDF7F6" w14:textId="22347AF3"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865" w:history="1">
        <w:r w:rsidR="006F5405" w:rsidRPr="00571D7E">
          <w:rPr>
            <w:rStyle w:val="Hyperlink"/>
            <w:noProof/>
          </w:rPr>
          <w:t xml:space="preserve">MCAR-145.A.55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Record keeping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_Toc138085865 \h </w:instrText>
        </w:r>
        <w:r w:rsidR="006F5405" w:rsidRPr="00571D7E">
          <w:rPr>
            <w:noProof/>
            <w:webHidden/>
          </w:rPr>
        </w:r>
        <w:r w:rsidR="006F5405" w:rsidRPr="00571D7E">
          <w:rPr>
            <w:noProof/>
            <w:webHidden/>
          </w:rPr>
          <w:fldChar w:fldCharType="separate"/>
        </w:r>
        <w:r w:rsidR="006F5405" w:rsidRPr="00571D7E">
          <w:rPr>
            <w:noProof/>
            <w:webHidden/>
          </w:rPr>
          <w:t>75</w:t>
        </w:r>
        <w:r w:rsidR="006F5405" w:rsidRPr="00571D7E">
          <w:rPr>
            <w:noProof/>
            <w:webHidden/>
          </w:rPr>
          <w:fldChar w:fldCharType="end"/>
        </w:r>
      </w:hyperlink>
    </w:p>
    <w:p w14:paraId="6ADE62EB" w14:textId="377E7801"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66" w:history="1">
        <w:r w:rsidR="006F5405" w:rsidRPr="00571D7E">
          <w:rPr>
            <w:rStyle w:val="Hyperlink"/>
            <w:noProof/>
          </w:rPr>
          <w:t>AMC1 145.A.55 Record-keeping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_Toc138085866 \h </w:instrText>
        </w:r>
        <w:r w:rsidR="006F5405" w:rsidRPr="00571D7E">
          <w:rPr>
            <w:noProof/>
            <w:webHidden/>
          </w:rPr>
        </w:r>
        <w:r w:rsidR="006F5405" w:rsidRPr="00571D7E">
          <w:rPr>
            <w:noProof/>
            <w:webHidden/>
          </w:rPr>
          <w:fldChar w:fldCharType="separate"/>
        </w:r>
        <w:r w:rsidR="006F5405" w:rsidRPr="00571D7E">
          <w:rPr>
            <w:noProof/>
            <w:webHidden/>
          </w:rPr>
          <w:t>76</w:t>
        </w:r>
        <w:r w:rsidR="006F5405" w:rsidRPr="00571D7E">
          <w:rPr>
            <w:noProof/>
            <w:webHidden/>
          </w:rPr>
          <w:fldChar w:fldCharType="end"/>
        </w:r>
      </w:hyperlink>
    </w:p>
    <w:p w14:paraId="7085C74E" w14:textId="1242A28D"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67" w:history="1">
        <w:r w:rsidR="006F5405" w:rsidRPr="00571D7E">
          <w:rPr>
            <w:rStyle w:val="Hyperlink"/>
            <w:noProof/>
          </w:rPr>
          <w:t>GM1 145.A.55 Record-keeping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_Toc138085867 \h </w:instrText>
        </w:r>
        <w:r w:rsidR="006F5405" w:rsidRPr="00571D7E">
          <w:rPr>
            <w:noProof/>
            <w:webHidden/>
          </w:rPr>
        </w:r>
        <w:r w:rsidR="006F5405" w:rsidRPr="00571D7E">
          <w:rPr>
            <w:noProof/>
            <w:webHidden/>
          </w:rPr>
          <w:fldChar w:fldCharType="separate"/>
        </w:r>
        <w:r w:rsidR="006F5405" w:rsidRPr="00571D7E">
          <w:rPr>
            <w:noProof/>
            <w:webHidden/>
          </w:rPr>
          <w:t>77</w:t>
        </w:r>
        <w:r w:rsidR="006F5405" w:rsidRPr="00571D7E">
          <w:rPr>
            <w:noProof/>
            <w:webHidden/>
          </w:rPr>
          <w:fldChar w:fldCharType="end"/>
        </w:r>
      </w:hyperlink>
    </w:p>
    <w:p w14:paraId="573BF7F1" w14:textId="297BB59B"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68" w:history="1">
        <w:r w:rsidR="006F5405" w:rsidRPr="00571D7E">
          <w:rPr>
            <w:rStyle w:val="Hyperlink"/>
            <w:noProof/>
          </w:rPr>
          <w:t>GM 145.A.55(a)(1) Record-keeping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_Toc138085868 \h </w:instrText>
        </w:r>
        <w:r w:rsidR="006F5405" w:rsidRPr="00571D7E">
          <w:rPr>
            <w:noProof/>
            <w:webHidden/>
          </w:rPr>
        </w:r>
        <w:r w:rsidR="006F5405" w:rsidRPr="00571D7E">
          <w:rPr>
            <w:noProof/>
            <w:webHidden/>
          </w:rPr>
          <w:fldChar w:fldCharType="separate"/>
        </w:r>
        <w:r w:rsidR="006F5405" w:rsidRPr="00571D7E">
          <w:rPr>
            <w:noProof/>
            <w:webHidden/>
          </w:rPr>
          <w:t>77</w:t>
        </w:r>
        <w:r w:rsidR="006F5405" w:rsidRPr="00571D7E">
          <w:rPr>
            <w:noProof/>
            <w:webHidden/>
          </w:rPr>
          <w:fldChar w:fldCharType="end"/>
        </w:r>
      </w:hyperlink>
    </w:p>
    <w:p w14:paraId="32A3B517" w14:textId="547BEC81" w:rsidR="006F5405" w:rsidRPr="00571D7E" w:rsidRDefault="001C5587">
      <w:pPr>
        <w:pStyle w:val="TOC4"/>
        <w:tabs>
          <w:tab w:val="left" w:pos="4227"/>
          <w:tab w:val="right" w:leader="hyphen" w:pos="9739"/>
        </w:tabs>
        <w:rPr>
          <w:rFonts w:asciiTheme="minorHAnsi" w:eastAsiaTheme="minorEastAsia" w:hAnsiTheme="minorHAnsi" w:cstheme="minorBidi"/>
          <w:noProof/>
          <w:kern w:val="2"/>
          <w:sz w:val="22"/>
          <w14:ligatures w14:val="standardContextual"/>
        </w:rPr>
      </w:pPr>
      <w:hyperlink w:anchor="_Toc138085869" w:history="1">
        <w:r w:rsidR="006F5405" w:rsidRPr="00571D7E">
          <w:rPr>
            <w:rStyle w:val="Hyperlink"/>
            <w:noProof/>
          </w:rPr>
          <w:t xml:space="preserve">AMC1 145.A.55(a)(3)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Record-keeping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_Toc138085869 \h </w:instrText>
        </w:r>
        <w:r w:rsidR="006F5405" w:rsidRPr="00571D7E">
          <w:rPr>
            <w:noProof/>
            <w:webHidden/>
          </w:rPr>
        </w:r>
        <w:r w:rsidR="006F5405" w:rsidRPr="00571D7E">
          <w:rPr>
            <w:noProof/>
            <w:webHidden/>
          </w:rPr>
          <w:fldChar w:fldCharType="separate"/>
        </w:r>
        <w:r w:rsidR="006F5405" w:rsidRPr="00571D7E">
          <w:rPr>
            <w:noProof/>
            <w:webHidden/>
          </w:rPr>
          <w:t>77</w:t>
        </w:r>
        <w:r w:rsidR="006F5405" w:rsidRPr="00571D7E">
          <w:rPr>
            <w:noProof/>
            <w:webHidden/>
          </w:rPr>
          <w:fldChar w:fldCharType="end"/>
        </w:r>
      </w:hyperlink>
    </w:p>
    <w:p w14:paraId="4D66F358" w14:textId="628F553A"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70" w:history="1">
        <w:r w:rsidR="006F5405" w:rsidRPr="00571D7E">
          <w:rPr>
            <w:rStyle w:val="Hyperlink"/>
            <w:noProof/>
          </w:rPr>
          <w:t>AMC 145.A.55(c)</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_Toc138085870 \h </w:instrText>
        </w:r>
        <w:r w:rsidR="006F5405" w:rsidRPr="00571D7E">
          <w:rPr>
            <w:noProof/>
            <w:webHidden/>
          </w:rPr>
        </w:r>
        <w:r w:rsidR="006F5405" w:rsidRPr="00571D7E">
          <w:rPr>
            <w:noProof/>
            <w:webHidden/>
          </w:rPr>
          <w:fldChar w:fldCharType="separate"/>
        </w:r>
        <w:r w:rsidR="006F5405" w:rsidRPr="00571D7E">
          <w:rPr>
            <w:noProof/>
            <w:webHidden/>
          </w:rPr>
          <w:t>77</w:t>
        </w:r>
        <w:r w:rsidR="006F5405" w:rsidRPr="00571D7E">
          <w:rPr>
            <w:noProof/>
            <w:webHidden/>
          </w:rPr>
          <w:fldChar w:fldCharType="end"/>
        </w:r>
      </w:hyperlink>
    </w:p>
    <w:p w14:paraId="01925575" w14:textId="0C80AFDB" w:rsidR="006F5405" w:rsidRPr="00571D7E" w:rsidRDefault="001C5587">
      <w:pPr>
        <w:pStyle w:val="TOC4"/>
        <w:tabs>
          <w:tab w:val="left" w:pos="4005"/>
          <w:tab w:val="right" w:leader="hyphen" w:pos="9739"/>
        </w:tabs>
        <w:rPr>
          <w:rFonts w:asciiTheme="minorHAnsi" w:eastAsiaTheme="minorEastAsia" w:hAnsiTheme="minorHAnsi" w:cstheme="minorBidi"/>
          <w:noProof/>
          <w:kern w:val="2"/>
          <w:sz w:val="22"/>
          <w14:ligatures w14:val="standardContextual"/>
        </w:rPr>
      </w:pPr>
      <w:hyperlink w:anchor="_Toc138085871" w:history="1">
        <w:r w:rsidR="006F5405" w:rsidRPr="00571D7E">
          <w:rPr>
            <w:rStyle w:val="Hyperlink"/>
            <w:noProof/>
          </w:rPr>
          <w:t xml:space="preserve">AMC1 145.A.55(d)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Record-keeping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_Toc138085871 \h </w:instrText>
        </w:r>
        <w:r w:rsidR="006F5405" w:rsidRPr="00571D7E">
          <w:rPr>
            <w:noProof/>
            <w:webHidden/>
          </w:rPr>
        </w:r>
        <w:r w:rsidR="006F5405" w:rsidRPr="00571D7E">
          <w:rPr>
            <w:noProof/>
            <w:webHidden/>
          </w:rPr>
          <w:fldChar w:fldCharType="separate"/>
        </w:r>
        <w:r w:rsidR="006F5405" w:rsidRPr="00571D7E">
          <w:rPr>
            <w:noProof/>
            <w:webHidden/>
          </w:rPr>
          <w:t>77</w:t>
        </w:r>
        <w:r w:rsidR="006F5405" w:rsidRPr="00571D7E">
          <w:rPr>
            <w:noProof/>
            <w:webHidden/>
          </w:rPr>
          <w:fldChar w:fldCharType="end"/>
        </w:r>
      </w:hyperlink>
    </w:p>
    <w:p w14:paraId="65E51EDA" w14:textId="5E10200D" w:rsidR="006F5405" w:rsidRPr="00571D7E" w:rsidRDefault="001C5587">
      <w:pPr>
        <w:pStyle w:val="TOC4"/>
        <w:tabs>
          <w:tab w:val="left" w:pos="4005"/>
          <w:tab w:val="right" w:leader="hyphen" w:pos="9739"/>
        </w:tabs>
        <w:rPr>
          <w:rFonts w:asciiTheme="minorHAnsi" w:eastAsiaTheme="minorEastAsia" w:hAnsiTheme="minorHAnsi" w:cstheme="minorBidi"/>
          <w:noProof/>
          <w:kern w:val="2"/>
          <w:sz w:val="22"/>
          <w14:ligatures w14:val="standardContextual"/>
        </w:rPr>
      </w:pPr>
      <w:hyperlink w:anchor="_Toc138085872" w:history="1">
        <w:r w:rsidR="006F5405" w:rsidRPr="00571D7E">
          <w:rPr>
            <w:rStyle w:val="Hyperlink"/>
            <w:noProof/>
          </w:rPr>
          <w:t xml:space="preserve">AMC2 145.A.55(d)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Record-keeping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_Toc138085872 \h </w:instrText>
        </w:r>
        <w:r w:rsidR="006F5405" w:rsidRPr="00571D7E">
          <w:rPr>
            <w:noProof/>
            <w:webHidden/>
          </w:rPr>
        </w:r>
        <w:r w:rsidR="006F5405" w:rsidRPr="00571D7E">
          <w:rPr>
            <w:noProof/>
            <w:webHidden/>
          </w:rPr>
          <w:fldChar w:fldCharType="separate"/>
        </w:r>
        <w:r w:rsidR="006F5405" w:rsidRPr="00571D7E">
          <w:rPr>
            <w:noProof/>
            <w:webHidden/>
          </w:rPr>
          <w:t>78</w:t>
        </w:r>
        <w:r w:rsidR="006F5405" w:rsidRPr="00571D7E">
          <w:rPr>
            <w:noProof/>
            <w:webHidden/>
          </w:rPr>
          <w:fldChar w:fldCharType="end"/>
        </w:r>
      </w:hyperlink>
    </w:p>
    <w:p w14:paraId="21DD77A0" w14:textId="2C3C4872"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873" w:history="1">
        <w:r w:rsidR="006F5405" w:rsidRPr="00571D7E">
          <w:rPr>
            <w:rStyle w:val="Hyperlink"/>
            <w:noProof/>
          </w:rPr>
          <w:t xml:space="preserve">MCAR-145.A.60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Occurrence reporting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_Toc138085873 \h </w:instrText>
        </w:r>
        <w:r w:rsidR="006F5405" w:rsidRPr="00571D7E">
          <w:rPr>
            <w:noProof/>
            <w:webHidden/>
          </w:rPr>
        </w:r>
        <w:r w:rsidR="006F5405" w:rsidRPr="00571D7E">
          <w:rPr>
            <w:noProof/>
            <w:webHidden/>
          </w:rPr>
          <w:fldChar w:fldCharType="separate"/>
        </w:r>
        <w:r w:rsidR="006F5405" w:rsidRPr="00571D7E">
          <w:rPr>
            <w:noProof/>
            <w:webHidden/>
          </w:rPr>
          <w:t>79</w:t>
        </w:r>
        <w:r w:rsidR="006F5405" w:rsidRPr="00571D7E">
          <w:rPr>
            <w:noProof/>
            <w:webHidden/>
          </w:rPr>
          <w:fldChar w:fldCharType="end"/>
        </w:r>
      </w:hyperlink>
    </w:p>
    <w:p w14:paraId="4842FFAE" w14:textId="0BA6075A"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74" w:history="1">
        <w:r w:rsidR="006F5405" w:rsidRPr="00571D7E">
          <w:rPr>
            <w:rStyle w:val="Hyperlink"/>
            <w:noProof/>
          </w:rPr>
          <w:t>AMC 145.A.60(a)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_Toc138085874 \h </w:instrText>
        </w:r>
        <w:r w:rsidR="006F5405" w:rsidRPr="00571D7E">
          <w:rPr>
            <w:noProof/>
            <w:webHidden/>
          </w:rPr>
        </w:r>
        <w:r w:rsidR="006F5405" w:rsidRPr="00571D7E">
          <w:rPr>
            <w:noProof/>
            <w:webHidden/>
          </w:rPr>
          <w:fldChar w:fldCharType="separate"/>
        </w:r>
        <w:r w:rsidR="006F5405" w:rsidRPr="00571D7E">
          <w:rPr>
            <w:noProof/>
            <w:webHidden/>
          </w:rPr>
          <w:t>79</w:t>
        </w:r>
        <w:r w:rsidR="006F5405" w:rsidRPr="00571D7E">
          <w:rPr>
            <w:noProof/>
            <w:webHidden/>
          </w:rPr>
          <w:fldChar w:fldCharType="end"/>
        </w:r>
      </w:hyperlink>
    </w:p>
    <w:p w14:paraId="4D5785C9" w14:textId="17F22AA4"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75" w:history="1">
        <w:r w:rsidR="006F5405" w:rsidRPr="00571D7E">
          <w:rPr>
            <w:rStyle w:val="Hyperlink"/>
            <w:noProof/>
          </w:rPr>
          <w:t>AMC 145.A.60(a)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_Toc138085875 \h </w:instrText>
        </w:r>
        <w:r w:rsidR="006F5405" w:rsidRPr="00571D7E">
          <w:rPr>
            <w:noProof/>
            <w:webHidden/>
          </w:rPr>
        </w:r>
        <w:r w:rsidR="006F5405" w:rsidRPr="00571D7E">
          <w:rPr>
            <w:noProof/>
            <w:webHidden/>
          </w:rPr>
          <w:fldChar w:fldCharType="separate"/>
        </w:r>
        <w:r w:rsidR="006F5405" w:rsidRPr="00571D7E">
          <w:rPr>
            <w:noProof/>
            <w:webHidden/>
          </w:rPr>
          <w:t>80</w:t>
        </w:r>
        <w:r w:rsidR="006F5405" w:rsidRPr="00571D7E">
          <w:rPr>
            <w:noProof/>
            <w:webHidden/>
          </w:rPr>
          <w:fldChar w:fldCharType="end"/>
        </w:r>
      </w:hyperlink>
    </w:p>
    <w:p w14:paraId="31B4461D" w14:textId="34FD06ED"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876" w:history="1">
        <w:r w:rsidR="006F5405" w:rsidRPr="00571D7E">
          <w:rPr>
            <w:rStyle w:val="Hyperlink"/>
            <w:noProof/>
          </w:rPr>
          <w:t xml:space="preserve">MCAR-145.A.65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procedures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_Toc138085876 \h </w:instrText>
        </w:r>
        <w:r w:rsidR="006F5405" w:rsidRPr="00571D7E">
          <w:rPr>
            <w:noProof/>
            <w:webHidden/>
          </w:rPr>
        </w:r>
        <w:r w:rsidR="006F5405" w:rsidRPr="00571D7E">
          <w:rPr>
            <w:noProof/>
            <w:webHidden/>
          </w:rPr>
          <w:fldChar w:fldCharType="separate"/>
        </w:r>
        <w:r w:rsidR="006F5405" w:rsidRPr="00571D7E">
          <w:rPr>
            <w:noProof/>
            <w:webHidden/>
          </w:rPr>
          <w:t>81</w:t>
        </w:r>
        <w:r w:rsidR="006F5405" w:rsidRPr="00571D7E">
          <w:rPr>
            <w:noProof/>
            <w:webHidden/>
          </w:rPr>
          <w:fldChar w:fldCharType="end"/>
        </w:r>
      </w:hyperlink>
    </w:p>
    <w:p w14:paraId="6BF2950F" w14:textId="45F3CF80" w:rsidR="006F5405" w:rsidRPr="00571D7E" w:rsidRDefault="001C5587">
      <w:pPr>
        <w:pStyle w:val="TOC4"/>
        <w:tabs>
          <w:tab w:val="left" w:pos="3598"/>
          <w:tab w:val="right" w:leader="hyphen" w:pos="9739"/>
        </w:tabs>
        <w:rPr>
          <w:rFonts w:asciiTheme="minorHAnsi" w:eastAsiaTheme="minorEastAsia" w:hAnsiTheme="minorHAnsi" w:cstheme="minorBidi"/>
          <w:noProof/>
          <w:kern w:val="2"/>
          <w:sz w:val="22"/>
          <w14:ligatures w14:val="standardContextual"/>
        </w:rPr>
      </w:pPr>
      <w:hyperlink w:anchor="_Toc138085877" w:history="1">
        <w:r w:rsidR="006F5405" w:rsidRPr="00571D7E">
          <w:rPr>
            <w:rStyle w:val="Hyperlink"/>
            <w:noProof/>
          </w:rPr>
          <w:t>AMC 145.A.65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procedures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_Toc138085877 \h </w:instrText>
        </w:r>
        <w:r w:rsidR="006F5405" w:rsidRPr="00571D7E">
          <w:rPr>
            <w:noProof/>
            <w:webHidden/>
          </w:rPr>
        </w:r>
        <w:r w:rsidR="006F5405" w:rsidRPr="00571D7E">
          <w:rPr>
            <w:noProof/>
            <w:webHidden/>
          </w:rPr>
          <w:fldChar w:fldCharType="separate"/>
        </w:r>
        <w:r w:rsidR="006F5405" w:rsidRPr="00571D7E">
          <w:rPr>
            <w:noProof/>
            <w:webHidden/>
          </w:rPr>
          <w:t>81</w:t>
        </w:r>
        <w:r w:rsidR="006F5405" w:rsidRPr="00571D7E">
          <w:rPr>
            <w:noProof/>
            <w:webHidden/>
          </w:rPr>
          <w:fldChar w:fldCharType="end"/>
        </w:r>
      </w:hyperlink>
    </w:p>
    <w:p w14:paraId="544D4813" w14:textId="28684214"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78" w:history="1">
        <w:r w:rsidR="006F5405" w:rsidRPr="00571D7E">
          <w:rPr>
            <w:rStyle w:val="Hyperlink"/>
            <w:noProof/>
          </w:rPr>
          <w:t>AMC 145.A.65(b)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_Toc138085878 \h </w:instrText>
        </w:r>
        <w:r w:rsidR="006F5405" w:rsidRPr="00571D7E">
          <w:rPr>
            <w:noProof/>
            <w:webHidden/>
          </w:rPr>
        </w:r>
        <w:r w:rsidR="006F5405" w:rsidRPr="00571D7E">
          <w:rPr>
            <w:noProof/>
            <w:webHidden/>
          </w:rPr>
          <w:fldChar w:fldCharType="separate"/>
        </w:r>
        <w:r w:rsidR="006F5405" w:rsidRPr="00571D7E">
          <w:rPr>
            <w:noProof/>
            <w:webHidden/>
          </w:rPr>
          <w:t>81</w:t>
        </w:r>
        <w:r w:rsidR="006F5405" w:rsidRPr="00571D7E">
          <w:rPr>
            <w:noProof/>
            <w:webHidden/>
          </w:rPr>
          <w:fldChar w:fldCharType="end"/>
        </w:r>
      </w:hyperlink>
    </w:p>
    <w:p w14:paraId="33D2E2D6" w14:textId="1C3BC578" w:rsidR="006F5405" w:rsidRPr="00571D7E" w:rsidRDefault="001C5587">
      <w:pPr>
        <w:pStyle w:val="TOC4"/>
        <w:tabs>
          <w:tab w:val="left" w:pos="3605"/>
          <w:tab w:val="right" w:leader="hyphen" w:pos="9739"/>
        </w:tabs>
        <w:rPr>
          <w:rFonts w:asciiTheme="minorHAnsi" w:eastAsiaTheme="minorEastAsia" w:hAnsiTheme="minorHAnsi" w:cstheme="minorBidi"/>
          <w:noProof/>
          <w:kern w:val="2"/>
          <w:sz w:val="22"/>
          <w14:ligatures w14:val="standardContextual"/>
        </w:rPr>
      </w:pPr>
      <w:hyperlink w:anchor="_Toc138085879" w:history="1">
        <w:r w:rsidR="006F5405" w:rsidRPr="00571D7E">
          <w:rPr>
            <w:rStyle w:val="Hyperlink"/>
            <w:noProof/>
          </w:rPr>
          <w:t>GM1 145.A.65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procedures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_Toc138085879 \h </w:instrText>
        </w:r>
        <w:r w:rsidR="006F5405" w:rsidRPr="00571D7E">
          <w:rPr>
            <w:noProof/>
            <w:webHidden/>
          </w:rPr>
        </w:r>
        <w:r w:rsidR="006F5405" w:rsidRPr="00571D7E">
          <w:rPr>
            <w:noProof/>
            <w:webHidden/>
          </w:rPr>
          <w:fldChar w:fldCharType="separate"/>
        </w:r>
        <w:r w:rsidR="006F5405" w:rsidRPr="00571D7E">
          <w:rPr>
            <w:noProof/>
            <w:webHidden/>
          </w:rPr>
          <w:t>81</w:t>
        </w:r>
        <w:r w:rsidR="006F5405" w:rsidRPr="00571D7E">
          <w:rPr>
            <w:noProof/>
            <w:webHidden/>
          </w:rPr>
          <w:fldChar w:fldCharType="end"/>
        </w:r>
      </w:hyperlink>
    </w:p>
    <w:p w14:paraId="3C54EEBB" w14:textId="3302D700" w:rsidR="006F5405" w:rsidRPr="00571D7E" w:rsidRDefault="001C5587">
      <w:pPr>
        <w:pStyle w:val="TOC4"/>
        <w:tabs>
          <w:tab w:val="left" w:pos="3965"/>
          <w:tab w:val="right" w:leader="hyphen" w:pos="9739"/>
        </w:tabs>
        <w:rPr>
          <w:rFonts w:asciiTheme="minorHAnsi" w:eastAsiaTheme="minorEastAsia" w:hAnsiTheme="minorHAnsi" w:cstheme="minorBidi"/>
          <w:noProof/>
          <w:kern w:val="2"/>
          <w:sz w:val="22"/>
          <w14:ligatures w14:val="standardContextual"/>
        </w:rPr>
      </w:pPr>
      <w:hyperlink w:anchor="_Toc138085880" w:history="1">
        <w:r w:rsidR="006F5405" w:rsidRPr="00571D7E">
          <w:rPr>
            <w:rStyle w:val="Hyperlink"/>
            <w:noProof/>
          </w:rPr>
          <w:t>GM 145.A.65(b)(1)</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procedures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_Toc138085880 \h </w:instrText>
        </w:r>
        <w:r w:rsidR="006F5405" w:rsidRPr="00571D7E">
          <w:rPr>
            <w:noProof/>
            <w:webHidden/>
          </w:rPr>
        </w:r>
        <w:r w:rsidR="006F5405" w:rsidRPr="00571D7E">
          <w:rPr>
            <w:noProof/>
            <w:webHidden/>
          </w:rPr>
          <w:fldChar w:fldCharType="separate"/>
        </w:r>
        <w:r w:rsidR="006F5405" w:rsidRPr="00571D7E">
          <w:rPr>
            <w:noProof/>
            <w:webHidden/>
          </w:rPr>
          <w:t>82</w:t>
        </w:r>
        <w:r w:rsidR="006F5405" w:rsidRPr="00571D7E">
          <w:rPr>
            <w:noProof/>
            <w:webHidden/>
          </w:rPr>
          <w:fldChar w:fldCharType="end"/>
        </w:r>
      </w:hyperlink>
    </w:p>
    <w:p w14:paraId="21573E3F" w14:textId="7D91518B"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81" w:history="1">
        <w:r w:rsidR="006F5405" w:rsidRPr="00571D7E">
          <w:rPr>
            <w:rStyle w:val="Hyperlink"/>
            <w:noProof/>
          </w:rPr>
          <w:t>AMC 145.A.65(b)2</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_Toc138085881 \h </w:instrText>
        </w:r>
        <w:r w:rsidR="006F5405" w:rsidRPr="00571D7E">
          <w:rPr>
            <w:noProof/>
            <w:webHidden/>
          </w:rPr>
        </w:r>
        <w:r w:rsidR="006F5405" w:rsidRPr="00571D7E">
          <w:rPr>
            <w:noProof/>
            <w:webHidden/>
          </w:rPr>
          <w:fldChar w:fldCharType="separate"/>
        </w:r>
        <w:r w:rsidR="006F5405" w:rsidRPr="00571D7E">
          <w:rPr>
            <w:noProof/>
            <w:webHidden/>
          </w:rPr>
          <w:t>82</w:t>
        </w:r>
        <w:r w:rsidR="006F5405" w:rsidRPr="00571D7E">
          <w:rPr>
            <w:noProof/>
            <w:webHidden/>
          </w:rPr>
          <w:fldChar w:fldCharType="end"/>
        </w:r>
      </w:hyperlink>
    </w:p>
    <w:p w14:paraId="2AFBC736" w14:textId="52DF84BF"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882" w:history="1">
        <w:r w:rsidR="006F5405" w:rsidRPr="00571D7E">
          <w:rPr>
            <w:rStyle w:val="Hyperlink"/>
            <w:noProof/>
          </w:rPr>
          <w:t>MCAR-145.A.70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organisation exposition (MOE)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_Toc138085882 \h </w:instrText>
        </w:r>
        <w:r w:rsidR="006F5405" w:rsidRPr="00571D7E">
          <w:rPr>
            <w:noProof/>
            <w:webHidden/>
          </w:rPr>
        </w:r>
        <w:r w:rsidR="006F5405" w:rsidRPr="00571D7E">
          <w:rPr>
            <w:noProof/>
            <w:webHidden/>
          </w:rPr>
          <w:fldChar w:fldCharType="separate"/>
        </w:r>
        <w:r w:rsidR="006F5405" w:rsidRPr="00571D7E">
          <w:rPr>
            <w:noProof/>
            <w:webHidden/>
          </w:rPr>
          <w:t>83</w:t>
        </w:r>
        <w:r w:rsidR="006F5405" w:rsidRPr="00571D7E">
          <w:rPr>
            <w:noProof/>
            <w:webHidden/>
          </w:rPr>
          <w:fldChar w:fldCharType="end"/>
        </w:r>
      </w:hyperlink>
    </w:p>
    <w:p w14:paraId="181631AB" w14:textId="02EA2D04" w:rsidR="006F5405" w:rsidRPr="00571D7E" w:rsidRDefault="001C5587">
      <w:pPr>
        <w:pStyle w:val="TOC4"/>
        <w:tabs>
          <w:tab w:val="left" w:pos="3712"/>
          <w:tab w:val="right" w:leader="hyphen" w:pos="9739"/>
        </w:tabs>
        <w:rPr>
          <w:rFonts w:asciiTheme="minorHAnsi" w:eastAsiaTheme="minorEastAsia" w:hAnsiTheme="minorHAnsi" w:cstheme="minorBidi"/>
          <w:noProof/>
          <w:kern w:val="2"/>
          <w:sz w:val="22"/>
          <w14:ligatures w14:val="standardContextual"/>
        </w:rPr>
      </w:pPr>
      <w:hyperlink w:anchor="_Toc138085883" w:history="1">
        <w:r w:rsidR="006F5405" w:rsidRPr="00571D7E">
          <w:rPr>
            <w:rStyle w:val="Hyperlink"/>
            <w:noProof/>
          </w:rPr>
          <w:t>AMC1 145.A.70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organisation exposition (MOE)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_Toc138085883 \h </w:instrText>
        </w:r>
        <w:r w:rsidR="006F5405" w:rsidRPr="00571D7E">
          <w:rPr>
            <w:noProof/>
            <w:webHidden/>
          </w:rPr>
        </w:r>
        <w:r w:rsidR="006F5405" w:rsidRPr="00571D7E">
          <w:rPr>
            <w:noProof/>
            <w:webHidden/>
          </w:rPr>
          <w:fldChar w:fldCharType="separate"/>
        </w:r>
        <w:r w:rsidR="006F5405" w:rsidRPr="00571D7E">
          <w:rPr>
            <w:noProof/>
            <w:webHidden/>
          </w:rPr>
          <w:t>84</w:t>
        </w:r>
        <w:r w:rsidR="006F5405" w:rsidRPr="00571D7E">
          <w:rPr>
            <w:noProof/>
            <w:webHidden/>
          </w:rPr>
          <w:fldChar w:fldCharType="end"/>
        </w:r>
      </w:hyperlink>
    </w:p>
    <w:p w14:paraId="267C38CD" w14:textId="4A32F6AB"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84" w:history="1">
        <w:r w:rsidR="006F5405" w:rsidRPr="00571D7E">
          <w:rPr>
            <w:rStyle w:val="Hyperlink"/>
            <w:noProof/>
          </w:rPr>
          <w:t>AMC 145.A.70(a)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_Toc138085884 \h </w:instrText>
        </w:r>
        <w:r w:rsidR="006F5405" w:rsidRPr="00571D7E">
          <w:rPr>
            <w:noProof/>
            <w:webHidden/>
          </w:rPr>
        </w:r>
        <w:r w:rsidR="006F5405" w:rsidRPr="00571D7E">
          <w:rPr>
            <w:noProof/>
            <w:webHidden/>
          </w:rPr>
          <w:fldChar w:fldCharType="separate"/>
        </w:r>
        <w:r w:rsidR="006F5405" w:rsidRPr="00571D7E">
          <w:rPr>
            <w:noProof/>
            <w:webHidden/>
          </w:rPr>
          <w:t>84</w:t>
        </w:r>
        <w:r w:rsidR="006F5405" w:rsidRPr="00571D7E">
          <w:rPr>
            <w:noProof/>
            <w:webHidden/>
          </w:rPr>
          <w:fldChar w:fldCharType="end"/>
        </w:r>
      </w:hyperlink>
    </w:p>
    <w:p w14:paraId="069BD57C" w14:textId="410939D3" w:rsidR="006F5405" w:rsidRPr="00571D7E" w:rsidRDefault="001C5587">
      <w:pPr>
        <w:pStyle w:val="TOC4"/>
        <w:tabs>
          <w:tab w:val="left" w:pos="3605"/>
          <w:tab w:val="right" w:leader="hyphen" w:pos="9739"/>
        </w:tabs>
        <w:rPr>
          <w:rFonts w:asciiTheme="minorHAnsi" w:eastAsiaTheme="minorEastAsia" w:hAnsiTheme="minorHAnsi" w:cstheme="minorBidi"/>
          <w:noProof/>
          <w:kern w:val="2"/>
          <w:sz w:val="22"/>
          <w14:ligatures w14:val="standardContextual"/>
        </w:rPr>
      </w:pPr>
      <w:hyperlink w:anchor="_Toc138085885" w:history="1">
        <w:r w:rsidR="006F5405" w:rsidRPr="00571D7E">
          <w:rPr>
            <w:rStyle w:val="Hyperlink"/>
            <w:noProof/>
          </w:rPr>
          <w:t>GM1 145.A.70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 xml:space="preserve"> Maintenance organisation exposition (MOE)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_Toc138085885 \h </w:instrText>
        </w:r>
        <w:r w:rsidR="006F5405" w:rsidRPr="00571D7E">
          <w:rPr>
            <w:noProof/>
            <w:webHidden/>
          </w:rPr>
        </w:r>
        <w:r w:rsidR="006F5405" w:rsidRPr="00571D7E">
          <w:rPr>
            <w:noProof/>
            <w:webHidden/>
          </w:rPr>
          <w:fldChar w:fldCharType="separate"/>
        </w:r>
        <w:r w:rsidR="006F5405" w:rsidRPr="00571D7E">
          <w:rPr>
            <w:noProof/>
            <w:webHidden/>
          </w:rPr>
          <w:t>84</w:t>
        </w:r>
        <w:r w:rsidR="006F5405" w:rsidRPr="00571D7E">
          <w:rPr>
            <w:noProof/>
            <w:webHidden/>
          </w:rPr>
          <w:fldChar w:fldCharType="end"/>
        </w:r>
      </w:hyperlink>
    </w:p>
    <w:p w14:paraId="2359B4B0" w14:textId="611FDFBE"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86" w:history="1">
        <w:r w:rsidR="006F5405" w:rsidRPr="00571D7E">
          <w:rPr>
            <w:rStyle w:val="Hyperlink"/>
            <w:noProof/>
          </w:rPr>
          <w:t>AMC 145.A.70(a)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_Toc138085886 \h </w:instrText>
        </w:r>
        <w:r w:rsidR="006F5405" w:rsidRPr="00571D7E">
          <w:rPr>
            <w:noProof/>
            <w:webHidden/>
          </w:rPr>
        </w:r>
        <w:r w:rsidR="006F5405" w:rsidRPr="00571D7E">
          <w:rPr>
            <w:noProof/>
            <w:webHidden/>
          </w:rPr>
          <w:fldChar w:fldCharType="separate"/>
        </w:r>
        <w:r w:rsidR="006F5405" w:rsidRPr="00571D7E">
          <w:rPr>
            <w:noProof/>
            <w:webHidden/>
          </w:rPr>
          <w:t>84</w:t>
        </w:r>
        <w:r w:rsidR="006F5405" w:rsidRPr="00571D7E">
          <w:rPr>
            <w:noProof/>
            <w:webHidden/>
          </w:rPr>
          <w:fldChar w:fldCharType="end"/>
        </w:r>
      </w:hyperlink>
    </w:p>
    <w:p w14:paraId="43759815" w14:textId="605455EC" w:rsidR="006F5405" w:rsidRPr="00571D7E" w:rsidRDefault="001C5587">
      <w:pPr>
        <w:pStyle w:val="TOC4"/>
        <w:tabs>
          <w:tab w:val="left" w:pos="3942"/>
          <w:tab w:val="right" w:leader="hyphen" w:pos="9739"/>
        </w:tabs>
        <w:rPr>
          <w:rFonts w:asciiTheme="minorHAnsi" w:eastAsiaTheme="minorEastAsia" w:hAnsiTheme="minorHAnsi" w:cstheme="minorBidi"/>
          <w:noProof/>
          <w:kern w:val="2"/>
          <w:sz w:val="22"/>
          <w14:ligatures w14:val="standardContextual"/>
        </w:rPr>
      </w:pPr>
      <w:hyperlink w:anchor="_Toc138085887" w:history="1">
        <w:r w:rsidR="006F5405" w:rsidRPr="00571D7E">
          <w:rPr>
            <w:rStyle w:val="Hyperlink"/>
            <w:noProof/>
          </w:rPr>
          <w:t>AMC1 145.A.70(a)</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organisation exposition (MOE)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_Toc138085887 \h </w:instrText>
        </w:r>
        <w:r w:rsidR="006F5405" w:rsidRPr="00571D7E">
          <w:rPr>
            <w:noProof/>
            <w:webHidden/>
          </w:rPr>
        </w:r>
        <w:r w:rsidR="006F5405" w:rsidRPr="00571D7E">
          <w:rPr>
            <w:noProof/>
            <w:webHidden/>
          </w:rPr>
          <w:fldChar w:fldCharType="separate"/>
        </w:r>
        <w:r w:rsidR="006F5405" w:rsidRPr="00571D7E">
          <w:rPr>
            <w:noProof/>
            <w:webHidden/>
          </w:rPr>
          <w:t>84</w:t>
        </w:r>
        <w:r w:rsidR="006F5405" w:rsidRPr="00571D7E">
          <w:rPr>
            <w:noProof/>
            <w:webHidden/>
          </w:rPr>
          <w:fldChar w:fldCharType="end"/>
        </w:r>
      </w:hyperlink>
    </w:p>
    <w:p w14:paraId="115836CC" w14:textId="116315EA"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88" w:history="1">
        <w:r w:rsidR="006F5405" w:rsidRPr="00571D7E">
          <w:rPr>
            <w:rStyle w:val="Hyperlink"/>
            <w:noProof/>
          </w:rPr>
          <w:t>AMC 145.A.70(a)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_Toc138085888 \h </w:instrText>
        </w:r>
        <w:r w:rsidR="006F5405" w:rsidRPr="00571D7E">
          <w:rPr>
            <w:noProof/>
            <w:webHidden/>
          </w:rPr>
        </w:r>
        <w:r w:rsidR="006F5405" w:rsidRPr="00571D7E">
          <w:rPr>
            <w:noProof/>
            <w:webHidden/>
          </w:rPr>
          <w:fldChar w:fldCharType="separate"/>
        </w:r>
        <w:r w:rsidR="006F5405" w:rsidRPr="00571D7E">
          <w:rPr>
            <w:noProof/>
            <w:webHidden/>
          </w:rPr>
          <w:t>84</w:t>
        </w:r>
        <w:r w:rsidR="006F5405" w:rsidRPr="00571D7E">
          <w:rPr>
            <w:noProof/>
            <w:webHidden/>
          </w:rPr>
          <w:fldChar w:fldCharType="end"/>
        </w:r>
      </w:hyperlink>
    </w:p>
    <w:p w14:paraId="003AE96F" w14:textId="4BAAAB3E" w:rsidR="006F5405" w:rsidRPr="00571D7E" w:rsidRDefault="001C5587">
      <w:pPr>
        <w:pStyle w:val="TOC4"/>
        <w:tabs>
          <w:tab w:val="left" w:pos="4175"/>
          <w:tab w:val="right" w:leader="hyphen" w:pos="9739"/>
        </w:tabs>
        <w:rPr>
          <w:rFonts w:asciiTheme="minorHAnsi" w:eastAsiaTheme="minorEastAsia" w:hAnsiTheme="minorHAnsi" w:cstheme="minorBidi"/>
          <w:noProof/>
          <w:kern w:val="2"/>
          <w:sz w:val="22"/>
          <w14:ligatures w14:val="standardContextual"/>
        </w:rPr>
      </w:pPr>
      <w:hyperlink w:anchor="_Toc138085889" w:history="1">
        <w:r w:rsidR="006F5405" w:rsidRPr="00571D7E">
          <w:rPr>
            <w:rStyle w:val="Hyperlink"/>
            <w:noProof/>
          </w:rPr>
          <w:t>AMC1 145.A.70(a)(1)</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organisation exposition (MOE)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_Toc138085889 \h </w:instrText>
        </w:r>
        <w:r w:rsidR="006F5405" w:rsidRPr="00571D7E">
          <w:rPr>
            <w:noProof/>
            <w:webHidden/>
          </w:rPr>
        </w:r>
        <w:r w:rsidR="006F5405" w:rsidRPr="00571D7E">
          <w:rPr>
            <w:noProof/>
            <w:webHidden/>
          </w:rPr>
          <w:fldChar w:fldCharType="separate"/>
        </w:r>
        <w:r w:rsidR="006F5405" w:rsidRPr="00571D7E">
          <w:rPr>
            <w:noProof/>
            <w:webHidden/>
          </w:rPr>
          <w:t>88</w:t>
        </w:r>
        <w:r w:rsidR="006F5405" w:rsidRPr="00571D7E">
          <w:rPr>
            <w:noProof/>
            <w:webHidden/>
          </w:rPr>
          <w:fldChar w:fldCharType="end"/>
        </w:r>
      </w:hyperlink>
    </w:p>
    <w:p w14:paraId="6F19F913" w14:textId="2827E0ED"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890" w:history="1">
        <w:r w:rsidR="006F5405" w:rsidRPr="00571D7E">
          <w:rPr>
            <w:rStyle w:val="Hyperlink"/>
            <w:noProof/>
          </w:rPr>
          <w:t>MCAR-145.A.75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Privileges of the organisation</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_Toc138085890 \h </w:instrText>
        </w:r>
        <w:r w:rsidR="006F5405" w:rsidRPr="00571D7E">
          <w:rPr>
            <w:noProof/>
            <w:webHidden/>
          </w:rPr>
        </w:r>
        <w:r w:rsidR="006F5405" w:rsidRPr="00571D7E">
          <w:rPr>
            <w:noProof/>
            <w:webHidden/>
          </w:rPr>
          <w:fldChar w:fldCharType="separate"/>
        </w:r>
        <w:r w:rsidR="006F5405" w:rsidRPr="00571D7E">
          <w:rPr>
            <w:noProof/>
            <w:webHidden/>
          </w:rPr>
          <w:t>89</w:t>
        </w:r>
        <w:r w:rsidR="006F5405" w:rsidRPr="00571D7E">
          <w:rPr>
            <w:noProof/>
            <w:webHidden/>
          </w:rPr>
          <w:fldChar w:fldCharType="end"/>
        </w:r>
      </w:hyperlink>
    </w:p>
    <w:p w14:paraId="52753F1F" w14:textId="010553DC" w:rsidR="006F5405" w:rsidRPr="00571D7E" w:rsidRDefault="001C5587">
      <w:pPr>
        <w:pStyle w:val="TOC4"/>
        <w:tabs>
          <w:tab w:val="left" w:pos="3953"/>
          <w:tab w:val="right" w:leader="hyphen" w:pos="9739"/>
        </w:tabs>
        <w:rPr>
          <w:rFonts w:asciiTheme="minorHAnsi" w:eastAsiaTheme="minorEastAsia" w:hAnsiTheme="minorHAnsi" w:cstheme="minorBidi"/>
          <w:noProof/>
          <w:kern w:val="2"/>
          <w:sz w:val="22"/>
          <w14:ligatures w14:val="standardContextual"/>
        </w:rPr>
      </w:pPr>
      <w:hyperlink w:anchor="_Toc138085891" w:history="1">
        <w:r w:rsidR="006F5405" w:rsidRPr="00571D7E">
          <w:rPr>
            <w:rStyle w:val="Hyperlink"/>
            <w:noProof/>
          </w:rPr>
          <w:t>AMC1 145.A.75(b)</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Privileges of the organisation</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_Toc138085891 \h </w:instrText>
        </w:r>
        <w:r w:rsidR="006F5405" w:rsidRPr="00571D7E">
          <w:rPr>
            <w:noProof/>
            <w:webHidden/>
          </w:rPr>
        </w:r>
        <w:r w:rsidR="006F5405" w:rsidRPr="00571D7E">
          <w:rPr>
            <w:noProof/>
            <w:webHidden/>
          </w:rPr>
          <w:fldChar w:fldCharType="separate"/>
        </w:r>
        <w:r w:rsidR="006F5405" w:rsidRPr="00571D7E">
          <w:rPr>
            <w:noProof/>
            <w:webHidden/>
          </w:rPr>
          <w:t>89</w:t>
        </w:r>
        <w:r w:rsidR="006F5405" w:rsidRPr="00571D7E">
          <w:rPr>
            <w:noProof/>
            <w:webHidden/>
          </w:rPr>
          <w:fldChar w:fldCharType="end"/>
        </w:r>
      </w:hyperlink>
    </w:p>
    <w:p w14:paraId="77035BCE" w14:textId="05940F1E"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92" w:history="1">
        <w:r w:rsidR="006F5405" w:rsidRPr="00571D7E">
          <w:rPr>
            <w:rStyle w:val="Hyperlink"/>
            <w:noProof/>
          </w:rPr>
          <w:t>AMC 145.A.75(b)</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_Toc138085892 \h </w:instrText>
        </w:r>
        <w:r w:rsidR="006F5405" w:rsidRPr="00571D7E">
          <w:rPr>
            <w:noProof/>
            <w:webHidden/>
          </w:rPr>
        </w:r>
        <w:r w:rsidR="006F5405" w:rsidRPr="00571D7E">
          <w:rPr>
            <w:noProof/>
            <w:webHidden/>
          </w:rPr>
          <w:fldChar w:fldCharType="separate"/>
        </w:r>
        <w:r w:rsidR="006F5405" w:rsidRPr="00571D7E">
          <w:rPr>
            <w:noProof/>
            <w:webHidden/>
          </w:rPr>
          <w:t>89</w:t>
        </w:r>
        <w:r w:rsidR="006F5405" w:rsidRPr="00571D7E">
          <w:rPr>
            <w:noProof/>
            <w:webHidden/>
          </w:rPr>
          <w:fldChar w:fldCharType="end"/>
        </w:r>
      </w:hyperlink>
    </w:p>
    <w:p w14:paraId="56E5DBFB" w14:textId="5F32B755"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893" w:history="1">
        <w:r w:rsidR="006F5405" w:rsidRPr="00571D7E">
          <w:rPr>
            <w:rStyle w:val="Hyperlink"/>
            <w:noProof/>
          </w:rPr>
          <w:t>MCAR-145.A.85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Changes to the organisation</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_Toc138085893 \h </w:instrText>
        </w:r>
        <w:r w:rsidR="006F5405" w:rsidRPr="00571D7E">
          <w:rPr>
            <w:noProof/>
            <w:webHidden/>
          </w:rPr>
        </w:r>
        <w:r w:rsidR="006F5405" w:rsidRPr="00571D7E">
          <w:rPr>
            <w:noProof/>
            <w:webHidden/>
          </w:rPr>
          <w:fldChar w:fldCharType="separate"/>
        </w:r>
        <w:r w:rsidR="006F5405" w:rsidRPr="00571D7E">
          <w:rPr>
            <w:noProof/>
            <w:webHidden/>
          </w:rPr>
          <w:t>92</w:t>
        </w:r>
        <w:r w:rsidR="006F5405" w:rsidRPr="00571D7E">
          <w:rPr>
            <w:noProof/>
            <w:webHidden/>
          </w:rPr>
          <w:fldChar w:fldCharType="end"/>
        </w:r>
      </w:hyperlink>
    </w:p>
    <w:p w14:paraId="4B35069F" w14:textId="2C7AC3C8"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94" w:history="1">
        <w:r w:rsidR="006F5405" w:rsidRPr="00571D7E">
          <w:rPr>
            <w:rStyle w:val="Hyperlink"/>
            <w:noProof/>
          </w:rPr>
          <w:t>AMC1 145.A.85 Changes to the organisation</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_Toc138085894 \h </w:instrText>
        </w:r>
        <w:r w:rsidR="006F5405" w:rsidRPr="00571D7E">
          <w:rPr>
            <w:noProof/>
            <w:webHidden/>
          </w:rPr>
        </w:r>
        <w:r w:rsidR="006F5405" w:rsidRPr="00571D7E">
          <w:rPr>
            <w:noProof/>
            <w:webHidden/>
          </w:rPr>
          <w:fldChar w:fldCharType="separate"/>
        </w:r>
        <w:r w:rsidR="006F5405" w:rsidRPr="00571D7E">
          <w:rPr>
            <w:noProof/>
            <w:webHidden/>
          </w:rPr>
          <w:t>92</w:t>
        </w:r>
        <w:r w:rsidR="006F5405" w:rsidRPr="00571D7E">
          <w:rPr>
            <w:noProof/>
            <w:webHidden/>
          </w:rPr>
          <w:fldChar w:fldCharType="end"/>
        </w:r>
      </w:hyperlink>
    </w:p>
    <w:p w14:paraId="4C4BE4D1" w14:textId="67A272C9"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95" w:history="1">
        <w:r w:rsidR="006F5405" w:rsidRPr="00571D7E">
          <w:rPr>
            <w:rStyle w:val="Hyperlink"/>
            <w:noProof/>
          </w:rPr>
          <w:t>AMC2 145.A.85 Changes to the organisation</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_Toc138085895 \h </w:instrText>
        </w:r>
        <w:r w:rsidR="006F5405" w:rsidRPr="00571D7E">
          <w:rPr>
            <w:noProof/>
            <w:webHidden/>
          </w:rPr>
        </w:r>
        <w:r w:rsidR="006F5405" w:rsidRPr="00571D7E">
          <w:rPr>
            <w:noProof/>
            <w:webHidden/>
          </w:rPr>
          <w:fldChar w:fldCharType="separate"/>
        </w:r>
        <w:r w:rsidR="006F5405" w:rsidRPr="00571D7E">
          <w:rPr>
            <w:noProof/>
            <w:webHidden/>
          </w:rPr>
          <w:t>92</w:t>
        </w:r>
        <w:r w:rsidR="006F5405" w:rsidRPr="00571D7E">
          <w:rPr>
            <w:noProof/>
            <w:webHidden/>
          </w:rPr>
          <w:fldChar w:fldCharType="end"/>
        </w:r>
      </w:hyperlink>
    </w:p>
    <w:p w14:paraId="169604B7" w14:textId="48EAD08B"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96" w:history="1">
        <w:r w:rsidR="006F5405" w:rsidRPr="00571D7E">
          <w:rPr>
            <w:rStyle w:val="Hyperlink"/>
            <w:noProof/>
          </w:rPr>
          <w:t>GM1 145.A.85 Changes to the organisation</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_Toc138085896 \h </w:instrText>
        </w:r>
        <w:r w:rsidR="006F5405" w:rsidRPr="00571D7E">
          <w:rPr>
            <w:noProof/>
            <w:webHidden/>
          </w:rPr>
        </w:r>
        <w:r w:rsidR="006F5405" w:rsidRPr="00571D7E">
          <w:rPr>
            <w:noProof/>
            <w:webHidden/>
          </w:rPr>
          <w:fldChar w:fldCharType="separate"/>
        </w:r>
        <w:r w:rsidR="006F5405" w:rsidRPr="00571D7E">
          <w:rPr>
            <w:noProof/>
            <w:webHidden/>
          </w:rPr>
          <w:t>93</w:t>
        </w:r>
        <w:r w:rsidR="006F5405" w:rsidRPr="00571D7E">
          <w:rPr>
            <w:noProof/>
            <w:webHidden/>
          </w:rPr>
          <w:fldChar w:fldCharType="end"/>
        </w:r>
      </w:hyperlink>
    </w:p>
    <w:p w14:paraId="143F8B58" w14:textId="4955A41C"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97" w:history="1">
        <w:r w:rsidR="006F5405" w:rsidRPr="00571D7E">
          <w:rPr>
            <w:rStyle w:val="Hyperlink"/>
            <w:noProof/>
          </w:rPr>
          <w:t>GM1 145.A.85(a)(1) Changes to the organisation</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_Toc138085897 \h </w:instrText>
        </w:r>
        <w:r w:rsidR="006F5405" w:rsidRPr="00571D7E">
          <w:rPr>
            <w:noProof/>
            <w:webHidden/>
          </w:rPr>
        </w:r>
        <w:r w:rsidR="006F5405" w:rsidRPr="00571D7E">
          <w:rPr>
            <w:noProof/>
            <w:webHidden/>
          </w:rPr>
          <w:fldChar w:fldCharType="separate"/>
        </w:r>
        <w:r w:rsidR="006F5405" w:rsidRPr="00571D7E">
          <w:rPr>
            <w:noProof/>
            <w:webHidden/>
          </w:rPr>
          <w:t>93</w:t>
        </w:r>
        <w:r w:rsidR="006F5405" w:rsidRPr="00571D7E">
          <w:rPr>
            <w:noProof/>
            <w:webHidden/>
          </w:rPr>
          <w:fldChar w:fldCharType="end"/>
        </w:r>
      </w:hyperlink>
    </w:p>
    <w:p w14:paraId="64D15E8C" w14:textId="2C257EBB"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98" w:history="1">
        <w:r w:rsidR="006F5405" w:rsidRPr="00571D7E">
          <w:rPr>
            <w:rStyle w:val="Hyperlink"/>
            <w:noProof/>
          </w:rPr>
          <w:t>GM1 145.A.85(a)(2) Changes to the organisation</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_Toc138085898 \h </w:instrText>
        </w:r>
        <w:r w:rsidR="006F5405" w:rsidRPr="00571D7E">
          <w:rPr>
            <w:noProof/>
            <w:webHidden/>
          </w:rPr>
        </w:r>
        <w:r w:rsidR="006F5405" w:rsidRPr="00571D7E">
          <w:rPr>
            <w:noProof/>
            <w:webHidden/>
          </w:rPr>
          <w:fldChar w:fldCharType="separate"/>
        </w:r>
        <w:r w:rsidR="006F5405" w:rsidRPr="00571D7E">
          <w:rPr>
            <w:noProof/>
            <w:webHidden/>
          </w:rPr>
          <w:t>93</w:t>
        </w:r>
        <w:r w:rsidR="006F5405" w:rsidRPr="00571D7E">
          <w:rPr>
            <w:noProof/>
            <w:webHidden/>
          </w:rPr>
          <w:fldChar w:fldCharType="end"/>
        </w:r>
      </w:hyperlink>
    </w:p>
    <w:p w14:paraId="4F2507CF" w14:textId="4048F037"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899" w:history="1">
        <w:r w:rsidR="006F5405" w:rsidRPr="00571D7E">
          <w:rPr>
            <w:rStyle w:val="Hyperlink"/>
            <w:noProof/>
          </w:rPr>
          <w:t>GM1 145.A.85(b) Changes to the organisation</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_Toc138085899 \h </w:instrText>
        </w:r>
        <w:r w:rsidR="006F5405" w:rsidRPr="00571D7E">
          <w:rPr>
            <w:noProof/>
            <w:webHidden/>
          </w:rPr>
        </w:r>
        <w:r w:rsidR="006F5405" w:rsidRPr="00571D7E">
          <w:rPr>
            <w:noProof/>
            <w:webHidden/>
          </w:rPr>
          <w:fldChar w:fldCharType="separate"/>
        </w:r>
        <w:r w:rsidR="006F5405" w:rsidRPr="00571D7E">
          <w:rPr>
            <w:noProof/>
            <w:webHidden/>
          </w:rPr>
          <w:t>93</w:t>
        </w:r>
        <w:r w:rsidR="006F5405" w:rsidRPr="00571D7E">
          <w:rPr>
            <w:noProof/>
            <w:webHidden/>
          </w:rPr>
          <w:fldChar w:fldCharType="end"/>
        </w:r>
      </w:hyperlink>
    </w:p>
    <w:p w14:paraId="5AA98011" w14:textId="69B87627"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00" w:history="1">
        <w:r w:rsidR="006F5405" w:rsidRPr="00571D7E">
          <w:rPr>
            <w:rStyle w:val="Hyperlink"/>
            <w:noProof/>
          </w:rPr>
          <w:t>MCAR-145.A.90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Continued validity</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_Toc138085900 \h </w:instrText>
        </w:r>
        <w:r w:rsidR="006F5405" w:rsidRPr="00571D7E">
          <w:rPr>
            <w:noProof/>
            <w:webHidden/>
          </w:rPr>
        </w:r>
        <w:r w:rsidR="006F5405" w:rsidRPr="00571D7E">
          <w:rPr>
            <w:noProof/>
            <w:webHidden/>
          </w:rPr>
          <w:fldChar w:fldCharType="separate"/>
        </w:r>
        <w:r w:rsidR="006F5405" w:rsidRPr="00571D7E">
          <w:rPr>
            <w:noProof/>
            <w:webHidden/>
          </w:rPr>
          <w:t>95</w:t>
        </w:r>
        <w:r w:rsidR="006F5405" w:rsidRPr="00571D7E">
          <w:rPr>
            <w:noProof/>
            <w:webHidden/>
          </w:rPr>
          <w:fldChar w:fldCharType="end"/>
        </w:r>
      </w:hyperlink>
    </w:p>
    <w:p w14:paraId="33A2ED49" w14:textId="13072656"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01" w:history="1">
        <w:r w:rsidR="006F5405" w:rsidRPr="00571D7E">
          <w:rPr>
            <w:rStyle w:val="Hyperlink"/>
            <w:noProof/>
          </w:rPr>
          <w:t>MCAR-145.A.95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Findings and observations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_Toc138085901 \h </w:instrText>
        </w:r>
        <w:r w:rsidR="006F5405" w:rsidRPr="00571D7E">
          <w:rPr>
            <w:noProof/>
            <w:webHidden/>
          </w:rPr>
        </w:r>
        <w:r w:rsidR="006F5405" w:rsidRPr="00571D7E">
          <w:rPr>
            <w:noProof/>
            <w:webHidden/>
          </w:rPr>
          <w:fldChar w:fldCharType="separate"/>
        </w:r>
        <w:r w:rsidR="006F5405" w:rsidRPr="00571D7E">
          <w:rPr>
            <w:noProof/>
            <w:webHidden/>
          </w:rPr>
          <w:t>95</w:t>
        </w:r>
        <w:r w:rsidR="006F5405" w:rsidRPr="00571D7E">
          <w:rPr>
            <w:noProof/>
            <w:webHidden/>
          </w:rPr>
          <w:fldChar w:fldCharType="end"/>
        </w:r>
      </w:hyperlink>
    </w:p>
    <w:p w14:paraId="0C75CC95" w14:textId="538BB38E"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902" w:history="1">
        <w:r w:rsidR="006F5405" w:rsidRPr="00571D7E">
          <w:rPr>
            <w:rStyle w:val="Hyperlink"/>
            <w:noProof/>
          </w:rPr>
          <w:t>AMC1 145.A.95 Findings and observations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_Toc138085902 \h </w:instrText>
        </w:r>
        <w:r w:rsidR="006F5405" w:rsidRPr="00571D7E">
          <w:rPr>
            <w:noProof/>
            <w:webHidden/>
          </w:rPr>
        </w:r>
        <w:r w:rsidR="006F5405" w:rsidRPr="00571D7E">
          <w:rPr>
            <w:noProof/>
            <w:webHidden/>
          </w:rPr>
          <w:fldChar w:fldCharType="separate"/>
        </w:r>
        <w:r w:rsidR="006F5405" w:rsidRPr="00571D7E">
          <w:rPr>
            <w:noProof/>
            <w:webHidden/>
          </w:rPr>
          <w:t>95</w:t>
        </w:r>
        <w:r w:rsidR="006F5405" w:rsidRPr="00571D7E">
          <w:rPr>
            <w:noProof/>
            <w:webHidden/>
          </w:rPr>
          <w:fldChar w:fldCharType="end"/>
        </w:r>
      </w:hyperlink>
    </w:p>
    <w:p w14:paraId="1E363969" w14:textId="0C705984"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903" w:history="1">
        <w:r w:rsidR="006F5405" w:rsidRPr="00571D7E">
          <w:rPr>
            <w:rStyle w:val="Hyperlink"/>
            <w:noProof/>
          </w:rPr>
          <w:t>AMC2 145.A.95 Findings and observations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_Toc138085903 \h </w:instrText>
        </w:r>
        <w:r w:rsidR="006F5405" w:rsidRPr="00571D7E">
          <w:rPr>
            <w:noProof/>
            <w:webHidden/>
          </w:rPr>
        </w:r>
        <w:r w:rsidR="006F5405" w:rsidRPr="00571D7E">
          <w:rPr>
            <w:noProof/>
            <w:webHidden/>
          </w:rPr>
          <w:fldChar w:fldCharType="separate"/>
        </w:r>
        <w:r w:rsidR="006F5405" w:rsidRPr="00571D7E">
          <w:rPr>
            <w:noProof/>
            <w:webHidden/>
          </w:rPr>
          <w:t>96</w:t>
        </w:r>
        <w:r w:rsidR="006F5405" w:rsidRPr="00571D7E">
          <w:rPr>
            <w:noProof/>
            <w:webHidden/>
          </w:rPr>
          <w:fldChar w:fldCharType="end"/>
        </w:r>
      </w:hyperlink>
    </w:p>
    <w:p w14:paraId="21453D59" w14:textId="0A26AA6E"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904" w:history="1">
        <w:r w:rsidR="006F5405" w:rsidRPr="00571D7E">
          <w:rPr>
            <w:rStyle w:val="Hyperlink"/>
            <w:noProof/>
          </w:rPr>
          <w:t>GM1 145.A.95 Findings and observations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_Toc138085904 \h </w:instrText>
        </w:r>
        <w:r w:rsidR="006F5405" w:rsidRPr="00571D7E">
          <w:rPr>
            <w:noProof/>
            <w:webHidden/>
          </w:rPr>
        </w:r>
        <w:r w:rsidR="006F5405" w:rsidRPr="00571D7E">
          <w:rPr>
            <w:noProof/>
            <w:webHidden/>
          </w:rPr>
          <w:fldChar w:fldCharType="separate"/>
        </w:r>
        <w:r w:rsidR="006F5405" w:rsidRPr="00571D7E">
          <w:rPr>
            <w:noProof/>
            <w:webHidden/>
          </w:rPr>
          <w:t>96</w:t>
        </w:r>
        <w:r w:rsidR="006F5405" w:rsidRPr="00571D7E">
          <w:rPr>
            <w:noProof/>
            <w:webHidden/>
          </w:rPr>
          <w:fldChar w:fldCharType="end"/>
        </w:r>
      </w:hyperlink>
    </w:p>
    <w:p w14:paraId="784F4EC1" w14:textId="2291BEB4"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05" w:history="1">
        <w:r w:rsidR="006F5405" w:rsidRPr="00571D7E">
          <w:rPr>
            <w:rStyle w:val="Hyperlink"/>
            <w:noProof/>
          </w:rPr>
          <w:t>MCAR-145.A.120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Means of compliance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_Toc138085905 \h </w:instrText>
        </w:r>
        <w:r w:rsidR="006F5405" w:rsidRPr="00571D7E">
          <w:rPr>
            <w:noProof/>
            <w:webHidden/>
          </w:rPr>
        </w:r>
        <w:r w:rsidR="006F5405" w:rsidRPr="00571D7E">
          <w:rPr>
            <w:noProof/>
            <w:webHidden/>
          </w:rPr>
          <w:fldChar w:fldCharType="separate"/>
        </w:r>
        <w:r w:rsidR="006F5405" w:rsidRPr="00571D7E">
          <w:rPr>
            <w:noProof/>
            <w:webHidden/>
          </w:rPr>
          <w:t>96</w:t>
        </w:r>
        <w:r w:rsidR="006F5405" w:rsidRPr="00571D7E">
          <w:rPr>
            <w:noProof/>
            <w:webHidden/>
          </w:rPr>
          <w:fldChar w:fldCharType="end"/>
        </w:r>
      </w:hyperlink>
    </w:p>
    <w:p w14:paraId="158D30A3" w14:textId="7D134295"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906" w:history="1">
        <w:r w:rsidR="006F5405" w:rsidRPr="00571D7E">
          <w:rPr>
            <w:rStyle w:val="Hyperlink"/>
            <w:noProof/>
          </w:rPr>
          <w:t>GM1 145.A.120 Means of compliance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_Toc138085906 \h </w:instrText>
        </w:r>
        <w:r w:rsidR="006F5405" w:rsidRPr="00571D7E">
          <w:rPr>
            <w:noProof/>
            <w:webHidden/>
          </w:rPr>
        </w:r>
        <w:r w:rsidR="006F5405" w:rsidRPr="00571D7E">
          <w:rPr>
            <w:noProof/>
            <w:webHidden/>
          </w:rPr>
          <w:fldChar w:fldCharType="separate"/>
        </w:r>
        <w:r w:rsidR="006F5405" w:rsidRPr="00571D7E">
          <w:rPr>
            <w:noProof/>
            <w:webHidden/>
          </w:rPr>
          <w:t>96</w:t>
        </w:r>
        <w:r w:rsidR="006F5405" w:rsidRPr="00571D7E">
          <w:rPr>
            <w:noProof/>
            <w:webHidden/>
          </w:rPr>
          <w:fldChar w:fldCharType="end"/>
        </w:r>
      </w:hyperlink>
    </w:p>
    <w:p w14:paraId="648F8DB1" w14:textId="62564E57"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907" w:history="1">
        <w:r w:rsidR="006F5405" w:rsidRPr="00571D7E">
          <w:rPr>
            <w:rStyle w:val="Hyperlink"/>
            <w:noProof/>
          </w:rPr>
          <w:t>GM2 145.A.120 Means of compliance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_Toc138085907 \h </w:instrText>
        </w:r>
        <w:r w:rsidR="006F5405" w:rsidRPr="00571D7E">
          <w:rPr>
            <w:noProof/>
            <w:webHidden/>
          </w:rPr>
        </w:r>
        <w:r w:rsidR="006F5405" w:rsidRPr="00571D7E">
          <w:rPr>
            <w:noProof/>
            <w:webHidden/>
          </w:rPr>
          <w:fldChar w:fldCharType="separate"/>
        </w:r>
        <w:r w:rsidR="006F5405" w:rsidRPr="00571D7E">
          <w:rPr>
            <w:noProof/>
            <w:webHidden/>
          </w:rPr>
          <w:t>97</w:t>
        </w:r>
        <w:r w:rsidR="006F5405" w:rsidRPr="00571D7E">
          <w:rPr>
            <w:noProof/>
            <w:webHidden/>
          </w:rPr>
          <w:fldChar w:fldCharType="end"/>
        </w:r>
      </w:hyperlink>
    </w:p>
    <w:p w14:paraId="723BAD25" w14:textId="1780F44B"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908" w:history="1">
        <w:r w:rsidR="006F5405" w:rsidRPr="00571D7E">
          <w:rPr>
            <w:rStyle w:val="Hyperlink"/>
            <w:noProof/>
          </w:rPr>
          <w:t>AMC1 145.A.120(b) Means of compliance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_Toc138085908 \h </w:instrText>
        </w:r>
        <w:r w:rsidR="006F5405" w:rsidRPr="00571D7E">
          <w:rPr>
            <w:noProof/>
            <w:webHidden/>
          </w:rPr>
        </w:r>
        <w:r w:rsidR="006F5405" w:rsidRPr="00571D7E">
          <w:rPr>
            <w:noProof/>
            <w:webHidden/>
          </w:rPr>
          <w:fldChar w:fldCharType="separate"/>
        </w:r>
        <w:r w:rsidR="006F5405" w:rsidRPr="00571D7E">
          <w:rPr>
            <w:noProof/>
            <w:webHidden/>
          </w:rPr>
          <w:t>98</w:t>
        </w:r>
        <w:r w:rsidR="006F5405" w:rsidRPr="00571D7E">
          <w:rPr>
            <w:noProof/>
            <w:webHidden/>
          </w:rPr>
          <w:fldChar w:fldCharType="end"/>
        </w:r>
      </w:hyperlink>
    </w:p>
    <w:p w14:paraId="766E4938" w14:textId="14A3789C"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09" w:history="1">
        <w:r w:rsidR="006F5405" w:rsidRPr="00571D7E">
          <w:rPr>
            <w:rStyle w:val="Hyperlink"/>
            <w:noProof/>
          </w:rPr>
          <w:t>MCAR-145.A.140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Access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_Toc138085909 \h </w:instrText>
        </w:r>
        <w:r w:rsidR="006F5405" w:rsidRPr="00571D7E">
          <w:rPr>
            <w:noProof/>
            <w:webHidden/>
          </w:rPr>
        </w:r>
        <w:r w:rsidR="006F5405" w:rsidRPr="00571D7E">
          <w:rPr>
            <w:noProof/>
            <w:webHidden/>
          </w:rPr>
          <w:fldChar w:fldCharType="separate"/>
        </w:r>
        <w:r w:rsidR="006F5405" w:rsidRPr="00571D7E">
          <w:rPr>
            <w:noProof/>
            <w:webHidden/>
          </w:rPr>
          <w:t>98</w:t>
        </w:r>
        <w:r w:rsidR="006F5405" w:rsidRPr="00571D7E">
          <w:rPr>
            <w:noProof/>
            <w:webHidden/>
          </w:rPr>
          <w:fldChar w:fldCharType="end"/>
        </w:r>
      </w:hyperlink>
    </w:p>
    <w:p w14:paraId="7FFBCF05" w14:textId="41F20F19"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10" w:history="1">
        <w:r w:rsidR="006F5405" w:rsidRPr="00571D7E">
          <w:rPr>
            <w:rStyle w:val="Hyperlink"/>
            <w:noProof/>
          </w:rPr>
          <w:t>MCAR-145.A.155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Immediate reaction to a safety problem</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_Toc138085910 \h </w:instrText>
        </w:r>
        <w:r w:rsidR="006F5405" w:rsidRPr="00571D7E">
          <w:rPr>
            <w:noProof/>
            <w:webHidden/>
          </w:rPr>
        </w:r>
        <w:r w:rsidR="006F5405" w:rsidRPr="00571D7E">
          <w:rPr>
            <w:noProof/>
            <w:webHidden/>
          </w:rPr>
          <w:fldChar w:fldCharType="separate"/>
        </w:r>
        <w:r w:rsidR="006F5405" w:rsidRPr="00571D7E">
          <w:rPr>
            <w:noProof/>
            <w:webHidden/>
          </w:rPr>
          <w:t>98</w:t>
        </w:r>
        <w:r w:rsidR="006F5405" w:rsidRPr="00571D7E">
          <w:rPr>
            <w:noProof/>
            <w:webHidden/>
          </w:rPr>
          <w:fldChar w:fldCharType="end"/>
        </w:r>
      </w:hyperlink>
    </w:p>
    <w:p w14:paraId="7A41DF62" w14:textId="4B432413"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11" w:history="1">
        <w:r w:rsidR="006F5405" w:rsidRPr="00571D7E">
          <w:rPr>
            <w:rStyle w:val="Hyperlink"/>
            <w:noProof/>
          </w:rPr>
          <w:t>MCAR-145.A.200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Management system</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_Toc138085911 \h </w:instrText>
        </w:r>
        <w:r w:rsidR="006F5405" w:rsidRPr="00571D7E">
          <w:rPr>
            <w:noProof/>
            <w:webHidden/>
          </w:rPr>
        </w:r>
        <w:r w:rsidR="006F5405" w:rsidRPr="00571D7E">
          <w:rPr>
            <w:noProof/>
            <w:webHidden/>
          </w:rPr>
          <w:fldChar w:fldCharType="separate"/>
        </w:r>
        <w:r w:rsidR="006F5405" w:rsidRPr="00571D7E">
          <w:rPr>
            <w:noProof/>
            <w:webHidden/>
          </w:rPr>
          <w:t>98</w:t>
        </w:r>
        <w:r w:rsidR="006F5405" w:rsidRPr="00571D7E">
          <w:rPr>
            <w:noProof/>
            <w:webHidden/>
          </w:rPr>
          <w:fldChar w:fldCharType="end"/>
        </w:r>
      </w:hyperlink>
    </w:p>
    <w:p w14:paraId="4C23BA72" w14:textId="172432FB" w:rsidR="006F5405" w:rsidRPr="00571D7E" w:rsidRDefault="001C5587">
      <w:pPr>
        <w:pStyle w:val="TOC4"/>
        <w:tabs>
          <w:tab w:val="left" w:pos="4234"/>
          <w:tab w:val="right" w:leader="hyphen" w:pos="9739"/>
        </w:tabs>
        <w:rPr>
          <w:rFonts w:asciiTheme="minorHAnsi" w:eastAsiaTheme="minorEastAsia" w:hAnsiTheme="minorHAnsi" w:cstheme="minorBidi"/>
          <w:noProof/>
          <w:kern w:val="2"/>
          <w:sz w:val="22"/>
          <w14:ligatures w14:val="standardContextual"/>
        </w:rPr>
      </w:pPr>
      <w:hyperlink w:anchor="_Toc138085912" w:history="1">
        <w:r w:rsidR="006F5405" w:rsidRPr="00571D7E">
          <w:rPr>
            <w:rStyle w:val="Hyperlink"/>
            <w:noProof/>
          </w:rPr>
          <w:t xml:space="preserve">GM2 145.A.200(a)(6)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Management system</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_Toc138085912 \h </w:instrText>
        </w:r>
        <w:r w:rsidR="006F5405" w:rsidRPr="00571D7E">
          <w:rPr>
            <w:noProof/>
            <w:webHidden/>
          </w:rPr>
        </w:r>
        <w:r w:rsidR="006F5405" w:rsidRPr="00571D7E">
          <w:rPr>
            <w:noProof/>
            <w:webHidden/>
          </w:rPr>
          <w:fldChar w:fldCharType="separate"/>
        </w:r>
        <w:r w:rsidR="006F5405" w:rsidRPr="00571D7E">
          <w:rPr>
            <w:noProof/>
            <w:webHidden/>
          </w:rPr>
          <w:t>113</w:t>
        </w:r>
        <w:r w:rsidR="006F5405" w:rsidRPr="00571D7E">
          <w:rPr>
            <w:noProof/>
            <w:webHidden/>
          </w:rPr>
          <w:fldChar w:fldCharType="end"/>
        </w:r>
      </w:hyperlink>
    </w:p>
    <w:p w14:paraId="11B48D65" w14:textId="41422C23"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913" w:history="1">
        <w:r w:rsidR="006F5405" w:rsidRPr="00571D7E">
          <w:rPr>
            <w:rStyle w:val="Hyperlink"/>
            <w:noProof/>
          </w:rPr>
          <w:t>GM1 145.A.200(a)(6) and 145.B.300 Management system and Oversight principles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_Toc138085913 \h </w:instrText>
        </w:r>
        <w:r w:rsidR="006F5405" w:rsidRPr="00571D7E">
          <w:rPr>
            <w:noProof/>
            <w:webHidden/>
          </w:rPr>
        </w:r>
        <w:r w:rsidR="006F5405" w:rsidRPr="00571D7E">
          <w:rPr>
            <w:noProof/>
            <w:webHidden/>
          </w:rPr>
          <w:fldChar w:fldCharType="separate"/>
        </w:r>
        <w:r w:rsidR="006F5405" w:rsidRPr="00571D7E">
          <w:rPr>
            <w:noProof/>
            <w:webHidden/>
          </w:rPr>
          <w:t>115</w:t>
        </w:r>
        <w:r w:rsidR="006F5405" w:rsidRPr="00571D7E">
          <w:rPr>
            <w:noProof/>
            <w:webHidden/>
          </w:rPr>
          <w:fldChar w:fldCharType="end"/>
        </w:r>
      </w:hyperlink>
    </w:p>
    <w:p w14:paraId="56A11755" w14:textId="670F9322"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14" w:history="1">
        <w:r w:rsidR="006F5405" w:rsidRPr="00571D7E">
          <w:rPr>
            <w:rStyle w:val="Hyperlink"/>
            <w:noProof/>
          </w:rPr>
          <w:t>MCAR-145.A.202</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Internal safety reporting scheme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_Toc138085914 \h </w:instrText>
        </w:r>
        <w:r w:rsidR="006F5405" w:rsidRPr="00571D7E">
          <w:rPr>
            <w:noProof/>
            <w:webHidden/>
          </w:rPr>
        </w:r>
        <w:r w:rsidR="006F5405" w:rsidRPr="00571D7E">
          <w:rPr>
            <w:noProof/>
            <w:webHidden/>
          </w:rPr>
          <w:fldChar w:fldCharType="separate"/>
        </w:r>
        <w:r w:rsidR="006F5405" w:rsidRPr="00571D7E">
          <w:rPr>
            <w:noProof/>
            <w:webHidden/>
          </w:rPr>
          <w:t>117</w:t>
        </w:r>
        <w:r w:rsidR="006F5405" w:rsidRPr="00571D7E">
          <w:rPr>
            <w:noProof/>
            <w:webHidden/>
          </w:rPr>
          <w:fldChar w:fldCharType="end"/>
        </w:r>
      </w:hyperlink>
    </w:p>
    <w:p w14:paraId="7D090831" w14:textId="2D34E425"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15" w:history="1">
        <w:r w:rsidR="006F5405" w:rsidRPr="00571D7E">
          <w:rPr>
            <w:rStyle w:val="Hyperlink"/>
            <w:noProof/>
          </w:rPr>
          <w:t>MCAR-145.A.205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Contracting and subcontracting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_Toc138085915 \h </w:instrText>
        </w:r>
        <w:r w:rsidR="006F5405" w:rsidRPr="00571D7E">
          <w:rPr>
            <w:noProof/>
            <w:webHidden/>
          </w:rPr>
        </w:r>
        <w:r w:rsidR="006F5405" w:rsidRPr="00571D7E">
          <w:rPr>
            <w:noProof/>
            <w:webHidden/>
          </w:rPr>
          <w:fldChar w:fldCharType="separate"/>
        </w:r>
        <w:r w:rsidR="006F5405" w:rsidRPr="00571D7E">
          <w:rPr>
            <w:noProof/>
            <w:webHidden/>
          </w:rPr>
          <w:t>119</w:t>
        </w:r>
        <w:r w:rsidR="006F5405" w:rsidRPr="00571D7E">
          <w:rPr>
            <w:noProof/>
            <w:webHidden/>
          </w:rPr>
          <w:fldChar w:fldCharType="end"/>
        </w:r>
      </w:hyperlink>
    </w:p>
    <w:p w14:paraId="5E8C4AB7" w14:textId="03DA1F45" w:rsidR="006F5405" w:rsidRPr="00571D7E" w:rsidRDefault="001C5587">
      <w:pPr>
        <w:pStyle w:val="TOC1"/>
        <w:rPr>
          <w:rFonts w:asciiTheme="minorHAnsi" w:eastAsiaTheme="minorEastAsia" w:hAnsiTheme="minorHAnsi" w:cstheme="minorBidi"/>
          <w:noProof/>
          <w:kern w:val="2"/>
          <w:sz w:val="22"/>
          <w14:ligatures w14:val="standardContextual"/>
        </w:rPr>
      </w:pPr>
      <w:hyperlink w:anchor="_Toc138085916" w:history="1">
        <w:r w:rsidR="006F5405" w:rsidRPr="00571D7E">
          <w:rPr>
            <w:rStyle w:val="Hyperlink"/>
            <w:noProof/>
          </w:rPr>
          <w:t>Section B – PROCEDURES FOR THE CAA</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_Toc138085916 \h </w:instrText>
        </w:r>
        <w:r w:rsidR="006F5405" w:rsidRPr="00571D7E">
          <w:rPr>
            <w:noProof/>
            <w:webHidden/>
          </w:rPr>
        </w:r>
        <w:r w:rsidR="006F5405" w:rsidRPr="00571D7E">
          <w:rPr>
            <w:noProof/>
            <w:webHidden/>
          </w:rPr>
          <w:fldChar w:fldCharType="separate"/>
        </w:r>
        <w:r w:rsidR="006F5405" w:rsidRPr="00571D7E">
          <w:rPr>
            <w:noProof/>
            <w:webHidden/>
          </w:rPr>
          <w:t>121</w:t>
        </w:r>
        <w:r w:rsidR="006F5405" w:rsidRPr="00571D7E">
          <w:rPr>
            <w:noProof/>
            <w:webHidden/>
          </w:rPr>
          <w:fldChar w:fldCharType="end"/>
        </w:r>
      </w:hyperlink>
    </w:p>
    <w:p w14:paraId="471B45B1" w14:textId="30E52544"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17" w:history="1">
        <w:r w:rsidR="006F5405" w:rsidRPr="00571D7E">
          <w:rPr>
            <w:rStyle w:val="Hyperlink"/>
            <w:noProof/>
          </w:rPr>
          <w:t xml:space="preserve">MCAR-145.B.005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Scope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_Toc138085917 \h </w:instrText>
        </w:r>
        <w:r w:rsidR="006F5405" w:rsidRPr="00571D7E">
          <w:rPr>
            <w:noProof/>
            <w:webHidden/>
          </w:rPr>
        </w:r>
        <w:r w:rsidR="006F5405" w:rsidRPr="00571D7E">
          <w:rPr>
            <w:noProof/>
            <w:webHidden/>
          </w:rPr>
          <w:fldChar w:fldCharType="separate"/>
        </w:r>
        <w:r w:rsidR="006F5405" w:rsidRPr="00571D7E">
          <w:rPr>
            <w:noProof/>
            <w:webHidden/>
          </w:rPr>
          <w:t>122</w:t>
        </w:r>
        <w:r w:rsidR="006F5405" w:rsidRPr="00571D7E">
          <w:rPr>
            <w:noProof/>
            <w:webHidden/>
          </w:rPr>
          <w:fldChar w:fldCharType="end"/>
        </w:r>
      </w:hyperlink>
    </w:p>
    <w:p w14:paraId="7C4D70C3" w14:textId="275ABB35"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18" w:history="1">
        <w:r w:rsidR="006F5405" w:rsidRPr="00571D7E">
          <w:rPr>
            <w:rStyle w:val="Hyperlink"/>
            <w:noProof/>
          </w:rPr>
          <w:t>MCAR-145.B.120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 xml:space="preserve"> Means of compliance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_Toc138085918 \h </w:instrText>
        </w:r>
        <w:r w:rsidR="006F5405" w:rsidRPr="00571D7E">
          <w:rPr>
            <w:noProof/>
            <w:webHidden/>
          </w:rPr>
        </w:r>
        <w:r w:rsidR="006F5405" w:rsidRPr="00571D7E">
          <w:rPr>
            <w:noProof/>
            <w:webHidden/>
          </w:rPr>
          <w:fldChar w:fldCharType="separate"/>
        </w:r>
        <w:r w:rsidR="006F5405" w:rsidRPr="00571D7E">
          <w:rPr>
            <w:noProof/>
            <w:webHidden/>
          </w:rPr>
          <w:t>122</w:t>
        </w:r>
        <w:r w:rsidR="006F5405" w:rsidRPr="00571D7E">
          <w:rPr>
            <w:noProof/>
            <w:webHidden/>
          </w:rPr>
          <w:fldChar w:fldCharType="end"/>
        </w:r>
      </w:hyperlink>
    </w:p>
    <w:p w14:paraId="41EBE466" w14:textId="7DB1A0AA"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919" w:history="1">
        <w:r w:rsidR="006F5405" w:rsidRPr="00571D7E">
          <w:rPr>
            <w:rStyle w:val="Hyperlink"/>
            <w:noProof/>
          </w:rPr>
          <w:t>GM1 145.B.120 Means of compliance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_Toc138085919 \h </w:instrText>
        </w:r>
        <w:r w:rsidR="006F5405" w:rsidRPr="00571D7E">
          <w:rPr>
            <w:noProof/>
            <w:webHidden/>
          </w:rPr>
        </w:r>
        <w:r w:rsidR="006F5405" w:rsidRPr="00571D7E">
          <w:rPr>
            <w:noProof/>
            <w:webHidden/>
          </w:rPr>
          <w:fldChar w:fldCharType="separate"/>
        </w:r>
        <w:r w:rsidR="006F5405" w:rsidRPr="00571D7E">
          <w:rPr>
            <w:noProof/>
            <w:webHidden/>
          </w:rPr>
          <w:t>122</w:t>
        </w:r>
        <w:r w:rsidR="006F5405" w:rsidRPr="00571D7E">
          <w:rPr>
            <w:noProof/>
            <w:webHidden/>
          </w:rPr>
          <w:fldChar w:fldCharType="end"/>
        </w:r>
      </w:hyperlink>
    </w:p>
    <w:p w14:paraId="11A5E4C4" w14:textId="43BDD290"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920" w:history="1">
        <w:r w:rsidR="006F5405" w:rsidRPr="00571D7E">
          <w:rPr>
            <w:rStyle w:val="Hyperlink"/>
            <w:noProof/>
          </w:rPr>
          <w:t>AMC1 145.B.120(b);(c) Means of compliance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_Toc138085920 \h </w:instrText>
        </w:r>
        <w:r w:rsidR="006F5405" w:rsidRPr="00571D7E">
          <w:rPr>
            <w:noProof/>
            <w:webHidden/>
          </w:rPr>
        </w:r>
        <w:r w:rsidR="006F5405" w:rsidRPr="00571D7E">
          <w:rPr>
            <w:noProof/>
            <w:webHidden/>
          </w:rPr>
          <w:fldChar w:fldCharType="separate"/>
        </w:r>
        <w:r w:rsidR="006F5405" w:rsidRPr="00571D7E">
          <w:rPr>
            <w:noProof/>
            <w:webHidden/>
          </w:rPr>
          <w:t>122</w:t>
        </w:r>
        <w:r w:rsidR="006F5405" w:rsidRPr="00571D7E">
          <w:rPr>
            <w:noProof/>
            <w:webHidden/>
          </w:rPr>
          <w:fldChar w:fldCharType="end"/>
        </w:r>
      </w:hyperlink>
    </w:p>
    <w:p w14:paraId="2445E02A" w14:textId="184F6E78" w:rsidR="006F5405" w:rsidRPr="00571D7E" w:rsidRDefault="001C5587">
      <w:pPr>
        <w:pStyle w:val="TOC4"/>
        <w:tabs>
          <w:tab w:val="right" w:leader="hyphen" w:pos="9739"/>
        </w:tabs>
        <w:rPr>
          <w:rFonts w:asciiTheme="minorHAnsi" w:eastAsiaTheme="minorEastAsia" w:hAnsiTheme="minorHAnsi" w:cstheme="minorBidi"/>
          <w:noProof/>
          <w:kern w:val="2"/>
          <w:sz w:val="22"/>
          <w14:ligatures w14:val="standardContextual"/>
        </w:rPr>
      </w:pPr>
      <w:hyperlink w:anchor="_Toc138085921" w:history="1">
        <w:r w:rsidR="006F5405" w:rsidRPr="00571D7E">
          <w:rPr>
            <w:rStyle w:val="Hyperlink"/>
            <w:noProof/>
          </w:rPr>
          <w:t>GM1 145.B.120(b);(c) Means of Compliance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_Toc138085921 \h </w:instrText>
        </w:r>
        <w:r w:rsidR="006F5405" w:rsidRPr="00571D7E">
          <w:rPr>
            <w:noProof/>
            <w:webHidden/>
          </w:rPr>
        </w:r>
        <w:r w:rsidR="006F5405" w:rsidRPr="00571D7E">
          <w:rPr>
            <w:noProof/>
            <w:webHidden/>
          </w:rPr>
          <w:fldChar w:fldCharType="separate"/>
        </w:r>
        <w:r w:rsidR="006F5405" w:rsidRPr="00571D7E">
          <w:rPr>
            <w:noProof/>
            <w:webHidden/>
          </w:rPr>
          <w:t>123</w:t>
        </w:r>
        <w:r w:rsidR="006F5405" w:rsidRPr="00571D7E">
          <w:rPr>
            <w:noProof/>
            <w:webHidden/>
          </w:rPr>
          <w:fldChar w:fldCharType="end"/>
        </w:r>
      </w:hyperlink>
    </w:p>
    <w:p w14:paraId="27B55E23" w14:textId="18BCD4D2"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22" w:history="1">
        <w:r w:rsidR="006F5405" w:rsidRPr="00571D7E">
          <w:rPr>
            <w:rStyle w:val="Hyperlink"/>
            <w:noProof/>
          </w:rPr>
          <w:t>MCAR-145.B.135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Immediate reaction to a safety problem</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_Toc138085922 \h </w:instrText>
        </w:r>
        <w:r w:rsidR="006F5405" w:rsidRPr="00571D7E">
          <w:rPr>
            <w:noProof/>
            <w:webHidden/>
          </w:rPr>
        </w:r>
        <w:r w:rsidR="006F5405" w:rsidRPr="00571D7E">
          <w:rPr>
            <w:noProof/>
            <w:webHidden/>
          </w:rPr>
          <w:fldChar w:fldCharType="separate"/>
        </w:r>
        <w:r w:rsidR="006F5405" w:rsidRPr="00571D7E">
          <w:rPr>
            <w:noProof/>
            <w:webHidden/>
          </w:rPr>
          <w:t>123</w:t>
        </w:r>
        <w:r w:rsidR="006F5405" w:rsidRPr="00571D7E">
          <w:rPr>
            <w:noProof/>
            <w:webHidden/>
          </w:rPr>
          <w:fldChar w:fldCharType="end"/>
        </w:r>
      </w:hyperlink>
    </w:p>
    <w:p w14:paraId="73E92500" w14:textId="567C3AB6"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23" w:history="1">
        <w:r w:rsidR="006F5405" w:rsidRPr="00571D7E">
          <w:rPr>
            <w:rStyle w:val="Hyperlink"/>
            <w:noProof/>
          </w:rPr>
          <w:t>MCAR-145.B.300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 xml:space="preserve"> Oversight principles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_Toc138085923 \h </w:instrText>
        </w:r>
        <w:r w:rsidR="006F5405" w:rsidRPr="00571D7E">
          <w:rPr>
            <w:noProof/>
            <w:webHidden/>
          </w:rPr>
        </w:r>
        <w:r w:rsidR="006F5405" w:rsidRPr="00571D7E">
          <w:rPr>
            <w:noProof/>
            <w:webHidden/>
          </w:rPr>
          <w:fldChar w:fldCharType="separate"/>
        </w:r>
        <w:r w:rsidR="006F5405" w:rsidRPr="00571D7E">
          <w:rPr>
            <w:noProof/>
            <w:webHidden/>
          </w:rPr>
          <w:t>123</w:t>
        </w:r>
        <w:r w:rsidR="006F5405" w:rsidRPr="00571D7E">
          <w:rPr>
            <w:noProof/>
            <w:webHidden/>
          </w:rPr>
          <w:fldChar w:fldCharType="end"/>
        </w:r>
      </w:hyperlink>
    </w:p>
    <w:p w14:paraId="523D6B5B" w14:textId="44BF56F6"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24" w:history="1">
        <w:r w:rsidR="006F5405" w:rsidRPr="00571D7E">
          <w:rPr>
            <w:rStyle w:val="Hyperlink"/>
            <w:noProof/>
          </w:rPr>
          <w:t>MCAR-145.B.305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 xml:space="preserve"> Oversight programme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_Toc138085924 \h </w:instrText>
        </w:r>
        <w:r w:rsidR="006F5405" w:rsidRPr="00571D7E">
          <w:rPr>
            <w:noProof/>
            <w:webHidden/>
          </w:rPr>
        </w:r>
        <w:r w:rsidR="006F5405" w:rsidRPr="00571D7E">
          <w:rPr>
            <w:noProof/>
            <w:webHidden/>
          </w:rPr>
          <w:fldChar w:fldCharType="separate"/>
        </w:r>
        <w:r w:rsidR="006F5405" w:rsidRPr="00571D7E">
          <w:rPr>
            <w:noProof/>
            <w:webHidden/>
          </w:rPr>
          <w:t>125</w:t>
        </w:r>
        <w:r w:rsidR="006F5405" w:rsidRPr="00571D7E">
          <w:rPr>
            <w:noProof/>
            <w:webHidden/>
          </w:rPr>
          <w:fldChar w:fldCharType="end"/>
        </w:r>
      </w:hyperlink>
    </w:p>
    <w:p w14:paraId="194C73BA" w14:textId="15526D8E"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25" w:history="1">
        <w:r w:rsidR="006F5405" w:rsidRPr="00571D7E">
          <w:rPr>
            <w:rStyle w:val="Hyperlink"/>
            <w:noProof/>
          </w:rPr>
          <w:t>MCAR-145.B.310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 xml:space="preserve"> Initial certification procedure</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_Toc138085925 \h </w:instrText>
        </w:r>
        <w:r w:rsidR="006F5405" w:rsidRPr="00571D7E">
          <w:rPr>
            <w:noProof/>
            <w:webHidden/>
          </w:rPr>
        </w:r>
        <w:r w:rsidR="006F5405" w:rsidRPr="00571D7E">
          <w:rPr>
            <w:noProof/>
            <w:webHidden/>
          </w:rPr>
          <w:fldChar w:fldCharType="separate"/>
        </w:r>
        <w:r w:rsidR="006F5405" w:rsidRPr="00571D7E">
          <w:rPr>
            <w:noProof/>
            <w:webHidden/>
          </w:rPr>
          <w:t>128</w:t>
        </w:r>
        <w:r w:rsidR="006F5405" w:rsidRPr="00571D7E">
          <w:rPr>
            <w:noProof/>
            <w:webHidden/>
          </w:rPr>
          <w:fldChar w:fldCharType="end"/>
        </w:r>
      </w:hyperlink>
    </w:p>
    <w:p w14:paraId="25006F1A" w14:textId="0D584D25"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26" w:history="1">
        <w:r w:rsidR="006F5405" w:rsidRPr="00571D7E">
          <w:rPr>
            <w:rStyle w:val="Hyperlink"/>
            <w:noProof/>
          </w:rPr>
          <w:t>MCAR-145.B.330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Changes - organisations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_Toc138085926 \h </w:instrText>
        </w:r>
        <w:r w:rsidR="006F5405" w:rsidRPr="00571D7E">
          <w:rPr>
            <w:noProof/>
            <w:webHidden/>
          </w:rPr>
        </w:r>
        <w:r w:rsidR="006F5405" w:rsidRPr="00571D7E">
          <w:rPr>
            <w:noProof/>
            <w:webHidden/>
          </w:rPr>
          <w:fldChar w:fldCharType="separate"/>
        </w:r>
        <w:r w:rsidR="006F5405" w:rsidRPr="00571D7E">
          <w:rPr>
            <w:noProof/>
            <w:webHidden/>
          </w:rPr>
          <w:t>130</w:t>
        </w:r>
        <w:r w:rsidR="006F5405" w:rsidRPr="00571D7E">
          <w:rPr>
            <w:noProof/>
            <w:webHidden/>
          </w:rPr>
          <w:fldChar w:fldCharType="end"/>
        </w:r>
      </w:hyperlink>
    </w:p>
    <w:p w14:paraId="1CB30BB1" w14:textId="209E18A3"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27" w:history="1">
        <w:r w:rsidR="006F5405" w:rsidRPr="00571D7E">
          <w:rPr>
            <w:rStyle w:val="Hyperlink"/>
            <w:noProof/>
          </w:rPr>
          <w:t>MCAR-145.B.350</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Findings and corrective actions; observations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_Toc138085927 \h </w:instrText>
        </w:r>
        <w:r w:rsidR="006F5405" w:rsidRPr="00571D7E">
          <w:rPr>
            <w:noProof/>
            <w:webHidden/>
          </w:rPr>
        </w:r>
        <w:r w:rsidR="006F5405" w:rsidRPr="00571D7E">
          <w:rPr>
            <w:noProof/>
            <w:webHidden/>
          </w:rPr>
          <w:fldChar w:fldCharType="separate"/>
        </w:r>
        <w:r w:rsidR="006F5405" w:rsidRPr="00571D7E">
          <w:rPr>
            <w:noProof/>
            <w:webHidden/>
          </w:rPr>
          <w:t>131</w:t>
        </w:r>
        <w:r w:rsidR="006F5405" w:rsidRPr="00571D7E">
          <w:rPr>
            <w:noProof/>
            <w:webHidden/>
          </w:rPr>
          <w:fldChar w:fldCharType="end"/>
        </w:r>
      </w:hyperlink>
    </w:p>
    <w:p w14:paraId="1BD45793" w14:textId="3C31C221"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28" w:history="1">
        <w:r w:rsidR="006F5405" w:rsidRPr="00571D7E">
          <w:rPr>
            <w:rStyle w:val="Hyperlink"/>
            <w:noProof/>
          </w:rPr>
          <w:t>MCAR-145.B.355</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Suspension, limitation and revocation</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_Toc138085928 \h </w:instrText>
        </w:r>
        <w:r w:rsidR="006F5405" w:rsidRPr="00571D7E">
          <w:rPr>
            <w:noProof/>
            <w:webHidden/>
          </w:rPr>
        </w:r>
        <w:r w:rsidR="006F5405" w:rsidRPr="00571D7E">
          <w:rPr>
            <w:noProof/>
            <w:webHidden/>
          </w:rPr>
          <w:fldChar w:fldCharType="separate"/>
        </w:r>
        <w:r w:rsidR="006F5405" w:rsidRPr="00571D7E">
          <w:rPr>
            <w:noProof/>
            <w:webHidden/>
          </w:rPr>
          <w:t>133</w:t>
        </w:r>
        <w:r w:rsidR="006F5405" w:rsidRPr="00571D7E">
          <w:rPr>
            <w:noProof/>
            <w:webHidden/>
          </w:rPr>
          <w:fldChar w:fldCharType="end"/>
        </w:r>
      </w:hyperlink>
    </w:p>
    <w:p w14:paraId="3C3066D0" w14:textId="21047120" w:rsidR="006F5405" w:rsidRPr="00571D7E" w:rsidRDefault="001C5587">
      <w:pPr>
        <w:pStyle w:val="TOC1"/>
        <w:rPr>
          <w:rFonts w:asciiTheme="minorHAnsi" w:eastAsiaTheme="minorEastAsia" w:hAnsiTheme="minorHAnsi" w:cstheme="minorBidi"/>
          <w:noProof/>
          <w:kern w:val="2"/>
          <w:sz w:val="22"/>
          <w14:ligatures w14:val="standardContextual"/>
        </w:rPr>
      </w:pPr>
      <w:hyperlink w:anchor="_Toc138085929" w:history="1">
        <w:r w:rsidR="006F5405" w:rsidRPr="00571D7E">
          <w:rPr>
            <w:rStyle w:val="Hyperlink"/>
            <w:noProof/>
          </w:rPr>
          <w:t>APPENDICES TO THE REGULATIONS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_Toc138085929 \h </w:instrText>
        </w:r>
        <w:r w:rsidR="006F5405" w:rsidRPr="00571D7E">
          <w:rPr>
            <w:noProof/>
            <w:webHidden/>
          </w:rPr>
        </w:r>
        <w:r w:rsidR="006F5405" w:rsidRPr="00571D7E">
          <w:rPr>
            <w:noProof/>
            <w:webHidden/>
          </w:rPr>
          <w:fldChar w:fldCharType="separate"/>
        </w:r>
        <w:r w:rsidR="006F5405" w:rsidRPr="00571D7E">
          <w:rPr>
            <w:noProof/>
            <w:webHidden/>
          </w:rPr>
          <w:t>134</w:t>
        </w:r>
        <w:r w:rsidR="006F5405" w:rsidRPr="00571D7E">
          <w:rPr>
            <w:noProof/>
            <w:webHidden/>
          </w:rPr>
          <w:fldChar w:fldCharType="end"/>
        </w:r>
      </w:hyperlink>
    </w:p>
    <w:p w14:paraId="27E50D2F" w14:textId="117E2A3F"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30" w:history="1">
        <w:r w:rsidR="006F5405" w:rsidRPr="00571D7E">
          <w:rPr>
            <w:rStyle w:val="Hyperlink"/>
            <w:noProof/>
          </w:rPr>
          <w:t>Appendix I – Authorised Release Certificate – CAA Form 1</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_Toc138085930 \h </w:instrText>
        </w:r>
        <w:r w:rsidR="006F5405" w:rsidRPr="00571D7E">
          <w:rPr>
            <w:noProof/>
            <w:webHidden/>
          </w:rPr>
        </w:r>
        <w:r w:rsidR="006F5405" w:rsidRPr="00571D7E">
          <w:rPr>
            <w:noProof/>
            <w:webHidden/>
          </w:rPr>
          <w:fldChar w:fldCharType="separate"/>
        </w:r>
        <w:r w:rsidR="006F5405" w:rsidRPr="00571D7E">
          <w:rPr>
            <w:noProof/>
            <w:webHidden/>
          </w:rPr>
          <w:t>135</w:t>
        </w:r>
        <w:r w:rsidR="006F5405" w:rsidRPr="00571D7E">
          <w:rPr>
            <w:noProof/>
            <w:webHidden/>
          </w:rPr>
          <w:fldChar w:fldCharType="end"/>
        </w:r>
      </w:hyperlink>
    </w:p>
    <w:p w14:paraId="193792D4" w14:textId="52646E87"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31" w:history="1">
        <w:r w:rsidR="006F5405" w:rsidRPr="00571D7E">
          <w:rPr>
            <w:rStyle w:val="Hyperlink"/>
            <w:noProof/>
          </w:rPr>
          <w:t>Appendix II – Class and Ratings for the terms of approval of MCAR-145 maintenance organisations</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_Toc138085931 \h </w:instrText>
        </w:r>
        <w:r w:rsidR="006F5405" w:rsidRPr="00571D7E">
          <w:rPr>
            <w:noProof/>
            <w:webHidden/>
          </w:rPr>
        </w:r>
        <w:r w:rsidR="006F5405" w:rsidRPr="00571D7E">
          <w:rPr>
            <w:noProof/>
            <w:webHidden/>
          </w:rPr>
          <w:fldChar w:fldCharType="separate"/>
        </w:r>
        <w:r w:rsidR="006F5405" w:rsidRPr="00571D7E">
          <w:rPr>
            <w:noProof/>
            <w:webHidden/>
          </w:rPr>
          <w:t>136</w:t>
        </w:r>
        <w:r w:rsidR="006F5405" w:rsidRPr="00571D7E">
          <w:rPr>
            <w:noProof/>
            <w:webHidden/>
          </w:rPr>
          <w:fldChar w:fldCharType="end"/>
        </w:r>
      </w:hyperlink>
    </w:p>
    <w:p w14:paraId="04087ED3" w14:textId="7CA57969"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32" w:history="1">
        <w:r w:rsidR="006F5405" w:rsidRPr="00571D7E">
          <w:rPr>
            <w:rStyle w:val="Hyperlink"/>
            <w:noProof/>
          </w:rPr>
          <w:t xml:space="preserve">Appendix III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Maintenance Organisation Certificate CAA Form 3-145</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_Toc138085932 \h </w:instrText>
        </w:r>
        <w:r w:rsidR="006F5405" w:rsidRPr="00571D7E">
          <w:rPr>
            <w:noProof/>
            <w:webHidden/>
          </w:rPr>
        </w:r>
        <w:r w:rsidR="006F5405" w:rsidRPr="00571D7E">
          <w:rPr>
            <w:noProof/>
            <w:webHidden/>
          </w:rPr>
          <w:fldChar w:fldCharType="separate"/>
        </w:r>
        <w:r w:rsidR="006F5405" w:rsidRPr="00571D7E">
          <w:rPr>
            <w:noProof/>
            <w:webHidden/>
          </w:rPr>
          <w:t>140</w:t>
        </w:r>
        <w:r w:rsidR="006F5405" w:rsidRPr="00571D7E">
          <w:rPr>
            <w:noProof/>
            <w:webHidden/>
          </w:rPr>
          <w:fldChar w:fldCharType="end"/>
        </w:r>
      </w:hyperlink>
    </w:p>
    <w:p w14:paraId="54F613C8" w14:textId="4A0C25DC"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33" w:history="1">
        <w:r w:rsidR="006F5405" w:rsidRPr="00571D7E">
          <w:rPr>
            <w:rStyle w:val="Hyperlink"/>
            <w:noProof/>
          </w:rPr>
          <w:t xml:space="preserve">AMC1 to Appendix III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(Reserved)</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_Toc138085933 \h </w:instrText>
        </w:r>
        <w:r w:rsidR="006F5405" w:rsidRPr="00571D7E">
          <w:rPr>
            <w:noProof/>
            <w:webHidden/>
          </w:rPr>
        </w:r>
        <w:r w:rsidR="006F5405" w:rsidRPr="00571D7E">
          <w:rPr>
            <w:noProof/>
            <w:webHidden/>
          </w:rPr>
          <w:fldChar w:fldCharType="separate"/>
        </w:r>
        <w:r w:rsidR="006F5405" w:rsidRPr="00571D7E">
          <w:rPr>
            <w:noProof/>
            <w:webHidden/>
          </w:rPr>
          <w:t>142</w:t>
        </w:r>
        <w:r w:rsidR="006F5405" w:rsidRPr="00571D7E">
          <w:rPr>
            <w:noProof/>
            <w:webHidden/>
          </w:rPr>
          <w:fldChar w:fldCharType="end"/>
        </w:r>
      </w:hyperlink>
    </w:p>
    <w:p w14:paraId="7F61C328" w14:textId="7DB6D444"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34" w:history="1">
        <w:r w:rsidR="006F5405" w:rsidRPr="00571D7E">
          <w:rPr>
            <w:rStyle w:val="Hyperlink"/>
            <w:noProof/>
          </w:rPr>
          <w:t>GM1 Appendix III — Maintenance Organisation Certificate — CAA Form 3-145</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_Toc138085934 \h </w:instrText>
        </w:r>
        <w:r w:rsidR="006F5405" w:rsidRPr="00571D7E">
          <w:rPr>
            <w:noProof/>
            <w:webHidden/>
          </w:rPr>
        </w:r>
        <w:r w:rsidR="006F5405" w:rsidRPr="00571D7E">
          <w:rPr>
            <w:noProof/>
            <w:webHidden/>
          </w:rPr>
          <w:fldChar w:fldCharType="separate"/>
        </w:r>
        <w:r w:rsidR="006F5405" w:rsidRPr="00571D7E">
          <w:rPr>
            <w:noProof/>
            <w:webHidden/>
          </w:rPr>
          <w:t>142</w:t>
        </w:r>
        <w:r w:rsidR="006F5405" w:rsidRPr="00571D7E">
          <w:rPr>
            <w:noProof/>
            <w:webHidden/>
          </w:rPr>
          <w:fldChar w:fldCharType="end"/>
        </w:r>
      </w:hyperlink>
    </w:p>
    <w:p w14:paraId="6488DE20" w14:textId="57892C54"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35" w:history="1">
        <w:r w:rsidR="006F5405" w:rsidRPr="00571D7E">
          <w:rPr>
            <w:rStyle w:val="Hyperlink"/>
            <w:noProof/>
          </w:rPr>
          <w:t xml:space="preserve">Appendix IV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Conditions for the use of staff not qualified in accordance with MCAR-66 referred to in points MCAR-145.A.30(j) 1 and 2</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_Toc138085935 \h </w:instrText>
        </w:r>
        <w:r w:rsidR="006F5405" w:rsidRPr="00571D7E">
          <w:rPr>
            <w:noProof/>
            <w:webHidden/>
          </w:rPr>
        </w:r>
        <w:r w:rsidR="006F5405" w:rsidRPr="00571D7E">
          <w:rPr>
            <w:noProof/>
            <w:webHidden/>
          </w:rPr>
          <w:fldChar w:fldCharType="separate"/>
        </w:r>
        <w:r w:rsidR="006F5405" w:rsidRPr="00571D7E">
          <w:rPr>
            <w:noProof/>
            <w:webHidden/>
          </w:rPr>
          <w:t>143</w:t>
        </w:r>
        <w:r w:rsidR="006F5405" w:rsidRPr="00571D7E">
          <w:rPr>
            <w:noProof/>
            <w:webHidden/>
          </w:rPr>
          <w:fldChar w:fldCharType="end"/>
        </w:r>
      </w:hyperlink>
    </w:p>
    <w:p w14:paraId="71BE508E" w14:textId="2EDEED7E" w:rsidR="006F5405" w:rsidRPr="00571D7E" w:rsidRDefault="001C5587">
      <w:pPr>
        <w:pStyle w:val="TOC1"/>
        <w:rPr>
          <w:rFonts w:asciiTheme="minorHAnsi" w:eastAsiaTheme="minorEastAsia" w:hAnsiTheme="minorHAnsi" w:cstheme="minorBidi"/>
          <w:noProof/>
          <w:kern w:val="2"/>
          <w:sz w:val="22"/>
          <w14:ligatures w14:val="standardContextual"/>
        </w:rPr>
      </w:pPr>
      <w:hyperlink w:anchor="_Toc138085936" w:history="1">
        <w:r w:rsidR="006F5405" w:rsidRPr="00571D7E">
          <w:rPr>
            <w:rStyle w:val="Hyperlink"/>
            <w:noProof/>
          </w:rPr>
          <w:t>APPENDICES TO THE AMC</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_Toc138085936 \h </w:instrText>
        </w:r>
        <w:r w:rsidR="006F5405" w:rsidRPr="00571D7E">
          <w:rPr>
            <w:noProof/>
            <w:webHidden/>
          </w:rPr>
        </w:r>
        <w:r w:rsidR="006F5405" w:rsidRPr="00571D7E">
          <w:rPr>
            <w:noProof/>
            <w:webHidden/>
          </w:rPr>
          <w:fldChar w:fldCharType="separate"/>
        </w:r>
        <w:r w:rsidR="006F5405" w:rsidRPr="00571D7E">
          <w:rPr>
            <w:noProof/>
            <w:webHidden/>
          </w:rPr>
          <w:t>144</w:t>
        </w:r>
        <w:r w:rsidR="006F5405" w:rsidRPr="00571D7E">
          <w:rPr>
            <w:noProof/>
            <w:webHidden/>
          </w:rPr>
          <w:fldChar w:fldCharType="end"/>
        </w:r>
      </w:hyperlink>
    </w:p>
    <w:p w14:paraId="2D255D1C" w14:textId="51A186E1"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37" w:history="1">
        <w:r w:rsidR="006F5405" w:rsidRPr="00571D7E">
          <w:rPr>
            <w:rStyle w:val="Hyperlink"/>
            <w:strike/>
            <w:noProof/>
          </w:rPr>
          <w:t xml:space="preserve">Appendix I </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strike/>
            <w:noProof/>
          </w:rPr>
          <w:t>CAA Form 4</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_Toc138085937 \h </w:instrText>
        </w:r>
        <w:r w:rsidR="006F5405" w:rsidRPr="00571D7E">
          <w:rPr>
            <w:noProof/>
            <w:webHidden/>
          </w:rPr>
        </w:r>
        <w:r w:rsidR="006F5405" w:rsidRPr="00571D7E">
          <w:rPr>
            <w:noProof/>
            <w:webHidden/>
          </w:rPr>
          <w:fldChar w:fldCharType="separate"/>
        </w:r>
        <w:r w:rsidR="006F5405" w:rsidRPr="00571D7E">
          <w:rPr>
            <w:noProof/>
            <w:webHidden/>
          </w:rPr>
          <w:t>145</w:t>
        </w:r>
        <w:r w:rsidR="006F5405" w:rsidRPr="00571D7E">
          <w:rPr>
            <w:noProof/>
            <w:webHidden/>
          </w:rPr>
          <w:fldChar w:fldCharType="end"/>
        </w:r>
      </w:hyperlink>
    </w:p>
    <w:p w14:paraId="0D71C907" w14:textId="062347B5"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38" w:history="1">
        <w:r w:rsidR="006F5405" w:rsidRPr="00571D7E">
          <w:rPr>
            <w:rStyle w:val="Hyperlink"/>
            <w:noProof/>
          </w:rPr>
          <w:t>Appendix II</w:t>
        </w:r>
        <w:r w:rsidR="006F5405" w:rsidRPr="00571D7E">
          <w:rPr>
            <w:rFonts w:asciiTheme="minorHAnsi" w:eastAsiaTheme="minorEastAsia" w:hAnsiTheme="minorHAnsi" w:cstheme="minorBidi"/>
            <w:noProof/>
            <w:kern w:val="2"/>
            <w:sz w:val="22"/>
            <w14:ligatures w14:val="standardContextual"/>
          </w:rPr>
          <w:tab/>
        </w:r>
        <w:r w:rsidR="006F5405" w:rsidRPr="00571D7E">
          <w:rPr>
            <w:rStyle w:val="Hyperlink"/>
            <w:noProof/>
          </w:rPr>
          <w:t>(Reserved)</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_Toc138085938 \h </w:instrText>
        </w:r>
        <w:r w:rsidR="006F5405" w:rsidRPr="00571D7E">
          <w:rPr>
            <w:noProof/>
            <w:webHidden/>
          </w:rPr>
        </w:r>
        <w:r w:rsidR="006F5405" w:rsidRPr="00571D7E">
          <w:rPr>
            <w:noProof/>
            <w:webHidden/>
          </w:rPr>
          <w:fldChar w:fldCharType="separate"/>
        </w:r>
        <w:r w:rsidR="006F5405" w:rsidRPr="00571D7E">
          <w:rPr>
            <w:noProof/>
            <w:webHidden/>
          </w:rPr>
          <w:t>146</w:t>
        </w:r>
        <w:r w:rsidR="006F5405" w:rsidRPr="00571D7E">
          <w:rPr>
            <w:noProof/>
            <w:webHidden/>
          </w:rPr>
          <w:fldChar w:fldCharType="end"/>
        </w:r>
      </w:hyperlink>
    </w:p>
    <w:p w14:paraId="6139BA74" w14:textId="6499F547"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39" w:history="1">
        <w:r w:rsidR="006F5405" w:rsidRPr="00571D7E">
          <w:rPr>
            <w:rStyle w:val="Hyperlink"/>
            <w:noProof/>
          </w:rPr>
          <w:t>Appendix III to AMC1 145.A.15 CAA Form 2</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_Toc138085939 \h </w:instrText>
        </w:r>
        <w:r w:rsidR="006F5405" w:rsidRPr="00571D7E">
          <w:rPr>
            <w:noProof/>
            <w:webHidden/>
          </w:rPr>
        </w:r>
        <w:r w:rsidR="006F5405" w:rsidRPr="00571D7E">
          <w:rPr>
            <w:noProof/>
            <w:webHidden/>
          </w:rPr>
          <w:fldChar w:fldCharType="separate"/>
        </w:r>
        <w:r w:rsidR="006F5405" w:rsidRPr="00571D7E">
          <w:rPr>
            <w:noProof/>
            <w:webHidden/>
          </w:rPr>
          <w:t>147</w:t>
        </w:r>
        <w:r w:rsidR="006F5405" w:rsidRPr="00571D7E">
          <w:rPr>
            <w:noProof/>
            <w:webHidden/>
          </w:rPr>
          <w:fldChar w:fldCharType="end"/>
        </w:r>
      </w:hyperlink>
    </w:p>
    <w:p w14:paraId="7EB2D4B8" w14:textId="2D8F886B" w:rsidR="006F5405" w:rsidRPr="00571D7E" w:rsidRDefault="001C5587" w:rsidP="00167FA0">
      <w:pPr>
        <w:pStyle w:val="TOC3"/>
        <w:rPr>
          <w:rFonts w:asciiTheme="minorHAnsi" w:eastAsiaTheme="minorEastAsia" w:hAnsiTheme="minorHAnsi" w:cstheme="minorBidi"/>
          <w:noProof/>
          <w:kern w:val="2"/>
          <w:sz w:val="22"/>
          <w14:ligatures w14:val="standardContextual"/>
        </w:rPr>
      </w:pPr>
      <w:hyperlink w:anchor="_Toc138085940" w:history="1">
        <w:r w:rsidR="006F5405" w:rsidRPr="00571D7E">
          <w:rPr>
            <w:rStyle w:val="Hyperlink"/>
            <w:noProof/>
          </w:rPr>
          <w:t>Appendix IV to AMC5 145.A.30 (e) and AMC2 145.B.200(a)(3) – Fuel Tank Safety Training</w:t>
        </w:r>
        <w:r w:rsidR="006F5405" w:rsidRPr="00571D7E">
          <w:rPr>
            <w:noProof/>
            <w:webHidden/>
          </w:rPr>
          <w:tab/>
        </w:r>
        <w:r w:rsidR="006F5405" w:rsidRPr="00571D7E">
          <w:rPr>
            <w:noProof/>
            <w:webHidden/>
          </w:rPr>
          <w:fldChar w:fldCharType="begin"/>
        </w:r>
        <w:r w:rsidR="006F5405" w:rsidRPr="00571D7E">
          <w:rPr>
            <w:noProof/>
            <w:webHidden/>
          </w:rPr>
          <w:instrText xml:space="preserve"> PAGEREF _Toc138085940 \h </w:instrText>
        </w:r>
        <w:r w:rsidR="006F5405" w:rsidRPr="00571D7E">
          <w:rPr>
            <w:noProof/>
            <w:webHidden/>
          </w:rPr>
        </w:r>
        <w:r w:rsidR="006F5405" w:rsidRPr="00571D7E">
          <w:rPr>
            <w:noProof/>
            <w:webHidden/>
          </w:rPr>
          <w:fldChar w:fldCharType="separate"/>
        </w:r>
        <w:r w:rsidR="006F5405" w:rsidRPr="00571D7E">
          <w:rPr>
            <w:noProof/>
            <w:webHidden/>
          </w:rPr>
          <w:t>148</w:t>
        </w:r>
        <w:r w:rsidR="006F5405" w:rsidRPr="00571D7E">
          <w:rPr>
            <w:noProof/>
            <w:webHidden/>
          </w:rPr>
          <w:fldChar w:fldCharType="end"/>
        </w:r>
      </w:hyperlink>
    </w:p>
    <w:p w14:paraId="0C4855B3" w14:textId="0F62400D" w:rsidR="00B85053" w:rsidRPr="00571D7E" w:rsidRDefault="00B85053" w:rsidP="00B85053">
      <w:r w:rsidRPr="00571D7E">
        <w:fldChar w:fldCharType="end"/>
      </w:r>
    </w:p>
    <w:p w14:paraId="18FF325F" w14:textId="77777777" w:rsidR="0030344A" w:rsidRPr="00571D7E" w:rsidRDefault="0030344A" w:rsidP="00D111B5">
      <w:pPr>
        <w:sectPr w:rsidR="0030344A" w:rsidRPr="00571D7E" w:rsidSect="00865AD0">
          <w:headerReference w:type="default" r:id="rId20"/>
          <w:pgSz w:w="11909" w:h="16834" w:code="9"/>
          <w:pgMar w:top="1440" w:right="1080" w:bottom="1440" w:left="1080" w:header="720" w:footer="432" w:gutter="0"/>
          <w:pgNumType w:fmt="lowerRoman"/>
          <w:cols w:space="720"/>
          <w:docGrid w:linePitch="360"/>
        </w:sectPr>
      </w:pPr>
    </w:p>
    <w:p w14:paraId="4E0C604F" w14:textId="77777777" w:rsidR="00D111B5" w:rsidRPr="00571D7E" w:rsidRDefault="00D111B5" w:rsidP="00D111B5"/>
    <w:p w14:paraId="40AE8A59" w14:textId="395380A5" w:rsidR="0030344A" w:rsidRPr="00571D7E" w:rsidRDefault="0030344A" w:rsidP="0030344A">
      <w:pPr>
        <w:pStyle w:val="Heading1"/>
      </w:pPr>
      <w:bookmarkStart w:id="7" w:name="_Toc99366326"/>
      <w:bookmarkStart w:id="8" w:name="_Toc138085710"/>
      <w:r w:rsidRPr="00571D7E">
        <w:t>GENERAL</w:t>
      </w:r>
      <w:bookmarkEnd w:id="7"/>
      <w:bookmarkEnd w:id="8"/>
    </w:p>
    <w:p w14:paraId="7DA5B20E" w14:textId="77777777" w:rsidR="00693723" w:rsidRPr="00571D7E" w:rsidRDefault="00693723" w:rsidP="006C3335"/>
    <w:p w14:paraId="02FE54B9" w14:textId="6EB431C7" w:rsidR="0030344A" w:rsidRPr="00571D7E" w:rsidRDefault="0030344A" w:rsidP="0030344A">
      <w:pPr>
        <w:pStyle w:val="Heading5"/>
      </w:pPr>
      <w:r w:rsidRPr="00571D7E">
        <w:t>GM1 to MCAR-</w:t>
      </w:r>
      <w:r w:rsidR="00B36100" w:rsidRPr="00571D7E">
        <w:t>145</w:t>
      </w:r>
      <w:r w:rsidRPr="00571D7E">
        <w:t xml:space="preserve"> - Definitions </w:t>
      </w:r>
    </w:p>
    <w:p w14:paraId="7204EF42" w14:textId="0D5A4B35" w:rsidR="0030344A" w:rsidRPr="00571D7E" w:rsidRDefault="0030344A" w:rsidP="0030344A">
      <w:pPr>
        <w:widowControl w:val="0"/>
        <w:autoSpaceDE w:val="0"/>
        <w:autoSpaceDN w:val="0"/>
        <w:adjustRightInd w:val="0"/>
      </w:pPr>
      <w:r w:rsidRPr="00571D7E">
        <w:t xml:space="preserve">For the purpose of the AMC &amp; GM to </w:t>
      </w:r>
      <w:r w:rsidR="00B36100" w:rsidRPr="00571D7E">
        <w:t>MCAR-145</w:t>
      </w:r>
      <w:r w:rsidRPr="00571D7E">
        <w:t>, the following definitions are used:</w:t>
      </w:r>
    </w:p>
    <w:p w14:paraId="425B9DB5" w14:textId="77777777" w:rsidR="0030344A" w:rsidRPr="00571D7E" w:rsidRDefault="0030344A" w:rsidP="0030344A"/>
    <w:tbl>
      <w:tblPr>
        <w:tblStyle w:val="PlainTable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1"/>
        <w:gridCol w:w="7918"/>
      </w:tblGrid>
      <w:tr w:rsidR="002F3B38" w:rsidRPr="00571D7E" w14:paraId="602799AA" w14:textId="77777777" w:rsidTr="0E5B2054">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5" w:type="pct"/>
          </w:tcPr>
          <w:p w14:paraId="0A54FA8E" w14:textId="77777777" w:rsidR="002F3B38" w:rsidRPr="00571D7E" w:rsidRDefault="002F3B38" w:rsidP="003C6543">
            <w:pPr>
              <w:widowControl w:val="0"/>
              <w:autoSpaceDE w:val="0"/>
              <w:autoSpaceDN w:val="0"/>
              <w:adjustRightInd w:val="0"/>
              <w:jc w:val="left"/>
              <w:rPr>
                <w:rFonts w:ascii="Open Sans SemiBold" w:hAnsi="Open Sans SemiBold" w:cs="Open Sans SemiBold"/>
                <w:b w:val="0"/>
                <w:bCs w:val="0"/>
              </w:rPr>
            </w:pPr>
            <w:r w:rsidRPr="00571D7E">
              <w:rPr>
                <w:rFonts w:ascii="Open Sans SemiBold" w:hAnsi="Open Sans SemiBold" w:cs="Open Sans SemiBold"/>
                <w:b w:val="0"/>
                <w:bCs w:val="0"/>
              </w:rPr>
              <w:t>Base maintenance</w:t>
            </w:r>
          </w:p>
        </w:tc>
        <w:tc>
          <w:tcPr>
            <w:tcW w:w="4065" w:type="pct"/>
          </w:tcPr>
          <w:p w14:paraId="791CC7BD" w14:textId="3302BE92" w:rsidR="002F3B38" w:rsidRPr="00571D7E" w:rsidRDefault="002F3B38">
            <w:pPr>
              <w:pStyle w:val="Normal0"/>
              <w:spacing w:before="60" w:after="60"/>
              <w:ind w:left="-57"/>
              <w:cnfStyle w:val="100000000000" w:firstRow="1" w:lastRow="0" w:firstColumn="0" w:lastColumn="0" w:oddVBand="0" w:evenVBand="0" w:oddHBand="0" w:evenHBand="0" w:firstRowFirstColumn="0" w:firstRowLastColumn="0" w:lastRowFirstColumn="0" w:lastRowLastColumn="0"/>
              <w:rPr>
                <w:rFonts w:ascii="Open Sans" w:hAnsi="Open Sans" w:cs="Open Sans"/>
                <w:sz w:val="20"/>
                <w:szCs w:val="20"/>
                <w:lang w:val="en-GB"/>
              </w:rPr>
            </w:pPr>
            <w:r w:rsidRPr="00571D7E">
              <w:rPr>
                <w:rFonts w:ascii="Open Sans" w:hAnsi="Open Sans" w:cs="Open Sans"/>
                <w:b w:val="0"/>
                <w:bCs w:val="0"/>
                <w:sz w:val="20"/>
                <w:szCs w:val="20"/>
                <w:lang w:val="en-GB"/>
              </w:rPr>
              <w:t>Ref. AMC1 145.A.10</w:t>
            </w:r>
          </w:p>
        </w:tc>
      </w:tr>
      <w:tr w:rsidR="002F3B38" w:rsidRPr="00571D7E" w14:paraId="5903D773" w14:textId="77777777" w:rsidTr="0E5B205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5" w:type="pct"/>
          </w:tcPr>
          <w:p w14:paraId="6A3F0046" w14:textId="77777777" w:rsidR="002F3B38" w:rsidRPr="00571D7E" w:rsidRDefault="002F3B38" w:rsidP="003C6543">
            <w:pPr>
              <w:widowControl w:val="0"/>
              <w:autoSpaceDE w:val="0"/>
              <w:autoSpaceDN w:val="0"/>
              <w:adjustRightInd w:val="0"/>
              <w:jc w:val="left"/>
              <w:rPr>
                <w:rFonts w:ascii="Open Sans SemiBold" w:hAnsi="Open Sans SemiBold" w:cs="Open Sans SemiBold"/>
                <w:b w:val="0"/>
                <w:bCs w:val="0"/>
              </w:rPr>
            </w:pPr>
            <w:r w:rsidRPr="00571D7E">
              <w:rPr>
                <w:rFonts w:ascii="Open Sans SemiBold" w:hAnsi="Open Sans SemiBold" w:cs="Open Sans SemiBold"/>
                <w:b w:val="0"/>
                <w:bCs w:val="0"/>
              </w:rPr>
              <w:t>Base maintenance hangar</w:t>
            </w:r>
          </w:p>
        </w:tc>
        <w:tc>
          <w:tcPr>
            <w:tcW w:w="4065" w:type="pct"/>
          </w:tcPr>
          <w:p w14:paraId="0DFA5E64" w14:textId="341EB9AA" w:rsidR="002F3B38" w:rsidRPr="00571D7E" w:rsidRDefault="002F3B38">
            <w:pPr>
              <w:pStyle w:val="Normal0"/>
              <w:spacing w:before="60" w:after="60"/>
              <w:ind w:left="-57"/>
              <w:cnfStyle w:val="000000100000" w:firstRow="0" w:lastRow="0" w:firstColumn="0" w:lastColumn="0" w:oddVBand="0" w:evenVBand="0" w:oddHBand="1" w:evenHBand="0" w:firstRowFirstColumn="0" w:firstRowLastColumn="0" w:lastRowFirstColumn="0" w:lastRowLastColumn="0"/>
              <w:rPr>
                <w:rFonts w:ascii="Open Sans" w:hAnsi="Open Sans" w:cs="Open Sans"/>
                <w:sz w:val="20"/>
                <w:szCs w:val="20"/>
                <w:lang w:val="en-GB"/>
              </w:rPr>
            </w:pPr>
            <w:r w:rsidRPr="00571D7E">
              <w:rPr>
                <w:rFonts w:ascii="Open Sans" w:hAnsi="Open Sans" w:cs="Open Sans"/>
                <w:sz w:val="20"/>
                <w:szCs w:val="20"/>
                <w:lang w:val="en-GB"/>
              </w:rPr>
              <w:t>refers to a closed facility that can house an aircraft and protect it from environmental conditions.</w:t>
            </w:r>
          </w:p>
        </w:tc>
      </w:tr>
      <w:tr w:rsidR="002F3B38" w:rsidRPr="00571D7E" w14:paraId="3BA23D16" w14:textId="77777777" w:rsidTr="0E5B2054">
        <w:trPr>
          <w:trHeight w:val="300"/>
        </w:trPr>
        <w:tc>
          <w:tcPr>
            <w:cnfStyle w:val="001000000000" w:firstRow="0" w:lastRow="0" w:firstColumn="1" w:lastColumn="0" w:oddVBand="0" w:evenVBand="0" w:oddHBand="0" w:evenHBand="0" w:firstRowFirstColumn="0" w:firstRowLastColumn="0" w:lastRowFirstColumn="0" w:lastRowLastColumn="0"/>
            <w:tcW w:w="935" w:type="pct"/>
          </w:tcPr>
          <w:p w14:paraId="036D4EAB" w14:textId="77777777" w:rsidR="002F3B38" w:rsidRPr="00571D7E" w:rsidRDefault="002F3B38" w:rsidP="003C6543">
            <w:pPr>
              <w:widowControl w:val="0"/>
              <w:autoSpaceDE w:val="0"/>
              <w:autoSpaceDN w:val="0"/>
              <w:adjustRightInd w:val="0"/>
              <w:jc w:val="left"/>
              <w:rPr>
                <w:rFonts w:ascii="Open Sans SemiBold" w:hAnsi="Open Sans SemiBold" w:cs="Open Sans SemiBold"/>
                <w:b w:val="0"/>
                <w:bCs w:val="0"/>
              </w:rPr>
            </w:pPr>
            <w:r w:rsidRPr="00571D7E">
              <w:rPr>
                <w:rFonts w:ascii="Open Sans SemiBold" w:hAnsi="Open Sans SemiBold" w:cs="Open Sans SemiBold"/>
                <w:b w:val="0"/>
                <w:bCs w:val="0"/>
              </w:rPr>
              <w:t>Competency</w:t>
            </w:r>
          </w:p>
        </w:tc>
        <w:tc>
          <w:tcPr>
            <w:tcW w:w="4065" w:type="pct"/>
          </w:tcPr>
          <w:p w14:paraId="136F9B37" w14:textId="77777777" w:rsidR="002F3B38" w:rsidRPr="00571D7E" w:rsidRDefault="002F3B38">
            <w:pPr>
              <w:pStyle w:val="Normal0"/>
              <w:spacing w:before="60" w:after="60"/>
              <w:ind w:left="-57"/>
              <w:cnfStyle w:val="000000000000" w:firstRow="0" w:lastRow="0" w:firstColumn="0" w:lastColumn="0" w:oddVBand="0" w:evenVBand="0" w:oddHBand="0" w:evenHBand="0" w:firstRowFirstColumn="0" w:firstRowLastColumn="0" w:lastRowFirstColumn="0" w:lastRowLastColumn="0"/>
              <w:rPr>
                <w:rFonts w:ascii="Open Sans" w:hAnsi="Open Sans" w:cs="Open Sans"/>
                <w:sz w:val="20"/>
                <w:szCs w:val="20"/>
                <w:lang w:val="en-GB"/>
              </w:rPr>
            </w:pPr>
            <w:r w:rsidRPr="00571D7E">
              <w:rPr>
                <w:rFonts w:ascii="Open Sans" w:hAnsi="Open Sans" w:cs="Open Sans"/>
                <w:sz w:val="20"/>
                <w:szCs w:val="20"/>
                <w:lang w:val="en-GB"/>
              </w:rPr>
              <w:t>is a combination of individual skills, practical and theoretical knowledge, attitude, training, and experience.</w:t>
            </w:r>
          </w:p>
        </w:tc>
      </w:tr>
      <w:tr w:rsidR="002F3B38" w:rsidRPr="00571D7E" w14:paraId="54E4E4B4" w14:textId="77777777" w:rsidTr="0E5B205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5" w:type="pct"/>
          </w:tcPr>
          <w:p w14:paraId="192E7CAB" w14:textId="77777777" w:rsidR="002F3B38" w:rsidRPr="00571D7E" w:rsidRDefault="002F3B38" w:rsidP="003C6543">
            <w:pPr>
              <w:widowControl w:val="0"/>
              <w:autoSpaceDE w:val="0"/>
              <w:autoSpaceDN w:val="0"/>
              <w:adjustRightInd w:val="0"/>
              <w:jc w:val="left"/>
              <w:rPr>
                <w:rFonts w:ascii="Open Sans SemiBold" w:hAnsi="Open Sans SemiBold" w:cs="Open Sans SemiBold"/>
                <w:b w:val="0"/>
                <w:bCs w:val="0"/>
              </w:rPr>
            </w:pPr>
            <w:r w:rsidRPr="00571D7E">
              <w:rPr>
                <w:rFonts w:ascii="Open Sans SemiBold" w:hAnsi="Open Sans SemiBold" w:cs="Open Sans SemiBold"/>
                <w:b w:val="0"/>
                <w:bCs w:val="0"/>
              </w:rPr>
              <w:t>Error</w:t>
            </w:r>
          </w:p>
        </w:tc>
        <w:tc>
          <w:tcPr>
            <w:tcW w:w="4065" w:type="pct"/>
          </w:tcPr>
          <w:p w14:paraId="2771787A" w14:textId="77777777" w:rsidR="002F3B38" w:rsidRPr="00571D7E" w:rsidRDefault="002F3B38">
            <w:pPr>
              <w:spacing w:before="60" w:after="60"/>
              <w:ind w:left="-57"/>
              <w:cnfStyle w:val="000000100000" w:firstRow="0" w:lastRow="0" w:firstColumn="0" w:lastColumn="0" w:oddVBand="0" w:evenVBand="0" w:oddHBand="1" w:evenHBand="0" w:firstRowFirstColumn="0" w:firstRowLastColumn="0" w:lastRowFirstColumn="0" w:lastRowLastColumn="0"/>
              <w:rPr>
                <w:rFonts w:cs="Open Sans"/>
              </w:rPr>
            </w:pPr>
            <w:r w:rsidRPr="00571D7E">
              <w:rPr>
                <w:rFonts w:cs="Open Sans"/>
              </w:rPr>
              <w:t>is an action or inaction by a person that may lead to deviations from accepted procedures or regulations.</w:t>
            </w:r>
          </w:p>
          <w:p w14:paraId="0B759A94" w14:textId="77777777" w:rsidR="00DD127B" w:rsidRPr="00571D7E" w:rsidRDefault="00DD127B" w:rsidP="00DD127B">
            <w:pPr>
              <w:ind w:left="-57"/>
              <w:cnfStyle w:val="000000100000" w:firstRow="0" w:lastRow="0" w:firstColumn="0" w:lastColumn="0" w:oddVBand="0" w:evenVBand="0" w:oddHBand="1" w:evenHBand="0" w:firstRowFirstColumn="0" w:firstRowLastColumn="0" w:lastRowFirstColumn="0" w:lastRowLastColumn="0"/>
              <w:rPr>
                <w:rFonts w:cs="Open Sans"/>
              </w:rPr>
            </w:pPr>
          </w:p>
          <w:p w14:paraId="47279751" w14:textId="3191494B" w:rsidR="002F3B38" w:rsidRPr="00571D7E" w:rsidRDefault="002F3B38">
            <w:pPr>
              <w:pStyle w:val="Normal0"/>
              <w:spacing w:before="60" w:after="60"/>
              <w:ind w:left="-57"/>
              <w:cnfStyle w:val="000000100000" w:firstRow="0" w:lastRow="0" w:firstColumn="0" w:lastColumn="0" w:oddVBand="0" w:evenVBand="0" w:oddHBand="1" w:evenHBand="0" w:firstRowFirstColumn="0" w:firstRowLastColumn="0" w:lastRowFirstColumn="0" w:lastRowLastColumn="0"/>
              <w:rPr>
                <w:rStyle w:val="Italic"/>
                <w:rFonts w:ascii="Open Sans" w:hAnsi="Open Sans" w:cs="Open Sans"/>
                <w:sz w:val="20"/>
                <w:szCs w:val="20"/>
                <w:lang w:val="en-GB"/>
              </w:rPr>
            </w:pPr>
            <w:r w:rsidRPr="00571D7E">
              <w:rPr>
                <w:rStyle w:val="Italic"/>
                <w:rFonts w:ascii="Open Sans" w:hAnsi="Open Sans" w:cs="Open Sans"/>
                <w:sz w:val="20"/>
                <w:szCs w:val="20"/>
                <w:lang w:val="en-GB"/>
              </w:rPr>
              <w:t xml:space="preserve">Note: Errors are often associated with occasions when a planned sequence of mental or physical activities either fails to achieve its intended outcome, or is not appropriate with regard to the intended outcome, and when results cannot be attributed purely to chance. </w:t>
            </w:r>
          </w:p>
        </w:tc>
      </w:tr>
      <w:tr w:rsidR="002F3B38" w:rsidRPr="00571D7E" w14:paraId="5FCBA4F3" w14:textId="77777777" w:rsidTr="0E5B2054">
        <w:trPr>
          <w:trHeight w:val="300"/>
        </w:trPr>
        <w:tc>
          <w:tcPr>
            <w:cnfStyle w:val="001000000000" w:firstRow="0" w:lastRow="0" w:firstColumn="1" w:lastColumn="0" w:oddVBand="0" w:evenVBand="0" w:oddHBand="0" w:evenHBand="0" w:firstRowFirstColumn="0" w:firstRowLastColumn="0" w:lastRowFirstColumn="0" w:lastRowLastColumn="0"/>
            <w:tcW w:w="935" w:type="pct"/>
          </w:tcPr>
          <w:p w14:paraId="283DDF97" w14:textId="77777777" w:rsidR="002F3B38" w:rsidRPr="00571D7E" w:rsidRDefault="002F3B38" w:rsidP="003C6543">
            <w:pPr>
              <w:widowControl w:val="0"/>
              <w:autoSpaceDE w:val="0"/>
              <w:autoSpaceDN w:val="0"/>
              <w:adjustRightInd w:val="0"/>
              <w:jc w:val="left"/>
              <w:rPr>
                <w:rFonts w:ascii="Open Sans SemiBold" w:hAnsi="Open Sans SemiBold" w:cs="Open Sans SemiBold"/>
                <w:b w:val="0"/>
                <w:bCs w:val="0"/>
              </w:rPr>
            </w:pPr>
            <w:r w:rsidRPr="00571D7E">
              <w:rPr>
                <w:rFonts w:ascii="Open Sans SemiBold" w:hAnsi="Open Sans SemiBold" w:cs="Open Sans SemiBold"/>
                <w:b w:val="0"/>
                <w:bCs w:val="0"/>
              </w:rPr>
              <w:t>Human factors</w:t>
            </w:r>
          </w:p>
        </w:tc>
        <w:tc>
          <w:tcPr>
            <w:tcW w:w="4065" w:type="pct"/>
          </w:tcPr>
          <w:p w14:paraId="68B76C89" w14:textId="3CCF43CA" w:rsidR="002F3B38" w:rsidRPr="00571D7E" w:rsidRDefault="002F3B38">
            <w:pPr>
              <w:pStyle w:val="Normal0"/>
              <w:cnfStyle w:val="000000000000" w:firstRow="0" w:lastRow="0" w:firstColumn="0" w:lastColumn="0" w:oddVBand="0" w:evenVBand="0" w:oddHBand="0" w:evenHBand="0" w:firstRowFirstColumn="0" w:firstRowLastColumn="0" w:lastRowFirstColumn="0" w:lastRowLastColumn="0"/>
              <w:rPr>
                <w:rFonts w:ascii="Open Sans" w:hAnsi="Open Sans" w:cs="Open Sans"/>
                <w:sz w:val="20"/>
                <w:szCs w:val="20"/>
                <w:lang w:val="en-GB"/>
              </w:rPr>
            </w:pPr>
            <w:r w:rsidRPr="00571D7E">
              <w:rPr>
                <w:rFonts w:ascii="Open Sans" w:hAnsi="Open Sans" w:cs="Open Sans"/>
                <w:sz w:val="20"/>
                <w:szCs w:val="20"/>
                <w:lang w:val="en-GB"/>
              </w:rPr>
              <w:t xml:space="preserve">is anything that affects human performance, which means principles that apply to aeronautical activities, and which seek safe interface between the human and other system components by proper consideration of human performance. </w:t>
            </w:r>
          </w:p>
        </w:tc>
      </w:tr>
      <w:tr w:rsidR="002F3B38" w:rsidRPr="00571D7E" w14:paraId="080A166D" w14:textId="77777777" w:rsidTr="0E5B205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5" w:type="pct"/>
          </w:tcPr>
          <w:p w14:paraId="7CE07BB8" w14:textId="77777777" w:rsidR="002F3B38" w:rsidRPr="00571D7E" w:rsidRDefault="002F3B38" w:rsidP="003C6543">
            <w:pPr>
              <w:widowControl w:val="0"/>
              <w:autoSpaceDE w:val="0"/>
              <w:autoSpaceDN w:val="0"/>
              <w:adjustRightInd w:val="0"/>
              <w:jc w:val="left"/>
              <w:rPr>
                <w:rFonts w:ascii="Open Sans SemiBold" w:hAnsi="Open Sans SemiBold" w:cs="Open Sans SemiBold"/>
                <w:b w:val="0"/>
                <w:bCs w:val="0"/>
              </w:rPr>
            </w:pPr>
            <w:r w:rsidRPr="00571D7E">
              <w:rPr>
                <w:rFonts w:ascii="Open Sans SemiBold" w:hAnsi="Open Sans SemiBold" w:cs="Open Sans SemiBold"/>
                <w:b w:val="0"/>
                <w:bCs w:val="0"/>
              </w:rPr>
              <w:t>Just culture</w:t>
            </w:r>
          </w:p>
        </w:tc>
        <w:tc>
          <w:tcPr>
            <w:tcW w:w="4065" w:type="pct"/>
          </w:tcPr>
          <w:p w14:paraId="4AF73070" w14:textId="1F2E3FF6" w:rsidR="002F3B38" w:rsidRPr="00571D7E" w:rsidRDefault="002F3B38">
            <w:pPr>
              <w:pStyle w:val="Normal0"/>
              <w:cnfStyle w:val="000000100000" w:firstRow="0" w:lastRow="0" w:firstColumn="0" w:lastColumn="0" w:oddVBand="0" w:evenVBand="0" w:oddHBand="1" w:evenHBand="0" w:firstRowFirstColumn="0" w:firstRowLastColumn="0" w:lastRowFirstColumn="0" w:lastRowLastColumn="0"/>
              <w:rPr>
                <w:rFonts w:ascii="Open Sans" w:hAnsi="Open Sans" w:cs="Open Sans"/>
                <w:sz w:val="20"/>
                <w:szCs w:val="20"/>
                <w:lang w:val="en-GB"/>
              </w:rPr>
            </w:pPr>
            <w:r w:rsidRPr="00571D7E">
              <w:rPr>
                <w:rFonts w:ascii="Open Sans" w:hAnsi="Open Sans" w:cs="Open Sans"/>
                <w:sz w:val="20"/>
                <w:szCs w:val="20"/>
                <w:lang w:val="en-GB"/>
              </w:rPr>
              <w:t xml:space="preserve">Ref. </w:t>
            </w:r>
            <w:r w:rsidR="00F03F95" w:rsidRPr="00571D7E">
              <w:rPr>
                <w:rFonts w:ascii="Open Sans" w:hAnsi="Open Sans" w:cs="Open Sans"/>
                <w:sz w:val="20"/>
                <w:szCs w:val="20"/>
                <w:lang w:val="en-GB"/>
              </w:rPr>
              <w:t>MCAR-13B.A.02</w:t>
            </w:r>
            <w:r w:rsidRPr="00571D7E">
              <w:rPr>
                <w:rFonts w:ascii="Open Sans" w:hAnsi="Open Sans" w:cs="Open Sans"/>
                <w:sz w:val="20"/>
                <w:szCs w:val="20"/>
                <w:lang w:val="en-GB"/>
              </w:rPr>
              <w:t>.</w:t>
            </w:r>
          </w:p>
        </w:tc>
      </w:tr>
      <w:tr w:rsidR="002F3B38" w:rsidRPr="00571D7E" w14:paraId="219E5AC8" w14:textId="77777777" w:rsidTr="0E5B2054">
        <w:trPr>
          <w:trHeight w:val="300"/>
        </w:trPr>
        <w:tc>
          <w:tcPr>
            <w:cnfStyle w:val="001000000000" w:firstRow="0" w:lastRow="0" w:firstColumn="1" w:lastColumn="0" w:oddVBand="0" w:evenVBand="0" w:oddHBand="0" w:evenHBand="0" w:firstRowFirstColumn="0" w:firstRowLastColumn="0" w:lastRowFirstColumn="0" w:lastRowLastColumn="0"/>
            <w:tcW w:w="935" w:type="pct"/>
          </w:tcPr>
          <w:p w14:paraId="060B0FFE" w14:textId="77777777" w:rsidR="002F3B38" w:rsidRPr="00571D7E" w:rsidRDefault="002F3B38" w:rsidP="003C6543">
            <w:pPr>
              <w:widowControl w:val="0"/>
              <w:autoSpaceDE w:val="0"/>
              <w:autoSpaceDN w:val="0"/>
              <w:adjustRightInd w:val="0"/>
              <w:jc w:val="left"/>
              <w:rPr>
                <w:rFonts w:ascii="Open Sans SemiBold" w:hAnsi="Open Sans SemiBold" w:cs="Open Sans SemiBold"/>
                <w:b w:val="0"/>
                <w:bCs w:val="0"/>
              </w:rPr>
            </w:pPr>
            <w:r w:rsidRPr="00571D7E">
              <w:rPr>
                <w:rFonts w:ascii="Open Sans SemiBold" w:hAnsi="Open Sans SemiBold" w:cs="Open Sans SemiBold"/>
                <w:b w:val="0"/>
                <w:bCs w:val="0"/>
              </w:rPr>
              <w:t>Line maintenance</w:t>
            </w:r>
          </w:p>
        </w:tc>
        <w:tc>
          <w:tcPr>
            <w:tcW w:w="4065" w:type="pct"/>
          </w:tcPr>
          <w:p w14:paraId="7171462F" w14:textId="1E5BE87B" w:rsidR="002F3B38" w:rsidRPr="00571D7E" w:rsidRDefault="002F3B38">
            <w:pPr>
              <w:pStyle w:val="Normal0"/>
              <w:cnfStyle w:val="000000000000" w:firstRow="0" w:lastRow="0" w:firstColumn="0" w:lastColumn="0" w:oddVBand="0" w:evenVBand="0" w:oddHBand="0" w:evenHBand="0" w:firstRowFirstColumn="0" w:firstRowLastColumn="0" w:lastRowFirstColumn="0" w:lastRowLastColumn="0"/>
              <w:rPr>
                <w:rFonts w:ascii="Open Sans" w:hAnsi="Open Sans" w:cs="Open Sans"/>
                <w:sz w:val="20"/>
                <w:szCs w:val="20"/>
                <w:lang w:val="en-GB"/>
              </w:rPr>
            </w:pPr>
            <w:r w:rsidRPr="00571D7E">
              <w:rPr>
                <w:rFonts w:ascii="Open Sans" w:hAnsi="Open Sans" w:cs="Open Sans"/>
                <w:sz w:val="20"/>
                <w:szCs w:val="20"/>
                <w:lang w:val="en-GB"/>
              </w:rPr>
              <w:t>Ref. AMC1 145.A.10</w:t>
            </w:r>
          </w:p>
        </w:tc>
      </w:tr>
      <w:tr w:rsidR="002F3B38" w:rsidRPr="00571D7E" w14:paraId="402A7B7B" w14:textId="77777777" w:rsidTr="0E5B205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5" w:type="pct"/>
          </w:tcPr>
          <w:p w14:paraId="530D7F19" w14:textId="77777777" w:rsidR="002F3B38" w:rsidRPr="00571D7E" w:rsidRDefault="002F3B38" w:rsidP="003C6543">
            <w:pPr>
              <w:widowControl w:val="0"/>
              <w:autoSpaceDE w:val="0"/>
              <w:autoSpaceDN w:val="0"/>
              <w:adjustRightInd w:val="0"/>
              <w:jc w:val="left"/>
              <w:rPr>
                <w:rFonts w:ascii="Open Sans SemiBold" w:hAnsi="Open Sans SemiBold" w:cs="Open Sans SemiBold"/>
                <w:b w:val="0"/>
                <w:bCs w:val="0"/>
              </w:rPr>
            </w:pPr>
            <w:r w:rsidRPr="00571D7E">
              <w:rPr>
                <w:rFonts w:ascii="Open Sans SemiBold" w:hAnsi="Open Sans SemiBold" w:cs="Open Sans SemiBold"/>
                <w:b w:val="0"/>
                <w:bCs w:val="0"/>
              </w:rPr>
              <w:t>Near miss</w:t>
            </w:r>
          </w:p>
        </w:tc>
        <w:tc>
          <w:tcPr>
            <w:tcW w:w="4065" w:type="pct"/>
          </w:tcPr>
          <w:p w14:paraId="47D1D71F" w14:textId="2F3D9C81" w:rsidR="002F3B38" w:rsidRPr="00571D7E" w:rsidRDefault="002F3B38">
            <w:pPr>
              <w:cnfStyle w:val="000000100000" w:firstRow="0" w:lastRow="0" w:firstColumn="0" w:lastColumn="0" w:oddVBand="0" w:evenVBand="0" w:oddHBand="1" w:evenHBand="0" w:firstRowFirstColumn="0" w:firstRowLastColumn="0" w:lastRowFirstColumn="0" w:lastRowLastColumn="0"/>
              <w:rPr>
                <w:rFonts w:cs="Open Sans"/>
              </w:rPr>
            </w:pPr>
            <w:r w:rsidRPr="00571D7E">
              <w:rPr>
                <w:rFonts w:cs="Open Sans"/>
              </w:rPr>
              <w:t xml:space="preserve">is an event in which an occurrence to be mandatorily reported according to </w:t>
            </w:r>
            <w:r w:rsidR="00682491" w:rsidRPr="00571D7E">
              <w:rPr>
                <w:rFonts w:cs="Open Sans"/>
              </w:rPr>
              <w:t>MCAR-13B</w:t>
            </w:r>
            <w:r w:rsidRPr="00571D7E">
              <w:rPr>
                <w:rFonts w:cs="Open Sans"/>
              </w:rPr>
              <w:t xml:space="preserve"> was narrowly averted or avoided. </w:t>
            </w:r>
          </w:p>
          <w:p w14:paraId="59EDE7CC" w14:textId="77777777" w:rsidR="00DD127B" w:rsidRPr="00571D7E" w:rsidRDefault="00DD127B" w:rsidP="00DD127B">
            <w:pPr>
              <w:pStyle w:val="Normal0"/>
              <w:spacing w:after="0"/>
              <w:cnfStyle w:val="000000100000" w:firstRow="0" w:lastRow="0" w:firstColumn="0" w:lastColumn="0" w:oddVBand="0" w:evenVBand="0" w:oddHBand="1" w:evenHBand="0" w:firstRowFirstColumn="0" w:firstRowLastColumn="0" w:lastRowFirstColumn="0" w:lastRowLastColumn="0"/>
              <w:rPr>
                <w:rStyle w:val="Italic"/>
                <w:rFonts w:ascii="Open Sans" w:hAnsi="Open Sans" w:cs="Open Sans"/>
                <w:sz w:val="20"/>
                <w:szCs w:val="20"/>
                <w:lang w:val="en-GB"/>
              </w:rPr>
            </w:pPr>
          </w:p>
          <w:p w14:paraId="58368F76" w14:textId="49B9FCAD" w:rsidR="002F3B38" w:rsidRPr="00571D7E" w:rsidRDefault="002F3B38">
            <w:pPr>
              <w:pStyle w:val="Normal0"/>
              <w:cnfStyle w:val="000000100000" w:firstRow="0" w:lastRow="0" w:firstColumn="0" w:lastColumn="0" w:oddVBand="0" w:evenVBand="0" w:oddHBand="1" w:evenHBand="0" w:firstRowFirstColumn="0" w:firstRowLastColumn="0" w:lastRowFirstColumn="0" w:lastRowLastColumn="0"/>
              <w:rPr>
                <w:rStyle w:val="Italic"/>
                <w:rFonts w:ascii="Open Sans" w:hAnsi="Open Sans" w:cs="Open Sans"/>
                <w:sz w:val="20"/>
                <w:szCs w:val="20"/>
                <w:lang w:val="en-GB"/>
              </w:rPr>
            </w:pPr>
            <w:r w:rsidRPr="00571D7E">
              <w:rPr>
                <w:rStyle w:val="Italic"/>
                <w:rFonts w:ascii="Open Sans" w:hAnsi="Open Sans" w:cs="Open Sans"/>
                <w:sz w:val="20"/>
                <w:szCs w:val="20"/>
                <w:lang w:val="en-GB"/>
              </w:rPr>
              <w:t>Example: A mechanic on rechecking his or her work at the end of a task realises that one work card step was not properly carried out.</w:t>
            </w:r>
          </w:p>
        </w:tc>
      </w:tr>
      <w:tr w:rsidR="002F3B38" w:rsidRPr="00571D7E" w14:paraId="2FF11D87" w14:textId="77777777" w:rsidTr="0E5B2054">
        <w:trPr>
          <w:trHeight w:val="300"/>
        </w:trPr>
        <w:tc>
          <w:tcPr>
            <w:cnfStyle w:val="001000000000" w:firstRow="0" w:lastRow="0" w:firstColumn="1" w:lastColumn="0" w:oddVBand="0" w:evenVBand="0" w:oddHBand="0" w:evenHBand="0" w:firstRowFirstColumn="0" w:firstRowLastColumn="0" w:lastRowFirstColumn="0" w:lastRowLastColumn="0"/>
            <w:tcW w:w="935" w:type="pct"/>
          </w:tcPr>
          <w:p w14:paraId="38D000D1" w14:textId="77777777" w:rsidR="002F3B38" w:rsidRPr="00571D7E" w:rsidRDefault="002F3B38" w:rsidP="003C6543">
            <w:pPr>
              <w:widowControl w:val="0"/>
              <w:autoSpaceDE w:val="0"/>
              <w:autoSpaceDN w:val="0"/>
              <w:adjustRightInd w:val="0"/>
              <w:jc w:val="left"/>
              <w:rPr>
                <w:rFonts w:ascii="Open Sans SemiBold" w:hAnsi="Open Sans SemiBold" w:cs="Open Sans SemiBold"/>
                <w:b w:val="0"/>
                <w:bCs w:val="0"/>
              </w:rPr>
            </w:pPr>
            <w:r w:rsidRPr="00571D7E">
              <w:rPr>
                <w:rFonts w:ascii="Open Sans SemiBold" w:hAnsi="Open Sans SemiBold" w:cs="Open Sans SemiBold"/>
                <w:b w:val="0"/>
                <w:bCs w:val="0"/>
              </w:rPr>
              <w:t>Organisational factor</w:t>
            </w:r>
          </w:p>
        </w:tc>
        <w:tc>
          <w:tcPr>
            <w:tcW w:w="4065" w:type="pct"/>
          </w:tcPr>
          <w:p w14:paraId="1EBC1151" w14:textId="1229AA9D" w:rsidR="002F3B38" w:rsidRPr="00571D7E" w:rsidRDefault="002F3B38">
            <w:pPr>
              <w:pStyle w:val="Normal0"/>
              <w:cnfStyle w:val="000000000000" w:firstRow="0" w:lastRow="0" w:firstColumn="0" w:lastColumn="0" w:oddVBand="0" w:evenVBand="0" w:oddHBand="0" w:evenHBand="0" w:firstRowFirstColumn="0" w:firstRowLastColumn="0" w:lastRowFirstColumn="0" w:lastRowLastColumn="0"/>
              <w:rPr>
                <w:rFonts w:ascii="Open Sans" w:hAnsi="Open Sans" w:cs="Open Sans"/>
                <w:sz w:val="20"/>
                <w:szCs w:val="20"/>
                <w:lang w:val="en-GB"/>
              </w:rPr>
            </w:pPr>
            <w:r w:rsidRPr="00571D7E">
              <w:rPr>
                <w:rFonts w:ascii="Open Sans" w:hAnsi="Open Sans" w:cs="Open Sans"/>
                <w:sz w:val="20"/>
                <w:szCs w:val="20"/>
                <w:lang w:val="en-GB"/>
              </w:rPr>
              <w:t>is a condition that affects the effectiveness of safety risk controls, related to the culture, policies, processes, resources, and workplace of an organisation.</w:t>
            </w:r>
          </w:p>
        </w:tc>
      </w:tr>
      <w:tr w:rsidR="002F3B38" w:rsidRPr="00571D7E" w14:paraId="0446EC76" w14:textId="77777777" w:rsidTr="0E5B205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5" w:type="pct"/>
          </w:tcPr>
          <w:p w14:paraId="50069A5C" w14:textId="77777777" w:rsidR="002F3B38" w:rsidRPr="00571D7E" w:rsidRDefault="002F3B38" w:rsidP="003C6543">
            <w:pPr>
              <w:widowControl w:val="0"/>
              <w:autoSpaceDE w:val="0"/>
              <w:autoSpaceDN w:val="0"/>
              <w:adjustRightInd w:val="0"/>
              <w:jc w:val="left"/>
              <w:rPr>
                <w:rFonts w:ascii="Open Sans SemiBold" w:hAnsi="Open Sans SemiBold" w:cs="Open Sans SemiBold"/>
                <w:b w:val="0"/>
                <w:bCs w:val="0"/>
              </w:rPr>
            </w:pPr>
            <w:r w:rsidRPr="00571D7E">
              <w:rPr>
                <w:rFonts w:ascii="Open Sans SemiBold" w:hAnsi="Open Sans SemiBold" w:cs="Open Sans SemiBold"/>
                <w:b w:val="0"/>
                <w:bCs w:val="0"/>
              </w:rPr>
              <w:t>Oversight planning cycle</w:t>
            </w:r>
          </w:p>
        </w:tc>
        <w:tc>
          <w:tcPr>
            <w:tcW w:w="4065" w:type="pct"/>
          </w:tcPr>
          <w:p w14:paraId="285C9EDA" w14:textId="54027EF1" w:rsidR="002F3B38" w:rsidRPr="00571D7E" w:rsidRDefault="002F3B38">
            <w:pPr>
              <w:pStyle w:val="Normal0"/>
              <w:cnfStyle w:val="000000100000" w:firstRow="0" w:lastRow="0" w:firstColumn="0" w:lastColumn="0" w:oddVBand="0" w:evenVBand="0" w:oddHBand="1" w:evenHBand="0" w:firstRowFirstColumn="0" w:firstRowLastColumn="0" w:lastRowFirstColumn="0" w:lastRowLastColumn="0"/>
              <w:rPr>
                <w:rFonts w:ascii="Open Sans" w:hAnsi="Open Sans" w:cs="Open Sans"/>
                <w:sz w:val="20"/>
                <w:szCs w:val="20"/>
                <w:lang w:val="en-GB"/>
              </w:rPr>
            </w:pPr>
            <w:r w:rsidRPr="00571D7E">
              <w:rPr>
                <w:rFonts w:ascii="Open Sans" w:hAnsi="Open Sans" w:cs="Open Sans"/>
                <w:sz w:val="20"/>
                <w:szCs w:val="20"/>
                <w:lang w:val="en-GB"/>
              </w:rPr>
              <w:t xml:space="preserve">refers to the time frame within which all areas of the approval and all processes should be reviewed by the </w:t>
            </w:r>
            <w:r w:rsidR="00F21650" w:rsidRPr="00571D7E">
              <w:rPr>
                <w:rFonts w:ascii="Open Sans" w:hAnsi="Open Sans" w:cs="Open Sans"/>
                <w:sz w:val="20"/>
                <w:szCs w:val="20"/>
                <w:lang w:val="en-GB"/>
              </w:rPr>
              <w:t>CAA</w:t>
            </w:r>
            <w:r w:rsidRPr="00571D7E">
              <w:rPr>
                <w:rFonts w:ascii="Open Sans" w:hAnsi="Open Sans" w:cs="Open Sans"/>
                <w:sz w:val="20"/>
                <w:szCs w:val="20"/>
                <w:lang w:val="en-GB"/>
              </w:rPr>
              <w:t xml:space="preserve"> by means of audits and inspections.</w:t>
            </w:r>
          </w:p>
        </w:tc>
      </w:tr>
      <w:tr w:rsidR="002F3B38" w:rsidRPr="00571D7E" w14:paraId="3643CEA1" w14:textId="77777777" w:rsidTr="0E5B2054">
        <w:trPr>
          <w:trHeight w:val="300"/>
        </w:trPr>
        <w:tc>
          <w:tcPr>
            <w:cnfStyle w:val="001000000000" w:firstRow="0" w:lastRow="0" w:firstColumn="1" w:lastColumn="0" w:oddVBand="0" w:evenVBand="0" w:oddHBand="0" w:evenHBand="0" w:firstRowFirstColumn="0" w:firstRowLastColumn="0" w:lastRowFirstColumn="0" w:lastRowLastColumn="0"/>
            <w:tcW w:w="935" w:type="pct"/>
          </w:tcPr>
          <w:p w14:paraId="2FEA277C" w14:textId="77777777" w:rsidR="002F3B38" w:rsidRPr="00571D7E" w:rsidRDefault="002F3B38" w:rsidP="003C6543">
            <w:pPr>
              <w:widowControl w:val="0"/>
              <w:autoSpaceDE w:val="0"/>
              <w:autoSpaceDN w:val="0"/>
              <w:adjustRightInd w:val="0"/>
              <w:jc w:val="left"/>
              <w:rPr>
                <w:rFonts w:ascii="Open Sans SemiBold" w:hAnsi="Open Sans SemiBold" w:cs="Open Sans SemiBold"/>
                <w:b w:val="0"/>
                <w:bCs w:val="0"/>
              </w:rPr>
            </w:pPr>
            <w:r w:rsidRPr="00571D7E">
              <w:rPr>
                <w:rFonts w:ascii="Open Sans SemiBold" w:hAnsi="Open Sans SemiBold" w:cs="Open Sans SemiBold"/>
                <w:b w:val="0"/>
                <w:bCs w:val="0"/>
              </w:rPr>
              <w:t>Oversight programme</w:t>
            </w:r>
          </w:p>
        </w:tc>
        <w:tc>
          <w:tcPr>
            <w:tcW w:w="4065" w:type="pct"/>
          </w:tcPr>
          <w:p w14:paraId="44F997DD" w14:textId="53B0746C" w:rsidR="002F3B38" w:rsidRPr="00571D7E" w:rsidRDefault="002F3B38">
            <w:pPr>
              <w:pStyle w:val="Normal0"/>
              <w:cnfStyle w:val="000000000000" w:firstRow="0" w:lastRow="0" w:firstColumn="0" w:lastColumn="0" w:oddVBand="0" w:evenVBand="0" w:oddHBand="0" w:evenHBand="0" w:firstRowFirstColumn="0" w:firstRowLastColumn="0" w:lastRowFirstColumn="0" w:lastRowLastColumn="0"/>
              <w:rPr>
                <w:rFonts w:ascii="Open Sans" w:hAnsi="Open Sans" w:cs="Open Sans"/>
                <w:sz w:val="20"/>
                <w:szCs w:val="20"/>
                <w:lang w:val="en-GB"/>
              </w:rPr>
            </w:pPr>
            <w:r w:rsidRPr="00571D7E">
              <w:rPr>
                <w:rFonts w:ascii="Open Sans" w:hAnsi="Open Sans" w:cs="Open Sans"/>
                <w:sz w:val="20"/>
                <w:szCs w:val="20"/>
                <w:lang w:val="en-GB"/>
              </w:rPr>
              <w:t xml:space="preserve">refers to the detailed oversight schedule that defines the number of audits and inspections, the scope and duration of each audit and inspection, including details of product audits and locations, as appropriate, to be performed by the </w:t>
            </w:r>
            <w:r w:rsidR="631184A1" w:rsidRPr="00571D7E">
              <w:rPr>
                <w:rFonts w:ascii="Open Sans" w:hAnsi="Open Sans" w:cs="Open Sans"/>
                <w:sz w:val="20"/>
                <w:szCs w:val="20"/>
                <w:lang w:val="en-GB"/>
              </w:rPr>
              <w:t>CAA</w:t>
            </w:r>
            <w:r w:rsidRPr="00571D7E">
              <w:rPr>
                <w:rFonts w:ascii="Open Sans" w:hAnsi="Open Sans" w:cs="Open Sans"/>
                <w:sz w:val="20"/>
                <w:szCs w:val="20"/>
                <w:lang w:val="en-GB"/>
              </w:rPr>
              <w:t>, and the tentative time frame for performing each audit and inspection.</w:t>
            </w:r>
          </w:p>
        </w:tc>
      </w:tr>
      <w:tr w:rsidR="002F3B38" w:rsidRPr="00571D7E" w14:paraId="6ABF9D1A" w14:textId="77777777" w:rsidTr="0E5B205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5" w:type="pct"/>
          </w:tcPr>
          <w:p w14:paraId="1DF311AF" w14:textId="77777777" w:rsidR="002F3B38" w:rsidRPr="00571D7E" w:rsidRDefault="002F3B38" w:rsidP="003C6543">
            <w:pPr>
              <w:widowControl w:val="0"/>
              <w:autoSpaceDE w:val="0"/>
              <w:autoSpaceDN w:val="0"/>
              <w:adjustRightInd w:val="0"/>
              <w:jc w:val="left"/>
              <w:rPr>
                <w:rFonts w:ascii="Open Sans SemiBold" w:hAnsi="Open Sans SemiBold" w:cs="Open Sans SemiBold"/>
                <w:b w:val="0"/>
                <w:bCs w:val="0"/>
              </w:rPr>
            </w:pPr>
            <w:r w:rsidRPr="00571D7E">
              <w:rPr>
                <w:rFonts w:ascii="Open Sans SemiBold" w:hAnsi="Open Sans SemiBold" w:cs="Open Sans SemiBold"/>
                <w:b w:val="0"/>
                <w:bCs w:val="0"/>
              </w:rPr>
              <w:t>Risk assessment</w:t>
            </w:r>
          </w:p>
        </w:tc>
        <w:tc>
          <w:tcPr>
            <w:tcW w:w="4065" w:type="pct"/>
          </w:tcPr>
          <w:p w14:paraId="10FA3B3F" w14:textId="77777777" w:rsidR="002F3B38" w:rsidRPr="00571D7E" w:rsidRDefault="002F3B38">
            <w:pPr>
              <w:pStyle w:val="Normal0"/>
              <w:cnfStyle w:val="000000100000" w:firstRow="0" w:lastRow="0" w:firstColumn="0" w:lastColumn="0" w:oddVBand="0" w:evenVBand="0" w:oddHBand="1" w:evenHBand="0" w:firstRowFirstColumn="0" w:firstRowLastColumn="0" w:lastRowFirstColumn="0" w:lastRowLastColumn="0"/>
              <w:rPr>
                <w:rFonts w:ascii="Open Sans" w:hAnsi="Open Sans" w:cs="Open Sans"/>
                <w:sz w:val="20"/>
                <w:szCs w:val="20"/>
                <w:lang w:val="en-GB"/>
              </w:rPr>
            </w:pPr>
            <w:r w:rsidRPr="00571D7E">
              <w:rPr>
                <w:rFonts w:ascii="Open Sans" w:hAnsi="Open Sans" w:cs="Open Sans"/>
                <w:sz w:val="20"/>
                <w:szCs w:val="20"/>
                <w:lang w:val="en-GB"/>
              </w:rPr>
              <w:t>is an evaluation based on engineering and operational judgement and/or analysis methods in order to establish whether the achieved or perceived risk is acceptable or tolerable.</w:t>
            </w:r>
          </w:p>
        </w:tc>
      </w:tr>
      <w:tr w:rsidR="002F3B38" w:rsidRPr="00571D7E" w14:paraId="15737EC7" w14:textId="77777777" w:rsidTr="0E5B2054">
        <w:trPr>
          <w:trHeight w:val="300"/>
        </w:trPr>
        <w:tc>
          <w:tcPr>
            <w:cnfStyle w:val="001000000000" w:firstRow="0" w:lastRow="0" w:firstColumn="1" w:lastColumn="0" w:oddVBand="0" w:evenVBand="0" w:oddHBand="0" w:evenHBand="0" w:firstRowFirstColumn="0" w:firstRowLastColumn="0" w:lastRowFirstColumn="0" w:lastRowLastColumn="0"/>
            <w:tcW w:w="935" w:type="pct"/>
          </w:tcPr>
          <w:p w14:paraId="53FAD7A5" w14:textId="77777777" w:rsidR="002F3B38" w:rsidRPr="00B61B8E" w:rsidRDefault="002F3B38" w:rsidP="003C6543">
            <w:pPr>
              <w:widowControl w:val="0"/>
              <w:autoSpaceDE w:val="0"/>
              <w:autoSpaceDN w:val="0"/>
              <w:adjustRightInd w:val="0"/>
              <w:jc w:val="left"/>
              <w:rPr>
                <w:rFonts w:ascii="Open Sans SemiBold" w:hAnsi="Open Sans SemiBold" w:cs="Open Sans SemiBold"/>
                <w:b w:val="0"/>
                <w:bCs w:val="0"/>
              </w:rPr>
            </w:pPr>
            <w:r w:rsidRPr="00B61B8E">
              <w:rPr>
                <w:rFonts w:ascii="Open Sans SemiBold" w:hAnsi="Open Sans SemiBold" w:cs="Open Sans SemiBold"/>
                <w:b w:val="0"/>
                <w:bCs w:val="0"/>
              </w:rPr>
              <w:lastRenderedPageBreak/>
              <w:t>Safety culture</w:t>
            </w:r>
          </w:p>
        </w:tc>
        <w:tc>
          <w:tcPr>
            <w:tcW w:w="4065" w:type="pct"/>
          </w:tcPr>
          <w:p w14:paraId="592FAFAE" w14:textId="3C15821E" w:rsidR="002F3B38" w:rsidRPr="00571D7E" w:rsidRDefault="002F3B38">
            <w:pPr>
              <w:pStyle w:val="Normal0"/>
              <w:cnfStyle w:val="000000000000" w:firstRow="0" w:lastRow="0" w:firstColumn="0" w:lastColumn="0" w:oddVBand="0" w:evenVBand="0" w:oddHBand="0" w:evenHBand="0" w:firstRowFirstColumn="0" w:firstRowLastColumn="0" w:lastRowFirstColumn="0" w:lastRowLastColumn="0"/>
              <w:rPr>
                <w:rFonts w:ascii="Open Sans" w:hAnsi="Open Sans" w:cs="Open Sans"/>
                <w:sz w:val="20"/>
                <w:szCs w:val="20"/>
                <w:lang w:val="en-GB"/>
              </w:rPr>
            </w:pPr>
            <w:r w:rsidRPr="00571D7E">
              <w:rPr>
                <w:rFonts w:ascii="Open Sans" w:hAnsi="Open Sans" w:cs="Open Sans"/>
                <w:sz w:val="20"/>
                <w:szCs w:val="20"/>
                <w:lang w:val="en-GB"/>
              </w:rPr>
              <w:t>is an enduring set of values, norms, attitudes, and practices within an organisation concerned with minimising the exposure of the workforce and the general public to dangerous or hazardous conditions. In a positive safety culture, a shared concern for, commitment to, and accountability for safety is promoted.</w:t>
            </w:r>
          </w:p>
        </w:tc>
      </w:tr>
      <w:tr w:rsidR="002F3B38" w:rsidRPr="00571D7E" w14:paraId="51469380" w14:textId="77777777" w:rsidTr="0E5B205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5" w:type="pct"/>
          </w:tcPr>
          <w:p w14:paraId="6B96C71C" w14:textId="77777777" w:rsidR="002F3B38" w:rsidRPr="00B61B8E" w:rsidRDefault="002F3B38" w:rsidP="003C6543">
            <w:pPr>
              <w:widowControl w:val="0"/>
              <w:autoSpaceDE w:val="0"/>
              <w:autoSpaceDN w:val="0"/>
              <w:adjustRightInd w:val="0"/>
              <w:jc w:val="left"/>
              <w:rPr>
                <w:rFonts w:ascii="Open Sans SemiBold" w:hAnsi="Open Sans SemiBold" w:cs="Open Sans SemiBold"/>
                <w:b w:val="0"/>
                <w:bCs w:val="0"/>
              </w:rPr>
            </w:pPr>
            <w:r w:rsidRPr="00B61B8E">
              <w:rPr>
                <w:rFonts w:ascii="Open Sans SemiBold" w:hAnsi="Open Sans SemiBold" w:cs="Open Sans SemiBold"/>
                <w:b w:val="0"/>
                <w:bCs w:val="0"/>
              </w:rPr>
              <w:t>Safety training</w:t>
            </w:r>
          </w:p>
        </w:tc>
        <w:tc>
          <w:tcPr>
            <w:tcW w:w="4065" w:type="pct"/>
          </w:tcPr>
          <w:p w14:paraId="12617B94" w14:textId="77777777" w:rsidR="002F3B38" w:rsidRPr="00571D7E" w:rsidRDefault="002F3B38">
            <w:pPr>
              <w:cnfStyle w:val="000000100000" w:firstRow="0" w:lastRow="0" w:firstColumn="0" w:lastColumn="0" w:oddVBand="0" w:evenVBand="0" w:oddHBand="1" w:evenHBand="0" w:firstRowFirstColumn="0" w:firstRowLastColumn="0" w:lastRowFirstColumn="0" w:lastRowLastColumn="0"/>
              <w:rPr>
                <w:rFonts w:cs="Open Sans"/>
              </w:rPr>
            </w:pPr>
            <w:r w:rsidRPr="00571D7E">
              <w:rPr>
                <w:rFonts w:cs="Open Sans"/>
              </w:rPr>
              <w:t>refers to dedicated training to support safety management policies and processes, including human factors training.</w:t>
            </w:r>
          </w:p>
          <w:p w14:paraId="033918CB" w14:textId="77777777" w:rsidR="00B61B8E" w:rsidRDefault="00B61B8E">
            <w:pPr>
              <w:cnfStyle w:val="000000100000" w:firstRow="0" w:lastRow="0" w:firstColumn="0" w:lastColumn="0" w:oddVBand="0" w:evenVBand="0" w:oddHBand="1" w:evenHBand="0" w:firstRowFirstColumn="0" w:firstRowLastColumn="0" w:lastRowFirstColumn="0" w:lastRowLastColumn="0"/>
              <w:rPr>
                <w:rStyle w:val="Italic"/>
                <w:rFonts w:cs="Open Sans"/>
              </w:rPr>
            </w:pPr>
          </w:p>
          <w:p w14:paraId="40CEA0BA" w14:textId="0427BAE2" w:rsidR="002F3B38" w:rsidRPr="00571D7E" w:rsidRDefault="002F3B38">
            <w:pPr>
              <w:cnfStyle w:val="000000100000" w:firstRow="0" w:lastRow="0" w:firstColumn="0" w:lastColumn="0" w:oddVBand="0" w:evenVBand="0" w:oddHBand="1" w:evenHBand="0" w:firstRowFirstColumn="0" w:firstRowLastColumn="0" w:lastRowFirstColumn="0" w:lastRowLastColumn="0"/>
              <w:rPr>
                <w:rStyle w:val="Italic"/>
                <w:rFonts w:cs="Open Sans"/>
              </w:rPr>
            </w:pPr>
            <w:r w:rsidRPr="00571D7E">
              <w:rPr>
                <w:rStyle w:val="Italic"/>
                <w:rFonts w:cs="Open Sans"/>
              </w:rPr>
              <w:t>Note: The main purpose of the safety training programme is to ensure that personnel at all levels of the organisation maintain their competency to fulfil their roles safely. Safety training should, in particular, consider the safety knowledge derived from hazard identification and risk management processes, and support the fostering of a positive safety culture.</w:t>
            </w:r>
          </w:p>
          <w:p w14:paraId="51F8CFBE" w14:textId="7228F0AA" w:rsidR="002F3B38" w:rsidRPr="00571D7E" w:rsidRDefault="002F3B38">
            <w:pPr>
              <w:pStyle w:val="Normal0"/>
              <w:cnfStyle w:val="000000100000" w:firstRow="0" w:lastRow="0" w:firstColumn="0" w:lastColumn="0" w:oddVBand="0" w:evenVBand="0" w:oddHBand="1" w:evenHBand="0" w:firstRowFirstColumn="0" w:firstRowLastColumn="0" w:lastRowFirstColumn="0" w:lastRowLastColumn="0"/>
              <w:rPr>
                <w:rFonts w:ascii="Open Sans" w:hAnsi="Open Sans" w:cs="Open Sans"/>
                <w:sz w:val="20"/>
                <w:szCs w:val="20"/>
                <w:lang w:val="en-GB"/>
              </w:rPr>
            </w:pPr>
            <w:r w:rsidRPr="00571D7E">
              <w:rPr>
                <w:rStyle w:val="Italic"/>
                <w:rFonts w:ascii="Open Sans" w:hAnsi="Open Sans" w:cs="Open Sans"/>
                <w:sz w:val="20"/>
                <w:szCs w:val="20"/>
                <w:lang w:val="en-GB"/>
              </w:rPr>
              <w:t xml:space="preserve">Note: Safety management training refers to specific training for the staff involved in safety management functions in accordance with point </w:t>
            </w:r>
            <w:r w:rsidRPr="00B61B8E">
              <w:rPr>
                <w:rFonts w:ascii="Open Sans" w:hAnsi="Open Sans" w:cs="Open Sans"/>
                <w:i/>
                <w:iCs/>
                <w:sz w:val="20"/>
                <w:szCs w:val="20"/>
                <w:lang w:val="en-GB"/>
              </w:rPr>
              <w:t>145.A.30(ca)</w:t>
            </w:r>
            <w:r w:rsidRPr="00571D7E">
              <w:rPr>
                <w:rStyle w:val="Italic"/>
                <w:rFonts w:ascii="Open Sans" w:hAnsi="Open Sans" w:cs="Open Sans"/>
                <w:sz w:val="20"/>
                <w:szCs w:val="20"/>
                <w:lang w:val="en-GB"/>
              </w:rPr>
              <w:t xml:space="preserve"> or </w:t>
            </w:r>
            <w:r w:rsidRPr="00B61B8E">
              <w:rPr>
                <w:rFonts w:ascii="Open Sans" w:hAnsi="Open Sans" w:cs="Open Sans"/>
                <w:i/>
                <w:iCs/>
                <w:sz w:val="20"/>
                <w:szCs w:val="20"/>
                <w:lang w:val="en-GB"/>
              </w:rPr>
              <w:t>145.A.200(a)(3)</w:t>
            </w:r>
            <w:r w:rsidRPr="00571D7E">
              <w:rPr>
                <w:rStyle w:val="Italic"/>
                <w:rFonts w:ascii="Open Sans" w:hAnsi="Open Sans" w:cs="Open Sans"/>
                <w:sz w:val="20"/>
                <w:szCs w:val="20"/>
                <w:lang w:val="en-GB"/>
              </w:rPr>
              <w:t>.</w:t>
            </w:r>
          </w:p>
        </w:tc>
      </w:tr>
    </w:tbl>
    <w:p w14:paraId="2D4E913C" w14:textId="77777777" w:rsidR="002F3B38" w:rsidRPr="00571D7E" w:rsidRDefault="002F3B38" w:rsidP="00D111B5"/>
    <w:p w14:paraId="29D358A8" w14:textId="77777777" w:rsidR="004F0037" w:rsidRPr="00571D7E" w:rsidRDefault="004F0037" w:rsidP="00D111B5"/>
    <w:p w14:paraId="2BFCF5A8" w14:textId="77777777" w:rsidR="004F0037" w:rsidRPr="00571D7E" w:rsidRDefault="004F0037" w:rsidP="00D111B5">
      <w:pPr>
        <w:sectPr w:rsidR="004F0037" w:rsidRPr="00571D7E" w:rsidSect="00865AD0">
          <w:footerReference w:type="default" r:id="rId21"/>
          <w:pgSz w:w="11909" w:h="16834" w:code="9"/>
          <w:pgMar w:top="1440" w:right="1080" w:bottom="1440" w:left="1080" w:header="720" w:footer="432" w:gutter="0"/>
          <w:pgNumType w:fmt="lowerRoman"/>
          <w:cols w:space="720"/>
          <w:docGrid w:linePitch="360"/>
        </w:sectPr>
      </w:pPr>
    </w:p>
    <w:p w14:paraId="2268F298" w14:textId="77777777" w:rsidR="00EE2296" w:rsidRPr="00571D7E" w:rsidRDefault="00EE2296" w:rsidP="00EE2296"/>
    <w:p w14:paraId="2F2F6C6A" w14:textId="77777777" w:rsidR="00EE2296" w:rsidRPr="00571D7E" w:rsidRDefault="00EE2296" w:rsidP="00EE2296"/>
    <w:p w14:paraId="495EE504" w14:textId="77777777" w:rsidR="0069204A" w:rsidRPr="00571D7E" w:rsidRDefault="0069204A" w:rsidP="00EE2296"/>
    <w:p w14:paraId="5884A15E" w14:textId="77777777" w:rsidR="00EE2296" w:rsidRPr="00571D7E" w:rsidRDefault="00EE2296" w:rsidP="00EE2296"/>
    <w:p w14:paraId="732F87F5" w14:textId="77777777" w:rsidR="00EE2296" w:rsidRPr="00571D7E" w:rsidRDefault="00EE2296" w:rsidP="00EE2296"/>
    <w:p w14:paraId="017FC907" w14:textId="77777777" w:rsidR="00EE2296" w:rsidRPr="00571D7E" w:rsidRDefault="00EE2296" w:rsidP="00EE2296"/>
    <w:p w14:paraId="1E4FD14F" w14:textId="77777777" w:rsidR="00EE2296" w:rsidRPr="00571D7E" w:rsidRDefault="00EE2296" w:rsidP="00EE2296"/>
    <w:p w14:paraId="771D8D47" w14:textId="77777777" w:rsidR="00D613A1" w:rsidRPr="00571D7E" w:rsidRDefault="00D613A1" w:rsidP="00EE2296"/>
    <w:p w14:paraId="43C1D05F" w14:textId="77777777" w:rsidR="00D613A1" w:rsidRPr="00571D7E" w:rsidRDefault="00D613A1" w:rsidP="00EE2296"/>
    <w:p w14:paraId="7D639A35" w14:textId="77777777" w:rsidR="00D613A1" w:rsidRPr="00571D7E" w:rsidRDefault="00D613A1" w:rsidP="00EE2296"/>
    <w:p w14:paraId="711FF151" w14:textId="77777777" w:rsidR="00D613A1" w:rsidRPr="00571D7E" w:rsidRDefault="00D613A1" w:rsidP="00EE2296"/>
    <w:p w14:paraId="7179993F" w14:textId="77777777" w:rsidR="00D613A1" w:rsidRPr="00571D7E" w:rsidRDefault="00D613A1" w:rsidP="00EE2296"/>
    <w:p w14:paraId="60F90A95" w14:textId="77777777" w:rsidR="00D613A1" w:rsidRPr="00571D7E" w:rsidRDefault="00D613A1" w:rsidP="00EE2296"/>
    <w:p w14:paraId="4D17EA58" w14:textId="77777777" w:rsidR="00D613A1" w:rsidRPr="00571D7E" w:rsidRDefault="00D613A1" w:rsidP="00EE2296"/>
    <w:p w14:paraId="2986013F" w14:textId="77777777" w:rsidR="004222E3" w:rsidRPr="00571D7E" w:rsidRDefault="004222E3" w:rsidP="00EE2296"/>
    <w:p w14:paraId="14EA881C" w14:textId="77777777" w:rsidR="00EE2296" w:rsidRPr="00571D7E" w:rsidRDefault="00EE2296" w:rsidP="00EE2296"/>
    <w:p w14:paraId="047452D2" w14:textId="77777777" w:rsidR="00EE2296" w:rsidRPr="00571D7E" w:rsidRDefault="00EE2296" w:rsidP="00EE2296"/>
    <w:p w14:paraId="7D9A020D" w14:textId="77777777" w:rsidR="00EE2296" w:rsidRPr="00571D7E" w:rsidRDefault="00EE2296" w:rsidP="00EE2296"/>
    <w:p w14:paraId="184D9CAB" w14:textId="77777777" w:rsidR="00EE2296" w:rsidRPr="00571D7E" w:rsidRDefault="00EE2296" w:rsidP="00EE2296"/>
    <w:p w14:paraId="74800DFB" w14:textId="77777777" w:rsidR="00EE2296" w:rsidRPr="00571D7E" w:rsidRDefault="00EE2296" w:rsidP="00EE2296"/>
    <w:p w14:paraId="6FA5496C" w14:textId="77777777" w:rsidR="0069204A" w:rsidRPr="00571D7E" w:rsidRDefault="0069204A" w:rsidP="00EE2296"/>
    <w:p w14:paraId="32FE9C29" w14:textId="77DA6068" w:rsidR="0069204A" w:rsidRPr="00571D7E" w:rsidRDefault="00BD2B02" w:rsidP="00B8488F">
      <w:pPr>
        <w:pStyle w:val="Heading1"/>
      </w:pPr>
      <w:bookmarkStart w:id="9" w:name="_Toc309543313"/>
      <w:bookmarkStart w:id="10" w:name="_Toc310150294"/>
      <w:bookmarkStart w:id="11" w:name="_Toc138085712"/>
      <w:r w:rsidRPr="00571D7E">
        <w:t xml:space="preserve">Section </w:t>
      </w:r>
      <w:r w:rsidR="00B8488F" w:rsidRPr="00571D7E">
        <w:t>A</w:t>
      </w:r>
      <w:r w:rsidR="00F65A89" w:rsidRPr="00571D7E">
        <w:t xml:space="preserve"> </w:t>
      </w:r>
      <w:r w:rsidRPr="00571D7E">
        <w:t xml:space="preserve">– TECHNICAL </w:t>
      </w:r>
      <w:r w:rsidR="00693723" w:rsidRPr="00571D7E">
        <w:t xml:space="preserve">AND ORGANISATION </w:t>
      </w:r>
      <w:r w:rsidRPr="00571D7E">
        <w:t>REQUIREMENTS</w:t>
      </w:r>
      <w:bookmarkEnd w:id="9"/>
      <w:bookmarkEnd w:id="10"/>
      <w:bookmarkEnd w:id="11"/>
    </w:p>
    <w:p w14:paraId="6CB9A855" w14:textId="77777777" w:rsidR="0069204A" w:rsidRPr="00571D7E" w:rsidRDefault="0069204A" w:rsidP="00BD2B02"/>
    <w:p w14:paraId="297BC41C" w14:textId="77777777" w:rsidR="0069204A" w:rsidRPr="00571D7E" w:rsidRDefault="0069204A" w:rsidP="00BD2B02"/>
    <w:p w14:paraId="0C1F2A23" w14:textId="77777777" w:rsidR="0069204A" w:rsidRPr="00571D7E" w:rsidRDefault="0069204A" w:rsidP="00BD2B02"/>
    <w:p w14:paraId="22A02A87" w14:textId="77777777" w:rsidR="00BD2B02" w:rsidRPr="00571D7E" w:rsidRDefault="00BD2B02" w:rsidP="00BD2B02"/>
    <w:p w14:paraId="758C3E27" w14:textId="77777777" w:rsidR="00AF6FAD" w:rsidRPr="00571D7E" w:rsidRDefault="00AF6FAD" w:rsidP="006B23AB"/>
    <w:p w14:paraId="20395874" w14:textId="77777777" w:rsidR="00AF6FAD" w:rsidRPr="00571D7E" w:rsidRDefault="00AF6FAD" w:rsidP="00AF6FAD"/>
    <w:p w14:paraId="53031E66" w14:textId="77777777" w:rsidR="00AF6FAD" w:rsidRPr="00571D7E" w:rsidRDefault="00AF6FAD" w:rsidP="00AF6FAD"/>
    <w:p w14:paraId="39B21B1A" w14:textId="77777777" w:rsidR="00AF6FAD" w:rsidRPr="00571D7E" w:rsidRDefault="00AF6FAD" w:rsidP="00AF6FAD"/>
    <w:p w14:paraId="00C68B71" w14:textId="77777777" w:rsidR="00AF6FAD" w:rsidRPr="00571D7E" w:rsidRDefault="00AF6FAD" w:rsidP="00AF6FAD"/>
    <w:p w14:paraId="5BE01D1B" w14:textId="77777777" w:rsidR="00AF6FAD" w:rsidRPr="00571D7E" w:rsidRDefault="00AF6FAD" w:rsidP="00AF6FAD"/>
    <w:p w14:paraId="3FC97159" w14:textId="77777777" w:rsidR="00AF6FAD" w:rsidRPr="00571D7E" w:rsidRDefault="00AF6FAD" w:rsidP="00AF6FAD">
      <w:pPr>
        <w:tabs>
          <w:tab w:val="left" w:pos="2554"/>
        </w:tabs>
      </w:pPr>
      <w:r w:rsidRPr="00571D7E">
        <w:tab/>
      </w:r>
    </w:p>
    <w:p w14:paraId="2E0E2EC9" w14:textId="77777777" w:rsidR="0069204A" w:rsidRPr="00571D7E" w:rsidRDefault="00AF6FAD" w:rsidP="00AF6FAD">
      <w:pPr>
        <w:tabs>
          <w:tab w:val="left" w:pos="2554"/>
        </w:tabs>
        <w:sectPr w:rsidR="0069204A" w:rsidRPr="00571D7E" w:rsidSect="00865AD0">
          <w:headerReference w:type="default" r:id="rId22"/>
          <w:footerReference w:type="default" r:id="rId23"/>
          <w:pgSz w:w="11909" w:h="16834" w:code="9"/>
          <w:pgMar w:top="1440" w:right="1080" w:bottom="1440" w:left="1080" w:header="720" w:footer="432" w:gutter="0"/>
          <w:pgNumType w:start="1"/>
          <w:cols w:space="720"/>
          <w:docGrid w:linePitch="360"/>
        </w:sectPr>
      </w:pPr>
      <w:r w:rsidRPr="00571D7E">
        <w:tab/>
      </w:r>
    </w:p>
    <w:p w14:paraId="5E46A69A" w14:textId="77777777" w:rsidR="00AB3247" w:rsidRPr="00571D7E" w:rsidRDefault="00AB3247" w:rsidP="00A377DD">
      <w:pPr>
        <w:pStyle w:val="Heading3"/>
      </w:pPr>
      <w:bookmarkStart w:id="12" w:name="_Toc138085713"/>
      <w:r w:rsidRPr="00571D7E">
        <w:lastRenderedPageBreak/>
        <w:t>MCAR-145.A.10</w:t>
      </w:r>
      <w:r w:rsidRPr="00571D7E">
        <w:tab/>
        <w:t>Scope</w:t>
      </w:r>
      <w:bookmarkEnd w:id="12"/>
    </w:p>
    <w:p w14:paraId="43D2D5CB" w14:textId="1D98E150" w:rsidR="00CC1AED" w:rsidRPr="00571D7E" w:rsidRDefault="00AB3247" w:rsidP="00CC1AED">
      <w:r w:rsidRPr="00571D7E">
        <w:t xml:space="preserve">This Section establishes the requirements to be met by an organisation to qualify for the issue or continuation of an approval </w:t>
      </w:r>
      <w:r w:rsidR="009014F5" w:rsidRPr="00571D7E">
        <w:t xml:space="preserve">certificate </w:t>
      </w:r>
      <w:r w:rsidRPr="00571D7E">
        <w:t xml:space="preserve">for the maintenance of aircraft and </w:t>
      </w:r>
      <w:r w:rsidR="00CC1AED" w:rsidRPr="00571D7E">
        <w:t>components.</w:t>
      </w:r>
    </w:p>
    <w:p w14:paraId="3B1CC08F" w14:textId="77777777" w:rsidR="00CC1AED" w:rsidRPr="00571D7E" w:rsidRDefault="00CC1AED" w:rsidP="00CC1AED"/>
    <w:p w14:paraId="267CA805" w14:textId="3E9C1601" w:rsidR="00612988" w:rsidRPr="00571D7E" w:rsidRDefault="00AB3247" w:rsidP="00CC1AED">
      <w:pPr>
        <w:pStyle w:val="Heading4"/>
      </w:pPr>
      <w:bookmarkStart w:id="13" w:name="_Toc138085714"/>
      <w:r w:rsidRPr="00571D7E">
        <w:t>AMC</w:t>
      </w:r>
      <w:r w:rsidR="009014F5" w:rsidRPr="00571D7E">
        <w:t>1</w:t>
      </w:r>
      <w:r w:rsidRPr="00571D7E">
        <w:t xml:space="preserve"> 145.A.10</w:t>
      </w:r>
      <w:r w:rsidRPr="00571D7E">
        <w:tab/>
        <w:t>Scope</w:t>
      </w:r>
      <w:bookmarkEnd w:id="13"/>
    </w:p>
    <w:p w14:paraId="098B1038" w14:textId="7FD489CB" w:rsidR="00612988" w:rsidRPr="00FC59FE" w:rsidRDefault="00612988" w:rsidP="00FC59FE">
      <w:pPr>
        <w:pStyle w:val="AMCSubheading1"/>
      </w:pPr>
      <w:r w:rsidRPr="00FC59FE">
        <w:t>LINE MAINTENANCE AND BASE MAINTENANCE</w:t>
      </w:r>
    </w:p>
    <w:p w14:paraId="0DC26045" w14:textId="77777777" w:rsidR="00612988" w:rsidRPr="00571D7E" w:rsidRDefault="00612988" w:rsidP="00612988">
      <w:pPr>
        <w:widowControl w:val="0"/>
        <w:autoSpaceDE w:val="0"/>
        <w:autoSpaceDN w:val="0"/>
        <w:adjustRightInd w:val="0"/>
        <w:ind w:left="567"/>
      </w:pPr>
    </w:p>
    <w:p w14:paraId="62DAEC26" w14:textId="3F8BDF01" w:rsidR="00AB3247" w:rsidRPr="00571D7E" w:rsidRDefault="009014F5" w:rsidP="0096768D">
      <w:pPr>
        <w:widowControl w:val="0"/>
        <w:numPr>
          <w:ilvl w:val="0"/>
          <w:numId w:val="2"/>
        </w:numPr>
        <w:tabs>
          <w:tab w:val="clear" w:pos="360"/>
        </w:tabs>
        <w:autoSpaceDE w:val="0"/>
        <w:autoSpaceDN w:val="0"/>
        <w:adjustRightInd w:val="0"/>
      </w:pPr>
      <w:r w:rsidRPr="00571D7E">
        <w:t>‘</w:t>
      </w:r>
      <w:r w:rsidR="00AB3247" w:rsidRPr="00571D7E">
        <w:t>Line Maintenance</w:t>
      </w:r>
      <w:r w:rsidRPr="00571D7E">
        <w:t>’</w:t>
      </w:r>
      <w:r w:rsidR="00AB3247" w:rsidRPr="00571D7E">
        <w:t xml:space="preserve"> </w:t>
      </w:r>
      <w:r w:rsidRPr="00571D7E">
        <w:t>refers to limited maintenance for the aircraft suitable to be carried out whilst the aircraft remains in the air operation environment</w:t>
      </w:r>
      <w:r w:rsidR="00AB3247" w:rsidRPr="00571D7E">
        <w:t>.</w:t>
      </w:r>
    </w:p>
    <w:p w14:paraId="03A246D3" w14:textId="77777777" w:rsidR="00AB3247" w:rsidRPr="00571D7E" w:rsidRDefault="00AB3247" w:rsidP="00CC1AED">
      <w:pPr>
        <w:widowControl w:val="0"/>
        <w:autoSpaceDE w:val="0"/>
        <w:autoSpaceDN w:val="0"/>
        <w:adjustRightInd w:val="0"/>
      </w:pPr>
    </w:p>
    <w:p w14:paraId="0383B80A" w14:textId="77777777" w:rsidR="00AB3247" w:rsidRPr="00571D7E" w:rsidRDefault="00AB3247" w:rsidP="00612988">
      <w:pPr>
        <w:widowControl w:val="0"/>
        <w:autoSpaceDE w:val="0"/>
        <w:autoSpaceDN w:val="0"/>
        <w:adjustRightInd w:val="0"/>
        <w:ind w:firstLine="567"/>
      </w:pPr>
      <w:r w:rsidRPr="00571D7E">
        <w:t>Line Maintenance may include:</w:t>
      </w:r>
    </w:p>
    <w:p w14:paraId="6F3811A0" w14:textId="77777777" w:rsidR="00AB3247" w:rsidRPr="00571D7E" w:rsidRDefault="00AB3247" w:rsidP="00AB3247">
      <w:pPr>
        <w:widowControl w:val="0"/>
        <w:autoSpaceDE w:val="0"/>
        <w:autoSpaceDN w:val="0"/>
        <w:adjustRightInd w:val="0"/>
        <w:ind w:left="720"/>
      </w:pPr>
    </w:p>
    <w:p w14:paraId="55091797" w14:textId="77777777" w:rsidR="00AB3247" w:rsidRPr="00571D7E" w:rsidRDefault="00AB3247" w:rsidP="00682491">
      <w:pPr>
        <w:numPr>
          <w:ilvl w:val="0"/>
          <w:numId w:val="164"/>
        </w:numPr>
        <w:ind w:left="1134"/>
      </w:pPr>
      <w:r w:rsidRPr="00571D7E">
        <w:t>Troubleshooting.</w:t>
      </w:r>
    </w:p>
    <w:p w14:paraId="58DAEE6B" w14:textId="77777777" w:rsidR="00AB3247" w:rsidRPr="00571D7E" w:rsidRDefault="00AB3247" w:rsidP="00612988">
      <w:pPr>
        <w:widowControl w:val="0"/>
        <w:autoSpaceDE w:val="0"/>
        <w:autoSpaceDN w:val="0"/>
        <w:adjustRightInd w:val="0"/>
        <w:ind w:left="153"/>
      </w:pPr>
    </w:p>
    <w:p w14:paraId="61F974A8" w14:textId="77777777" w:rsidR="00AB3247" w:rsidRPr="00571D7E" w:rsidRDefault="00AB3247" w:rsidP="00682491">
      <w:pPr>
        <w:numPr>
          <w:ilvl w:val="0"/>
          <w:numId w:val="164"/>
        </w:numPr>
        <w:ind w:left="1134"/>
      </w:pPr>
      <w:r w:rsidRPr="00571D7E">
        <w:t>Defect rectification.</w:t>
      </w:r>
    </w:p>
    <w:p w14:paraId="39FD3F8D" w14:textId="77777777" w:rsidR="00AB3247" w:rsidRPr="00571D7E" w:rsidRDefault="00AB3247" w:rsidP="00612988">
      <w:pPr>
        <w:widowControl w:val="0"/>
        <w:tabs>
          <w:tab w:val="left" w:pos="460"/>
        </w:tabs>
        <w:autoSpaceDE w:val="0"/>
        <w:autoSpaceDN w:val="0"/>
        <w:adjustRightInd w:val="0"/>
        <w:ind w:left="153"/>
      </w:pPr>
    </w:p>
    <w:p w14:paraId="437BDAFD" w14:textId="77777777" w:rsidR="00AB3247" w:rsidRPr="00571D7E" w:rsidRDefault="00AB3247" w:rsidP="00682491">
      <w:pPr>
        <w:numPr>
          <w:ilvl w:val="0"/>
          <w:numId w:val="164"/>
        </w:numPr>
        <w:ind w:left="1134"/>
      </w:pPr>
      <w:r w:rsidRPr="00571D7E">
        <w:t>Component replacement with use of external test equipment if required. Component replacement may include components such as engines and propellers.</w:t>
      </w:r>
    </w:p>
    <w:p w14:paraId="018D02CA" w14:textId="77777777" w:rsidR="00AB3247" w:rsidRPr="00571D7E" w:rsidRDefault="00AB3247" w:rsidP="00612988">
      <w:pPr>
        <w:ind w:left="1134"/>
      </w:pPr>
    </w:p>
    <w:p w14:paraId="19B0C1EC" w14:textId="40E4BF91" w:rsidR="00AB3247" w:rsidRPr="00571D7E" w:rsidRDefault="00AB3247" w:rsidP="00682491">
      <w:pPr>
        <w:numPr>
          <w:ilvl w:val="0"/>
          <w:numId w:val="164"/>
        </w:numPr>
        <w:ind w:left="1134"/>
      </w:pPr>
      <w:r w:rsidRPr="00571D7E">
        <w:t>maintenance</w:t>
      </w:r>
      <w:r w:rsidRPr="00571D7E" w:rsidDel="00612988">
        <w:t xml:space="preserve"> </w:t>
      </w:r>
      <w:r w:rsidRPr="00571D7E">
        <w:t>that will detect obvious unsatisfactory conditions/discrepancies</w:t>
      </w:r>
      <w:r w:rsidR="00612988" w:rsidRPr="00571D7E">
        <w:t>/malfunctions</w:t>
      </w:r>
      <w:r w:rsidRPr="00571D7E">
        <w:t xml:space="preserve"> but do</w:t>
      </w:r>
      <w:r w:rsidR="00612988" w:rsidRPr="00571D7E">
        <w:t>es</w:t>
      </w:r>
      <w:r w:rsidRPr="00571D7E">
        <w:t xml:space="preserve"> not require extensive in</w:t>
      </w:r>
      <w:r w:rsidR="00612988" w:rsidRPr="00571D7E">
        <w:t>-</w:t>
      </w:r>
      <w:r w:rsidRPr="00571D7E">
        <w:t>depth inspection. It may also include internal structure, systems and powerplant items which are visible through quick opening access panels/doors</w:t>
      </w:r>
      <w:r w:rsidR="00612988" w:rsidRPr="00571D7E">
        <w:t>/ports</w:t>
      </w:r>
      <w:r w:rsidRPr="00571D7E">
        <w:t>.</w:t>
      </w:r>
    </w:p>
    <w:p w14:paraId="2D0C399A" w14:textId="77777777" w:rsidR="00AB3247" w:rsidRPr="00571D7E" w:rsidRDefault="00AB3247" w:rsidP="00612988">
      <w:pPr>
        <w:ind w:left="1134"/>
      </w:pPr>
    </w:p>
    <w:p w14:paraId="490A9722" w14:textId="6B12A595" w:rsidR="00AB3247" w:rsidRPr="00571D7E" w:rsidRDefault="00AB3247" w:rsidP="00682491">
      <w:pPr>
        <w:numPr>
          <w:ilvl w:val="0"/>
          <w:numId w:val="164"/>
        </w:numPr>
        <w:ind w:left="1134"/>
      </w:pPr>
      <w:r w:rsidRPr="00571D7E">
        <w:t>repairs</w:t>
      </w:r>
      <w:r w:rsidR="00122E05" w:rsidRPr="00571D7E">
        <w:t>,</w:t>
      </w:r>
      <w:r w:rsidRPr="00571D7E">
        <w:t xml:space="preserve"> modifications </w:t>
      </w:r>
      <w:r w:rsidR="00122E05" w:rsidRPr="00571D7E">
        <w:t xml:space="preserve">and other maintenance </w:t>
      </w:r>
      <w:r w:rsidR="00A0530A" w:rsidRPr="00571D7E">
        <w:t xml:space="preserve">tasks </w:t>
      </w:r>
      <w:r w:rsidRPr="00571D7E">
        <w:t>which do not require extensive disassembly and can be accomplished by simple means.</w:t>
      </w:r>
    </w:p>
    <w:p w14:paraId="3654CECD" w14:textId="77777777" w:rsidR="00AB3247" w:rsidRPr="00571D7E" w:rsidRDefault="00AB3247" w:rsidP="00AB3247">
      <w:pPr>
        <w:widowControl w:val="0"/>
        <w:autoSpaceDE w:val="0"/>
        <w:autoSpaceDN w:val="0"/>
        <w:adjustRightInd w:val="0"/>
        <w:ind w:left="720"/>
      </w:pPr>
    </w:p>
    <w:p w14:paraId="0B7B1179" w14:textId="5EED017F" w:rsidR="00122E05" w:rsidRPr="00571D7E" w:rsidRDefault="00122E05" w:rsidP="00122E05">
      <w:pPr>
        <w:widowControl w:val="0"/>
        <w:numPr>
          <w:ilvl w:val="0"/>
          <w:numId w:val="2"/>
        </w:numPr>
        <w:tabs>
          <w:tab w:val="clear" w:pos="360"/>
        </w:tabs>
        <w:autoSpaceDE w:val="0"/>
        <w:autoSpaceDN w:val="0"/>
        <w:adjustRightInd w:val="0"/>
      </w:pPr>
      <w:r w:rsidRPr="00571D7E">
        <w:t>‘Base maintenance’ refers to any maintenance for the aircraft other than line maintenance.</w:t>
      </w:r>
    </w:p>
    <w:p w14:paraId="1808CFAB" w14:textId="77777777" w:rsidR="00122E05" w:rsidRPr="00571D7E" w:rsidRDefault="00122E05" w:rsidP="00122E05">
      <w:pPr>
        <w:widowControl w:val="0"/>
        <w:autoSpaceDE w:val="0"/>
        <w:autoSpaceDN w:val="0"/>
        <w:adjustRightInd w:val="0"/>
      </w:pPr>
    </w:p>
    <w:p w14:paraId="24A45116" w14:textId="77777777" w:rsidR="00122E05" w:rsidRPr="00571D7E" w:rsidRDefault="00122E05" w:rsidP="00122E05">
      <w:pPr>
        <w:widowControl w:val="0"/>
        <w:numPr>
          <w:ilvl w:val="0"/>
          <w:numId w:val="2"/>
        </w:numPr>
        <w:tabs>
          <w:tab w:val="clear" w:pos="360"/>
        </w:tabs>
        <w:autoSpaceDE w:val="0"/>
        <w:autoSpaceDN w:val="0"/>
        <w:adjustRightInd w:val="0"/>
      </w:pPr>
      <w:r w:rsidRPr="00571D7E">
        <w:t>Organisations maintaining aircraft should have a procedure to determine whether the tasks or groups of tasks to be carried out fall under the line maintenance or base maintenance scope of the organisation, with due regard to the expected duration of the maintenance, number and type of tasks, shifts and disciplines involved, work environment, etc.</w:t>
      </w:r>
    </w:p>
    <w:p w14:paraId="7DC77F2B" w14:textId="77777777" w:rsidR="00122E05" w:rsidRPr="00571D7E" w:rsidRDefault="00122E05" w:rsidP="00122E05">
      <w:pPr>
        <w:pStyle w:val="ListParagraph"/>
      </w:pPr>
    </w:p>
    <w:p w14:paraId="4EC78A70" w14:textId="77777777" w:rsidR="00122E05" w:rsidRPr="00571D7E" w:rsidRDefault="00122E05" w:rsidP="00122E05">
      <w:pPr>
        <w:widowControl w:val="0"/>
        <w:autoSpaceDE w:val="0"/>
        <w:autoSpaceDN w:val="0"/>
        <w:adjustRightInd w:val="0"/>
        <w:ind w:left="567"/>
      </w:pPr>
      <w:r w:rsidRPr="00571D7E">
        <w:t>For temporary or occasional cases, the organisation may also have a procedure which allows, subject to a task assessment (including all relevant aspects and conditions), to conduct a base maintenance task under line maintenance environment.</w:t>
      </w:r>
    </w:p>
    <w:p w14:paraId="355B46E2" w14:textId="77777777" w:rsidR="00122E05" w:rsidRPr="00571D7E" w:rsidRDefault="00122E05" w:rsidP="00122E05">
      <w:pPr>
        <w:pStyle w:val="Normal1"/>
        <w:rPr>
          <w:lang w:val="en-GB"/>
        </w:rPr>
      </w:pPr>
    </w:p>
    <w:p w14:paraId="624FC189" w14:textId="75F884CC" w:rsidR="00122E05" w:rsidRPr="00571D7E" w:rsidRDefault="00122E05" w:rsidP="00122E05">
      <w:pPr>
        <w:widowControl w:val="0"/>
        <w:numPr>
          <w:ilvl w:val="0"/>
          <w:numId w:val="2"/>
        </w:numPr>
        <w:tabs>
          <w:tab w:val="clear" w:pos="360"/>
        </w:tabs>
        <w:autoSpaceDE w:val="0"/>
        <w:autoSpaceDN w:val="0"/>
        <w:adjustRightInd w:val="0"/>
      </w:pPr>
      <w:r w:rsidRPr="00571D7E">
        <w:t>In particular, maintenance tasks of aircraft subject to ‘progressive’ or ‘equalised’ maintenance programmes should be individually assessed in respect of such procedure to ensure that all the tasks within the particular check can be carried out safely and to the required standards at the designated line maintenance station.</w:t>
      </w:r>
    </w:p>
    <w:p w14:paraId="25458E44" w14:textId="77777777" w:rsidR="00AF6FAD" w:rsidRPr="00571D7E" w:rsidRDefault="00AF6FAD" w:rsidP="34721863">
      <w:pPr>
        <w:widowControl w:val="0"/>
        <w:autoSpaceDE w:val="0"/>
        <w:autoSpaceDN w:val="0"/>
        <w:adjustRightInd w:val="0"/>
      </w:pPr>
    </w:p>
    <w:p w14:paraId="786F7CE0" w14:textId="5E2F624D" w:rsidR="00377785" w:rsidRPr="00571D7E" w:rsidRDefault="00AB3247" w:rsidP="0079055E">
      <w:pPr>
        <w:pStyle w:val="Heading5"/>
      </w:pPr>
      <w:r w:rsidRPr="00571D7E">
        <w:t>GM 145.A.</w:t>
      </w:r>
      <w:r w:rsidR="00B1092F" w:rsidRPr="00571D7E">
        <w:t>10</w:t>
      </w:r>
      <w:r w:rsidR="00CC1AED" w:rsidRPr="00571D7E">
        <w:tab/>
      </w:r>
      <w:r w:rsidRPr="00571D7E">
        <w:t>Scope</w:t>
      </w:r>
      <w:r w:rsidR="00955636" w:rsidRPr="00571D7E">
        <w:tab/>
      </w:r>
      <w:r w:rsidR="00955636" w:rsidRPr="00571D7E">
        <w:fldChar w:fldCharType="begin"/>
      </w:r>
      <w:r w:rsidR="00955636" w:rsidRPr="00571D7E">
        <w:instrText xml:space="preserve"> TC " </w:instrText>
      </w:r>
      <w:bookmarkStart w:id="14" w:name="_Toc138085715"/>
      <w:r w:rsidR="00955636" w:rsidRPr="00571D7E">
        <w:instrText>GM 145.A.10</w:instrText>
      </w:r>
      <w:bookmarkEnd w:id="14"/>
      <w:r w:rsidR="00955636" w:rsidRPr="00571D7E">
        <w:instrText xml:space="preserve">"\l 4 </w:instrText>
      </w:r>
      <w:r w:rsidR="00955636" w:rsidRPr="00571D7E">
        <w:fldChar w:fldCharType="end"/>
      </w:r>
    </w:p>
    <w:p w14:paraId="56E4BBE1" w14:textId="407830FA" w:rsidR="00122E05" w:rsidRPr="002933B9" w:rsidRDefault="00122E05" w:rsidP="002933B9">
      <w:pPr>
        <w:pStyle w:val="AMCSubheading1"/>
      </w:pPr>
      <w:r w:rsidRPr="002933B9">
        <w:t>SMALL ORGANISATIONS</w:t>
      </w:r>
    </w:p>
    <w:p w14:paraId="7A59255A" w14:textId="77777777" w:rsidR="00122E05" w:rsidRPr="00571D7E" w:rsidRDefault="00122E05" w:rsidP="00CC1AED"/>
    <w:p w14:paraId="681683BA" w14:textId="1903EE90" w:rsidR="00AB3247" w:rsidRPr="00571D7E" w:rsidRDefault="00AB3247" w:rsidP="00CC1AED">
      <w:r w:rsidRPr="00571D7E">
        <w:lastRenderedPageBreak/>
        <w:t xml:space="preserve">This Guidance Material (GM) provides guidance on how the </w:t>
      </w:r>
      <w:r w:rsidR="00122E05" w:rsidRPr="00571D7E">
        <w:t xml:space="preserve">following </w:t>
      </w:r>
      <w:r w:rsidRPr="00571D7E">
        <w:t>small organisations satisfy the intent of MCAR-145:</w:t>
      </w:r>
    </w:p>
    <w:p w14:paraId="000E0B0A" w14:textId="691C4BE3" w:rsidR="00AB3247" w:rsidRPr="00571D7E" w:rsidRDefault="00AB3247" w:rsidP="156B7EDA"/>
    <w:p w14:paraId="35CA3C3A" w14:textId="3E31F885" w:rsidR="00AB3247" w:rsidRPr="00571D7E" w:rsidRDefault="00BE4ACE" w:rsidP="00682491">
      <w:pPr>
        <w:numPr>
          <w:ilvl w:val="0"/>
          <w:numId w:val="171"/>
        </w:numPr>
      </w:pPr>
      <w:r w:rsidRPr="00571D7E">
        <w:t xml:space="preserve">Organisations that only employ one person, who carries out the certification function and other functions, and that are approved under </w:t>
      </w:r>
      <w:r w:rsidRPr="001904A9">
        <w:t>MCAR-145</w:t>
      </w:r>
      <w:r w:rsidRPr="00571D7E">
        <w:t xml:space="preserve"> may use the alternatives provided below limited to the following terms of approval</w:t>
      </w:r>
      <w:r w:rsidR="00AB3247" w:rsidRPr="00571D7E">
        <w:t>:</w:t>
      </w:r>
    </w:p>
    <w:p w14:paraId="2A753C63" w14:textId="77777777" w:rsidR="00AB3247" w:rsidRPr="00571D7E" w:rsidRDefault="00AB3247" w:rsidP="00DF31A3"/>
    <w:p w14:paraId="6E9A75BB" w14:textId="4B09B8E3" w:rsidR="00D66D05" w:rsidRPr="00571D7E" w:rsidRDefault="00AB3247" w:rsidP="00682491">
      <w:pPr>
        <w:numPr>
          <w:ilvl w:val="0"/>
          <w:numId w:val="164"/>
        </w:numPr>
        <w:ind w:left="1134"/>
      </w:pPr>
      <w:r w:rsidRPr="00571D7E">
        <w:rPr>
          <w:b/>
          <w:bCs/>
        </w:rPr>
        <w:t>Class A2</w:t>
      </w:r>
      <w:r w:rsidRPr="00571D7E">
        <w:t xml:space="preserve"> </w:t>
      </w:r>
      <w:r w:rsidR="00A45BEB" w:rsidRPr="00571D7E">
        <w:tab/>
      </w:r>
      <w:r w:rsidRPr="00571D7E">
        <w:t xml:space="preserve">Base and Line maintenance of aeroplanes of 5700 kg </w:t>
      </w:r>
      <w:r w:rsidR="0089497B" w:rsidRPr="00571D7E">
        <w:t>maximum take-off mass (MTOM) or less</w:t>
      </w:r>
      <w:r w:rsidRPr="00571D7E">
        <w:t xml:space="preserve"> (</w:t>
      </w:r>
      <w:r w:rsidR="0089497B" w:rsidRPr="00571D7E">
        <w:t xml:space="preserve">with </w:t>
      </w:r>
      <w:r w:rsidRPr="00571D7E">
        <w:t>piston engines only).</w:t>
      </w:r>
    </w:p>
    <w:p w14:paraId="58DA5C79" w14:textId="77777777" w:rsidR="00CC1AED" w:rsidRPr="00571D7E" w:rsidRDefault="00CC1AED" w:rsidP="0089497B">
      <w:pPr>
        <w:ind w:left="1134"/>
      </w:pPr>
    </w:p>
    <w:p w14:paraId="36A389FC" w14:textId="1989F6BE" w:rsidR="00D66D05" w:rsidRPr="00571D7E" w:rsidRDefault="00AB3247" w:rsidP="00682491">
      <w:pPr>
        <w:numPr>
          <w:ilvl w:val="0"/>
          <w:numId w:val="164"/>
        </w:numPr>
        <w:ind w:left="1134"/>
      </w:pPr>
      <w:r w:rsidRPr="00571D7E">
        <w:rPr>
          <w:b/>
          <w:bCs/>
        </w:rPr>
        <w:t>Class A3</w:t>
      </w:r>
      <w:r w:rsidRPr="00571D7E">
        <w:t xml:space="preserve"> </w:t>
      </w:r>
      <w:r w:rsidR="00A45BEB" w:rsidRPr="00571D7E">
        <w:tab/>
      </w:r>
      <w:r w:rsidRPr="00571D7E">
        <w:t>Base and Line maintenance of single</w:t>
      </w:r>
      <w:r w:rsidR="007C2CAA" w:rsidRPr="00571D7E">
        <w:t>-</w:t>
      </w:r>
      <w:proofErr w:type="spellStart"/>
      <w:r w:rsidRPr="00571D7E">
        <w:t>engined</w:t>
      </w:r>
      <w:proofErr w:type="spellEnd"/>
      <w:r w:rsidRPr="00571D7E">
        <w:t xml:space="preserve"> helicopters of less than 3175 kg</w:t>
      </w:r>
      <w:r w:rsidR="0089497B" w:rsidRPr="00571D7E">
        <w:t xml:space="preserve"> MTOM or less</w:t>
      </w:r>
      <w:r w:rsidRPr="00571D7E">
        <w:t>.</w:t>
      </w:r>
    </w:p>
    <w:p w14:paraId="4C1A8445" w14:textId="77777777" w:rsidR="00CC1AED" w:rsidRPr="00571D7E" w:rsidRDefault="00CC1AED" w:rsidP="0089497B">
      <w:pPr>
        <w:ind w:left="1134"/>
      </w:pPr>
    </w:p>
    <w:p w14:paraId="3AF1568C" w14:textId="73CFE365" w:rsidR="00D66D05" w:rsidRPr="00571D7E" w:rsidRDefault="00AB3247" w:rsidP="00682491">
      <w:pPr>
        <w:numPr>
          <w:ilvl w:val="0"/>
          <w:numId w:val="164"/>
        </w:numPr>
        <w:ind w:left="1134"/>
      </w:pPr>
      <w:r w:rsidRPr="00571D7E">
        <w:rPr>
          <w:b/>
          <w:bCs/>
        </w:rPr>
        <w:t>Class A4</w:t>
      </w:r>
      <w:r w:rsidRPr="00571D7E">
        <w:t xml:space="preserve"> </w:t>
      </w:r>
      <w:r w:rsidR="00A45BEB" w:rsidRPr="00571D7E">
        <w:tab/>
      </w:r>
      <w:r w:rsidRPr="00571D7E">
        <w:t>Aircraft other than A1, A2 and A3</w:t>
      </w:r>
      <w:r w:rsidR="0089497B" w:rsidRPr="00571D7E">
        <w:t xml:space="preserve"> aircraft</w:t>
      </w:r>
    </w:p>
    <w:p w14:paraId="30511DA3" w14:textId="77777777" w:rsidR="00CC1AED" w:rsidRPr="00571D7E" w:rsidRDefault="00CC1AED" w:rsidP="0089497B">
      <w:pPr>
        <w:ind w:left="1134"/>
      </w:pPr>
    </w:p>
    <w:p w14:paraId="57921612" w14:textId="77777777" w:rsidR="00D66D05" w:rsidRPr="00571D7E" w:rsidRDefault="00AB3247" w:rsidP="00682491">
      <w:pPr>
        <w:numPr>
          <w:ilvl w:val="0"/>
          <w:numId w:val="164"/>
        </w:numPr>
        <w:ind w:left="1134"/>
      </w:pPr>
      <w:r w:rsidRPr="00571D7E">
        <w:rPr>
          <w:b/>
          <w:bCs/>
        </w:rPr>
        <w:t>Class B2</w:t>
      </w:r>
      <w:r w:rsidRPr="00571D7E">
        <w:t xml:space="preserve"> </w:t>
      </w:r>
      <w:r w:rsidR="00A45BEB" w:rsidRPr="00571D7E">
        <w:tab/>
      </w:r>
      <w:r w:rsidRPr="00571D7E">
        <w:t>Piston engines with maximum output of less than 450 HP.</w:t>
      </w:r>
    </w:p>
    <w:p w14:paraId="32EAD680" w14:textId="77777777" w:rsidR="00CC1AED" w:rsidRPr="00571D7E" w:rsidRDefault="00CC1AED" w:rsidP="0089497B">
      <w:pPr>
        <w:ind w:left="1134"/>
      </w:pPr>
    </w:p>
    <w:p w14:paraId="1A6588E2" w14:textId="77777777" w:rsidR="00D66D05" w:rsidRPr="00571D7E" w:rsidRDefault="00AB3247" w:rsidP="00682491">
      <w:pPr>
        <w:numPr>
          <w:ilvl w:val="0"/>
          <w:numId w:val="164"/>
        </w:numPr>
        <w:ind w:left="1134"/>
      </w:pPr>
      <w:r w:rsidRPr="00571D7E">
        <w:rPr>
          <w:b/>
          <w:bCs/>
        </w:rPr>
        <w:t>Class C</w:t>
      </w:r>
      <w:r w:rsidRPr="00571D7E">
        <w:t xml:space="preserve"> </w:t>
      </w:r>
      <w:r w:rsidR="00A45BEB" w:rsidRPr="00571D7E">
        <w:tab/>
      </w:r>
      <w:r w:rsidRPr="00571D7E">
        <w:t>Components.</w:t>
      </w:r>
    </w:p>
    <w:p w14:paraId="7633AFA2" w14:textId="77777777" w:rsidR="00CC1AED" w:rsidRPr="00571D7E" w:rsidRDefault="00CC1AED" w:rsidP="0089497B">
      <w:pPr>
        <w:ind w:left="1134"/>
      </w:pPr>
    </w:p>
    <w:p w14:paraId="4440FF7F" w14:textId="5F3728EF" w:rsidR="00D66D05" w:rsidRPr="00571D7E" w:rsidRDefault="00AB3247" w:rsidP="00682491">
      <w:pPr>
        <w:numPr>
          <w:ilvl w:val="0"/>
          <w:numId w:val="164"/>
        </w:numPr>
        <w:ind w:left="1134"/>
      </w:pPr>
      <w:r w:rsidRPr="00571D7E">
        <w:rPr>
          <w:b/>
          <w:bCs/>
        </w:rPr>
        <w:t>Class D1</w:t>
      </w:r>
      <w:r w:rsidRPr="00571D7E">
        <w:t xml:space="preserve"> </w:t>
      </w:r>
      <w:r w:rsidR="00A45BEB" w:rsidRPr="00571D7E">
        <w:tab/>
      </w:r>
      <w:r w:rsidRPr="00571D7E">
        <w:t>Non</w:t>
      </w:r>
      <w:r w:rsidR="0089497B" w:rsidRPr="00571D7E">
        <w:t>-</w:t>
      </w:r>
      <w:r w:rsidRPr="00571D7E">
        <w:t xml:space="preserve">destructive </w:t>
      </w:r>
      <w:r w:rsidR="0089497B" w:rsidRPr="00571D7E">
        <w:t>testing</w:t>
      </w:r>
      <w:r w:rsidRPr="00571D7E">
        <w:t>.</w:t>
      </w:r>
    </w:p>
    <w:p w14:paraId="03382B81" w14:textId="60697069" w:rsidR="00B83DFF" w:rsidRPr="00571D7E" w:rsidRDefault="00C75391" w:rsidP="6CFF9EFF">
      <w:r w:rsidRPr="00571D7E">
        <w:t xml:space="preserve">     </w:t>
      </w:r>
    </w:p>
    <w:p w14:paraId="1CE99C07" w14:textId="622A4133" w:rsidR="00AB3247" w:rsidRPr="00571D7E" w:rsidRDefault="00AB3247" w:rsidP="0028013A">
      <w:pPr>
        <w:ind w:left="567"/>
      </w:pPr>
      <w:r w:rsidRPr="00571D7E">
        <w:t>145.</w:t>
      </w:r>
      <w:r w:rsidR="007C68DF" w:rsidRPr="00571D7E">
        <w:t>A.</w:t>
      </w:r>
      <w:r w:rsidRPr="00571D7E">
        <w:t>30(b): The minimum requirement is for one full</w:t>
      </w:r>
      <w:r w:rsidR="0089497B" w:rsidRPr="00571D7E">
        <w:t>-</w:t>
      </w:r>
      <w:r w:rsidRPr="00571D7E">
        <w:t>time person who meets</w:t>
      </w:r>
      <w:r w:rsidRPr="00571D7E">
        <w:br/>
      </w:r>
      <w:r w:rsidR="007F1FD3" w:rsidRPr="00571D7E">
        <w:t>MCAR</w:t>
      </w:r>
      <w:r w:rsidRPr="00571D7E">
        <w:t xml:space="preserve">-66 requirements for certifying staff and holds the position of </w:t>
      </w:r>
      <w:r w:rsidR="007C68DF" w:rsidRPr="00571D7E">
        <w:t>‘</w:t>
      </w:r>
      <w:r w:rsidRPr="00571D7E">
        <w:t>accountable</w:t>
      </w:r>
      <w:r w:rsidR="007C2CAA" w:rsidRPr="00571D7E">
        <w:t xml:space="preserve"> manager,</w:t>
      </w:r>
      <w:r w:rsidR="0089497B" w:rsidRPr="00571D7E">
        <w:t xml:space="preserve"> safety manager,</w:t>
      </w:r>
      <w:r w:rsidR="007C2CAA" w:rsidRPr="00571D7E">
        <w:t xml:space="preserve"> maintenance engineer and is also certifying staff and, if applicable, airworthiness review staff’. No other person may issue a certificate of release to service and therefore if </w:t>
      </w:r>
      <w:r w:rsidR="0089497B" w:rsidRPr="00571D7E">
        <w:t xml:space="preserve">that person is </w:t>
      </w:r>
      <w:r w:rsidR="007C2CAA" w:rsidRPr="00571D7E">
        <w:t>absent, no maintenance may be released during such absence.</w:t>
      </w:r>
    </w:p>
    <w:p w14:paraId="491379CF" w14:textId="77777777" w:rsidR="00AB3247" w:rsidRPr="00571D7E" w:rsidRDefault="00AB3247" w:rsidP="00AB3247">
      <w:pPr>
        <w:tabs>
          <w:tab w:val="left" w:pos="720"/>
        </w:tabs>
        <w:spacing w:before="43" w:line="240" w:lineRule="exact"/>
        <w:ind w:left="960" w:right="5" w:hanging="480"/>
      </w:pPr>
    </w:p>
    <w:p w14:paraId="0B34CCB3" w14:textId="1C44B50B" w:rsidR="00AB3247" w:rsidRPr="00571D7E" w:rsidRDefault="00AB3247" w:rsidP="00682491">
      <w:pPr>
        <w:numPr>
          <w:ilvl w:val="1"/>
          <w:numId w:val="172"/>
        </w:numPr>
      </w:pPr>
      <w:r w:rsidRPr="00571D7E">
        <w:t xml:space="preserve">The </w:t>
      </w:r>
      <w:r w:rsidR="00C57CFF" w:rsidRPr="00571D7E">
        <w:t>independent audit element of the compliance monitoring function of point 145.A.200(a)(6) may be subcontracted</w:t>
      </w:r>
      <w:r w:rsidRPr="00571D7E">
        <w:t xml:space="preserve"> to an</w:t>
      </w:r>
      <w:r w:rsidR="1133D52F" w:rsidRPr="00571D7E">
        <w:t xml:space="preserve"> </w:t>
      </w:r>
      <w:r w:rsidRPr="00571D7E">
        <w:t xml:space="preserve">appropriate organisation approved under MCAR-145 </w:t>
      </w:r>
      <w:r w:rsidR="00B83DFF" w:rsidRPr="00571D7E">
        <w:t xml:space="preserve">or </w:t>
      </w:r>
      <w:r w:rsidR="00C57CFF" w:rsidRPr="00571D7E">
        <w:t xml:space="preserve">contracted </w:t>
      </w:r>
      <w:r w:rsidR="00B83DFF" w:rsidRPr="00571D7E">
        <w:t xml:space="preserve">to a person with appropriate </w:t>
      </w:r>
      <w:r w:rsidRPr="00571D7E">
        <w:t>technical knowledge and extensive experience of audits</w:t>
      </w:r>
      <w:r w:rsidR="00C57CFF" w:rsidRPr="00571D7E">
        <w:t>, working under the management system of the organisation</w:t>
      </w:r>
      <w:r w:rsidRPr="00571D7E">
        <w:t xml:space="preserve">, with the agreement of </w:t>
      </w:r>
      <w:r w:rsidR="007C68DF" w:rsidRPr="00571D7E">
        <w:t xml:space="preserve">the </w:t>
      </w:r>
      <w:r w:rsidRPr="00571D7E">
        <w:t>CA</w:t>
      </w:r>
      <w:r w:rsidR="00B0062E" w:rsidRPr="00571D7E">
        <w:t>A</w:t>
      </w:r>
      <w:r w:rsidRPr="00571D7E">
        <w:t>.</w:t>
      </w:r>
    </w:p>
    <w:p w14:paraId="039DA1FC" w14:textId="77777777" w:rsidR="00AB3247" w:rsidRPr="00571D7E" w:rsidRDefault="00AB3247" w:rsidP="00AB3247">
      <w:pPr>
        <w:tabs>
          <w:tab w:val="left" w:pos="720"/>
        </w:tabs>
        <w:spacing w:before="43" w:line="240" w:lineRule="exact"/>
        <w:ind w:left="480"/>
      </w:pPr>
    </w:p>
    <w:p w14:paraId="515BE171" w14:textId="370E1BC7" w:rsidR="00AB3247" w:rsidRPr="00571D7E" w:rsidRDefault="00AB3247" w:rsidP="003755F1">
      <w:pPr>
        <w:ind w:left="927"/>
      </w:pPr>
      <w:r w:rsidRPr="00571D7E">
        <w:t xml:space="preserve">Note: </w:t>
      </w:r>
      <w:r w:rsidR="0089497B" w:rsidRPr="00571D7E">
        <w:t>‘</w:t>
      </w:r>
      <w:r w:rsidRPr="00571D7E">
        <w:t>Full</w:t>
      </w:r>
      <w:r w:rsidR="0089497B" w:rsidRPr="00571D7E">
        <w:t>-</w:t>
      </w:r>
      <w:r w:rsidRPr="00571D7E">
        <w:t>time</w:t>
      </w:r>
      <w:r w:rsidR="0089497B" w:rsidRPr="00571D7E">
        <w:t>’</w:t>
      </w:r>
      <w:r w:rsidRPr="00571D7E">
        <w:t xml:space="preserve"> for the purpose of MCAR-145 means not less than 35 hrs per week except during vacation periods.</w:t>
      </w:r>
    </w:p>
    <w:p w14:paraId="4CE47BED" w14:textId="77777777" w:rsidR="00AB3247" w:rsidRPr="00571D7E" w:rsidRDefault="00AB3247" w:rsidP="003755F1">
      <w:pPr>
        <w:ind w:left="927"/>
      </w:pPr>
    </w:p>
    <w:p w14:paraId="7472FEB3" w14:textId="34C253DC" w:rsidR="00D66D05" w:rsidRPr="00571D7E" w:rsidRDefault="00D66D05" w:rsidP="00682491">
      <w:pPr>
        <w:numPr>
          <w:ilvl w:val="1"/>
          <w:numId w:val="172"/>
        </w:numPr>
      </w:pPr>
      <w:r w:rsidRPr="00571D7E">
        <w:t>145.</w:t>
      </w:r>
      <w:r w:rsidR="007C68DF" w:rsidRPr="00571D7E">
        <w:t>A.</w:t>
      </w:r>
      <w:r w:rsidRPr="00571D7E">
        <w:t xml:space="preserve">35. </w:t>
      </w:r>
      <w:r w:rsidR="00AB3247" w:rsidRPr="00571D7E">
        <w:t>In the case of an appro</w:t>
      </w:r>
      <w:r w:rsidRPr="00571D7E">
        <w:t>val based on one person using a</w:t>
      </w:r>
      <w:r w:rsidR="00C57CFF" w:rsidRPr="00571D7E">
        <w:t>n</w:t>
      </w:r>
      <w:r w:rsidRPr="00571D7E">
        <w:t xml:space="preserve"> </w:t>
      </w:r>
      <w:r w:rsidR="00C57CFF" w:rsidRPr="00571D7E">
        <w:t>independent audit</w:t>
      </w:r>
      <w:r w:rsidR="00AB3247" w:rsidRPr="00571D7E">
        <w:t xml:space="preserve"> monitoring arrangement</w:t>
      </w:r>
      <w:r w:rsidR="00C57CFF" w:rsidRPr="00571D7E">
        <w:t xml:space="preserve"> as referred to in point (1)</w:t>
      </w:r>
      <w:r w:rsidR="00AB3247" w:rsidRPr="00571D7E">
        <w:t xml:space="preserve">, </w:t>
      </w:r>
      <w:r w:rsidRPr="00571D7E">
        <w:t xml:space="preserve">the requirement for a record of </w:t>
      </w:r>
      <w:r w:rsidR="00AB3247" w:rsidRPr="00571D7E">
        <w:t xml:space="preserve">certifying staff is satisfied by the submission to and acceptance by </w:t>
      </w:r>
      <w:r w:rsidR="007C68DF" w:rsidRPr="00571D7E">
        <w:t xml:space="preserve">the </w:t>
      </w:r>
      <w:r w:rsidR="00AB3247" w:rsidRPr="00571D7E">
        <w:t>CA</w:t>
      </w:r>
      <w:r w:rsidR="00B0062E" w:rsidRPr="00571D7E">
        <w:t>A</w:t>
      </w:r>
      <w:r w:rsidR="00AB3247" w:rsidRPr="00571D7E">
        <w:t>. With only one person</w:t>
      </w:r>
      <w:r w:rsidR="00C57CFF" w:rsidRPr="00571D7E">
        <w:t>,</w:t>
      </w:r>
      <w:r w:rsidR="00AB3247" w:rsidRPr="00571D7E">
        <w:t xml:space="preserve"> the requirement for a separate record of authorisation is unnecessary because the CA</w:t>
      </w:r>
      <w:r w:rsidR="00B0062E" w:rsidRPr="00571D7E">
        <w:t>A</w:t>
      </w:r>
      <w:r w:rsidR="00AB3247" w:rsidRPr="00571D7E">
        <w:t xml:space="preserve"> Form 3 </w:t>
      </w:r>
      <w:r w:rsidR="00C57CFF" w:rsidRPr="00571D7E">
        <w:t>certificate</w:t>
      </w:r>
      <w:r w:rsidR="00AB3247" w:rsidRPr="00571D7E">
        <w:t xml:space="preserve"> defines the authorisation. An appropriate statement, to reflect this situation, should be included in the exposition.</w:t>
      </w:r>
    </w:p>
    <w:p w14:paraId="7AA1FD6E" w14:textId="77777777" w:rsidR="00B83DFF" w:rsidRPr="00571D7E" w:rsidRDefault="00B83DFF" w:rsidP="003755F1">
      <w:pPr>
        <w:ind w:left="927"/>
      </w:pPr>
    </w:p>
    <w:p w14:paraId="33844E16" w14:textId="20CB711E" w:rsidR="007C68DF" w:rsidRPr="00571D7E" w:rsidRDefault="00AB3247" w:rsidP="00682491">
      <w:pPr>
        <w:numPr>
          <w:ilvl w:val="1"/>
          <w:numId w:val="172"/>
        </w:numPr>
      </w:pPr>
      <w:r w:rsidRPr="00571D7E">
        <w:t>145.</w:t>
      </w:r>
      <w:r w:rsidR="007C68DF" w:rsidRPr="00571D7E">
        <w:t>A.</w:t>
      </w:r>
      <w:r w:rsidR="00C57CFF" w:rsidRPr="00571D7E">
        <w:t>200(a)(6</w:t>
      </w:r>
      <w:r w:rsidRPr="00571D7E" w:rsidDel="00C57CFF">
        <w:t>)</w:t>
      </w:r>
      <w:r w:rsidRPr="00571D7E">
        <w:t>. It is the responsibility of the</w:t>
      </w:r>
      <w:r w:rsidRPr="00571D7E" w:rsidDel="00C57CFF">
        <w:t xml:space="preserve"> </w:t>
      </w:r>
      <w:r w:rsidRPr="00571D7E">
        <w:t xml:space="preserve">organisation or person </w:t>
      </w:r>
      <w:r w:rsidR="00C57CFF" w:rsidRPr="00571D7E">
        <w:t xml:space="preserve">referred to in point (1) </w:t>
      </w:r>
      <w:r w:rsidRPr="00571D7E">
        <w:t xml:space="preserve">to make a minimum of </w:t>
      </w:r>
      <w:r w:rsidR="00C57CFF" w:rsidRPr="00571D7E">
        <w:t xml:space="preserve">two on-site audits </w:t>
      </w:r>
      <w:r w:rsidR="00A0530A" w:rsidRPr="00571D7E">
        <w:t>every</w:t>
      </w:r>
      <w:r w:rsidR="00C57CFF" w:rsidRPr="00571D7E">
        <w:t xml:space="preserve"> year,</w:t>
      </w:r>
      <w:r w:rsidRPr="00571D7E">
        <w:t xml:space="preserve"> and it is the responsibility of this organisation or person to carry out </w:t>
      </w:r>
      <w:r w:rsidR="00C57CFF" w:rsidRPr="00571D7E">
        <w:t>these activities</w:t>
      </w:r>
      <w:r w:rsidRPr="00571D7E">
        <w:t xml:space="preserve"> on the basis of </w:t>
      </w:r>
      <w:r w:rsidR="00C57CFF" w:rsidRPr="00571D7E">
        <w:t>one</w:t>
      </w:r>
      <w:r w:rsidRPr="00571D7E">
        <w:t xml:space="preserve"> pre-announced </w:t>
      </w:r>
      <w:r w:rsidR="00C57CFF" w:rsidRPr="00571D7E">
        <w:t xml:space="preserve">visit </w:t>
      </w:r>
      <w:r w:rsidRPr="00571D7E">
        <w:t xml:space="preserve">and </w:t>
      </w:r>
      <w:r w:rsidR="00C57CFF" w:rsidRPr="00571D7E">
        <w:t>one</w:t>
      </w:r>
      <w:r w:rsidRPr="00571D7E">
        <w:t xml:space="preserve"> </w:t>
      </w:r>
      <w:r w:rsidR="00C57CFF" w:rsidRPr="00571D7E">
        <w:t>un</w:t>
      </w:r>
      <w:r w:rsidRPr="00571D7E">
        <w:t xml:space="preserve">announced </w:t>
      </w:r>
      <w:r w:rsidR="00C57CFF" w:rsidRPr="00571D7E">
        <w:t xml:space="preserve">visit </w:t>
      </w:r>
      <w:r w:rsidRPr="00571D7E">
        <w:t xml:space="preserve">to the </w:t>
      </w:r>
      <w:r w:rsidR="00C57CFF" w:rsidRPr="00571D7E">
        <w:t xml:space="preserve">maintenance </w:t>
      </w:r>
      <w:r w:rsidRPr="00571D7E">
        <w:t xml:space="preserve">organisation. </w:t>
      </w:r>
    </w:p>
    <w:p w14:paraId="75B475D6" w14:textId="77777777" w:rsidR="007C68DF" w:rsidRPr="00571D7E" w:rsidRDefault="007C68DF" w:rsidP="003755F1">
      <w:pPr>
        <w:ind w:left="927"/>
      </w:pPr>
    </w:p>
    <w:p w14:paraId="16DFF103" w14:textId="12994F4E" w:rsidR="00AB3247" w:rsidRPr="00571D7E" w:rsidRDefault="00AB3247" w:rsidP="003755F1">
      <w:pPr>
        <w:ind w:left="927"/>
      </w:pPr>
      <w:r w:rsidRPr="00571D7E">
        <w:t xml:space="preserve">It is the responsibility of the </w:t>
      </w:r>
      <w:r w:rsidR="004E0DC1" w:rsidRPr="00571D7E">
        <w:t xml:space="preserve">MCAR-145 </w:t>
      </w:r>
      <w:r w:rsidRPr="00571D7E">
        <w:t xml:space="preserve">organisation to </w:t>
      </w:r>
      <w:r w:rsidR="004E0DC1" w:rsidRPr="00571D7E">
        <w:t>ensure that effective implementation of all corrective actions takes place</w:t>
      </w:r>
      <w:r w:rsidRPr="00571D7E">
        <w:t>.</w:t>
      </w:r>
    </w:p>
    <w:p w14:paraId="7DE9A0DA" w14:textId="3DE313FB" w:rsidR="00D66D05" w:rsidRPr="00571D7E" w:rsidRDefault="00D66D05" w:rsidP="137AAAA8">
      <w:pPr>
        <w:spacing w:before="48" w:line="240" w:lineRule="exact"/>
        <w:ind w:left="927"/>
      </w:pPr>
    </w:p>
    <w:p w14:paraId="06CCBD17" w14:textId="0A49DBA9" w:rsidR="00D66D05" w:rsidRPr="00571D7E" w:rsidRDefault="00AB3247" w:rsidP="00682491">
      <w:pPr>
        <w:numPr>
          <w:ilvl w:val="0"/>
          <w:numId w:val="171"/>
        </w:numPr>
      </w:pPr>
      <w:r w:rsidRPr="00571D7E">
        <w:lastRenderedPageBreak/>
        <w:t>Recommended operating procedure for a</w:t>
      </w:r>
      <w:r w:rsidR="007C68DF" w:rsidRPr="00571D7E">
        <w:t>n</w:t>
      </w:r>
      <w:r w:rsidRPr="00571D7E">
        <w:t xml:space="preserve"> MCAR-145 organisation based upon up to 10 persons involved in maintenance.</w:t>
      </w:r>
    </w:p>
    <w:p w14:paraId="575B8CD8" w14:textId="77777777" w:rsidR="007C68DF" w:rsidRPr="00571D7E" w:rsidRDefault="007C68DF" w:rsidP="39B189AA"/>
    <w:p w14:paraId="6E370E03" w14:textId="0E6B9CCE" w:rsidR="00AB3247" w:rsidRPr="00571D7E" w:rsidRDefault="00AB3247" w:rsidP="00682491">
      <w:pPr>
        <w:numPr>
          <w:ilvl w:val="1"/>
          <w:numId w:val="173"/>
        </w:numPr>
      </w:pPr>
      <w:r w:rsidRPr="00571D7E">
        <w:t>145.</w:t>
      </w:r>
      <w:r w:rsidR="007C68DF" w:rsidRPr="00571D7E">
        <w:t>A.</w:t>
      </w:r>
      <w:r w:rsidRPr="00571D7E">
        <w:t>30 (b)</w:t>
      </w:r>
      <w:r w:rsidR="004E0DC1" w:rsidRPr="00571D7E">
        <w:t xml:space="preserve"> and 145.A.30(c)</w:t>
      </w:r>
      <w:r w:rsidRPr="00571D7E">
        <w:t xml:space="preserve">: The normal minimum requirement is for the employment on a full-time basis of two persons who meet </w:t>
      </w:r>
      <w:r w:rsidR="00FD5C17" w:rsidRPr="00571D7E">
        <w:t xml:space="preserve">the applicable </w:t>
      </w:r>
      <w:r w:rsidRPr="00571D7E">
        <w:t xml:space="preserve">requirements for certifying staff, whereby one holds the position of </w:t>
      </w:r>
      <w:r w:rsidR="007C68DF" w:rsidRPr="00571D7E">
        <w:t>‘</w:t>
      </w:r>
      <w:r w:rsidRPr="00571D7E">
        <w:t>maintenance engineer</w:t>
      </w:r>
      <w:r w:rsidR="007C68DF" w:rsidRPr="00571D7E">
        <w:t>’</w:t>
      </w:r>
      <w:r w:rsidRPr="00571D7E">
        <w:t xml:space="preserve"> and the other holds the position of </w:t>
      </w:r>
      <w:r w:rsidR="007C68DF" w:rsidRPr="00571D7E">
        <w:t>‘</w:t>
      </w:r>
      <w:r w:rsidR="00FD5C17" w:rsidRPr="00571D7E">
        <w:t>compliance monitoring</w:t>
      </w:r>
      <w:r w:rsidRPr="00571D7E">
        <w:t xml:space="preserve"> engineer</w:t>
      </w:r>
      <w:r w:rsidR="007C68DF" w:rsidRPr="00571D7E">
        <w:t>’</w:t>
      </w:r>
      <w:r w:rsidRPr="00571D7E">
        <w:t>.</w:t>
      </w:r>
    </w:p>
    <w:p w14:paraId="5121773C" w14:textId="77777777" w:rsidR="00AB3247" w:rsidRPr="00571D7E" w:rsidRDefault="00AB3247" w:rsidP="00AB3247">
      <w:pPr>
        <w:spacing w:before="48" w:line="240" w:lineRule="exact"/>
        <w:ind w:left="1080" w:hanging="360"/>
      </w:pPr>
    </w:p>
    <w:p w14:paraId="0BE8133D" w14:textId="6A94C711" w:rsidR="00AB3247" w:rsidRPr="00571D7E" w:rsidRDefault="00AB3247" w:rsidP="0028013A">
      <w:pPr>
        <w:ind w:left="927"/>
      </w:pPr>
      <w:r w:rsidRPr="00571D7E">
        <w:t xml:space="preserve">Either person can assume the responsibilities of the accountable manager </w:t>
      </w:r>
      <w:r w:rsidR="00FD5C17" w:rsidRPr="00571D7E">
        <w:t xml:space="preserve">and safety manager </w:t>
      </w:r>
      <w:r w:rsidRPr="00571D7E">
        <w:t>provid</w:t>
      </w:r>
      <w:r w:rsidR="00FD5C17" w:rsidRPr="00571D7E">
        <w:t>ed</w:t>
      </w:r>
      <w:r w:rsidRPr="00571D7E">
        <w:t xml:space="preserve"> that they can comply in full with the applicable elements of </w:t>
      </w:r>
      <w:r w:rsidR="00FD5C17" w:rsidRPr="00571D7E">
        <w:t xml:space="preserve">points </w:t>
      </w:r>
      <w:r w:rsidRPr="00571D7E">
        <w:t>145.</w:t>
      </w:r>
      <w:r w:rsidR="007C68DF" w:rsidRPr="00571D7E">
        <w:t>A.</w:t>
      </w:r>
      <w:r w:rsidRPr="00571D7E">
        <w:t>30(a)</w:t>
      </w:r>
      <w:r w:rsidR="00FD5C17" w:rsidRPr="00571D7E">
        <w:t xml:space="preserve"> and 145.A.30(ca)</w:t>
      </w:r>
      <w:r w:rsidRPr="00571D7E">
        <w:t xml:space="preserve">, but the </w:t>
      </w:r>
      <w:r w:rsidR="007C68DF" w:rsidRPr="00571D7E">
        <w:t>‘</w:t>
      </w:r>
      <w:r w:rsidRPr="00571D7E">
        <w:t>maintenance engineer</w:t>
      </w:r>
      <w:r w:rsidR="007C68DF" w:rsidRPr="00571D7E">
        <w:t>’</w:t>
      </w:r>
      <w:r w:rsidRPr="00571D7E">
        <w:t xml:space="preserve"> </w:t>
      </w:r>
      <w:r w:rsidR="00836D06" w:rsidRPr="00571D7E">
        <w:t>is</w:t>
      </w:r>
      <w:r w:rsidRPr="00571D7E">
        <w:t xml:space="preserve"> the certifying person </w:t>
      </w:r>
      <w:r w:rsidR="00FD5C17" w:rsidRPr="00571D7E">
        <w:t xml:space="preserve">in order </w:t>
      </w:r>
      <w:r w:rsidRPr="00571D7E">
        <w:t xml:space="preserve">to </w:t>
      </w:r>
      <w:r w:rsidR="007C68DF" w:rsidRPr="00571D7E">
        <w:t>retain the independence of the ‘</w:t>
      </w:r>
      <w:r w:rsidR="00FD5C17" w:rsidRPr="00571D7E">
        <w:t>compliance monitoring</w:t>
      </w:r>
      <w:r w:rsidRPr="00571D7E">
        <w:t xml:space="preserve"> engineer</w:t>
      </w:r>
      <w:r w:rsidR="007C68DF" w:rsidRPr="00571D7E">
        <w:t>’</w:t>
      </w:r>
      <w:r w:rsidRPr="00571D7E">
        <w:t xml:space="preserve"> to carry out audits. Nothing prevents either engineer from undertaking maintenance tasks provid</w:t>
      </w:r>
      <w:r w:rsidR="00D36575" w:rsidRPr="00571D7E">
        <w:t>ed</w:t>
      </w:r>
      <w:r w:rsidRPr="00571D7E">
        <w:t xml:space="preserve"> that the </w:t>
      </w:r>
      <w:r w:rsidR="007C68DF" w:rsidRPr="00571D7E">
        <w:t>‘</w:t>
      </w:r>
      <w:r w:rsidRPr="00571D7E">
        <w:t>maintenance engineer</w:t>
      </w:r>
      <w:r w:rsidR="007C68DF" w:rsidRPr="00571D7E">
        <w:t>’</w:t>
      </w:r>
      <w:r w:rsidRPr="00571D7E">
        <w:t xml:space="preserve"> issues the certificate of release to service.</w:t>
      </w:r>
      <w:r w:rsidR="002832C2" w:rsidRPr="00571D7E">
        <w:t xml:space="preserve"> This ‘maintenance engineer’ may also be nominated as airworthiness review staff to carry out airworthiness reviews and </w:t>
      </w:r>
      <w:r w:rsidR="00304910" w:rsidRPr="00571D7E">
        <w:t xml:space="preserve">to </w:t>
      </w:r>
      <w:r w:rsidR="002832C2" w:rsidRPr="00571D7E">
        <w:t>issue the corresponding airworthiness review certificate for aircraft</w:t>
      </w:r>
      <w:r w:rsidR="00836D06" w:rsidRPr="00571D7E">
        <w:t xml:space="preserve"> for which MCAR-ML applies in accordance with </w:t>
      </w:r>
      <w:r w:rsidR="001C5587">
        <w:t>MCAR-</w:t>
      </w:r>
      <w:r w:rsidR="00836D06" w:rsidRPr="00571D7E">
        <w:t xml:space="preserve">ML.A.903. </w:t>
      </w:r>
      <w:r w:rsidR="002832C2" w:rsidRPr="00571D7E">
        <w:t xml:space="preserve"> </w:t>
      </w:r>
    </w:p>
    <w:p w14:paraId="6136C7DA" w14:textId="77777777" w:rsidR="00AB3247" w:rsidRPr="00571D7E" w:rsidRDefault="00AB3247" w:rsidP="0028013A">
      <w:pPr>
        <w:ind w:left="513"/>
      </w:pPr>
    </w:p>
    <w:p w14:paraId="0D9DD4FC" w14:textId="46DF0187" w:rsidR="00AB3247" w:rsidRPr="00571D7E" w:rsidRDefault="00AB3247" w:rsidP="0028013A">
      <w:pPr>
        <w:ind w:left="927"/>
      </w:pPr>
      <w:r w:rsidRPr="00571D7E">
        <w:t xml:space="preserve">The </w:t>
      </w:r>
      <w:r w:rsidR="007C68DF" w:rsidRPr="00571D7E">
        <w:t>‘</w:t>
      </w:r>
      <w:r w:rsidR="00FD5C17" w:rsidRPr="00571D7E">
        <w:t>compliance monitoring</w:t>
      </w:r>
      <w:r w:rsidRPr="00571D7E">
        <w:t xml:space="preserve"> engineer</w:t>
      </w:r>
      <w:r w:rsidR="007C68DF" w:rsidRPr="00571D7E">
        <w:t>’</w:t>
      </w:r>
      <w:r w:rsidRPr="00571D7E">
        <w:t xml:space="preserve"> should have similar qualifications and status to the </w:t>
      </w:r>
      <w:r w:rsidR="007C68DF" w:rsidRPr="00571D7E">
        <w:t>‘</w:t>
      </w:r>
      <w:r w:rsidRPr="00571D7E">
        <w:t>maintenance engineer</w:t>
      </w:r>
      <w:r w:rsidR="007C68DF" w:rsidRPr="00571D7E">
        <w:t>’</w:t>
      </w:r>
      <w:r w:rsidRPr="00571D7E">
        <w:t xml:space="preserve"> for reasons of credibility, unless he/she has a proven track-record in aircraft </w:t>
      </w:r>
      <w:r w:rsidR="00FD5C17" w:rsidRPr="00571D7E">
        <w:t>compliance monitoring</w:t>
      </w:r>
      <w:r w:rsidRPr="00571D7E">
        <w:t xml:space="preserve">, in which case some reduction in the extent of </w:t>
      </w:r>
      <w:r w:rsidR="00FD5C17" w:rsidRPr="00571D7E">
        <w:t xml:space="preserve">his or her </w:t>
      </w:r>
      <w:r w:rsidRPr="00571D7E">
        <w:t>maintenance qualifications may be permitted.</w:t>
      </w:r>
    </w:p>
    <w:p w14:paraId="7B007267" w14:textId="77777777" w:rsidR="00AB3247" w:rsidRPr="00571D7E" w:rsidRDefault="00AB3247" w:rsidP="0028013A">
      <w:pPr>
        <w:ind w:left="513"/>
      </w:pPr>
    </w:p>
    <w:p w14:paraId="5B31D5B9" w14:textId="214164C1" w:rsidR="00AB3247" w:rsidRPr="00571D7E" w:rsidRDefault="00AB3247" w:rsidP="0028013A">
      <w:pPr>
        <w:ind w:left="927"/>
      </w:pPr>
      <w:r w:rsidRPr="00571D7E">
        <w:t xml:space="preserve">In cases where </w:t>
      </w:r>
      <w:r w:rsidR="007C68DF" w:rsidRPr="00571D7E">
        <w:t xml:space="preserve">the </w:t>
      </w:r>
      <w:r w:rsidRPr="00571D7E">
        <w:t>CA</w:t>
      </w:r>
      <w:r w:rsidR="00C60D5E" w:rsidRPr="00571D7E">
        <w:t>A</w:t>
      </w:r>
      <w:r w:rsidRPr="00571D7E">
        <w:t xml:space="preserve"> agrees that it is not practical for the organisation to nominate a </w:t>
      </w:r>
      <w:r w:rsidR="00FD5C17" w:rsidRPr="00571D7E">
        <w:t>person responsible for the independent audit of the compliance monitoring</w:t>
      </w:r>
      <w:r w:rsidR="00FD5C17" w:rsidRPr="00571D7E" w:rsidDel="00FD5C17">
        <w:t xml:space="preserve"> </w:t>
      </w:r>
      <w:r w:rsidRPr="00571D7E">
        <w:t xml:space="preserve">function, this </w:t>
      </w:r>
      <w:r w:rsidR="00FD5C17" w:rsidRPr="00571D7E">
        <w:t>element</w:t>
      </w:r>
      <w:r w:rsidRPr="00571D7E">
        <w:t xml:space="preserve"> may be </w:t>
      </w:r>
      <w:r w:rsidR="00FD5C17" w:rsidRPr="00571D7E">
        <w:t>arranged</w:t>
      </w:r>
      <w:r w:rsidRPr="00571D7E">
        <w:t xml:space="preserve"> in accordance </w:t>
      </w:r>
      <w:r w:rsidR="00FD5C17" w:rsidRPr="00571D7E">
        <w:t>with point (a)(1)</w:t>
      </w:r>
    </w:p>
    <w:p w14:paraId="21E1013C" w14:textId="77777777" w:rsidR="00955636" w:rsidRPr="00571D7E" w:rsidRDefault="00955636" w:rsidP="0028013A">
      <w:r w:rsidRPr="00571D7E">
        <w:br w:type="page"/>
      </w:r>
    </w:p>
    <w:p w14:paraId="4FF92B45" w14:textId="242D4699" w:rsidR="00AB3247" w:rsidRPr="00571D7E" w:rsidRDefault="00DA47C4" w:rsidP="00A377DD">
      <w:pPr>
        <w:pStyle w:val="Heading3"/>
      </w:pPr>
      <w:bookmarkStart w:id="15" w:name="_Toc138085716"/>
      <w:r w:rsidRPr="00571D7E">
        <w:lastRenderedPageBreak/>
        <w:t xml:space="preserve">MCAR-145.A.15 </w:t>
      </w:r>
      <w:r w:rsidR="004C11BC" w:rsidRPr="00571D7E">
        <w:tab/>
      </w:r>
      <w:r w:rsidR="00AB3247" w:rsidRPr="00571D7E">
        <w:t>Application</w:t>
      </w:r>
      <w:r w:rsidR="000A569F" w:rsidRPr="00571D7E">
        <w:t xml:space="preserve"> for an organisation certificate</w:t>
      </w:r>
      <w:bookmarkEnd w:id="15"/>
    </w:p>
    <w:p w14:paraId="38968386" w14:textId="43528D29" w:rsidR="00955636" w:rsidRPr="00571D7E" w:rsidRDefault="005527D6" w:rsidP="00682491">
      <w:pPr>
        <w:pStyle w:val="ListParagraph"/>
        <w:numPr>
          <w:ilvl w:val="0"/>
          <w:numId w:val="174"/>
        </w:numPr>
      </w:pPr>
      <w:r w:rsidRPr="00571D7E">
        <w:rPr>
          <w:w w:val="101"/>
        </w:rPr>
        <w:t xml:space="preserve">An application </w:t>
      </w:r>
      <w:r w:rsidR="000A569F" w:rsidRPr="00571D7E">
        <w:t xml:space="preserve">for a certificate or an amendment to an existing certificate in accordance with this Regulation shall be made in a form and manner established by the CAA, taking into account the applicable requirements of MCAR-M, </w:t>
      </w:r>
      <w:r w:rsidR="000A569F" w:rsidRPr="0028013A">
        <w:t>MCAR-ML</w:t>
      </w:r>
      <w:r w:rsidR="000A569F" w:rsidRPr="00571D7E">
        <w:t xml:space="preserve"> and this Regulation</w:t>
      </w:r>
      <w:r w:rsidR="00AB3247" w:rsidRPr="00571D7E">
        <w:rPr>
          <w:w w:val="101"/>
        </w:rPr>
        <w:t>.</w:t>
      </w:r>
    </w:p>
    <w:p w14:paraId="1F3A4E02" w14:textId="77777777" w:rsidR="000A569F" w:rsidRPr="00571D7E" w:rsidRDefault="000A569F" w:rsidP="004C11BC"/>
    <w:p w14:paraId="1B1FD5CB" w14:textId="35F45F40" w:rsidR="000A569F" w:rsidRPr="00571D7E" w:rsidRDefault="000A569F" w:rsidP="00682491">
      <w:pPr>
        <w:pStyle w:val="ListParagraph"/>
        <w:numPr>
          <w:ilvl w:val="0"/>
          <w:numId w:val="174"/>
        </w:numPr>
        <w:rPr>
          <w:w w:val="101"/>
        </w:rPr>
      </w:pPr>
      <w:r w:rsidRPr="00571D7E">
        <w:t xml:space="preserve">Applicants for an initial certificate pursuant to this </w:t>
      </w:r>
      <w:r w:rsidR="00B12DD4" w:rsidRPr="00571D7E">
        <w:t>Regulation</w:t>
      </w:r>
      <w:r w:rsidRPr="00571D7E">
        <w:t xml:space="preserve"> shall provide the </w:t>
      </w:r>
      <w:r w:rsidR="00B12DD4" w:rsidRPr="00571D7E">
        <w:t>CAA</w:t>
      </w:r>
      <w:r w:rsidRPr="00571D7E">
        <w:t xml:space="preserve"> with:</w:t>
      </w:r>
    </w:p>
    <w:p w14:paraId="18C17B22" w14:textId="77777777" w:rsidR="00B12DD4" w:rsidRPr="00571D7E" w:rsidRDefault="00B12DD4" w:rsidP="000A569F"/>
    <w:p w14:paraId="2F599055" w14:textId="0262B054" w:rsidR="000A569F" w:rsidRPr="00571D7E" w:rsidRDefault="000A569F" w:rsidP="00682491">
      <w:pPr>
        <w:pStyle w:val="ListParagraph"/>
        <w:numPr>
          <w:ilvl w:val="0"/>
          <w:numId w:val="175"/>
        </w:numPr>
      </w:pPr>
      <w:r w:rsidRPr="00571D7E">
        <w:t xml:space="preserve">the results of a pre-audit performed by the organisation against the applicable requirements provided for in </w:t>
      </w:r>
      <w:r w:rsidR="00B12DD4" w:rsidRPr="00571D7E">
        <w:t>MCAR</w:t>
      </w:r>
      <w:r w:rsidRPr="00571D7E">
        <w:t xml:space="preserve">-M, </w:t>
      </w:r>
      <w:r w:rsidR="00B12DD4" w:rsidRPr="00571D7E">
        <w:t>MCAR</w:t>
      </w:r>
      <w:r w:rsidRPr="00571D7E">
        <w:t xml:space="preserve">-ML and this </w:t>
      </w:r>
      <w:r w:rsidR="00B12DD4" w:rsidRPr="00571D7E">
        <w:t>Regulation</w:t>
      </w:r>
      <w:r w:rsidRPr="00571D7E">
        <w:t>;</w:t>
      </w:r>
    </w:p>
    <w:p w14:paraId="18B09929" w14:textId="77777777" w:rsidR="00B12DD4" w:rsidRPr="00571D7E" w:rsidRDefault="00B12DD4" w:rsidP="00B12DD4">
      <w:pPr>
        <w:pStyle w:val="ListParagraph"/>
        <w:ind w:left="360"/>
      </w:pPr>
    </w:p>
    <w:p w14:paraId="785A35DD" w14:textId="78D13C0D" w:rsidR="000A569F" w:rsidRPr="00571D7E" w:rsidRDefault="000A569F" w:rsidP="00682491">
      <w:pPr>
        <w:pStyle w:val="ListParagraph"/>
        <w:numPr>
          <w:ilvl w:val="0"/>
          <w:numId w:val="175"/>
        </w:numPr>
        <w:rPr>
          <w:w w:val="101"/>
        </w:rPr>
      </w:pPr>
      <w:r w:rsidRPr="00571D7E">
        <w:t>documentation demonstrating how they will comply with the requirements established in this Regulation.</w:t>
      </w:r>
    </w:p>
    <w:p w14:paraId="732B6ECF" w14:textId="77777777" w:rsidR="00B9670E" w:rsidRPr="00B9670E" w:rsidRDefault="00B9670E" w:rsidP="00B9670E">
      <w:bookmarkStart w:id="16" w:name="_Toc138085717"/>
    </w:p>
    <w:p w14:paraId="01407171" w14:textId="4AF6A52C" w:rsidR="00377785" w:rsidRPr="00571D7E" w:rsidRDefault="00B1092F" w:rsidP="004C11BC">
      <w:pPr>
        <w:pStyle w:val="Heading4"/>
      </w:pPr>
      <w:r w:rsidRPr="00571D7E">
        <w:t>AMC</w:t>
      </w:r>
      <w:r w:rsidR="001C2B77" w:rsidRPr="00571D7E">
        <w:t>1</w:t>
      </w:r>
      <w:r w:rsidRPr="00571D7E">
        <w:t xml:space="preserve"> 145.A.15</w:t>
      </w:r>
      <w:r w:rsidRPr="00571D7E">
        <w:tab/>
        <w:t>Application</w:t>
      </w:r>
      <w:r w:rsidR="00744DAD" w:rsidRPr="00571D7E">
        <w:t xml:space="preserve"> for an organisation certificate</w:t>
      </w:r>
      <w:bookmarkEnd w:id="16"/>
      <w:r w:rsidR="00955636" w:rsidRPr="00571D7E">
        <w:fldChar w:fldCharType="begin"/>
      </w:r>
      <w:r w:rsidR="00955636" w:rsidRPr="00571D7E">
        <w:instrText xml:space="preserve"> TC " </w:instrText>
      </w:r>
      <w:bookmarkStart w:id="17" w:name="_Toc138085718"/>
      <w:r w:rsidR="00955636" w:rsidRPr="00571D7E">
        <w:instrText>AMC 145.A.15</w:instrText>
      </w:r>
      <w:bookmarkEnd w:id="17"/>
      <w:r w:rsidR="00955636" w:rsidRPr="00571D7E">
        <w:instrText xml:space="preserve">"\l 4 </w:instrText>
      </w:r>
      <w:r w:rsidR="00955636" w:rsidRPr="00571D7E">
        <w:fldChar w:fldCharType="end"/>
      </w:r>
    </w:p>
    <w:p w14:paraId="2555A34A" w14:textId="2EF5A227" w:rsidR="00744DAD" w:rsidRPr="00571D7E" w:rsidRDefault="00744DAD" w:rsidP="00466FF6">
      <w:pPr>
        <w:pStyle w:val="Normal0"/>
        <w:rPr>
          <w:rFonts w:ascii="Open Sans" w:hAnsi="Open Sans" w:cs="Open Sans"/>
          <w:sz w:val="20"/>
          <w:szCs w:val="20"/>
          <w:lang w:val="en-GB"/>
        </w:rPr>
      </w:pPr>
      <w:r w:rsidRPr="00571D7E">
        <w:rPr>
          <w:rFonts w:ascii="Open Sans" w:hAnsi="Open Sans" w:cs="Open Sans"/>
          <w:sz w:val="20"/>
          <w:szCs w:val="20"/>
          <w:lang w:val="en-GB"/>
        </w:rPr>
        <w:t xml:space="preserve">An application should be made on </w:t>
      </w:r>
      <w:r w:rsidR="001C2B77" w:rsidRPr="0028013A">
        <w:rPr>
          <w:rFonts w:ascii="Open Sans" w:hAnsi="Open Sans" w:cs="Open Sans"/>
          <w:sz w:val="20"/>
          <w:szCs w:val="20"/>
          <w:lang w:val="en-GB"/>
        </w:rPr>
        <w:t>CAA</w:t>
      </w:r>
      <w:r w:rsidRPr="0028013A">
        <w:rPr>
          <w:rFonts w:ascii="Open Sans" w:hAnsi="Open Sans" w:cs="Open Sans"/>
          <w:sz w:val="20"/>
          <w:szCs w:val="20"/>
          <w:lang w:val="en-GB"/>
        </w:rPr>
        <w:t xml:space="preserve"> Form 2</w:t>
      </w:r>
      <w:r w:rsidRPr="00571D7E">
        <w:rPr>
          <w:rFonts w:ascii="Open Sans" w:hAnsi="Open Sans" w:cs="Open Sans"/>
          <w:sz w:val="20"/>
          <w:szCs w:val="20"/>
          <w:lang w:val="en-GB"/>
        </w:rPr>
        <w:t xml:space="preserve"> (refer to </w:t>
      </w:r>
      <w:r w:rsidRPr="0028013A">
        <w:rPr>
          <w:rFonts w:ascii="Open Sans" w:hAnsi="Open Sans" w:cs="Open Sans"/>
          <w:sz w:val="20"/>
          <w:szCs w:val="20"/>
          <w:lang w:val="en-GB"/>
        </w:rPr>
        <w:t>Appendix III to AMC1 145.A.15</w:t>
      </w:r>
      <w:r w:rsidRPr="00571D7E">
        <w:rPr>
          <w:rFonts w:ascii="Open Sans" w:hAnsi="Open Sans" w:cs="Open Sans"/>
          <w:sz w:val="20"/>
          <w:szCs w:val="20"/>
          <w:lang w:val="en-GB"/>
        </w:rPr>
        <w:t>).</w:t>
      </w:r>
    </w:p>
    <w:p w14:paraId="30F7B8BD" w14:textId="7D5B308D" w:rsidR="00744DAD" w:rsidRDefault="001C2B77" w:rsidP="001C2B77">
      <w:pPr>
        <w:pStyle w:val="Normal0"/>
        <w:rPr>
          <w:rFonts w:ascii="Open Sans" w:hAnsi="Open Sans" w:cs="Open Sans"/>
          <w:sz w:val="20"/>
          <w:szCs w:val="20"/>
          <w:lang w:val="en-GB"/>
        </w:rPr>
      </w:pPr>
      <w:r w:rsidRPr="00571D7E">
        <w:rPr>
          <w:rFonts w:ascii="Open Sans" w:hAnsi="Open Sans" w:cs="Open Sans"/>
          <w:sz w:val="20"/>
          <w:szCs w:val="20"/>
          <w:lang w:val="en-GB"/>
        </w:rPr>
        <w:t>CAA Form 2 is valid for the application for other types of organisations. Organisations that apply for several certificates may do so using a single CAA Form 2.</w:t>
      </w:r>
    </w:p>
    <w:p w14:paraId="5620BA2D" w14:textId="77777777" w:rsidR="00605AA0" w:rsidRPr="00571D7E" w:rsidRDefault="00605AA0" w:rsidP="001C2B77">
      <w:pPr>
        <w:pStyle w:val="Normal0"/>
        <w:rPr>
          <w:rFonts w:ascii="Open Sans" w:hAnsi="Open Sans" w:cs="Open Sans"/>
          <w:sz w:val="20"/>
          <w:szCs w:val="20"/>
          <w:lang w:val="en-GB"/>
        </w:rPr>
      </w:pPr>
    </w:p>
    <w:p w14:paraId="45AEA6B0" w14:textId="2C33D6CF" w:rsidR="001C2B77" w:rsidRPr="00571D7E" w:rsidRDefault="001C2B77" w:rsidP="00BC7F65">
      <w:pPr>
        <w:pStyle w:val="Heading4"/>
      </w:pPr>
      <w:bookmarkStart w:id="18" w:name="_Toc138085719"/>
      <w:r w:rsidRPr="00571D7E">
        <w:t>AMC2 145.A.15</w:t>
      </w:r>
      <w:r w:rsidRPr="00571D7E">
        <w:tab/>
        <w:t>Application for an organisation certificate</w:t>
      </w:r>
      <w:bookmarkEnd w:id="18"/>
      <w:r w:rsidRPr="00571D7E">
        <w:fldChar w:fldCharType="begin"/>
      </w:r>
      <w:r w:rsidRPr="00571D7E">
        <w:instrText xml:space="preserve"> TC " </w:instrText>
      </w:r>
      <w:bookmarkStart w:id="19" w:name="_Toc138085720"/>
      <w:r w:rsidRPr="00571D7E">
        <w:instrText>AMC 145.A.15</w:instrText>
      </w:r>
      <w:bookmarkEnd w:id="19"/>
      <w:r w:rsidRPr="00571D7E">
        <w:instrText xml:space="preserve">"\l 4 </w:instrText>
      </w:r>
      <w:r w:rsidRPr="00571D7E">
        <w:fldChar w:fldCharType="end"/>
      </w:r>
    </w:p>
    <w:p w14:paraId="10A7EF6F" w14:textId="2C8CE9D4" w:rsidR="001C2B77" w:rsidRDefault="001C2B77" w:rsidP="00605AA0">
      <w:pPr>
        <w:pStyle w:val="AMCSubheading1"/>
      </w:pPr>
      <w:r w:rsidRPr="00605AA0">
        <w:t>GENERAL</w:t>
      </w:r>
    </w:p>
    <w:p w14:paraId="6A3433E2" w14:textId="77777777" w:rsidR="00605AA0" w:rsidRPr="00605AA0" w:rsidRDefault="00605AA0" w:rsidP="00605AA0"/>
    <w:p w14:paraId="36E6730B" w14:textId="50CE0CFA" w:rsidR="001C2B77" w:rsidRPr="00571D7E" w:rsidRDefault="001C2B77" w:rsidP="00682491">
      <w:pPr>
        <w:pStyle w:val="ListParagraph"/>
        <w:numPr>
          <w:ilvl w:val="0"/>
          <w:numId w:val="176"/>
        </w:numPr>
        <w:rPr>
          <w:w w:val="101"/>
        </w:rPr>
      </w:pPr>
      <w:r w:rsidRPr="00571D7E">
        <w:t>Draft documents should be submitted at the earliest opportunity so that the assessment of the application can begin. The initial certification or approval of changes cannot take place until the CAA has received the completed documents.</w:t>
      </w:r>
    </w:p>
    <w:p w14:paraId="19A8AF83" w14:textId="77777777" w:rsidR="001C2B77" w:rsidRPr="00571D7E" w:rsidRDefault="001C2B77" w:rsidP="001C2B77">
      <w:pPr>
        <w:pStyle w:val="ListParagraph"/>
        <w:ind w:left="360"/>
        <w:rPr>
          <w:w w:val="101"/>
        </w:rPr>
      </w:pPr>
    </w:p>
    <w:p w14:paraId="41D842DD" w14:textId="4D10D469" w:rsidR="001C2B77" w:rsidRPr="00571D7E" w:rsidRDefault="001C2B77" w:rsidP="00682491">
      <w:pPr>
        <w:pStyle w:val="ListParagraph"/>
        <w:numPr>
          <w:ilvl w:val="0"/>
          <w:numId w:val="176"/>
        </w:numPr>
        <w:rPr>
          <w:w w:val="101"/>
        </w:rPr>
      </w:pPr>
      <w:r w:rsidRPr="00571D7E">
        <w:t xml:space="preserve">This information, including the results of the pre-audit specified in point </w:t>
      </w:r>
      <w:hyperlink w:anchor="_DxCrossRefBm493805911" w:history="1">
        <w:r w:rsidRPr="00571D7E">
          <w:t>145.A.15(b)(1)</w:t>
        </w:r>
      </w:hyperlink>
      <w:r w:rsidRPr="00571D7E">
        <w:t>, will enable the CAA to conduct its assessment in order to determine the volume of certification and oversight work that is necessary, and the locations where it will be carried out.</w:t>
      </w:r>
    </w:p>
    <w:p w14:paraId="088E1292" w14:textId="77777777" w:rsidR="001C2B77" w:rsidRPr="00571D7E" w:rsidRDefault="001C2B77" w:rsidP="001C2B77">
      <w:pPr>
        <w:pStyle w:val="ListParagraph"/>
        <w:ind w:left="360"/>
        <w:rPr>
          <w:w w:val="101"/>
        </w:rPr>
      </w:pPr>
    </w:p>
    <w:p w14:paraId="2089F845" w14:textId="14AA08BE" w:rsidR="001C2B77" w:rsidRPr="00571D7E" w:rsidRDefault="001C2B77" w:rsidP="00682491">
      <w:pPr>
        <w:pStyle w:val="ListParagraph"/>
        <w:numPr>
          <w:ilvl w:val="0"/>
          <w:numId w:val="176"/>
        </w:numPr>
        <w:rPr>
          <w:w w:val="101"/>
        </w:rPr>
      </w:pPr>
      <w:r w:rsidRPr="00571D7E">
        <w:t xml:space="preserve">The intent of the internal pre-audit referred to in point </w:t>
      </w:r>
      <w:hyperlink w:anchor="_DxCrossRefBm493805911" w:history="1">
        <w:r w:rsidRPr="00571D7E">
          <w:t>145.A.15(b)(1)</w:t>
        </w:r>
      </w:hyperlink>
      <w:r w:rsidRPr="00571D7E">
        <w:t xml:space="preserve"> is to ensure that the organisation has internally verified its compliance with the Regulation. This should allow the organisation to demonstrate to the CAA the extent to which the applicable requirements are complied with, and to provide assurance that the organisation management system (including compliance monitoring system) is established to a level that is sufficient to perform maintenance activities.</w:t>
      </w:r>
    </w:p>
    <w:p w14:paraId="275C096D" w14:textId="77777777" w:rsidR="001C2B77" w:rsidRDefault="001C2B77" w:rsidP="001C2B77">
      <w:pPr>
        <w:pStyle w:val="Normal0"/>
        <w:rPr>
          <w:rFonts w:ascii="Open Sans" w:hAnsi="Open Sans" w:cs="Open Sans"/>
          <w:sz w:val="20"/>
          <w:szCs w:val="20"/>
          <w:lang w:val="en-GB"/>
        </w:rPr>
      </w:pPr>
    </w:p>
    <w:p w14:paraId="2E75C033" w14:textId="77777777" w:rsidR="00605AA0" w:rsidRDefault="00605AA0" w:rsidP="001C2B77">
      <w:pPr>
        <w:pStyle w:val="Normal0"/>
        <w:rPr>
          <w:rFonts w:ascii="Open Sans" w:hAnsi="Open Sans" w:cs="Open Sans"/>
          <w:sz w:val="20"/>
          <w:szCs w:val="20"/>
          <w:lang w:val="en-GB"/>
        </w:rPr>
      </w:pPr>
    </w:p>
    <w:p w14:paraId="4F1B66FE" w14:textId="567DE080" w:rsidR="00605AA0" w:rsidRDefault="00605AA0" w:rsidP="001C2B77">
      <w:pPr>
        <w:pStyle w:val="Normal0"/>
        <w:rPr>
          <w:rFonts w:ascii="Open Sans" w:hAnsi="Open Sans" w:cs="Open Sans"/>
          <w:sz w:val="20"/>
          <w:szCs w:val="20"/>
          <w:lang w:val="en-GB"/>
        </w:rPr>
      </w:pPr>
      <w:r>
        <w:rPr>
          <w:rFonts w:ascii="Open Sans" w:hAnsi="Open Sans" w:cs="Open Sans"/>
          <w:sz w:val="20"/>
          <w:szCs w:val="20"/>
          <w:lang w:val="en-GB"/>
        </w:rPr>
        <w:br w:type="page"/>
      </w:r>
    </w:p>
    <w:p w14:paraId="18319881" w14:textId="03DDC034" w:rsidR="00B1092F" w:rsidRPr="00571D7E" w:rsidRDefault="00B1092F" w:rsidP="004C11BC">
      <w:pPr>
        <w:pStyle w:val="Heading3"/>
      </w:pPr>
      <w:bookmarkStart w:id="20" w:name="_Toc138085721"/>
      <w:r w:rsidRPr="00571D7E">
        <w:lastRenderedPageBreak/>
        <w:t>MCAR-145.A.20</w:t>
      </w:r>
      <w:r w:rsidRPr="00571D7E">
        <w:tab/>
        <w:t>Terms of Approval</w:t>
      </w:r>
      <w:r w:rsidR="00251134" w:rsidRPr="00571D7E">
        <w:t xml:space="preserve"> and scope of work</w:t>
      </w:r>
      <w:bookmarkEnd w:id="20"/>
    </w:p>
    <w:p w14:paraId="41B4407D" w14:textId="16E6CBA9" w:rsidR="00AB3247" w:rsidRPr="00571D7E" w:rsidRDefault="00B1092F" w:rsidP="00682491">
      <w:pPr>
        <w:pStyle w:val="ListParagraph"/>
        <w:numPr>
          <w:ilvl w:val="0"/>
          <w:numId w:val="177"/>
        </w:numPr>
        <w:rPr>
          <w:w w:val="101"/>
        </w:rPr>
      </w:pPr>
      <w:r w:rsidRPr="00571D7E">
        <w:rPr>
          <w:w w:val="101"/>
        </w:rPr>
        <w:t>The organisation</w:t>
      </w:r>
      <w:r w:rsidR="00D1065B" w:rsidRPr="00571D7E">
        <w:t>’s</w:t>
      </w:r>
      <w:r w:rsidRPr="00571D7E">
        <w:rPr>
          <w:w w:val="101"/>
        </w:rPr>
        <w:t xml:space="preserve"> </w:t>
      </w:r>
      <w:r w:rsidR="00D1065B" w:rsidRPr="00571D7E">
        <w:t xml:space="preserve">scope of work </w:t>
      </w:r>
      <w:r w:rsidRPr="00571D7E">
        <w:rPr>
          <w:w w:val="101"/>
        </w:rPr>
        <w:t xml:space="preserve">shall </w:t>
      </w:r>
      <w:r w:rsidR="00D1065B" w:rsidRPr="00571D7E">
        <w:t>be specified in the maintenance organisation exposition (MOE) in accordance with point 145.A.70</w:t>
      </w:r>
      <w:r w:rsidRPr="00571D7E">
        <w:rPr>
          <w:w w:val="101"/>
        </w:rPr>
        <w:t xml:space="preserve"> .</w:t>
      </w:r>
    </w:p>
    <w:p w14:paraId="3B1ADB05" w14:textId="77777777" w:rsidR="00955636" w:rsidRPr="00571D7E" w:rsidRDefault="00955636" w:rsidP="00955636">
      <w:pPr>
        <w:rPr>
          <w:w w:val="101"/>
        </w:rPr>
      </w:pPr>
    </w:p>
    <w:p w14:paraId="4FD80A2D" w14:textId="0051E1E0" w:rsidR="00D1065B" w:rsidRDefault="00D1065B" w:rsidP="00682491">
      <w:pPr>
        <w:pStyle w:val="ListParagraph"/>
        <w:numPr>
          <w:ilvl w:val="0"/>
          <w:numId w:val="177"/>
        </w:numPr>
      </w:pPr>
      <w:r w:rsidRPr="00571D7E">
        <w:t>The organisation shall comply with the</w:t>
      </w:r>
      <w:r w:rsidR="00837779" w:rsidRPr="00571D7E">
        <w:t xml:space="preserve"> terms of approval attached to the organisation certificate issued by the </w:t>
      </w:r>
      <w:r w:rsidR="00612E00" w:rsidRPr="00571D7E">
        <w:t>CAA</w:t>
      </w:r>
      <w:r w:rsidR="00837779" w:rsidRPr="00571D7E">
        <w:t>, and with the scope of work specified in the MOE.</w:t>
      </w:r>
    </w:p>
    <w:p w14:paraId="37F096AE" w14:textId="77777777" w:rsidR="00605AA0" w:rsidRPr="00605AA0" w:rsidRDefault="00605AA0" w:rsidP="00605AA0"/>
    <w:p w14:paraId="10511FF8" w14:textId="3801FF53" w:rsidR="00377785" w:rsidRPr="00571D7E" w:rsidRDefault="00B1092F" w:rsidP="004C11BC">
      <w:pPr>
        <w:pStyle w:val="Heading4"/>
      </w:pPr>
      <w:bookmarkStart w:id="21" w:name="_Toc138085722"/>
      <w:r w:rsidRPr="00571D7E">
        <w:t>AMC</w:t>
      </w:r>
      <w:r w:rsidR="00251134" w:rsidRPr="00571D7E">
        <w:t>1</w:t>
      </w:r>
      <w:r w:rsidRPr="00571D7E">
        <w:t xml:space="preserve"> 145.A.20</w:t>
      </w:r>
      <w:r w:rsidRPr="00571D7E">
        <w:tab/>
        <w:t>Terms of approval</w:t>
      </w:r>
      <w:r w:rsidR="00251134" w:rsidRPr="00571D7E">
        <w:t xml:space="preserve"> and scope of work</w:t>
      </w:r>
      <w:bookmarkEnd w:id="21"/>
      <w:r w:rsidR="00955636" w:rsidRPr="00571D7E">
        <w:tab/>
      </w:r>
    </w:p>
    <w:p w14:paraId="134415B5" w14:textId="77777777" w:rsidR="00B1092F" w:rsidRPr="00571D7E" w:rsidRDefault="00B1092F" w:rsidP="00605AA0">
      <w:r w:rsidRPr="00571D7E">
        <w:t xml:space="preserve">The </w:t>
      </w:r>
      <w:r w:rsidRPr="00605AA0">
        <w:t>following</w:t>
      </w:r>
      <w:r w:rsidRPr="00571D7E">
        <w:t xml:space="preserve"> table identifies the ATA specification </w:t>
      </w:r>
      <w:r w:rsidR="0040014B" w:rsidRPr="00571D7E">
        <w:t>2200</w:t>
      </w:r>
      <w:r w:rsidRPr="00571D7E">
        <w:t xml:space="preserve"> chapter for the category C component rating.</w:t>
      </w:r>
      <w:r w:rsidR="006942C7" w:rsidRPr="00571D7E">
        <w:t xml:space="preserve"> If the maintenance manual (or equivalent document) does not follow the ATA Chapters, the corresponding subjects still apply to the applicable C rating.</w:t>
      </w:r>
    </w:p>
    <w:p w14:paraId="36018577" w14:textId="77777777" w:rsidR="00B1092F" w:rsidRPr="00571D7E" w:rsidRDefault="00B1092F" w:rsidP="00B1092F">
      <w:pPr>
        <w:widowControl w:val="0"/>
        <w:autoSpaceDE w:val="0"/>
        <w:autoSpaceDN w:val="0"/>
        <w:adjustRightIn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3600"/>
        <w:gridCol w:w="3714"/>
      </w:tblGrid>
      <w:tr w:rsidR="00B1092F" w:rsidRPr="00571D7E" w14:paraId="6EAC4E9A" w14:textId="77777777" w:rsidTr="00FF70D9">
        <w:trPr>
          <w:trHeight w:val="432"/>
        </w:trPr>
        <w:tc>
          <w:tcPr>
            <w:tcW w:w="1245" w:type="pct"/>
            <w:vAlign w:val="center"/>
          </w:tcPr>
          <w:p w14:paraId="7369EF5C" w14:textId="77777777" w:rsidR="00B1092F" w:rsidRPr="00571D7E" w:rsidRDefault="00F80040" w:rsidP="009B21DE">
            <w:pPr>
              <w:widowControl w:val="0"/>
              <w:autoSpaceDE w:val="0"/>
              <w:autoSpaceDN w:val="0"/>
              <w:adjustRightInd w:val="0"/>
              <w:rPr>
                <w:rFonts w:ascii="Open Sans ExtraBold" w:hAnsi="Open Sans ExtraBold" w:cs="Open Sans ExtraBold"/>
                <w:w w:val="101"/>
                <w:sz w:val="18"/>
                <w:szCs w:val="18"/>
              </w:rPr>
            </w:pPr>
            <w:r w:rsidRPr="00571D7E">
              <w:rPr>
                <w:rFonts w:ascii="Open Sans ExtraBold" w:hAnsi="Open Sans ExtraBold" w:cs="Open Sans ExtraBold"/>
                <w:w w:val="101"/>
                <w:sz w:val="18"/>
                <w:szCs w:val="18"/>
              </w:rPr>
              <w:t>CLASS</w:t>
            </w:r>
          </w:p>
        </w:tc>
        <w:tc>
          <w:tcPr>
            <w:tcW w:w="1848" w:type="pct"/>
            <w:vAlign w:val="center"/>
          </w:tcPr>
          <w:p w14:paraId="4210810D" w14:textId="77777777" w:rsidR="00B1092F" w:rsidRPr="00571D7E" w:rsidRDefault="00F80040" w:rsidP="009B21DE">
            <w:pPr>
              <w:widowControl w:val="0"/>
              <w:autoSpaceDE w:val="0"/>
              <w:autoSpaceDN w:val="0"/>
              <w:adjustRightInd w:val="0"/>
              <w:rPr>
                <w:rFonts w:ascii="Open Sans ExtraBold" w:hAnsi="Open Sans ExtraBold" w:cs="Open Sans ExtraBold"/>
                <w:w w:val="101"/>
                <w:sz w:val="18"/>
                <w:szCs w:val="18"/>
              </w:rPr>
            </w:pPr>
            <w:r w:rsidRPr="00571D7E">
              <w:rPr>
                <w:rFonts w:ascii="Open Sans ExtraBold" w:hAnsi="Open Sans ExtraBold" w:cs="Open Sans ExtraBold"/>
                <w:w w:val="101"/>
                <w:sz w:val="18"/>
                <w:szCs w:val="18"/>
              </w:rPr>
              <w:t>RATING</w:t>
            </w:r>
          </w:p>
        </w:tc>
        <w:tc>
          <w:tcPr>
            <w:tcW w:w="1907" w:type="pct"/>
            <w:vAlign w:val="center"/>
          </w:tcPr>
          <w:p w14:paraId="0E33A778" w14:textId="77777777" w:rsidR="00B1092F" w:rsidRPr="00571D7E" w:rsidRDefault="00F80040" w:rsidP="009B21DE">
            <w:pPr>
              <w:widowControl w:val="0"/>
              <w:autoSpaceDE w:val="0"/>
              <w:autoSpaceDN w:val="0"/>
              <w:adjustRightInd w:val="0"/>
              <w:rPr>
                <w:rFonts w:ascii="Open Sans ExtraBold" w:hAnsi="Open Sans ExtraBold" w:cs="Open Sans ExtraBold"/>
                <w:w w:val="101"/>
                <w:sz w:val="18"/>
                <w:szCs w:val="18"/>
              </w:rPr>
            </w:pPr>
            <w:r w:rsidRPr="00571D7E">
              <w:rPr>
                <w:rFonts w:ascii="Open Sans ExtraBold" w:hAnsi="Open Sans ExtraBold" w:cs="Open Sans ExtraBold"/>
                <w:w w:val="101"/>
                <w:sz w:val="18"/>
                <w:szCs w:val="18"/>
              </w:rPr>
              <w:t>ATA CHAPTERS</w:t>
            </w:r>
          </w:p>
        </w:tc>
      </w:tr>
      <w:tr w:rsidR="00525BF6" w:rsidRPr="00571D7E" w14:paraId="6D7AE32F" w14:textId="77777777" w:rsidTr="00FF70D9">
        <w:tc>
          <w:tcPr>
            <w:tcW w:w="1245" w:type="pct"/>
            <w:vMerge w:val="restart"/>
          </w:tcPr>
          <w:p w14:paraId="635069FF" w14:textId="77777777" w:rsidR="00525BF6" w:rsidRPr="00571D7E" w:rsidRDefault="00525BF6" w:rsidP="00FF70D9">
            <w:pPr>
              <w:jc w:val="left"/>
            </w:pPr>
            <w:r w:rsidRPr="00571D7E">
              <w:t>COMPONENTS OTHER THAN COMPLETE ENGINES OR APUs</w:t>
            </w:r>
          </w:p>
          <w:p w14:paraId="1EFF45D0" w14:textId="77777777" w:rsidR="00525BF6" w:rsidRPr="00571D7E" w:rsidRDefault="00525BF6" w:rsidP="009B21DE"/>
        </w:tc>
        <w:tc>
          <w:tcPr>
            <w:tcW w:w="1848" w:type="pct"/>
          </w:tcPr>
          <w:p w14:paraId="4225FECD" w14:textId="77777777" w:rsidR="00525BF6" w:rsidRPr="00571D7E" w:rsidRDefault="00525BF6" w:rsidP="009B21DE">
            <w:r w:rsidRPr="00571D7E">
              <w:t>C1 Air Cond &amp; Press</w:t>
            </w:r>
          </w:p>
        </w:tc>
        <w:tc>
          <w:tcPr>
            <w:tcW w:w="1907" w:type="pct"/>
            <w:shd w:val="clear" w:color="auto" w:fill="auto"/>
          </w:tcPr>
          <w:p w14:paraId="46ACC7D4" w14:textId="77777777" w:rsidR="00525BF6" w:rsidRPr="00571D7E" w:rsidRDefault="00525BF6" w:rsidP="009B21DE">
            <w:r w:rsidRPr="00571D7E">
              <w:t>21</w:t>
            </w:r>
          </w:p>
        </w:tc>
      </w:tr>
      <w:tr w:rsidR="00525BF6" w:rsidRPr="00571D7E" w14:paraId="46FFE18A" w14:textId="77777777" w:rsidTr="00FF70D9">
        <w:tc>
          <w:tcPr>
            <w:tcW w:w="1245" w:type="pct"/>
            <w:vMerge/>
          </w:tcPr>
          <w:p w14:paraId="1E6A73BE" w14:textId="77777777" w:rsidR="00525BF6" w:rsidRPr="00571D7E" w:rsidRDefault="00525BF6" w:rsidP="009B21DE"/>
        </w:tc>
        <w:tc>
          <w:tcPr>
            <w:tcW w:w="1848" w:type="pct"/>
          </w:tcPr>
          <w:p w14:paraId="74E708A0" w14:textId="77777777" w:rsidR="00525BF6" w:rsidRPr="00571D7E" w:rsidRDefault="00525BF6" w:rsidP="009B21DE">
            <w:r w:rsidRPr="00571D7E">
              <w:t>C2 Auto Flight</w:t>
            </w:r>
          </w:p>
        </w:tc>
        <w:tc>
          <w:tcPr>
            <w:tcW w:w="1907" w:type="pct"/>
            <w:shd w:val="clear" w:color="auto" w:fill="auto"/>
          </w:tcPr>
          <w:p w14:paraId="5E42E2B3" w14:textId="77777777" w:rsidR="00525BF6" w:rsidRPr="00571D7E" w:rsidRDefault="00525BF6" w:rsidP="009B21DE">
            <w:r w:rsidRPr="00571D7E">
              <w:t>22</w:t>
            </w:r>
          </w:p>
        </w:tc>
      </w:tr>
      <w:tr w:rsidR="00525BF6" w:rsidRPr="00571D7E" w14:paraId="52947B4D" w14:textId="77777777" w:rsidTr="00FF70D9">
        <w:tc>
          <w:tcPr>
            <w:tcW w:w="1245" w:type="pct"/>
            <w:vMerge/>
          </w:tcPr>
          <w:p w14:paraId="617C5647" w14:textId="77777777" w:rsidR="00525BF6" w:rsidRPr="00571D7E" w:rsidRDefault="00525BF6" w:rsidP="009B21DE"/>
        </w:tc>
        <w:tc>
          <w:tcPr>
            <w:tcW w:w="1848" w:type="pct"/>
          </w:tcPr>
          <w:p w14:paraId="7A06D840" w14:textId="77777777" w:rsidR="00525BF6" w:rsidRPr="00571D7E" w:rsidRDefault="00525BF6" w:rsidP="009B21DE">
            <w:r w:rsidRPr="00571D7E">
              <w:t>C3 Comms and Nav</w:t>
            </w:r>
          </w:p>
        </w:tc>
        <w:tc>
          <w:tcPr>
            <w:tcW w:w="1907" w:type="pct"/>
            <w:shd w:val="clear" w:color="auto" w:fill="auto"/>
          </w:tcPr>
          <w:p w14:paraId="73A3161E" w14:textId="77777777" w:rsidR="00525BF6" w:rsidRPr="00571D7E" w:rsidRDefault="00525BF6" w:rsidP="009B21DE">
            <w:r w:rsidRPr="00571D7E">
              <w:t>23 – 34</w:t>
            </w:r>
          </w:p>
        </w:tc>
      </w:tr>
      <w:tr w:rsidR="00525BF6" w:rsidRPr="00571D7E" w14:paraId="4E5C0645" w14:textId="77777777" w:rsidTr="00FF70D9">
        <w:tc>
          <w:tcPr>
            <w:tcW w:w="1245" w:type="pct"/>
            <w:vMerge/>
          </w:tcPr>
          <w:p w14:paraId="254B234C" w14:textId="77777777" w:rsidR="00525BF6" w:rsidRPr="00571D7E" w:rsidRDefault="00525BF6" w:rsidP="009B21DE"/>
        </w:tc>
        <w:tc>
          <w:tcPr>
            <w:tcW w:w="1848" w:type="pct"/>
          </w:tcPr>
          <w:p w14:paraId="4E95EAC8" w14:textId="77777777" w:rsidR="00525BF6" w:rsidRPr="00571D7E" w:rsidRDefault="00525BF6" w:rsidP="009B21DE">
            <w:r w:rsidRPr="00571D7E">
              <w:t>C4 Doors — Hatches</w:t>
            </w:r>
          </w:p>
        </w:tc>
        <w:tc>
          <w:tcPr>
            <w:tcW w:w="1907" w:type="pct"/>
            <w:shd w:val="clear" w:color="auto" w:fill="auto"/>
          </w:tcPr>
          <w:p w14:paraId="685CE221" w14:textId="77777777" w:rsidR="00525BF6" w:rsidRPr="00571D7E" w:rsidRDefault="00525BF6" w:rsidP="009B21DE">
            <w:r w:rsidRPr="00571D7E">
              <w:t>52</w:t>
            </w:r>
          </w:p>
        </w:tc>
      </w:tr>
      <w:tr w:rsidR="00525BF6" w:rsidRPr="00571D7E" w14:paraId="4D5F838D" w14:textId="77777777" w:rsidTr="00FF70D9">
        <w:tc>
          <w:tcPr>
            <w:tcW w:w="1245" w:type="pct"/>
            <w:vMerge/>
          </w:tcPr>
          <w:p w14:paraId="3B696FB1" w14:textId="77777777" w:rsidR="00525BF6" w:rsidRPr="00571D7E" w:rsidRDefault="00525BF6" w:rsidP="009B21DE"/>
        </w:tc>
        <w:tc>
          <w:tcPr>
            <w:tcW w:w="1848" w:type="pct"/>
          </w:tcPr>
          <w:p w14:paraId="56EE9EFC" w14:textId="77777777" w:rsidR="00525BF6" w:rsidRPr="00571D7E" w:rsidRDefault="00525BF6" w:rsidP="009B21DE">
            <w:r w:rsidRPr="00571D7E">
              <w:t>C5 Electrical Power</w:t>
            </w:r>
            <w:r w:rsidR="000B4FBE" w:rsidRPr="00571D7E">
              <w:t xml:space="preserve"> &amp; Lights</w:t>
            </w:r>
          </w:p>
        </w:tc>
        <w:tc>
          <w:tcPr>
            <w:tcW w:w="1907" w:type="pct"/>
            <w:shd w:val="clear" w:color="auto" w:fill="auto"/>
          </w:tcPr>
          <w:p w14:paraId="1B56008B" w14:textId="35E431DA" w:rsidR="00525BF6" w:rsidRPr="00571D7E" w:rsidRDefault="00525BF6" w:rsidP="009B21DE">
            <w:r w:rsidRPr="00571D7E">
              <w:t xml:space="preserve">24 </w:t>
            </w:r>
            <w:r w:rsidR="006942C7" w:rsidRPr="00571D7E">
              <w:t>–</w:t>
            </w:r>
            <w:r w:rsidRPr="00571D7E">
              <w:t xml:space="preserve"> 33</w:t>
            </w:r>
            <w:r w:rsidR="006942C7" w:rsidRPr="00571D7E">
              <w:t xml:space="preserve"> - 85</w:t>
            </w:r>
          </w:p>
        </w:tc>
      </w:tr>
      <w:tr w:rsidR="00525BF6" w:rsidRPr="00571D7E" w14:paraId="0795DD38" w14:textId="77777777" w:rsidTr="00FF70D9">
        <w:tc>
          <w:tcPr>
            <w:tcW w:w="1245" w:type="pct"/>
            <w:vMerge/>
          </w:tcPr>
          <w:p w14:paraId="644694C2" w14:textId="77777777" w:rsidR="00525BF6" w:rsidRPr="00571D7E" w:rsidRDefault="00525BF6" w:rsidP="009B21DE"/>
        </w:tc>
        <w:tc>
          <w:tcPr>
            <w:tcW w:w="1848" w:type="pct"/>
          </w:tcPr>
          <w:p w14:paraId="02C5BCD5" w14:textId="77777777" w:rsidR="00525BF6" w:rsidRPr="00571D7E" w:rsidRDefault="00525BF6" w:rsidP="009B21DE">
            <w:r w:rsidRPr="00571D7E">
              <w:t>C6 Equipment</w:t>
            </w:r>
          </w:p>
        </w:tc>
        <w:tc>
          <w:tcPr>
            <w:tcW w:w="1907" w:type="pct"/>
            <w:shd w:val="clear" w:color="auto" w:fill="auto"/>
          </w:tcPr>
          <w:p w14:paraId="76E9EF7F" w14:textId="77777777" w:rsidR="00525BF6" w:rsidRPr="00571D7E" w:rsidRDefault="00525BF6" w:rsidP="009B21DE">
            <w:r w:rsidRPr="00571D7E">
              <w:t>25 – 38 – 44 - 45- 50</w:t>
            </w:r>
          </w:p>
        </w:tc>
      </w:tr>
      <w:tr w:rsidR="00525BF6" w:rsidRPr="00571D7E" w14:paraId="27CD8EDC" w14:textId="77777777" w:rsidTr="00FF70D9">
        <w:tc>
          <w:tcPr>
            <w:tcW w:w="1245" w:type="pct"/>
            <w:vMerge/>
          </w:tcPr>
          <w:p w14:paraId="1B545E20" w14:textId="77777777" w:rsidR="00525BF6" w:rsidRPr="00571D7E" w:rsidRDefault="00525BF6" w:rsidP="009B21DE"/>
        </w:tc>
        <w:tc>
          <w:tcPr>
            <w:tcW w:w="1848" w:type="pct"/>
          </w:tcPr>
          <w:p w14:paraId="0EABAE9F" w14:textId="77777777" w:rsidR="00525BF6" w:rsidRPr="00571D7E" w:rsidRDefault="00525BF6" w:rsidP="009B21DE">
            <w:r w:rsidRPr="00571D7E">
              <w:t>C7 Engine — APU</w:t>
            </w:r>
          </w:p>
        </w:tc>
        <w:tc>
          <w:tcPr>
            <w:tcW w:w="1907" w:type="pct"/>
            <w:shd w:val="clear" w:color="auto" w:fill="auto"/>
          </w:tcPr>
          <w:p w14:paraId="6B56B7B1" w14:textId="77777777" w:rsidR="00525BF6" w:rsidRPr="00571D7E" w:rsidRDefault="00525BF6" w:rsidP="009B21DE">
            <w:r w:rsidRPr="00571D7E">
              <w:t>49 - 71 - 72 - 73 - 74 - 75 - 76</w:t>
            </w:r>
          </w:p>
          <w:p w14:paraId="78D1E866" w14:textId="77777777" w:rsidR="00525BF6" w:rsidRPr="00571D7E" w:rsidRDefault="00525BF6" w:rsidP="009B21DE">
            <w:r w:rsidRPr="00571D7E">
              <w:t>- 77 - 78 - 79 - 80 - 81 - 82 - 83</w:t>
            </w:r>
          </w:p>
        </w:tc>
      </w:tr>
      <w:tr w:rsidR="00525BF6" w:rsidRPr="00571D7E" w14:paraId="240C6179" w14:textId="77777777" w:rsidTr="00FF70D9">
        <w:tc>
          <w:tcPr>
            <w:tcW w:w="1245" w:type="pct"/>
            <w:vMerge/>
          </w:tcPr>
          <w:p w14:paraId="13EE66DD" w14:textId="77777777" w:rsidR="00525BF6" w:rsidRPr="00571D7E" w:rsidRDefault="00525BF6" w:rsidP="009B21DE"/>
        </w:tc>
        <w:tc>
          <w:tcPr>
            <w:tcW w:w="1848" w:type="pct"/>
          </w:tcPr>
          <w:p w14:paraId="3BECF710" w14:textId="77777777" w:rsidR="00525BF6" w:rsidRPr="00571D7E" w:rsidRDefault="00525BF6" w:rsidP="009B21DE">
            <w:r w:rsidRPr="00571D7E">
              <w:t>C8 Flight Controls</w:t>
            </w:r>
          </w:p>
        </w:tc>
        <w:tc>
          <w:tcPr>
            <w:tcW w:w="1907" w:type="pct"/>
            <w:shd w:val="clear" w:color="auto" w:fill="auto"/>
          </w:tcPr>
          <w:p w14:paraId="7D0AD7F9" w14:textId="67138027" w:rsidR="00525BF6" w:rsidRPr="00571D7E" w:rsidRDefault="00525BF6" w:rsidP="00FF70D9">
            <w:r w:rsidRPr="00571D7E">
              <w:t>27 - 55 - 57.40 - 57.50 -57.60</w:t>
            </w:r>
            <w:r w:rsidR="00FF70D9" w:rsidRPr="00571D7E">
              <w:t xml:space="preserve"> </w:t>
            </w:r>
            <w:r w:rsidRPr="00571D7E">
              <w:t>- 57.70</w:t>
            </w:r>
          </w:p>
        </w:tc>
      </w:tr>
      <w:tr w:rsidR="00525BF6" w:rsidRPr="00571D7E" w14:paraId="2D4318B1" w14:textId="77777777" w:rsidTr="00FF70D9">
        <w:tc>
          <w:tcPr>
            <w:tcW w:w="1245" w:type="pct"/>
            <w:vMerge/>
          </w:tcPr>
          <w:p w14:paraId="0A0415BC" w14:textId="77777777" w:rsidR="00525BF6" w:rsidRPr="00571D7E" w:rsidRDefault="00525BF6" w:rsidP="009B21DE"/>
        </w:tc>
        <w:tc>
          <w:tcPr>
            <w:tcW w:w="1848" w:type="pct"/>
          </w:tcPr>
          <w:p w14:paraId="59C2784E" w14:textId="77777777" w:rsidR="00525BF6" w:rsidRPr="00571D7E" w:rsidRDefault="00525BF6" w:rsidP="0038691F">
            <w:r w:rsidRPr="00571D7E">
              <w:t xml:space="preserve">C9 Fuel </w:t>
            </w:r>
          </w:p>
        </w:tc>
        <w:tc>
          <w:tcPr>
            <w:tcW w:w="1907" w:type="pct"/>
            <w:shd w:val="clear" w:color="auto" w:fill="auto"/>
          </w:tcPr>
          <w:p w14:paraId="148E2C38" w14:textId="77777777" w:rsidR="00525BF6" w:rsidRPr="00571D7E" w:rsidRDefault="00525BF6" w:rsidP="009B21DE">
            <w:r w:rsidRPr="00571D7E">
              <w:t>28- 47</w:t>
            </w:r>
          </w:p>
        </w:tc>
      </w:tr>
      <w:tr w:rsidR="00525BF6" w:rsidRPr="00571D7E" w14:paraId="5327C121" w14:textId="77777777" w:rsidTr="00FF70D9">
        <w:tc>
          <w:tcPr>
            <w:tcW w:w="1245" w:type="pct"/>
            <w:vMerge/>
          </w:tcPr>
          <w:p w14:paraId="0217088F" w14:textId="77777777" w:rsidR="00525BF6" w:rsidRPr="00571D7E" w:rsidRDefault="00525BF6" w:rsidP="009B21DE"/>
        </w:tc>
        <w:tc>
          <w:tcPr>
            <w:tcW w:w="1848" w:type="pct"/>
          </w:tcPr>
          <w:p w14:paraId="48B009A6" w14:textId="77777777" w:rsidR="00525BF6" w:rsidRPr="00571D7E" w:rsidRDefault="00525BF6" w:rsidP="009B21DE">
            <w:r w:rsidRPr="00571D7E">
              <w:t>C10 Helicopter - Rotors</w:t>
            </w:r>
          </w:p>
        </w:tc>
        <w:tc>
          <w:tcPr>
            <w:tcW w:w="1907" w:type="pct"/>
            <w:shd w:val="clear" w:color="auto" w:fill="auto"/>
          </w:tcPr>
          <w:p w14:paraId="246F0BE3" w14:textId="77777777" w:rsidR="00525BF6" w:rsidRPr="00571D7E" w:rsidRDefault="00525BF6" w:rsidP="009B21DE">
            <w:r w:rsidRPr="00571D7E">
              <w:t>62 - 64 - 66 - 67</w:t>
            </w:r>
          </w:p>
        </w:tc>
      </w:tr>
      <w:tr w:rsidR="00525BF6" w:rsidRPr="00571D7E" w14:paraId="726E0AA2" w14:textId="77777777" w:rsidTr="00FF70D9">
        <w:tc>
          <w:tcPr>
            <w:tcW w:w="1245" w:type="pct"/>
            <w:vMerge/>
          </w:tcPr>
          <w:p w14:paraId="3728FBA3" w14:textId="77777777" w:rsidR="00525BF6" w:rsidRPr="00571D7E" w:rsidRDefault="00525BF6" w:rsidP="009B21DE"/>
        </w:tc>
        <w:tc>
          <w:tcPr>
            <w:tcW w:w="1848" w:type="pct"/>
          </w:tcPr>
          <w:p w14:paraId="3A4A5E3A" w14:textId="77777777" w:rsidR="00525BF6" w:rsidRPr="00571D7E" w:rsidRDefault="00525BF6" w:rsidP="009B21DE">
            <w:r w:rsidRPr="00571D7E">
              <w:t>C11 Helicopter – Trans</w:t>
            </w:r>
          </w:p>
        </w:tc>
        <w:tc>
          <w:tcPr>
            <w:tcW w:w="1907" w:type="pct"/>
            <w:shd w:val="clear" w:color="auto" w:fill="auto"/>
          </w:tcPr>
          <w:p w14:paraId="520DB1E2" w14:textId="77777777" w:rsidR="00525BF6" w:rsidRPr="00571D7E" w:rsidRDefault="00525BF6" w:rsidP="009B21DE">
            <w:r w:rsidRPr="00571D7E">
              <w:t>63 - 65</w:t>
            </w:r>
          </w:p>
        </w:tc>
      </w:tr>
      <w:tr w:rsidR="00525BF6" w:rsidRPr="00571D7E" w14:paraId="53102945" w14:textId="77777777" w:rsidTr="00FF70D9">
        <w:tc>
          <w:tcPr>
            <w:tcW w:w="1245" w:type="pct"/>
            <w:vMerge/>
          </w:tcPr>
          <w:p w14:paraId="029AD966" w14:textId="77777777" w:rsidR="00525BF6" w:rsidRPr="00571D7E" w:rsidRDefault="00525BF6" w:rsidP="009B21DE"/>
        </w:tc>
        <w:tc>
          <w:tcPr>
            <w:tcW w:w="1848" w:type="pct"/>
          </w:tcPr>
          <w:p w14:paraId="0992CAF1" w14:textId="77777777" w:rsidR="00525BF6" w:rsidRPr="00571D7E" w:rsidRDefault="00525BF6" w:rsidP="009B21DE">
            <w:r w:rsidRPr="00571D7E">
              <w:t>C12 Hydraulic</w:t>
            </w:r>
            <w:r w:rsidR="000B4FBE" w:rsidRPr="00571D7E">
              <w:t xml:space="preserve"> Power</w:t>
            </w:r>
          </w:p>
        </w:tc>
        <w:tc>
          <w:tcPr>
            <w:tcW w:w="1907" w:type="pct"/>
            <w:shd w:val="clear" w:color="auto" w:fill="auto"/>
          </w:tcPr>
          <w:p w14:paraId="5F802B76" w14:textId="77777777" w:rsidR="00525BF6" w:rsidRPr="00571D7E" w:rsidRDefault="00525BF6" w:rsidP="009B21DE">
            <w:r w:rsidRPr="00571D7E">
              <w:t>29</w:t>
            </w:r>
          </w:p>
        </w:tc>
      </w:tr>
      <w:tr w:rsidR="00525BF6" w:rsidRPr="00571D7E" w14:paraId="72BF7E37" w14:textId="77777777" w:rsidTr="00FF70D9">
        <w:tc>
          <w:tcPr>
            <w:tcW w:w="1245" w:type="pct"/>
            <w:vMerge/>
          </w:tcPr>
          <w:p w14:paraId="2E0C1DB3" w14:textId="77777777" w:rsidR="00525BF6" w:rsidRPr="00571D7E" w:rsidRDefault="00525BF6" w:rsidP="009B21DE"/>
        </w:tc>
        <w:tc>
          <w:tcPr>
            <w:tcW w:w="1848" w:type="pct"/>
          </w:tcPr>
          <w:p w14:paraId="21DC2981" w14:textId="77777777" w:rsidR="00525BF6" w:rsidRPr="00571D7E" w:rsidRDefault="0038691F" w:rsidP="0038691F">
            <w:r w:rsidRPr="00571D7E">
              <w:t xml:space="preserve">C13 Indicating/ </w:t>
            </w:r>
            <w:r w:rsidR="00525BF6" w:rsidRPr="00571D7E">
              <w:t>Recording Systems</w:t>
            </w:r>
          </w:p>
        </w:tc>
        <w:tc>
          <w:tcPr>
            <w:tcW w:w="1907" w:type="pct"/>
            <w:shd w:val="clear" w:color="auto" w:fill="auto"/>
          </w:tcPr>
          <w:p w14:paraId="16310CA9" w14:textId="77777777" w:rsidR="00525BF6" w:rsidRPr="00571D7E" w:rsidRDefault="00525BF6" w:rsidP="009B21DE">
            <w:r w:rsidRPr="00571D7E">
              <w:t>31- 42- 46</w:t>
            </w:r>
          </w:p>
        </w:tc>
      </w:tr>
      <w:tr w:rsidR="00525BF6" w:rsidRPr="00571D7E" w14:paraId="64553B54" w14:textId="77777777" w:rsidTr="00FF70D9">
        <w:tc>
          <w:tcPr>
            <w:tcW w:w="1245" w:type="pct"/>
            <w:vMerge/>
          </w:tcPr>
          <w:p w14:paraId="375A077B" w14:textId="77777777" w:rsidR="00525BF6" w:rsidRPr="00571D7E" w:rsidRDefault="00525BF6" w:rsidP="009B21DE"/>
        </w:tc>
        <w:tc>
          <w:tcPr>
            <w:tcW w:w="1848" w:type="pct"/>
          </w:tcPr>
          <w:p w14:paraId="13DDCB22" w14:textId="77777777" w:rsidR="00525BF6" w:rsidRPr="00571D7E" w:rsidRDefault="00525BF6" w:rsidP="009B21DE">
            <w:r w:rsidRPr="00571D7E">
              <w:t>C14 Landing Gear</w:t>
            </w:r>
          </w:p>
        </w:tc>
        <w:tc>
          <w:tcPr>
            <w:tcW w:w="1907" w:type="pct"/>
            <w:shd w:val="clear" w:color="auto" w:fill="auto"/>
          </w:tcPr>
          <w:p w14:paraId="3EC69BD6" w14:textId="77777777" w:rsidR="00525BF6" w:rsidRPr="00571D7E" w:rsidRDefault="00525BF6" w:rsidP="009B21DE">
            <w:r w:rsidRPr="00571D7E">
              <w:t>32</w:t>
            </w:r>
          </w:p>
        </w:tc>
      </w:tr>
      <w:tr w:rsidR="00525BF6" w:rsidRPr="00571D7E" w14:paraId="2BE37F2F" w14:textId="77777777" w:rsidTr="00FF70D9">
        <w:tc>
          <w:tcPr>
            <w:tcW w:w="1245" w:type="pct"/>
            <w:vMerge/>
          </w:tcPr>
          <w:p w14:paraId="34D1F682" w14:textId="77777777" w:rsidR="00525BF6" w:rsidRPr="00571D7E" w:rsidRDefault="00525BF6" w:rsidP="009B21DE"/>
        </w:tc>
        <w:tc>
          <w:tcPr>
            <w:tcW w:w="1848" w:type="pct"/>
          </w:tcPr>
          <w:p w14:paraId="75EAAFC4" w14:textId="77777777" w:rsidR="00525BF6" w:rsidRPr="00571D7E" w:rsidRDefault="00525BF6" w:rsidP="009B21DE">
            <w:r w:rsidRPr="00571D7E">
              <w:t>C15 Oxygen</w:t>
            </w:r>
          </w:p>
        </w:tc>
        <w:tc>
          <w:tcPr>
            <w:tcW w:w="1907" w:type="pct"/>
            <w:shd w:val="clear" w:color="auto" w:fill="auto"/>
          </w:tcPr>
          <w:p w14:paraId="4765EA8A" w14:textId="77777777" w:rsidR="00525BF6" w:rsidRPr="00571D7E" w:rsidRDefault="00525BF6" w:rsidP="009B21DE">
            <w:r w:rsidRPr="00571D7E">
              <w:t>35</w:t>
            </w:r>
          </w:p>
        </w:tc>
      </w:tr>
      <w:tr w:rsidR="00525BF6" w:rsidRPr="00571D7E" w14:paraId="5AC1FCD9" w14:textId="77777777" w:rsidTr="00FF70D9">
        <w:tc>
          <w:tcPr>
            <w:tcW w:w="1245" w:type="pct"/>
            <w:vMerge/>
          </w:tcPr>
          <w:p w14:paraId="5192F9C0" w14:textId="77777777" w:rsidR="00525BF6" w:rsidRPr="00571D7E" w:rsidRDefault="00525BF6" w:rsidP="009B21DE"/>
        </w:tc>
        <w:tc>
          <w:tcPr>
            <w:tcW w:w="1848" w:type="pct"/>
          </w:tcPr>
          <w:p w14:paraId="0E842620" w14:textId="77777777" w:rsidR="00525BF6" w:rsidRPr="00571D7E" w:rsidRDefault="00525BF6" w:rsidP="009B21DE">
            <w:r w:rsidRPr="00571D7E">
              <w:t>C16 Propellers</w:t>
            </w:r>
          </w:p>
        </w:tc>
        <w:tc>
          <w:tcPr>
            <w:tcW w:w="1907" w:type="pct"/>
            <w:shd w:val="clear" w:color="auto" w:fill="auto"/>
          </w:tcPr>
          <w:p w14:paraId="7EB75843" w14:textId="77777777" w:rsidR="00525BF6" w:rsidRPr="00571D7E" w:rsidRDefault="00525BF6" w:rsidP="009B21DE">
            <w:r w:rsidRPr="00571D7E">
              <w:t>61</w:t>
            </w:r>
          </w:p>
        </w:tc>
      </w:tr>
      <w:tr w:rsidR="00525BF6" w:rsidRPr="00571D7E" w14:paraId="722AAF56" w14:textId="77777777" w:rsidTr="00FF70D9">
        <w:tc>
          <w:tcPr>
            <w:tcW w:w="1245" w:type="pct"/>
            <w:vMerge/>
          </w:tcPr>
          <w:p w14:paraId="5F0DEA12" w14:textId="77777777" w:rsidR="00525BF6" w:rsidRPr="00571D7E" w:rsidRDefault="00525BF6" w:rsidP="009B21DE"/>
        </w:tc>
        <w:tc>
          <w:tcPr>
            <w:tcW w:w="1848" w:type="pct"/>
          </w:tcPr>
          <w:p w14:paraId="33D99B31" w14:textId="77777777" w:rsidR="00525BF6" w:rsidRPr="00571D7E" w:rsidRDefault="00525BF6" w:rsidP="00525BF6">
            <w:r w:rsidRPr="00571D7E">
              <w:t>C17 Pneumatic &amp; Vacuum</w:t>
            </w:r>
          </w:p>
        </w:tc>
        <w:tc>
          <w:tcPr>
            <w:tcW w:w="1907" w:type="pct"/>
            <w:shd w:val="clear" w:color="auto" w:fill="auto"/>
          </w:tcPr>
          <w:p w14:paraId="3E237ACC" w14:textId="77777777" w:rsidR="00525BF6" w:rsidRPr="00571D7E" w:rsidRDefault="00525BF6" w:rsidP="009B21DE">
            <w:r w:rsidRPr="00571D7E">
              <w:t>36 - 37</w:t>
            </w:r>
          </w:p>
        </w:tc>
      </w:tr>
      <w:tr w:rsidR="00525BF6" w:rsidRPr="00571D7E" w14:paraId="6948842B" w14:textId="77777777" w:rsidTr="00FF70D9">
        <w:tc>
          <w:tcPr>
            <w:tcW w:w="1245" w:type="pct"/>
            <w:vMerge/>
          </w:tcPr>
          <w:p w14:paraId="6A955E2A" w14:textId="77777777" w:rsidR="00525BF6" w:rsidRPr="00571D7E" w:rsidRDefault="00525BF6" w:rsidP="009B21DE"/>
        </w:tc>
        <w:tc>
          <w:tcPr>
            <w:tcW w:w="1848" w:type="pct"/>
          </w:tcPr>
          <w:p w14:paraId="7F4A6F0F" w14:textId="77777777" w:rsidR="00525BF6" w:rsidRPr="00571D7E" w:rsidRDefault="00525BF6" w:rsidP="009B21DE">
            <w:r w:rsidRPr="00571D7E">
              <w:t>C18 Protection ice/ rain/fire</w:t>
            </w:r>
          </w:p>
        </w:tc>
        <w:tc>
          <w:tcPr>
            <w:tcW w:w="1907" w:type="pct"/>
            <w:shd w:val="clear" w:color="auto" w:fill="auto"/>
          </w:tcPr>
          <w:p w14:paraId="659391AD" w14:textId="77777777" w:rsidR="00525BF6" w:rsidRPr="00571D7E" w:rsidRDefault="00525BF6" w:rsidP="009B21DE">
            <w:r w:rsidRPr="00571D7E">
              <w:t>26 - 30</w:t>
            </w:r>
          </w:p>
        </w:tc>
      </w:tr>
      <w:tr w:rsidR="00525BF6" w:rsidRPr="00571D7E" w14:paraId="3B3FA691" w14:textId="77777777" w:rsidTr="00FF70D9">
        <w:tc>
          <w:tcPr>
            <w:tcW w:w="1245" w:type="pct"/>
            <w:vMerge/>
          </w:tcPr>
          <w:p w14:paraId="1E035C29" w14:textId="77777777" w:rsidR="00525BF6" w:rsidRPr="00571D7E" w:rsidRDefault="00525BF6" w:rsidP="009B21DE"/>
        </w:tc>
        <w:tc>
          <w:tcPr>
            <w:tcW w:w="1848" w:type="pct"/>
          </w:tcPr>
          <w:p w14:paraId="01F35203" w14:textId="77777777" w:rsidR="00525BF6" w:rsidRPr="00571D7E" w:rsidRDefault="00525BF6" w:rsidP="009B21DE">
            <w:r w:rsidRPr="00571D7E">
              <w:t>C19 Windows</w:t>
            </w:r>
          </w:p>
        </w:tc>
        <w:tc>
          <w:tcPr>
            <w:tcW w:w="1907" w:type="pct"/>
            <w:shd w:val="clear" w:color="auto" w:fill="auto"/>
          </w:tcPr>
          <w:p w14:paraId="6E9DEAA5" w14:textId="77777777" w:rsidR="00525BF6" w:rsidRPr="00571D7E" w:rsidRDefault="00525BF6" w:rsidP="009B21DE">
            <w:r w:rsidRPr="00571D7E">
              <w:t>56</w:t>
            </w:r>
          </w:p>
        </w:tc>
      </w:tr>
      <w:tr w:rsidR="00525BF6" w:rsidRPr="00571D7E" w14:paraId="32C1AFF6" w14:textId="77777777" w:rsidTr="00FF70D9">
        <w:tc>
          <w:tcPr>
            <w:tcW w:w="1245" w:type="pct"/>
            <w:vMerge/>
          </w:tcPr>
          <w:p w14:paraId="13E5E55D" w14:textId="77777777" w:rsidR="00525BF6" w:rsidRPr="00571D7E" w:rsidRDefault="00525BF6" w:rsidP="009B21DE"/>
        </w:tc>
        <w:tc>
          <w:tcPr>
            <w:tcW w:w="1848" w:type="pct"/>
          </w:tcPr>
          <w:p w14:paraId="759CEEB5" w14:textId="77777777" w:rsidR="00525BF6" w:rsidRPr="00571D7E" w:rsidRDefault="00525BF6" w:rsidP="009B21DE">
            <w:r w:rsidRPr="00571D7E">
              <w:t>C20 Structural</w:t>
            </w:r>
          </w:p>
        </w:tc>
        <w:tc>
          <w:tcPr>
            <w:tcW w:w="1907" w:type="pct"/>
            <w:shd w:val="clear" w:color="auto" w:fill="auto"/>
          </w:tcPr>
          <w:p w14:paraId="207E925D" w14:textId="77777777" w:rsidR="00525BF6" w:rsidRPr="00571D7E" w:rsidRDefault="00525BF6" w:rsidP="009B21DE">
            <w:r w:rsidRPr="00571D7E">
              <w:t>53 - 54 - 57.10 - 57.20 - 57.30</w:t>
            </w:r>
          </w:p>
        </w:tc>
      </w:tr>
      <w:tr w:rsidR="00525BF6" w:rsidRPr="00571D7E" w14:paraId="7DA700AD" w14:textId="77777777" w:rsidTr="00FF70D9">
        <w:tc>
          <w:tcPr>
            <w:tcW w:w="1245" w:type="pct"/>
            <w:vMerge/>
          </w:tcPr>
          <w:p w14:paraId="4B88305B" w14:textId="77777777" w:rsidR="00525BF6" w:rsidRPr="00571D7E" w:rsidRDefault="00525BF6" w:rsidP="009B21DE"/>
        </w:tc>
        <w:tc>
          <w:tcPr>
            <w:tcW w:w="1848" w:type="pct"/>
          </w:tcPr>
          <w:p w14:paraId="42B3F18B" w14:textId="77777777" w:rsidR="00525BF6" w:rsidRPr="00571D7E" w:rsidRDefault="00525BF6" w:rsidP="009B21DE">
            <w:r w:rsidRPr="00571D7E">
              <w:t>C21 Water Ballast</w:t>
            </w:r>
          </w:p>
        </w:tc>
        <w:tc>
          <w:tcPr>
            <w:tcW w:w="1907" w:type="pct"/>
            <w:shd w:val="clear" w:color="auto" w:fill="auto"/>
          </w:tcPr>
          <w:p w14:paraId="0C463D36" w14:textId="77777777" w:rsidR="00525BF6" w:rsidRPr="00571D7E" w:rsidRDefault="00525BF6" w:rsidP="009B21DE">
            <w:r w:rsidRPr="00571D7E">
              <w:t>41</w:t>
            </w:r>
          </w:p>
        </w:tc>
      </w:tr>
      <w:tr w:rsidR="00525BF6" w:rsidRPr="00571D7E" w14:paraId="66F16810" w14:textId="77777777" w:rsidTr="00FF70D9">
        <w:tc>
          <w:tcPr>
            <w:tcW w:w="1245" w:type="pct"/>
            <w:vMerge/>
          </w:tcPr>
          <w:p w14:paraId="0AD1F8AB" w14:textId="77777777" w:rsidR="00525BF6" w:rsidRPr="00571D7E" w:rsidRDefault="00525BF6" w:rsidP="009B21DE"/>
        </w:tc>
        <w:tc>
          <w:tcPr>
            <w:tcW w:w="1848" w:type="pct"/>
          </w:tcPr>
          <w:p w14:paraId="343D6980" w14:textId="77777777" w:rsidR="00525BF6" w:rsidRPr="00571D7E" w:rsidRDefault="00525BF6" w:rsidP="00440175">
            <w:r w:rsidRPr="00571D7E">
              <w:t xml:space="preserve">C22 Propulsion </w:t>
            </w:r>
            <w:r w:rsidR="00440175" w:rsidRPr="00571D7E">
              <w:t>A</w:t>
            </w:r>
            <w:r w:rsidRPr="00571D7E">
              <w:t>ugmentation</w:t>
            </w:r>
          </w:p>
        </w:tc>
        <w:tc>
          <w:tcPr>
            <w:tcW w:w="1907" w:type="pct"/>
            <w:shd w:val="clear" w:color="auto" w:fill="auto"/>
          </w:tcPr>
          <w:p w14:paraId="330521E0" w14:textId="77777777" w:rsidR="00525BF6" w:rsidRPr="00571D7E" w:rsidRDefault="00525BF6" w:rsidP="009B21DE">
            <w:r w:rsidRPr="00571D7E">
              <w:t>84</w:t>
            </w:r>
          </w:p>
        </w:tc>
      </w:tr>
    </w:tbl>
    <w:p w14:paraId="563217E9" w14:textId="77777777" w:rsidR="000C66FE" w:rsidRPr="00571D7E" w:rsidRDefault="000C66FE" w:rsidP="00955636"/>
    <w:p w14:paraId="61A7F025" w14:textId="6F36DAE7" w:rsidR="00EF5DD0" w:rsidRPr="00571D7E" w:rsidRDefault="00EF5DD0" w:rsidP="00EF5DD0">
      <w:pPr>
        <w:pStyle w:val="Heading4"/>
      </w:pPr>
      <w:bookmarkStart w:id="22" w:name="_Toc138085723"/>
      <w:r w:rsidRPr="00571D7E">
        <w:t>AMC2 145.A.20</w:t>
      </w:r>
      <w:r w:rsidRPr="00571D7E">
        <w:tab/>
        <w:t>Terms of approval and scope of work</w:t>
      </w:r>
      <w:bookmarkEnd w:id="22"/>
    </w:p>
    <w:p w14:paraId="1B9657CB" w14:textId="6414247F" w:rsidR="00EF5DD0" w:rsidRPr="00571D7E" w:rsidRDefault="00EF5DD0" w:rsidP="00605AA0">
      <w:pPr>
        <w:rPr>
          <w:rFonts w:cs="Open Sans"/>
          <w:szCs w:val="20"/>
        </w:rPr>
      </w:pPr>
      <w:r w:rsidRPr="00571D7E">
        <w:rPr>
          <w:rFonts w:cs="Open Sans"/>
          <w:szCs w:val="20"/>
        </w:rPr>
        <w:t xml:space="preserve">Facilities such as stores, line stations, component or </w:t>
      </w:r>
      <w:proofErr w:type="gramStart"/>
      <w:r w:rsidRPr="00571D7E">
        <w:rPr>
          <w:rFonts w:cs="Open Sans"/>
          <w:szCs w:val="20"/>
        </w:rPr>
        <w:t>subcontractors</w:t>
      </w:r>
      <w:proofErr w:type="gramEnd"/>
      <w:r w:rsidRPr="00571D7E">
        <w:rPr>
          <w:rFonts w:cs="Open Sans"/>
          <w:szCs w:val="20"/>
        </w:rPr>
        <w:t xml:space="preserve"> workshops that are not located together with the main facilities of the organisation may be covered by the organisation approval without being identified on the organisation certificate, provided that the MOE identifies these facilities and contains procedures to control such facilities, and the CAA is satisfied that they form an integral part of the approved maintenance organisation.</w:t>
      </w:r>
    </w:p>
    <w:p w14:paraId="1229101B" w14:textId="77777777" w:rsidR="00EF5DD0" w:rsidRPr="00571D7E" w:rsidRDefault="00EF5DD0" w:rsidP="00955636"/>
    <w:p w14:paraId="5ACC2746" w14:textId="3A0CA52A" w:rsidR="00955636" w:rsidRPr="00571D7E" w:rsidRDefault="00955636" w:rsidP="00955636">
      <w:r w:rsidRPr="00571D7E">
        <w:br w:type="page"/>
      </w:r>
    </w:p>
    <w:p w14:paraId="650B9C44" w14:textId="77777777" w:rsidR="00B1092F" w:rsidRPr="00571D7E" w:rsidRDefault="007B0257" w:rsidP="00A377DD">
      <w:pPr>
        <w:pStyle w:val="Heading3"/>
      </w:pPr>
      <w:bookmarkStart w:id="23" w:name="_Toc138085724"/>
      <w:r w:rsidRPr="00571D7E">
        <w:lastRenderedPageBreak/>
        <w:t xml:space="preserve">MCAR-145.A.25 </w:t>
      </w:r>
      <w:r w:rsidRPr="00571D7E">
        <w:tab/>
      </w:r>
      <w:r w:rsidR="00B1092F" w:rsidRPr="00571D7E">
        <w:t>Facility requirements</w:t>
      </w:r>
      <w:bookmarkEnd w:id="23"/>
    </w:p>
    <w:p w14:paraId="0976D5DE" w14:textId="77777777" w:rsidR="00B1092F" w:rsidRPr="008746DE" w:rsidRDefault="00B1092F" w:rsidP="008746DE">
      <w:r w:rsidRPr="008746DE">
        <w:t>The organisation shall ensure that:</w:t>
      </w:r>
    </w:p>
    <w:p w14:paraId="2EF74E1C" w14:textId="77777777" w:rsidR="00B1092F" w:rsidRPr="00571D7E" w:rsidRDefault="00B1092F" w:rsidP="00B1092F"/>
    <w:p w14:paraId="607C654E" w14:textId="77777777" w:rsidR="00B1092F" w:rsidRPr="00571D7E" w:rsidRDefault="00B1092F" w:rsidP="00472D53">
      <w:pPr>
        <w:numPr>
          <w:ilvl w:val="0"/>
          <w:numId w:val="4"/>
        </w:numPr>
        <w:tabs>
          <w:tab w:val="clear" w:pos="432"/>
        </w:tabs>
      </w:pPr>
      <w:r w:rsidRPr="00571D7E">
        <w:t>Facilities are provided appropriate for all planned work, ensuring in particular, protection from the weather elements. Specialised workshops and bays are segregated as appropriate, to ensure that environmental and work area contamination is unlikely to occur.</w:t>
      </w:r>
    </w:p>
    <w:p w14:paraId="1F475913" w14:textId="77777777" w:rsidR="00B1092F" w:rsidRPr="00571D7E" w:rsidRDefault="00B1092F" w:rsidP="00B1092F"/>
    <w:p w14:paraId="0F30EB6C" w14:textId="77777777" w:rsidR="00B1092F" w:rsidRPr="00571D7E" w:rsidRDefault="00B1092F" w:rsidP="00472D53">
      <w:pPr>
        <w:numPr>
          <w:ilvl w:val="1"/>
          <w:numId w:val="4"/>
        </w:numPr>
        <w:tabs>
          <w:tab w:val="clear" w:pos="720"/>
        </w:tabs>
      </w:pPr>
      <w:r w:rsidRPr="00571D7E">
        <w:t>For base maintenance of aircraft, aircraft hangars are both available and large enough to accommodate aircraft on planned base maintenance;</w:t>
      </w:r>
    </w:p>
    <w:p w14:paraId="62C44694" w14:textId="77777777" w:rsidR="00B1092F" w:rsidRPr="00571D7E" w:rsidRDefault="00B1092F" w:rsidP="00B1092F"/>
    <w:p w14:paraId="1ED48C63" w14:textId="77777777" w:rsidR="00B1092F" w:rsidRPr="00571D7E" w:rsidRDefault="00B1092F" w:rsidP="00472D53">
      <w:pPr>
        <w:numPr>
          <w:ilvl w:val="1"/>
          <w:numId w:val="4"/>
        </w:numPr>
      </w:pPr>
      <w:r w:rsidRPr="00571D7E">
        <w:t>For component maintenance, component workshops are large enough to accommodate the components on planned maintenance.</w:t>
      </w:r>
    </w:p>
    <w:p w14:paraId="5B1A65AA" w14:textId="77777777" w:rsidR="00B1092F" w:rsidRPr="00571D7E" w:rsidRDefault="00B1092F" w:rsidP="00B1092F"/>
    <w:p w14:paraId="1EBB1156" w14:textId="77777777" w:rsidR="00B1092F" w:rsidRPr="00571D7E" w:rsidRDefault="00B1092F" w:rsidP="00472D53">
      <w:pPr>
        <w:numPr>
          <w:ilvl w:val="0"/>
          <w:numId w:val="4"/>
        </w:numPr>
        <w:tabs>
          <w:tab w:val="clear" w:pos="432"/>
        </w:tabs>
      </w:pPr>
      <w:r w:rsidRPr="00571D7E">
        <w:t>Office accommodation is provided for the management of the planned work referred to in paragraph (a), and certifying staff so that they can carry out their designated tasks in a manner that contributes to good aircraft maintenance standards.</w:t>
      </w:r>
    </w:p>
    <w:p w14:paraId="0994DD46" w14:textId="77777777" w:rsidR="00B1092F" w:rsidRPr="00571D7E" w:rsidRDefault="00B1092F" w:rsidP="00B1092F"/>
    <w:p w14:paraId="2EF96F6B" w14:textId="77777777" w:rsidR="00B1092F" w:rsidRPr="00571D7E" w:rsidRDefault="00B1092F" w:rsidP="00472D53">
      <w:pPr>
        <w:numPr>
          <w:ilvl w:val="0"/>
          <w:numId w:val="4"/>
        </w:numPr>
        <w:tabs>
          <w:tab w:val="clear" w:pos="432"/>
        </w:tabs>
      </w:pPr>
      <w:r w:rsidRPr="00571D7E">
        <w:t>The working environment including aircraft hangars, component workshops and office accommodation is appropriate for the task carried out and in particular special requirements observed. Unless otherwise dictated by the particular task environment, the working environment must be such that the effectiveness of personnel is not impaired:</w:t>
      </w:r>
    </w:p>
    <w:p w14:paraId="32341D0F" w14:textId="77777777" w:rsidR="00B1092F" w:rsidRPr="00571D7E" w:rsidRDefault="00B1092F" w:rsidP="00B1092F"/>
    <w:p w14:paraId="144BA357" w14:textId="77777777" w:rsidR="00B1092F" w:rsidRPr="00571D7E" w:rsidRDefault="00B1092F" w:rsidP="00472D53">
      <w:pPr>
        <w:numPr>
          <w:ilvl w:val="1"/>
          <w:numId w:val="4"/>
        </w:numPr>
        <w:tabs>
          <w:tab w:val="clear" w:pos="720"/>
        </w:tabs>
      </w:pPr>
      <w:r w:rsidRPr="00571D7E">
        <w:t>temperatures must be maintained such that personnel can carry out required tasks without undue discomfort.</w:t>
      </w:r>
    </w:p>
    <w:p w14:paraId="34C600BF" w14:textId="77777777" w:rsidR="00B1092F" w:rsidRPr="00571D7E" w:rsidRDefault="00B1092F" w:rsidP="00B1092F"/>
    <w:p w14:paraId="2B176572" w14:textId="4BF3E888" w:rsidR="00B1092F" w:rsidRPr="00571D7E" w:rsidRDefault="001B365C" w:rsidP="00472D53">
      <w:pPr>
        <w:numPr>
          <w:ilvl w:val="1"/>
          <w:numId w:val="4"/>
        </w:numPr>
      </w:pPr>
      <w:r w:rsidRPr="00571D7E">
        <w:t>d</w:t>
      </w:r>
      <w:r w:rsidR="00B1092F" w:rsidRPr="00571D7E">
        <w:t>ust</w:t>
      </w:r>
      <w:r w:rsidRPr="00571D7E">
        <w:t xml:space="preserve"> </w:t>
      </w:r>
      <w:r w:rsidR="00B1092F" w:rsidRPr="00571D7E">
        <w:t>and</w:t>
      </w:r>
      <w:r w:rsidRPr="00571D7E">
        <w:t xml:space="preserve"> </w:t>
      </w:r>
      <w:r w:rsidR="00B1092F" w:rsidRPr="00571D7E">
        <w:t>any</w:t>
      </w:r>
      <w:r w:rsidRPr="00571D7E">
        <w:t xml:space="preserve"> </w:t>
      </w:r>
      <w:r w:rsidR="00B1092F" w:rsidRPr="00571D7E">
        <w:t>other</w:t>
      </w:r>
      <w:r w:rsidRPr="00571D7E">
        <w:t xml:space="preserve"> </w:t>
      </w:r>
      <w:r w:rsidR="00B1092F" w:rsidRPr="00571D7E">
        <w:t>airborne</w:t>
      </w:r>
      <w:r w:rsidRPr="00571D7E">
        <w:t xml:space="preserve"> </w:t>
      </w:r>
      <w:r w:rsidR="00B1092F" w:rsidRPr="00571D7E">
        <w:t>contamination</w:t>
      </w:r>
      <w:r w:rsidRPr="00571D7E">
        <w:t xml:space="preserve"> </w:t>
      </w:r>
      <w:r w:rsidR="00B1092F" w:rsidRPr="00571D7E">
        <w:t>are</w:t>
      </w:r>
      <w:r w:rsidRPr="00571D7E">
        <w:t xml:space="preserve"> </w:t>
      </w:r>
      <w:r w:rsidR="00B1092F" w:rsidRPr="00571D7E">
        <w:t>kept</w:t>
      </w:r>
      <w:r w:rsidRPr="00571D7E">
        <w:t xml:space="preserve"> </w:t>
      </w:r>
      <w:r w:rsidR="00B1092F" w:rsidRPr="00571D7E">
        <w:t>to</w:t>
      </w:r>
      <w:r w:rsidRPr="00571D7E">
        <w:t xml:space="preserve"> </w:t>
      </w:r>
      <w:r w:rsidR="00B1092F" w:rsidRPr="00571D7E">
        <w:t>a</w:t>
      </w:r>
      <w:r w:rsidRPr="00571D7E">
        <w:t xml:space="preserve"> </w:t>
      </w:r>
      <w:r w:rsidR="00B1092F" w:rsidRPr="00571D7E">
        <w:t>minimum</w:t>
      </w:r>
      <w:r w:rsidRPr="00571D7E">
        <w:t xml:space="preserve"> </w:t>
      </w:r>
      <w:r w:rsidR="00B1092F" w:rsidRPr="00571D7E">
        <w:t>and</w:t>
      </w:r>
      <w:r w:rsidRPr="00571D7E">
        <w:t xml:space="preserve"> </w:t>
      </w:r>
      <w:r w:rsidR="00B1092F" w:rsidRPr="00571D7E">
        <w:t>not</w:t>
      </w:r>
      <w:r w:rsidRPr="00571D7E">
        <w:t xml:space="preserve"> </w:t>
      </w:r>
      <w:r w:rsidR="00B1092F" w:rsidRPr="00571D7E">
        <w:t>be</w:t>
      </w:r>
      <w:r w:rsidRPr="00571D7E">
        <w:t xml:space="preserve"> </w:t>
      </w:r>
      <w:r w:rsidR="00B1092F" w:rsidRPr="00571D7E">
        <w:t>permitted</w:t>
      </w:r>
      <w:r w:rsidRPr="00571D7E">
        <w:t xml:space="preserve"> </w:t>
      </w:r>
      <w:r w:rsidR="00B1092F" w:rsidRPr="00571D7E">
        <w:t>to</w:t>
      </w:r>
      <w:r w:rsidRPr="00571D7E">
        <w:t xml:space="preserve"> </w:t>
      </w:r>
      <w:r w:rsidR="00B1092F" w:rsidRPr="00571D7E">
        <w:t>reach</w:t>
      </w:r>
      <w:r w:rsidRPr="00571D7E">
        <w:t xml:space="preserve"> </w:t>
      </w:r>
      <w:r w:rsidR="00B1092F" w:rsidRPr="00571D7E">
        <w:t>a</w:t>
      </w:r>
      <w:r w:rsidRPr="00571D7E">
        <w:t xml:space="preserve"> </w:t>
      </w:r>
      <w:r w:rsidR="00B1092F" w:rsidRPr="00571D7E">
        <w:t>level</w:t>
      </w:r>
      <w:r w:rsidRPr="00571D7E">
        <w:t xml:space="preserve"> </w:t>
      </w:r>
      <w:r w:rsidR="00B1092F" w:rsidRPr="00571D7E">
        <w:t>in</w:t>
      </w:r>
      <w:r w:rsidRPr="00571D7E">
        <w:t xml:space="preserve"> </w:t>
      </w:r>
      <w:r w:rsidR="00B1092F" w:rsidRPr="00571D7E">
        <w:t>the</w:t>
      </w:r>
      <w:r w:rsidRPr="00571D7E">
        <w:t xml:space="preserve"> </w:t>
      </w:r>
      <w:r w:rsidR="00B1092F" w:rsidRPr="00571D7E">
        <w:t>work</w:t>
      </w:r>
      <w:r w:rsidRPr="00571D7E">
        <w:t xml:space="preserve"> </w:t>
      </w:r>
      <w:r w:rsidR="00B1092F" w:rsidRPr="00571D7E">
        <w:t>task</w:t>
      </w:r>
      <w:r w:rsidRPr="00571D7E">
        <w:t xml:space="preserve"> </w:t>
      </w:r>
      <w:r w:rsidR="00B1092F" w:rsidRPr="00571D7E">
        <w:t>area</w:t>
      </w:r>
      <w:r w:rsidRPr="00571D7E">
        <w:t xml:space="preserve"> </w:t>
      </w:r>
      <w:r w:rsidR="00B1092F" w:rsidRPr="00571D7E">
        <w:t>where</w:t>
      </w:r>
      <w:r w:rsidRPr="00571D7E">
        <w:t xml:space="preserve"> </w:t>
      </w:r>
      <w:r w:rsidR="00B1092F" w:rsidRPr="00571D7E">
        <w:t>visible</w:t>
      </w:r>
      <w:r w:rsidRPr="00571D7E">
        <w:t xml:space="preserve"> </w:t>
      </w:r>
      <w:r w:rsidR="00B1092F" w:rsidRPr="00571D7E">
        <w:t>aircraft/component</w:t>
      </w:r>
      <w:r w:rsidRPr="00571D7E">
        <w:t xml:space="preserve"> </w:t>
      </w:r>
      <w:r w:rsidR="00B1092F" w:rsidRPr="00571D7E">
        <w:t>surface</w:t>
      </w:r>
      <w:r w:rsidRPr="00571D7E">
        <w:t xml:space="preserve"> </w:t>
      </w:r>
      <w:r w:rsidR="00B1092F" w:rsidRPr="00571D7E">
        <w:t>contamination</w:t>
      </w:r>
      <w:r w:rsidRPr="00571D7E">
        <w:t xml:space="preserve"> </w:t>
      </w:r>
      <w:r w:rsidR="00B1092F" w:rsidRPr="00571D7E">
        <w:t>is</w:t>
      </w:r>
      <w:r w:rsidRPr="00571D7E">
        <w:t xml:space="preserve"> </w:t>
      </w:r>
      <w:r w:rsidR="00B1092F" w:rsidRPr="00571D7E">
        <w:t>evident.</w:t>
      </w:r>
      <w:r w:rsidRPr="00571D7E">
        <w:t xml:space="preserve"> </w:t>
      </w:r>
      <w:r w:rsidR="00B1092F" w:rsidRPr="00571D7E">
        <w:t>Where</w:t>
      </w:r>
      <w:r w:rsidRPr="00571D7E">
        <w:t xml:space="preserve"> </w:t>
      </w:r>
      <w:r w:rsidR="00B1092F" w:rsidRPr="00571D7E">
        <w:t>dust/other</w:t>
      </w:r>
      <w:r w:rsidRPr="00571D7E">
        <w:t xml:space="preserve"> </w:t>
      </w:r>
      <w:r w:rsidR="00B1092F" w:rsidRPr="00571D7E">
        <w:t>airborne</w:t>
      </w:r>
      <w:r w:rsidRPr="00571D7E">
        <w:t xml:space="preserve"> </w:t>
      </w:r>
      <w:r w:rsidR="00B1092F" w:rsidRPr="00571D7E">
        <w:t>contamination</w:t>
      </w:r>
      <w:r w:rsidRPr="00571D7E">
        <w:t xml:space="preserve"> </w:t>
      </w:r>
      <w:r w:rsidR="00B1092F" w:rsidRPr="00571D7E">
        <w:t>results</w:t>
      </w:r>
      <w:r w:rsidR="00651020" w:rsidRPr="00571D7E">
        <w:t xml:space="preserve"> in</w:t>
      </w:r>
      <w:r w:rsidRPr="00571D7E">
        <w:t xml:space="preserve"> </w:t>
      </w:r>
      <w:r w:rsidR="00B1092F" w:rsidRPr="00571D7E">
        <w:t>visible</w:t>
      </w:r>
      <w:r w:rsidRPr="00571D7E">
        <w:t xml:space="preserve"> </w:t>
      </w:r>
      <w:r w:rsidR="00B1092F" w:rsidRPr="00571D7E">
        <w:t>surface</w:t>
      </w:r>
      <w:r w:rsidRPr="00571D7E">
        <w:t xml:space="preserve"> </w:t>
      </w:r>
      <w:r w:rsidR="00B1092F" w:rsidRPr="00571D7E">
        <w:t>contamination,</w:t>
      </w:r>
      <w:r w:rsidRPr="00571D7E">
        <w:t xml:space="preserve"> </w:t>
      </w:r>
      <w:r w:rsidR="00B1092F" w:rsidRPr="00571D7E">
        <w:t>all</w:t>
      </w:r>
      <w:r w:rsidRPr="00571D7E">
        <w:t xml:space="preserve"> </w:t>
      </w:r>
      <w:r w:rsidR="00B1092F" w:rsidRPr="00571D7E">
        <w:t>susceptible</w:t>
      </w:r>
      <w:r w:rsidRPr="00571D7E">
        <w:t xml:space="preserve"> </w:t>
      </w:r>
      <w:r w:rsidR="00B1092F" w:rsidRPr="00571D7E">
        <w:t>systems</w:t>
      </w:r>
      <w:r w:rsidRPr="00571D7E">
        <w:t xml:space="preserve"> </w:t>
      </w:r>
      <w:r w:rsidR="00B1092F" w:rsidRPr="00571D7E">
        <w:t>are</w:t>
      </w:r>
      <w:r w:rsidRPr="00571D7E">
        <w:t xml:space="preserve"> </w:t>
      </w:r>
      <w:r w:rsidR="00B1092F" w:rsidRPr="00571D7E">
        <w:t>sealed</w:t>
      </w:r>
      <w:r w:rsidRPr="00571D7E">
        <w:t xml:space="preserve"> </w:t>
      </w:r>
      <w:r w:rsidR="00B1092F" w:rsidRPr="00571D7E">
        <w:t>until</w:t>
      </w:r>
      <w:r w:rsidRPr="00571D7E">
        <w:t xml:space="preserve"> </w:t>
      </w:r>
      <w:r w:rsidR="00B1092F" w:rsidRPr="00571D7E">
        <w:t>acceptable conditions</w:t>
      </w:r>
      <w:r w:rsidRPr="00571D7E">
        <w:t xml:space="preserve"> </w:t>
      </w:r>
      <w:r w:rsidR="00B1092F" w:rsidRPr="00571D7E">
        <w:t>are</w:t>
      </w:r>
      <w:r w:rsidRPr="00571D7E">
        <w:t xml:space="preserve"> </w:t>
      </w:r>
      <w:r w:rsidR="00B1092F" w:rsidRPr="00571D7E">
        <w:t>re-established.</w:t>
      </w:r>
    </w:p>
    <w:p w14:paraId="3B9B99E3" w14:textId="77777777" w:rsidR="00B1092F" w:rsidRPr="00571D7E" w:rsidRDefault="00B1092F" w:rsidP="00B1092F"/>
    <w:p w14:paraId="5B6B5A47" w14:textId="77777777" w:rsidR="00B1092F" w:rsidRPr="00571D7E" w:rsidRDefault="001B365C" w:rsidP="00472D53">
      <w:pPr>
        <w:numPr>
          <w:ilvl w:val="1"/>
          <w:numId w:val="4"/>
        </w:numPr>
      </w:pPr>
      <w:r w:rsidRPr="00571D7E">
        <w:t>l</w:t>
      </w:r>
      <w:r w:rsidR="00B1092F" w:rsidRPr="00571D7E">
        <w:t>ighting</w:t>
      </w:r>
      <w:r w:rsidRPr="00571D7E">
        <w:t xml:space="preserve"> </w:t>
      </w:r>
      <w:r w:rsidR="00B1092F" w:rsidRPr="00571D7E">
        <w:t>is</w:t>
      </w:r>
      <w:r w:rsidRPr="00571D7E">
        <w:t xml:space="preserve"> </w:t>
      </w:r>
      <w:r w:rsidR="00B1092F" w:rsidRPr="00571D7E">
        <w:t>such</w:t>
      </w:r>
      <w:r w:rsidRPr="00571D7E">
        <w:t xml:space="preserve"> </w:t>
      </w:r>
      <w:r w:rsidR="00B1092F" w:rsidRPr="00571D7E">
        <w:t>as</w:t>
      </w:r>
      <w:r w:rsidRPr="00571D7E">
        <w:t xml:space="preserve"> </w:t>
      </w:r>
      <w:r w:rsidR="00B1092F" w:rsidRPr="00571D7E">
        <w:t>to</w:t>
      </w:r>
      <w:r w:rsidRPr="00571D7E">
        <w:t xml:space="preserve"> </w:t>
      </w:r>
      <w:r w:rsidR="00B1092F" w:rsidRPr="00571D7E">
        <w:t>ensure</w:t>
      </w:r>
      <w:r w:rsidRPr="00571D7E">
        <w:t xml:space="preserve"> </w:t>
      </w:r>
      <w:r w:rsidR="00B1092F" w:rsidRPr="00571D7E">
        <w:t>each</w:t>
      </w:r>
      <w:r w:rsidRPr="00571D7E">
        <w:t xml:space="preserve"> </w:t>
      </w:r>
      <w:r w:rsidR="00B1092F" w:rsidRPr="00571D7E">
        <w:t>inspection</w:t>
      </w:r>
      <w:r w:rsidRPr="00571D7E">
        <w:t xml:space="preserve"> </w:t>
      </w:r>
      <w:r w:rsidR="00B1092F" w:rsidRPr="00571D7E">
        <w:t>and</w:t>
      </w:r>
      <w:r w:rsidRPr="00571D7E">
        <w:t xml:space="preserve"> </w:t>
      </w:r>
      <w:r w:rsidR="00B1092F" w:rsidRPr="00571D7E">
        <w:t>maintenance</w:t>
      </w:r>
      <w:r w:rsidRPr="00571D7E">
        <w:t xml:space="preserve"> </w:t>
      </w:r>
      <w:r w:rsidR="00B1092F" w:rsidRPr="00571D7E">
        <w:t>task</w:t>
      </w:r>
      <w:r w:rsidRPr="00571D7E">
        <w:t xml:space="preserve"> </w:t>
      </w:r>
      <w:r w:rsidR="00B1092F" w:rsidRPr="00571D7E">
        <w:t>can</w:t>
      </w:r>
      <w:r w:rsidRPr="00571D7E">
        <w:t xml:space="preserve"> </w:t>
      </w:r>
      <w:r w:rsidR="00B1092F" w:rsidRPr="00571D7E">
        <w:t>be</w:t>
      </w:r>
      <w:r w:rsidRPr="00571D7E">
        <w:t xml:space="preserve"> </w:t>
      </w:r>
      <w:r w:rsidR="00B1092F" w:rsidRPr="00571D7E">
        <w:t>carried</w:t>
      </w:r>
      <w:r w:rsidRPr="00571D7E">
        <w:t xml:space="preserve"> </w:t>
      </w:r>
      <w:r w:rsidR="00B1092F" w:rsidRPr="00571D7E">
        <w:t>out</w:t>
      </w:r>
      <w:r w:rsidRPr="00571D7E">
        <w:t xml:space="preserve"> </w:t>
      </w:r>
      <w:r w:rsidR="00B1092F" w:rsidRPr="00571D7E">
        <w:t>in</w:t>
      </w:r>
      <w:r w:rsidRPr="00571D7E">
        <w:t xml:space="preserve"> </w:t>
      </w:r>
      <w:r w:rsidR="00B1092F" w:rsidRPr="00571D7E">
        <w:t>an</w:t>
      </w:r>
      <w:r w:rsidRPr="00571D7E">
        <w:t xml:space="preserve"> </w:t>
      </w:r>
      <w:r w:rsidR="00B1092F" w:rsidRPr="00571D7E">
        <w:t>effective</w:t>
      </w:r>
      <w:r w:rsidRPr="00571D7E">
        <w:t xml:space="preserve"> </w:t>
      </w:r>
      <w:r w:rsidR="00B1092F" w:rsidRPr="00571D7E">
        <w:t>manner.</w:t>
      </w:r>
    </w:p>
    <w:p w14:paraId="40733434" w14:textId="77777777" w:rsidR="00B1092F" w:rsidRPr="00571D7E" w:rsidRDefault="00B1092F" w:rsidP="00B1092F"/>
    <w:p w14:paraId="1EA683A3" w14:textId="77777777" w:rsidR="00B1092F" w:rsidRPr="00571D7E" w:rsidRDefault="00B1092F" w:rsidP="00472D53">
      <w:pPr>
        <w:numPr>
          <w:ilvl w:val="1"/>
          <w:numId w:val="4"/>
        </w:numPr>
      </w:pPr>
      <w:r w:rsidRPr="00571D7E">
        <w:t>noise shall not distract personnel from carrying out inspection tasks. Where it is impractical to control the noise source, such personnel are provided with the necessary personal equipment to stop excessive noise causing distraction during inspection tasks.</w:t>
      </w:r>
    </w:p>
    <w:p w14:paraId="7514C866" w14:textId="77777777" w:rsidR="00B1092F" w:rsidRPr="00571D7E" w:rsidRDefault="00B1092F" w:rsidP="00B1092F"/>
    <w:p w14:paraId="3958D622" w14:textId="77777777" w:rsidR="00B1092F" w:rsidRPr="00571D7E" w:rsidRDefault="001B365C" w:rsidP="00472D53">
      <w:pPr>
        <w:numPr>
          <w:ilvl w:val="1"/>
          <w:numId w:val="4"/>
        </w:numPr>
      </w:pPr>
      <w:r w:rsidRPr="00571D7E">
        <w:t>w</w:t>
      </w:r>
      <w:r w:rsidR="00B1092F" w:rsidRPr="00571D7E">
        <w:t>here</w:t>
      </w:r>
      <w:r w:rsidRPr="00571D7E">
        <w:t xml:space="preserve"> </w:t>
      </w:r>
      <w:r w:rsidR="00B1092F" w:rsidRPr="00571D7E">
        <w:t>a particular maintenance task requires the application of specific environmental conditions different to the foregoing, then such conditions are observed. Specific conditions are identified in the maintenance data.</w:t>
      </w:r>
    </w:p>
    <w:p w14:paraId="201BB18B" w14:textId="77777777" w:rsidR="00B1092F" w:rsidRPr="00571D7E" w:rsidRDefault="00B1092F" w:rsidP="00B1092F"/>
    <w:p w14:paraId="6176D725" w14:textId="77777777" w:rsidR="00B1092F" w:rsidRPr="00571D7E" w:rsidRDefault="00B1092F" w:rsidP="00472D53">
      <w:pPr>
        <w:numPr>
          <w:ilvl w:val="1"/>
          <w:numId w:val="4"/>
        </w:numPr>
      </w:pPr>
      <w:r w:rsidRPr="00571D7E">
        <w:t xml:space="preserve">the working environment for line maintenance is such that the particular maintenance or inspection task can be carried out without undue distraction. </w:t>
      </w:r>
      <w:proofErr w:type="gramStart"/>
      <w:r w:rsidRPr="00571D7E">
        <w:t>Therefore</w:t>
      </w:r>
      <w:proofErr w:type="gramEnd"/>
      <w:r w:rsidRPr="00571D7E">
        <w:t xml:space="preserve"> where the working environment deteriorates to an unacceptable level in respect of temperature, moisture, hail, ice, snow, wind, light, dust/other airborne contamination, the particular maintenance or inspection tasks must be suspended until satisfactory conditions are re-established.</w:t>
      </w:r>
    </w:p>
    <w:p w14:paraId="27288261" w14:textId="77777777" w:rsidR="00B1092F" w:rsidRPr="00571D7E" w:rsidRDefault="00B1092F" w:rsidP="00B1092F"/>
    <w:p w14:paraId="28C20258" w14:textId="31CB1CDD" w:rsidR="00955636" w:rsidRPr="00571D7E" w:rsidRDefault="00B1092F" w:rsidP="00472D53">
      <w:pPr>
        <w:numPr>
          <w:ilvl w:val="0"/>
          <w:numId w:val="4"/>
        </w:numPr>
        <w:tabs>
          <w:tab w:val="clear" w:pos="432"/>
        </w:tabs>
      </w:pPr>
      <w:r w:rsidRPr="00571D7E">
        <w:t>Secure</w:t>
      </w:r>
      <w:r w:rsidR="001B365C" w:rsidRPr="00571D7E">
        <w:t xml:space="preserve"> </w:t>
      </w:r>
      <w:r w:rsidRPr="00571D7E">
        <w:t>storage</w:t>
      </w:r>
      <w:r w:rsidR="001B365C" w:rsidRPr="00571D7E">
        <w:t xml:space="preserve"> </w:t>
      </w:r>
      <w:r w:rsidRPr="00571D7E">
        <w:t>facilities</w:t>
      </w:r>
      <w:r w:rsidR="001B365C" w:rsidRPr="00571D7E">
        <w:t xml:space="preserve"> </w:t>
      </w:r>
      <w:r w:rsidRPr="00571D7E">
        <w:t>are</w:t>
      </w:r>
      <w:r w:rsidR="001B365C" w:rsidRPr="00571D7E">
        <w:t xml:space="preserve"> </w:t>
      </w:r>
      <w:r w:rsidRPr="00571D7E">
        <w:t>provided</w:t>
      </w:r>
      <w:r w:rsidR="001B365C" w:rsidRPr="00571D7E">
        <w:t xml:space="preserve"> </w:t>
      </w:r>
      <w:r w:rsidRPr="00571D7E">
        <w:t>for</w:t>
      </w:r>
      <w:r w:rsidR="001B365C" w:rsidRPr="00571D7E">
        <w:t xml:space="preserve"> </w:t>
      </w:r>
      <w:r w:rsidRPr="00571D7E">
        <w:t>components,</w:t>
      </w:r>
      <w:r w:rsidR="001B365C" w:rsidRPr="00571D7E">
        <w:t xml:space="preserve"> </w:t>
      </w:r>
      <w:r w:rsidRPr="00571D7E">
        <w:t>equipment,</w:t>
      </w:r>
      <w:r w:rsidR="001B365C" w:rsidRPr="00571D7E">
        <w:t xml:space="preserve"> </w:t>
      </w:r>
      <w:r w:rsidRPr="00571D7E">
        <w:t>tools</w:t>
      </w:r>
      <w:r w:rsidR="001B365C" w:rsidRPr="00571D7E">
        <w:t xml:space="preserve"> </w:t>
      </w:r>
      <w:r w:rsidRPr="00571D7E">
        <w:t>and</w:t>
      </w:r>
      <w:r w:rsidR="001B365C" w:rsidRPr="00571D7E">
        <w:t xml:space="preserve"> </w:t>
      </w:r>
      <w:r w:rsidRPr="00571D7E">
        <w:t>material.</w:t>
      </w:r>
      <w:r w:rsidR="001B365C" w:rsidRPr="00571D7E">
        <w:t xml:space="preserve"> </w:t>
      </w:r>
      <w:r w:rsidRPr="00571D7E">
        <w:t>Storage</w:t>
      </w:r>
      <w:r w:rsidR="001B365C" w:rsidRPr="00571D7E">
        <w:t xml:space="preserve"> </w:t>
      </w:r>
      <w:r w:rsidRPr="00571D7E">
        <w:t>conditions</w:t>
      </w:r>
      <w:r w:rsidR="001B365C" w:rsidRPr="00571D7E">
        <w:t xml:space="preserve"> </w:t>
      </w:r>
      <w:r w:rsidRPr="00571D7E">
        <w:t>ensure</w:t>
      </w:r>
      <w:r w:rsidR="001B365C" w:rsidRPr="00571D7E">
        <w:t xml:space="preserve"> </w:t>
      </w:r>
      <w:r w:rsidRPr="00571D7E">
        <w:t>segregation</w:t>
      </w:r>
      <w:r w:rsidR="001B365C" w:rsidRPr="00571D7E">
        <w:t xml:space="preserve"> </w:t>
      </w:r>
      <w:r w:rsidRPr="00571D7E">
        <w:t>of</w:t>
      </w:r>
      <w:r w:rsidR="001B365C" w:rsidRPr="00571D7E">
        <w:t xml:space="preserve"> </w:t>
      </w:r>
      <w:r w:rsidRPr="00571D7E">
        <w:t>serviceable</w:t>
      </w:r>
      <w:r w:rsidR="001B365C" w:rsidRPr="00571D7E">
        <w:t xml:space="preserve"> </w:t>
      </w:r>
      <w:r w:rsidRPr="00571D7E">
        <w:t>components</w:t>
      </w:r>
      <w:r w:rsidR="001B365C" w:rsidRPr="00571D7E">
        <w:t xml:space="preserve"> </w:t>
      </w:r>
      <w:r w:rsidRPr="00571D7E">
        <w:t>and</w:t>
      </w:r>
      <w:r w:rsidR="001B365C" w:rsidRPr="00571D7E">
        <w:t xml:space="preserve"> </w:t>
      </w:r>
      <w:r w:rsidRPr="00571D7E">
        <w:t>material</w:t>
      </w:r>
      <w:r w:rsidR="001B365C" w:rsidRPr="00571D7E">
        <w:t xml:space="preserve"> </w:t>
      </w:r>
      <w:r w:rsidRPr="00571D7E">
        <w:t>from</w:t>
      </w:r>
      <w:r w:rsidR="001B365C" w:rsidRPr="00571D7E">
        <w:t xml:space="preserve"> </w:t>
      </w:r>
      <w:r w:rsidRPr="00571D7E">
        <w:t>unserviceable</w:t>
      </w:r>
      <w:r w:rsidR="001B365C" w:rsidRPr="00571D7E">
        <w:t xml:space="preserve"> </w:t>
      </w:r>
      <w:r w:rsidRPr="00571D7E">
        <w:t>aircraft</w:t>
      </w:r>
      <w:r w:rsidR="001B365C" w:rsidRPr="00571D7E">
        <w:t xml:space="preserve"> </w:t>
      </w:r>
      <w:r w:rsidRPr="00571D7E">
        <w:t>components,</w:t>
      </w:r>
      <w:r w:rsidR="001B365C" w:rsidRPr="00571D7E">
        <w:t xml:space="preserve"> </w:t>
      </w:r>
      <w:r w:rsidRPr="00571D7E">
        <w:t>material,</w:t>
      </w:r>
      <w:r w:rsidR="001B365C" w:rsidRPr="00571D7E">
        <w:t xml:space="preserve"> </w:t>
      </w:r>
      <w:r w:rsidRPr="00571D7E">
        <w:t>equipment</w:t>
      </w:r>
      <w:r w:rsidR="001B365C" w:rsidRPr="00571D7E">
        <w:t xml:space="preserve"> </w:t>
      </w:r>
      <w:r w:rsidRPr="00571D7E">
        <w:t>and</w:t>
      </w:r>
      <w:r w:rsidR="001B365C" w:rsidRPr="00571D7E">
        <w:t xml:space="preserve"> </w:t>
      </w:r>
      <w:r w:rsidRPr="00571D7E">
        <w:t>tools.</w:t>
      </w:r>
      <w:r w:rsidR="001B365C" w:rsidRPr="00571D7E">
        <w:t xml:space="preserve"> </w:t>
      </w:r>
      <w:r w:rsidRPr="00571D7E">
        <w:t>The</w:t>
      </w:r>
      <w:r w:rsidR="001B365C" w:rsidRPr="00571D7E">
        <w:t xml:space="preserve"> </w:t>
      </w:r>
      <w:r w:rsidRPr="00571D7E">
        <w:t>conditions</w:t>
      </w:r>
      <w:r w:rsidR="001B365C" w:rsidRPr="00571D7E">
        <w:t xml:space="preserve"> </w:t>
      </w:r>
      <w:r w:rsidRPr="00571D7E">
        <w:t>of</w:t>
      </w:r>
      <w:r w:rsidR="001B365C" w:rsidRPr="00571D7E">
        <w:t xml:space="preserve"> </w:t>
      </w:r>
      <w:r w:rsidRPr="00571D7E">
        <w:t>storage</w:t>
      </w:r>
      <w:r w:rsidR="001B365C" w:rsidRPr="00571D7E">
        <w:t xml:space="preserve"> </w:t>
      </w:r>
      <w:r w:rsidRPr="00571D7E">
        <w:t>are</w:t>
      </w:r>
      <w:r w:rsidR="001B365C" w:rsidRPr="00571D7E">
        <w:t xml:space="preserve"> </w:t>
      </w:r>
      <w:r w:rsidRPr="00571D7E">
        <w:t>in</w:t>
      </w:r>
      <w:r w:rsidR="001B365C" w:rsidRPr="00571D7E">
        <w:t xml:space="preserve"> </w:t>
      </w:r>
      <w:r w:rsidRPr="00571D7E">
        <w:t>accordance</w:t>
      </w:r>
      <w:r w:rsidR="001B365C" w:rsidRPr="00571D7E">
        <w:t xml:space="preserve"> </w:t>
      </w:r>
      <w:r w:rsidRPr="00571D7E">
        <w:t>with</w:t>
      </w:r>
      <w:r w:rsidR="001B365C" w:rsidRPr="00571D7E">
        <w:t xml:space="preserve"> </w:t>
      </w:r>
      <w:r w:rsidRPr="00571D7E">
        <w:t>the</w:t>
      </w:r>
      <w:r w:rsidR="001B365C" w:rsidRPr="00571D7E">
        <w:t xml:space="preserve"> </w:t>
      </w:r>
      <w:r w:rsidRPr="00571D7E">
        <w:lastRenderedPageBreak/>
        <w:t>manufacturer's</w:t>
      </w:r>
      <w:r w:rsidR="001B365C" w:rsidRPr="00571D7E">
        <w:t xml:space="preserve"> </w:t>
      </w:r>
      <w:r w:rsidRPr="00571D7E">
        <w:t>instructions</w:t>
      </w:r>
      <w:r w:rsidR="001B365C" w:rsidRPr="00571D7E">
        <w:t xml:space="preserve"> </w:t>
      </w:r>
      <w:r w:rsidRPr="00571D7E">
        <w:t>to</w:t>
      </w:r>
      <w:r w:rsidR="001B365C" w:rsidRPr="00571D7E">
        <w:t xml:space="preserve"> </w:t>
      </w:r>
      <w:r w:rsidRPr="00571D7E">
        <w:t>prevent</w:t>
      </w:r>
      <w:r w:rsidR="001B365C" w:rsidRPr="00571D7E">
        <w:t xml:space="preserve"> </w:t>
      </w:r>
      <w:r w:rsidRPr="00571D7E">
        <w:t>deterioration</w:t>
      </w:r>
      <w:r w:rsidR="001B365C" w:rsidRPr="00571D7E">
        <w:t xml:space="preserve"> </w:t>
      </w:r>
      <w:r w:rsidRPr="00571D7E">
        <w:t>and</w:t>
      </w:r>
      <w:r w:rsidR="001B365C" w:rsidRPr="00571D7E">
        <w:t xml:space="preserve"> </w:t>
      </w:r>
      <w:r w:rsidRPr="00571D7E">
        <w:t>damage</w:t>
      </w:r>
      <w:r w:rsidR="001B365C" w:rsidRPr="00571D7E">
        <w:t xml:space="preserve"> </w:t>
      </w:r>
      <w:r w:rsidRPr="00571D7E">
        <w:t>of</w:t>
      </w:r>
      <w:r w:rsidR="001B365C" w:rsidRPr="00571D7E">
        <w:t xml:space="preserve"> </w:t>
      </w:r>
      <w:r w:rsidRPr="00571D7E">
        <w:t>stored</w:t>
      </w:r>
      <w:r w:rsidR="001B365C" w:rsidRPr="00571D7E">
        <w:t xml:space="preserve"> </w:t>
      </w:r>
      <w:r w:rsidRPr="00571D7E">
        <w:t>items.</w:t>
      </w:r>
      <w:r w:rsidR="001B365C" w:rsidRPr="00571D7E">
        <w:t xml:space="preserve"> </w:t>
      </w:r>
      <w:r w:rsidRPr="00571D7E">
        <w:t>Access</w:t>
      </w:r>
      <w:r w:rsidR="001B365C" w:rsidRPr="00571D7E">
        <w:t xml:space="preserve"> </w:t>
      </w:r>
      <w:r w:rsidRPr="00571D7E">
        <w:t>to</w:t>
      </w:r>
      <w:r w:rsidR="001B365C" w:rsidRPr="00571D7E">
        <w:t xml:space="preserve"> </w:t>
      </w:r>
      <w:r w:rsidRPr="00571D7E">
        <w:t>storage</w:t>
      </w:r>
      <w:r w:rsidR="001B365C" w:rsidRPr="00571D7E">
        <w:t xml:space="preserve"> </w:t>
      </w:r>
      <w:r w:rsidRPr="00571D7E">
        <w:t>facilities</w:t>
      </w:r>
      <w:r w:rsidR="001B365C" w:rsidRPr="00571D7E">
        <w:t xml:space="preserve"> </w:t>
      </w:r>
      <w:r w:rsidRPr="00571D7E">
        <w:t>is</w:t>
      </w:r>
      <w:r w:rsidR="001B365C" w:rsidRPr="00571D7E">
        <w:t xml:space="preserve"> </w:t>
      </w:r>
      <w:r w:rsidRPr="00571D7E">
        <w:t>restricted</w:t>
      </w:r>
      <w:r w:rsidR="001B365C" w:rsidRPr="00571D7E">
        <w:t xml:space="preserve"> </w:t>
      </w:r>
      <w:r w:rsidRPr="00571D7E">
        <w:t>to</w:t>
      </w:r>
      <w:r w:rsidR="001B365C" w:rsidRPr="00571D7E">
        <w:t xml:space="preserve"> </w:t>
      </w:r>
      <w:r w:rsidRPr="00571D7E">
        <w:t>authorised</w:t>
      </w:r>
      <w:r w:rsidR="001B365C" w:rsidRPr="00571D7E">
        <w:t xml:space="preserve"> </w:t>
      </w:r>
      <w:r w:rsidRPr="00571D7E">
        <w:t>personnel.</w:t>
      </w:r>
    </w:p>
    <w:p w14:paraId="35E0C2AF" w14:textId="7E546170" w:rsidR="00377785" w:rsidRPr="00571D7E" w:rsidRDefault="00B1092F" w:rsidP="004C11BC">
      <w:pPr>
        <w:pStyle w:val="Heading4"/>
      </w:pPr>
      <w:bookmarkStart w:id="24" w:name="_Toc138085725"/>
      <w:r w:rsidRPr="00571D7E">
        <w:t>AMC</w:t>
      </w:r>
      <w:r w:rsidR="00E32A70" w:rsidRPr="00571D7E">
        <w:t>1</w:t>
      </w:r>
      <w:r w:rsidRPr="00571D7E">
        <w:t xml:space="preserve"> 145.A.25(a)</w:t>
      </w:r>
      <w:r w:rsidR="004C11BC" w:rsidRPr="00571D7E">
        <w:tab/>
      </w:r>
      <w:r w:rsidRPr="00571D7E">
        <w:t>Facility requirements</w:t>
      </w:r>
      <w:bookmarkEnd w:id="24"/>
      <w:r w:rsidR="00955636" w:rsidRPr="00571D7E">
        <w:tab/>
      </w:r>
      <w:r w:rsidR="00955636" w:rsidRPr="00571D7E">
        <w:fldChar w:fldCharType="begin"/>
      </w:r>
      <w:r w:rsidR="00955636" w:rsidRPr="00571D7E">
        <w:instrText xml:space="preserve"> TC " </w:instrText>
      </w:r>
      <w:bookmarkStart w:id="25" w:name="_Toc138085726"/>
      <w:r w:rsidR="00955636" w:rsidRPr="00571D7E">
        <w:instrText>AMC 145.A.25</w:instrText>
      </w:r>
      <w:r w:rsidR="004B25BE" w:rsidRPr="00571D7E">
        <w:instrText>(a)</w:instrText>
      </w:r>
      <w:bookmarkEnd w:id="25"/>
      <w:r w:rsidR="00955636" w:rsidRPr="00571D7E">
        <w:instrText xml:space="preserve">"\l 4 </w:instrText>
      </w:r>
      <w:r w:rsidR="00955636" w:rsidRPr="00571D7E">
        <w:fldChar w:fldCharType="end"/>
      </w:r>
    </w:p>
    <w:p w14:paraId="402EE90B" w14:textId="60DB0F73" w:rsidR="00B1092F" w:rsidRPr="00571D7E" w:rsidRDefault="00B1092F" w:rsidP="00682491">
      <w:pPr>
        <w:widowControl w:val="0"/>
        <w:numPr>
          <w:ilvl w:val="0"/>
          <w:numId w:val="165"/>
        </w:numPr>
        <w:autoSpaceDE w:val="0"/>
        <w:autoSpaceDN w:val="0"/>
        <w:adjustRightInd w:val="0"/>
        <w:spacing w:before="240"/>
      </w:pPr>
      <w:r w:rsidRPr="00571D7E">
        <w:t xml:space="preserve">Where the hangar is not owned by the organisation, it may be necessary to establish proof of tenancy. In addition, sufficiency of hangar space to carry out planned base maintenance should be demonstrated by the preparation of a projected aircraft hangar visit plan relative to the </w:t>
      </w:r>
      <w:r w:rsidR="00E32A70" w:rsidRPr="00571D7E">
        <w:t xml:space="preserve">intended </w:t>
      </w:r>
      <w:r w:rsidRPr="00571D7E">
        <w:t xml:space="preserve">maintenance </w:t>
      </w:r>
      <w:r w:rsidR="00E32A70" w:rsidRPr="00571D7E">
        <w:t>activities</w:t>
      </w:r>
      <w:r w:rsidRPr="00571D7E">
        <w:t>. The aircraft hangar visit plan should be updated on a regular basis.</w:t>
      </w:r>
    </w:p>
    <w:p w14:paraId="62AF139A" w14:textId="77777777" w:rsidR="00B1092F" w:rsidRPr="00571D7E" w:rsidRDefault="00B1092F" w:rsidP="00682491">
      <w:pPr>
        <w:widowControl w:val="0"/>
        <w:numPr>
          <w:ilvl w:val="0"/>
          <w:numId w:val="165"/>
        </w:numPr>
        <w:autoSpaceDE w:val="0"/>
        <w:autoSpaceDN w:val="0"/>
        <w:adjustRightInd w:val="0"/>
        <w:spacing w:before="240"/>
      </w:pPr>
      <w:r w:rsidRPr="00571D7E">
        <w:t xml:space="preserve">Protection from the weather elements relates to the normal prevailing local weather elements that are expected throughout any </w:t>
      </w:r>
      <w:proofErr w:type="gramStart"/>
      <w:r w:rsidRPr="00571D7E">
        <w:t>twelve month</w:t>
      </w:r>
      <w:proofErr w:type="gramEnd"/>
      <w:r w:rsidRPr="00571D7E">
        <w:t xml:space="preserve"> period. Aircraft hangar and component workshop structures should prevent the ingress of rain, hail, ice, snow, wind and dust etc. Aircraft hangar and component workshop floors should be sealed to minimise dust generation.</w:t>
      </w:r>
    </w:p>
    <w:p w14:paraId="35F1540C" w14:textId="77777777" w:rsidR="00B1092F" w:rsidRPr="00571D7E" w:rsidRDefault="00B1092F" w:rsidP="00682491">
      <w:pPr>
        <w:widowControl w:val="0"/>
        <w:numPr>
          <w:ilvl w:val="0"/>
          <w:numId w:val="165"/>
        </w:numPr>
        <w:autoSpaceDE w:val="0"/>
        <w:autoSpaceDN w:val="0"/>
        <w:adjustRightInd w:val="0"/>
        <w:spacing w:before="240"/>
      </w:pPr>
      <w:r w:rsidRPr="00571D7E">
        <w:t>For line maintenance of aircraft, hangars are not essential but it is recommended that access to hangar accommodation be demonstrated for usage during inclement weather for minor scheduled work and lengthy defect rectification.</w:t>
      </w:r>
    </w:p>
    <w:p w14:paraId="4A64DC69" w14:textId="06AD2A32" w:rsidR="00B1092F" w:rsidRPr="00571D7E" w:rsidRDefault="00B1092F" w:rsidP="005C6082">
      <w:pPr>
        <w:widowControl w:val="0"/>
        <w:autoSpaceDE w:val="0"/>
        <w:autoSpaceDN w:val="0"/>
        <w:adjustRightInd w:val="0"/>
        <w:ind w:left="567"/>
      </w:pPr>
    </w:p>
    <w:p w14:paraId="56DE8864" w14:textId="5735A33C" w:rsidR="00E32A70" w:rsidRPr="00571D7E" w:rsidRDefault="00E32A70" w:rsidP="00682491">
      <w:pPr>
        <w:pStyle w:val="ListLevel0"/>
        <w:numPr>
          <w:ilvl w:val="0"/>
          <w:numId w:val="165"/>
        </w:numPr>
        <w:rPr>
          <w:rFonts w:ascii="Open Sans" w:hAnsi="Open Sans" w:cs="Open Sans"/>
          <w:sz w:val="20"/>
          <w:szCs w:val="20"/>
          <w:lang w:val="en-GB"/>
        </w:rPr>
      </w:pPr>
      <w:r w:rsidRPr="00571D7E">
        <w:rPr>
          <w:rFonts w:ascii="Open Sans" w:hAnsi="Open Sans" w:cs="Open Sans"/>
          <w:sz w:val="20"/>
          <w:szCs w:val="20"/>
          <w:lang w:val="en-GB"/>
        </w:rPr>
        <w:t>Subject to a risk assessment and agreement by the CAA, the organisation may use facilities at the approved location other than a base maintenance hangar for certain aircraft base maintenance tasks, provided that those facilities offer levels of weather and environmental protection that are equivalent to those of a base maintenance hangar, as well as a suitable working environment for the particular work package. This does not exempt an organisation from the requirement to have a base maintenance hangar in order to be approved to conduct base maintenance at a given location.</w:t>
      </w:r>
    </w:p>
    <w:p w14:paraId="1A688489" w14:textId="77777777" w:rsidR="00955636" w:rsidRPr="00571D7E" w:rsidRDefault="00955636" w:rsidP="004C11BC"/>
    <w:p w14:paraId="36B12DD3" w14:textId="22BA531E" w:rsidR="00377785" w:rsidRPr="00571D7E" w:rsidRDefault="00B1092F" w:rsidP="004C11BC">
      <w:pPr>
        <w:pStyle w:val="Heading4"/>
      </w:pPr>
      <w:bookmarkStart w:id="26" w:name="_Toc138085727"/>
      <w:r w:rsidRPr="00571D7E">
        <w:t>AMC 145.A.25(b)</w:t>
      </w:r>
      <w:r w:rsidR="007B0257" w:rsidRPr="00571D7E">
        <w:tab/>
      </w:r>
      <w:r w:rsidRPr="00571D7E">
        <w:t>Facility requirements</w:t>
      </w:r>
      <w:bookmarkEnd w:id="26"/>
      <w:r w:rsidR="00955636" w:rsidRPr="00571D7E">
        <w:tab/>
      </w:r>
      <w:r w:rsidR="00955636" w:rsidRPr="00571D7E">
        <w:fldChar w:fldCharType="begin"/>
      </w:r>
      <w:r w:rsidR="00955636" w:rsidRPr="00571D7E">
        <w:instrText xml:space="preserve"> TC " </w:instrText>
      </w:r>
      <w:bookmarkStart w:id="27" w:name="_Toc138085728"/>
      <w:r w:rsidR="00955636" w:rsidRPr="00571D7E">
        <w:instrText>AMC 145.A.25</w:instrText>
      </w:r>
      <w:r w:rsidR="004B25BE" w:rsidRPr="00571D7E">
        <w:instrText>(b)</w:instrText>
      </w:r>
      <w:bookmarkEnd w:id="27"/>
      <w:r w:rsidR="00955636" w:rsidRPr="00571D7E">
        <w:instrText xml:space="preserve">"\l 4 </w:instrText>
      </w:r>
      <w:r w:rsidR="00955636" w:rsidRPr="00571D7E">
        <w:fldChar w:fldCharType="end"/>
      </w:r>
    </w:p>
    <w:p w14:paraId="4637B804" w14:textId="77777777" w:rsidR="007B0257" w:rsidRPr="00571D7E" w:rsidRDefault="007B0257" w:rsidP="004C11BC">
      <w:pPr>
        <w:widowControl w:val="0"/>
        <w:autoSpaceDE w:val="0"/>
        <w:autoSpaceDN w:val="0"/>
        <w:adjustRightInd w:val="0"/>
        <w:spacing w:before="240"/>
      </w:pPr>
      <w:r w:rsidRPr="008746DE">
        <w:t>It is acceptable to combine any or all of the office accommodation requirements into one office subject to</w:t>
      </w:r>
      <w:r w:rsidRPr="00571D7E">
        <w:t xml:space="preserve"> the staff having sufficient room to carry out the assigned tasks.</w:t>
      </w:r>
    </w:p>
    <w:p w14:paraId="629B4C6A" w14:textId="77777777" w:rsidR="007B0257" w:rsidRPr="00571D7E" w:rsidRDefault="007B0257" w:rsidP="004C11BC">
      <w:pPr>
        <w:widowControl w:val="0"/>
        <w:autoSpaceDE w:val="0"/>
        <w:autoSpaceDN w:val="0"/>
        <w:adjustRightInd w:val="0"/>
      </w:pPr>
    </w:p>
    <w:p w14:paraId="7ACF6BFA" w14:textId="77777777" w:rsidR="00B1092F" w:rsidRPr="00571D7E" w:rsidRDefault="007B0257" w:rsidP="004C11BC">
      <w:pPr>
        <w:widowControl w:val="0"/>
        <w:autoSpaceDE w:val="0"/>
        <w:autoSpaceDN w:val="0"/>
        <w:adjustRightInd w:val="0"/>
      </w:pPr>
      <w:r w:rsidRPr="00571D7E">
        <w:t>In addition, as part of the office accommodation, aircraft maintenance staff should be provided with an area where they may study maintenance instructions and complete maintenance records in a proper manner.</w:t>
      </w:r>
    </w:p>
    <w:p w14:paraId="026E3E20" w14:textId="77777777" w:rsidR="00955636" w:rsidRPr="00571D7E" w:rsidRDefault="00955636" w:rsidP="00B1092F">
      <w:pPr>
        <w:widowControl w:val="0"/>
        <w:autoSpaceDE w:val="0"/>
        <w:autoSpaceDN w:val="0"/>
        <w:adjustRightInd w:val="0"/>
      </w:pPr>
    </w:p>
    <w:p w14:paraId="5A51FF1B" w14:textId="37AFC9BC" w:rsidR="00377785" w:rsidRPr="00571D7E" w:rsidRDefault="00B1092F" w:rsidP="0079055E">
      <w:pPr>
        <w:pStyle w:val="Heading5"/>
      </w:pPr>
      <w:r w:rsidRPr="00571D7E">
        <w:t>AMC 145.A.25(d)</w:t>
      </w:r>
      <w:r w:rsidR="004C11BC" w:rsidRPr="00571D7E">
        <w:tab/>
      </w:r>
      <w:r w:rsidRPr="00571D7E">
        <w:t>Facility requirements</w:t>
      </w:r>
      <w:r w:rsidR="004B25BE" w:rsidRPr="00571D7E">
        <w:tab/>
      </w:r>
      <w:r w:rsidR="004B25BE" w:rsidRPr="00571D7E">
        <w:fldChar w:fldCharType="begin"/>
      </w:r>
      <w:r w:rsidR="004B25BE" w:rsidRPr="00571D7E">
        <w:instrText xml:space="preserve"> TC " </w:instrText>
      </w:r>
      <w:bookmarkStart w:id="28" w:name="_Toc138085729"/>
      <w:r w:rsidR="004B25BE" w:rsidRPr="00571D7E">
        <w:instrText>AMC 145.A.25(d)</w:instrText>
      </w:r>
      <w:bookmarkEnd w:id="28"/>
      <w:r w:rsidR="004B25BE" w:rsidRPr="00571D7E">
        <w:instrText xml:space="preserve">"\l 4 </w:instrText>
      </w:r>
      <w:r w:rsidR="004B25BE" w:rsidRPr="00571D7E">
        <w:fldChar w:fldCharType="end"/>
      </w:r>
    </w:p>
    <w:p w14:paraId="2863C00A" w14:textId="6938338B" w:rsidR="00B1092F" w:rsidRPr="00571D7E" w:rsidRDefault="00B1092F" w:rsidP="00682491">
      <w:pPr>
        <w:widowControl w:val="0"/>
        <w:numPr>
          <w:ilvl w:val="0"/>
          <w:numId w:val="166"/>
        </w:numPr>
        <w:autoSpaceDE w:val="0"/>
        <w:autoSpaceDN w:val="0"/>
        <w:adjustRightInd w:val="0"/>
        <w:spacing w:before="240"/>
      </w:pPr>
      <w:r w:rsidRPr="00571D7E">
        <w:t>Storage facilities for serviceable aircraft components should be clean, well-ventilated and maintained at a constant dry temperature to minimise the effects of condensation. Manufacturer</w:t>
      </w:r>
      <w:r w:rsidR="00850F31" w:rsidRPr="00571D7E">
        <w:t>’</w:t>
      </w:r>
      <w:r w:rsidRPr="00571D7E">
        <w:t>s storage recommendations should be followed for those aircraft components identified in such published recommendations.</w:t>
      </w:r>
    </w:p>
    <w:p w14:paraId="15CB0D30" w14:textId="77777777" w:rsidR="00B1092F" w:rsidRPr="00571D7E" w:rsidRDefault="00B1092F" w:rsidP="00682491">
      <w:pPr>
        <w:widowControl w:val="0"/>
        <w:numPr>
          <w:ilvl w:val="0"/>
          <w:numId w:val="166"/>
        </w:numPr>
        <w:autoSpaceDE w:val="0"/>
        <w:autoSpaceDN w:val="0"/>
        <w:adjustRightInd w:val="0"/>
        <w:spacing w:before="240"/>
      </w:pPr>
      <w:r w:rsidRPr="00571D7E">
        <w:t>Storage racks should be strong enough to hold aircraft components and provide sufficient support for large aircraft components such that the component is not distorted during storage.</w:t>
      </w:r>
    </w:p>
    <w:p w14:paraId="1D450BD0" w14:textId="77777777" w:rsidR="00B1092F" w:rsidRPr="00571D7E" w:rsidRDefault="00B1092F" w:rsidP="00682491">
      <w:pPr>
        <w:widowControl w:val="0"/>
        <w:numPr>
          <w:ilvl w:val="0"/>
          <w:numId w:val="166"/>
        </w:numPr>
        <w:autoSpaceDE w:val="0"/>
        <w:autoSpaceDN w:val="0"/>
        <w:adjustRightInd w:val="0"/>
        <w:spacing w:before="240"/>
      </w:pPr>
      <w:r w:rsidRPr="00571D7E">
        <w:t>All aircraft components, wherever practicable, should remain packaged in protective material to minimise damage and corrosion during storage.</w:t>
      </w:r>
    </w:p>
    <w:p w14:paraId="7CE2E1B5" w14:textId="77777777" w:rsidR="00955636" w:rsidRPr="00571D7E" w:rsidRDefault="00955636" w:rsidP="00955636"/>
    <w:p w14:paraId="26F9D0F8" w14:textId="77777777" w:rsidR="00955636" w:rsidRPr="00571D7E" w:rsidRDefault="00955636" w:rsidP="00955636">
      <w:r w:rsidRPr="00571D7E">
        <w:br w:type="page"/>
      </w:r>
    </w:p>
    <w:p w14:paraId="58D28971" w14:textId="77777777" w:rsidR="00377785" w:rsidRPr="00571D7E" w:rsidRDefault="00B1092F" w:rsidP="00A377DD">
      <w:pPr>
        <w:pStyle w:val="Heading3"/>
      </w:pPr>
      <w:bookmarkStart w:id="29" w:name="_Toc138085730"/>
      <w:r w:rsidRPr="00571D7E">
        <w:lastRenderedPageBreak/>
        <w:t>MCAR-145.A.30</w:t>
      </w:r>
      <w:r w:rsidRPr="00571D7E">
        <w:tab/>
        <w:t>Personnel requirements</w:t>
      </w:r>
      <w:bookmarkEnd w:id="29"/>
    </w:p>
    <w:p w14:paraId="1FEF9B9B" w14:textId="37B84204" w:rsidR="00945E64" w:rsidRPr="00571D7E" w:rsidRDefault="00945E64" w:rsidP="00472D53">
      <w:pPr>
        <w:numPr>
          <w:ilvl w:val="0"/>
          <w:numId w:val="5"/>
        </w:numPr>
        <w:tabs>
          <w:tab w:val="clear" w:pos="432"/>
        </w:tabs>
      </w:pPr>
      <w:r w:rsidRPr="00571D7E">
        <w:t xml:space="preserve">The organisation shall appoint an accountable manager who has corporate authority </w:t>
      </w:r>
      <w:r w:rsidR="008C62B4" w:rsidRPr="00571D7E">
        <w:t>to ensure</w:t>
      </w:r>
      <w:r w:rsidRPr="00571D7E">
        <w:t xml:space="preserve"> that all maintenance </w:t>
      </w:r>
      <w:r w:rsidR="008C62B4" w:rsidRPr="00571D7E">
        <w:t>activities of the organisation</w:t>
      </w:r>
      <w:r w:rsidRPr="00571D7E">
        <w:t xml:space="preserve"> can be financed and carried out </w:t>
      </w:r>
      <w:r w:rsidR="009732D3" w:rsidRPr="00571D7E">
        <w:t xml:space="preserve">in accordance with this </w:t>
      </w:r>
      <w:r w:rsidR="00324811" w:rsidRPr="00324811">
        <w:t>Maldives Civil Aviation Authority Act 2/2012 and its implementing regulations</w:t>
      </w:r>
      <w:r w:rsidR="00324811" w:rsidRPr="00324811" w:rsidDel="00324811">
        <w:t xml:space="preserve"> </w:t>
      </w:r>
      <w:r w:rsidRPr="00571D7E">
        <w:t xml:space="preserve"> The accountable manager shall:</w:t>
      </w:r>
    </w:p>
    <w:p w14:paraId="46313DD5" w14:textId="77777777" w:rsidR="00945E64" w:rsidRPr="00571D7E" w:rsidRDefault="00945E64" w:rsidP="00945E64"/>
    <w:p w14:paraId="6A1DFAE1" w14:textId="782E4083" w:rsidR="00945E64" w:rsidRPr="00571D7E" w:rsidRDefault="00945E64" w:rsidP="003C1673">
      <w:pPr>
        <w:numPr>
          <w:ilvl w:val="1"/>
          <w:numId w:val="5"/>
        </w:numPr>
        <w:tabs>
          <w:tab w:val="clear" w:pos="720"/>
          <w:tab w:val="num" w:pos="855"/>
        </w:tabs>
        <w:ind w:left="855"/>
      </w:pPr>
      <w:r w:rsidRPr="00571D7E">
        <w:t>ensure that all necessary resources are available to accomplish maintenance in accordance with</w:t>
      </w:r>
      <w:r w:rsidR="009F5935" w:rsidRPr="00571D7E">
        <w:t xml:space="preserve"> </w:t>
      </w:r>
      <w:r w:rsidR="009732D3" w:rsidRPr="00571D7E">
        <w:t>this Regulation, MCAR-M and MCAR-ML, as applicable,</w:t>
      </w:r>
      <w:r w:rsidRPr="00571D7E">
        <w:t xml:space="preserve"> to support the organisation </w:t>
      </w:r>
      <w:r w:rsidR="009732D3" w:rsidRPr="00571D7E">
        <w:t>certificate</w:t>
      </w:r>
      <w:r w:rsidRPr="00571D7E">
        <w:t>.</w:t>
      </w:r>
    </w:p>
    <w:p w14:paraId="1B2E7629" w14:textId="77777777" w:rsidR="00945E64" w:rsidRPr="00571D7E" w:rsidRDefault="00945E64" w:rsidP="003C1673">
      <w:pPr>
        <w:ind w:left="135"/>
      </w:pPr>
    </w:p>
    <w:p w14:paraId="6077D65D" w14:textId="206B2234" w:rsidR="00945E64" w:rsidRPr="00571D7E" w:rsidRDefault="00945E64" w:rsidP="003C1673">
      <w:pPr>
        <w:numPr>
          <w:ilvl w:val="1"/>
          <w:numId w:val="5"/>
        </w:numPr>
        <w:tabs>
          <w:tab w:val="clear" w:pos="720"/>
          <w:tab w:val="num" w:pos="855"/>
        </w:tabs>
        <w:ind w:left="855"/>
      </w:pPr>
      <w:r w:rsidRPr="00571D7E">
        <w:t>establish and promote the safety and quality policy specified in</w:t>
      </w:r>
      <w:r w:rsidR="009F5935" w:rsidRPr="00571D7E">
        <w:t xml:space="preserve"> point</w:t>
      </w:r>
      <w:r w:rsidRPr="00571D7E">
        <w:t xml:space="preserve"> 145.A.</w:t>
      </w:r>
      <w:r w:rsidR="009732D3" w:rsidRPr="00571D7E">
        <w:t>200(a)(2)</w:t>
      </w:r>
      <w:r w:rsidRPr="00571D7E">
        <w:t>.</w:t>
      </w:r>
    </w:p>
    <w:p w14:paraId="706794F5" w14:textId="77777777" w:rsidR="00945E64" w:rsidRPr="00571D7E" w:rsidRDefault="00945E64" w:rsidP="003C1673">
      <w:pPr>
        <w:ind w:left="135"/>
      </w:pPr>
    </w:p>
    <w:p w14:paraId="50CA7FC7" w14:textId="3A3BC064" w:rsidR="00945E64" w:rsidRPr="00571D7E" w:rsidRDefault="00945E64" w:rsidP="003C1673">
      <w:pPr>
        <w:numPr>
          <w:ilvl w:val="1"/>
          <w:numId w:val="5"/>
        </w:numPr>
        <w:tabs>
          <w:tab w:val="clear" w:pos="720"/>
          <w:tab w:val="num" w:pos="855"/>
        </w:tabs>
        <w:ind w:left="855"/>
      </w:pPr>
      <w:r w:rsidRPr="00571D7E">
        <w:t xml:space="preserve">demonstrate a basic understanding of </w:t>
      </w:r>
      <w:r w:rsidR="00676B6F">
        <w:t>this Regulation</w:t>
      </w:r>
    </w:p>
    <w:p w14:paraId="0394CA0A" w14:textId="77777777" w:rsidR="00945E64" w:rsidRPr="00571D7E" w:rsidRDefault="00945E64" w:rsidP="003C1673">
      <w:pPr>
        <w:ind w:left="135"/>
      </w:pPr>
    </w:p>
    <w:p w14:paraId="7E17A5D0" w14:textId="43929938" w:rsidR="00945E64" w:rsidRPr="00571D7E" w:rsidRDefault="00945E64" w:rsidP="00472D53">
      <w:pPr>
        <w:numPr>
          <w:ilvl w:val="0"/>
          <w:numId w:val="5"/>
        </w:numPr>
        <w:tabs>
          <w:tab w:val="clear" w:pos="432"/>
        </w:tabs>
      </w:pPr>
      <w:r w:rsidRPr="00571D7E">
        <w:t xml:space="preserve">The organisation shall nominate a person or group of persons </w:t>
      </w:r>
      <w:r w:rsidR="007978C8" w:rsidRPr="00571D7E">
        <w:t>representing the management structure for the maintenance functions and with the responsibility to ensure that the organisation works in accordance with the MOE and approved procedures. It shall be made clear in the procedures who deputises for a particular person in the case of lengthy absence of that person</w:t>
      </w:r>
      <w:r w:rsidRPr="00571D7E">
        <w:t>.</w:t>
      </w:r>
    </w:p>
    <w:p w14:paraId="3BFA4E71" w14:textId="77777777" w:rsidR="00945E64" w:rsidRPr="00571D7E" w:rsidRDefault="00945E64" w:rsidP="00945E64"/>
    <w:p w14:paraId="0CA0226A" w14:textId="3BBB0B21" w:rsidR="00945E64" w:rsidRPr="00571D7E" w:rsidRDefault="00945E64" w:rsidP="00472D53">
      <w:pPr>
        <w:numPr>
          <w:ilvl w:val="0"/>
          <w:numId w:val="5"/>
        </w:numPr>
        <w:tabs>
          <w:tab w:val="clear" w:pos="432"/>
        </w:tabs>
      </w:pPr>
      <w:r w:rsidRPr="00571D7E">
        <w:t xml:space="preserve">The accountable manager </w:t>
      </w:r>
      <w:r w:rsidR="007978C8" w:rsidRPr="00571D7E">
        <w:t>shall nominate a person or group of persons with the responsibility to manage the compliance monitoring function as part of the management system</w:t>
      </w:r>
      <w:r w:rsidRPr="00571D7E">
        <w:t>.</w:t>
      </w:r>
    </w:p>
    <w:p w14:paraId="7654FC6B" w14:textId="77777777" w:rsidR="00945E64" w:rsidRPr="00571D7E" w:rsidRDefault="00945E64" w:rsidP="00945E64"/>
    <w:p w14:paraId="3BDF3630" w14:textId="7F5EC1AE" w:rsidR="007978C8" w:rsidRPr="00571D7E" w:rsidRDefault="007978C8" w:rsidP="00682491">
      <w:pPr>
        <w:pStyle w:val="ListParagraph"/>
        <w:numPr>
          <w:ilvl w:val="0"/>
          <w:numId w:val="178"/>
        </w:numPr>
        <w:ind w:left="630" w:hanging="630"/>
      </w:pPr>
      <w:r w:rsidRPr="00571D7E">
        <w:t>The accountable manager shall nominate a person or group of persons with the responsibility to manage the development, administration and maintenance of effective safety management processes as part of the management system.</w:t>
      </w:r>
    </w:p>
    <w:p w14:paraId="1A9FE290" w14:textId="77777777" w:rsidR="007978C8" w:rsidRPr="00571D7E" w:rsidRDefault="007978C8" w:rsidP="00945E64"/>
    <w:p w14:paraId="4987C59C" w14:textId="01FB2E37" w:rsidR="007978C8" w:rsidRPr="00571D7E" w:rsidRDefault="007978C8" w:rsidP="00682491">
      <w:pPr>
        <w:pStyle w:val="ListParagraph"/>
        <w:numPr>
          <w:ilvl w:val="0"/>
          <w:numId w:val="178"/>
        </w:numPr>
        <w:ind w:left="630" w:hanging="630"/>
      </w:pPr>
      <w:r w:rsidRPr="00571D7E">
        <w:t xml:space="preserve">The person or group of persons nominated in accordance with points </w:t>
      </w:r>
      <w:hyperlink w:anchor="DX3454424036" w:history="1">
        <w:r w:rsidRPr="00571D7E">
          <w:t>(b)</w:t>
        </w:r>
      </w:hyperlink>
      <w:r w:rsidRPr="00571D7E">
        <w:t xml:space="preserve">, </w:t>
      </w:r>
      <w:hyperlink w:anchor="DX2650388182" w:history="1">
        <w:r w:rsidRPr="00571D7E">
          <w:t>(c)</w:t>
        </w:r>
      </w:hyperlink>
      <w:r w:rsidRPr="00571D7E">
        <w:t xml:space="preserve"> and </w:t>
      </w:r>
      <w:hyperlink w:anchor="DX2138992511" w:history="1">
        <w:r w:rsidRPr="00571D7E">
          <w:t>(ca)</w:t>
        </w:r>
      </w:hyperlink>
      <w:r w:rsidRPr="00571D7E">
        <w:t xml:space="preserve"> shall have a responsibility to the accountable manager and direct access to him/her to keep him/her properly informed on compliance and safety matters.</w:t>
      </w:r>
    </w:p>
    <w:p w14:paraId="01F6CAD3" w14:textId="77777777" w:rsidR="007978C8" w:rsidRPr="00571D7E" w:rsidRDefault="007978C8" w:rsidP="00945E64"/>
    <w:p w14:paraId="3EEBCC86" w14:textId="7A69FA4E" w:rsidR="007978C8" w:rsidRPr="00571D7E" w:rsidRDefault="007978C8" w:rsidP="00682491">
      <w:pPr>
        <w:pStyle w:val="ListParagraph"/>
        <w:numPr>
          <w:ilvl w:val="0"/>
          <w:numId w:val="178"/>
        </w:numPr>
        <w:ind w:left="630" w:hanging="630"/>
      </w:pPr>
      <w:r w:rsidRPr="00571D7E">
        <w:t xml:space="preserve">The person or persons nominated in accordance with points </w:t>
      </w:r>
      <w:hyperlink w:anchor="DX3454424036" w:history="1">
        <w:r w:rsidRPr="00571D7E">
          <w:t>(b)</w:t>
        </w:r>
      </w:hyperlink>
      <w:r w:rsidRPr="00571D7E">
        <w:t xml:space="preserve">, </w:t>
      </w:r>
      <w:hyperlink w:anchor="DX2650388182" w:history="1">
        <w:r w:rsidRPr="00571D7E">
          <w:t>(c)</w:t>
        </w:r>
      </w:hyperlink>
      <w:r w:rsidRPr="00571D7E">
        <w:t xml:space="preserve"> and </w:t>
      </w:r>
      <w:hyperlink w:anchor="DX2138992511" w:history="1">
        <w:r w:rsidRPr="00571D7E">
          <w:t>(ca)</w:t>
        </w:r>
      </w:hyperlink>
      <w:r w:rsidRPr="00571D7E">
        <w:t xml:space="preserve"> shall be able to demonstrate relevant knowledge, background and satisfactory experience related to aircraft or component maintenance and demonstrate a working knowledge of this Regulation.</w:t>
      </w:r>
    </w:p>
    <w:p w14:paraId="677A0DD2" w14:textId="77777777" w:rsidR="007978C8" w:rsidRPr="00571D7E" w:rsidRDefault="007978C8" w:rsidP="00945E64"/>
    <w:p w14:paraId="356492C0" w14:textId="04BC3AE2" w:rsidR="00945E64" w:rsidRPr="00571D7E" w:rsidRDefault="00945E64" w:rsidP="00472D53">
      <w:pPr>
        <w:numPr>
          <w:ilvl w:val="0"/>
          <w:numId w:val="5"/>
        </w:numPr>
        <w:tabs>
          <w:tab w:val="clear" w:pos="432"/>
        </w:tabs>
      </w:pPr>
      <w:r w:rsidRPr="00571D7E">
        <w:t xml:space="preserve">The organisation shall have a maintenance man-hour plan </w:t>
      </w:r>
      <w:r w:rsidR="00474837" w:rsidRPr="00571D7E">
        <w:t>to ensure it has sufficient and appropriately qualified</w:t>
      </w:r>
      <w:r w:rsidRPr="00571D7E">
        <w:t xml:space="preserve"> staff to plan, perform, supervise, inspect and monitor the organisation</w:t>
      </w:r>
      <w:r w:rsidR="00474837" w:rsidRPr="00571D7E">
        <w:t>’s activities</w:t>
      </w:r>
      <w:r w:rsidRPr="00571D7E">
        <w:t xml:space="preserve"> in accordance with the </w:t>
      </w:r>
      <w:r w:rsidR="00474837" w:rsidRPr="00571D7E">
        <w:t xml:space="preserve">terms of the </w:t>
      </w:r>
      <w:r w:rsidRPr="00571D7E">
        <w:t>approval. In addition</w:t>
      </w:r>
      <w:r w:rsidR="00474837" w:rsidRPr="00571D7E">
        <w:t>,</w:t>
      </w:r>
      <w:r w:rsidRPr="00571D7E">
        <w:t xml:space="preserve"> the organisation shall have a procedure to reassess </w:t>
      </w:r>
      <w:r w:rsidR="00474837" w:rsidRPr="00571D7E">
        <w:t xml:space="preserve">the </w:t>
      </w:r>
      <w:r w:rsidRPr="00571D7E">
        <w:t xml:space="preserve">work intended to be carried out when </w:t>
      </w:r>
      <w:r w:rsidR="00474837" w:rsidRPr="00571D7E">
        <w:t xml:space="preserve">the </w:t>
      </w:r>
      <w:r w:rsidRPr="00571D7E">
        <w:t xml:space="preserve">actual staff availability is </w:t>
      </w:r>
      <w:r w:rsidR="00474837" w:rsidRPr="00571D7E">
        <w:t>reduced compared to</w:t>
      </w:r>
      <w:r w:rsidRPr="00571D7E">
        <w:t xml:space="preserve"> the planned staffing level for </w:t>
      </w:r>
      <w:r w:rsidR="00474837" w:rsidRPr="00571D7E">
        <w:t>a</w:t>
      </w:r>
      <w:r w:rsidRPr="00571D7E">
        <w:t xml:space="preserve"> particular work shift or period.</w:t>
      </w:r>
    </w:p>
    <w:p w14:paraId="6E5EAF95" w14:textId="77777777" w:rsidR="00945E64" w:rsidRPr="00571D7E" w:rsidRDefault="00945E64" w:rsidP="00EA7F84">
      <w:pPr>
        <w:ind w:left="567"/>
      </w:pPr>
    </w:p>
    <w:p w14:paraId="7162897B" w14:textId="011A08F6" w:rsidR="00EA7F84" w:rsidRPr="00571D7E" w:rsidRDefault="009858AD" w:rsidP="00472D53">
      <w:pPr>
        <w:numPr>
          <w:ilvl w:val="0"/>
          <w:numId w:val="5"/>
        </w:numPr>
        <w:tabs>
          <w:tab w:val="clear" w:pos="432"/>
        </w:tabs>
      </w:pPr>
      <w:r w:rsidRPr="00571D7E">
        <w:rPr>
          <w:noProof/>
        </w:rPr>
        <mc:AlternateContent>
          <mc:Choice Requires="wps">
            <w:drawing>
              <wp:anchor distT="0" distB="0" distL="114300" distR="114300" simplePos="0" relativeHeight="251658240" behindDoc="0" locked="0" layoutInCell="1" allowOverlap="1" wp14:anchorId="1D01BF07" wp14:editId="670A2604">
                <wp:simplePos x="0" y="0"/>
                <wp:positionH relativeFrom="column">
                  <wp:posOffset>-2306256</wp:posOffset>
                </wp:positionH>
                <wp:positionV relativeFrom="paragraph">
                  <wp:posOffset>611971</wp:posOffset>
                </wp:positionV>
                <wp:extent cx="121534" cy="92598"/>
                <wp:effectExtent l="0" t="0" r="31115" b="22225"/>
                <wp:wrapNone/>
                <wp:docPr id="1" name="Straight Connector 1"/>
                <wp:cNvGraphicFramePr/>
                <a:graphic xmlns:a="http://schemas.openxmlformats.org/drawingml/2006/main">
                  <a:graphicData uri="http://schemas.microsoft.com/office/word/2010/wordprocessingShape">
                    <wps:wsp>
                      <wps:cNvCnPr/>
                      <wps:spPr>
                        <a:xfrm>
                          <a:off x="0" y="0"/>
                          <a:ext cx="121534" cy="9259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45E15026" id="Straight Connector 1" o:spid="_x0000_s1026" style="position:absolute;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1.6pt,48.2pt" to="-172.0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" strokecolor="black [3213]"/>
            </w:pict>
          </mc:Fallback>
        </mc:AlternateContent>
      </w:r>
      <w:r w:rsidR="00945E64" w:rsidRPr="00571D7E">
        <w:t>The organisation shall establish and control the competence of personnel involved in any maintenance,</w:t>
      </w:r>
      <w:r w:rsidR="00FD0D8F" w:rsidRPr="00571D7E">
        <w:t xml:space="preserve"> airworthiness reviews,</w:t>
      </w:r>
      <w:r w:rsidR="00945E64" w:rsidRPr="00571D7E">
        <w:t xml:space="preserve"> </w:t>
      </w:r>
      <w:r w:rsidR="00474837" w:rsidRPr="00571D7E">
        <w:t xml:space="preserve">safety </w:t>
      </w:r>
      <w:r w:rsidR="00945E64" w:rsidRPr="00571D7E">
        <w:t xml:space="preserve">management and </w:t>
      </w:r>
      <w:r w:rsidR="00474837" w:rsidRPr="00571D7E">
        <w:t>compliance monitoring</w:t>
      </w:r>
      <w:r w:rsidR="00945E64" w:rsidRPr="00571D7E">
        <w:t xml:space="preserve"> in accordance with a procedure and to a standard agreed by CA</w:t>
      </w:r>
      <w:r w:rsidR="00A74C97" w:rsidRPr="00571D7E">
        <w:t>A</w:t>
      </w:r>
      <w:r w:rsidR="00945E64" w:rsidRPr="00571D7E">
        <w:t xml:space="preserve">. In addition to the necessary expertise related to the job function, </w:t>
      </w:r>
      <w:r w:rsidR="00474837" w:rsidRPr="00571D7E">
        <w:t>competency of the personnel</w:t>
      </w:r>
      <w:r w:rsidR="00945E64" w:rsidRPr="00571D7E">
        <w:t xml:space="preserve"> must include an understanding of the application of </w:t>
      </w:r>
      <w:r w:rsidR="00474837" w:rsidRPr="00571D7E">
        <w:t xml:space="preserve">safety management principles, including </w:t>
      </w:r>
      <w:r w:rsidR="00945E64" w:rsidRPr="00571D7E">
        <w:t>human factors and human performance issues</w:t>
      </w:r>
      <w:r w:rsidR="00474837" w:rsidRPr="00571D7E">
        <w:t>, which is</w:t>
      </w:r>
      <w:r w:rsidR="00945E64" w:rsidRPr="00571D7E">
        <w:t xml:space="preserve"> appropriate to </w:t>
      </w:r>
      <w:r w:rsidR="00474837" w:rsidRPr="00571D7E">
        <w:t>their function and responsibilities</w:t>
      </w:r>
      <w:r w:rsidR="003C1673">
        <w:t xml:space="preserve"> </w:t>
      </w:r>
      <w:r w:rsidR="00945E64" w:rsidRPr="00571D7E">
        <w:t xml:space="preserve">in the organisation. </w:t>
      </w:r>
    </w:p>
    <w:p w14:paraId="1BDAE3F0" w14:textId="77777777" w:rsidR="00EA7F84" w:rsidRPr="00571D7E" w:rsidRDefault="00EA7F84" w:rsidP="00EA7F84"/>
    <w:p w14:paraId="0FAE8918" w14:textId="21508B3B" w:rsidR="00EA7F84" w:rsidRPr="00571D7E" w:rsidRDefault="00945E64" w:rsidP="00472D53">
      <w:pPr>
        <w:numPr>
          <w:ilvl w:val="0"/>
          <w:numId w:val="5"/>
        </w:numPr>
        <w:tabs>
          <w:tab w:val="clear" w:pos="432"/>
        </w:tabs>
      </w:pPr>
      <w:r w:rsidRPr="00571D7E">
        <w:t>The organisation shall ensure that personnel who carry out or control a continued airworthiness non-destructive test of aircraft structures or components</w:t>
      </w:r>
      <w:r w:rsidR="00A446E0" w:rsidRPr="00571D7E">
        <w:t>, or both,</w:t>
      </w:r>
      <w:r w:rsidRPr="00571D7E">
        <w:t xml:space="preserve"> are appropriately qualified for the particular non-destructive test in accordance with the European or equivalent </w:t>
      </w:r>
      <w:r w:rsidR="00A446E0" w:rsidRPr="00571D7E">
        <w:t xml:space="preserve">standard </w:t>
      </w:r>
      <w:r w:rsidRPr="00571D7E">
        <w:t xml:space="preserve">recognised by </w:t>
      </w:r>
      <w:r w:rsidR="00C7409F" w:rsidRPr="00571D7E">
        <w:t xml:space="preserve">the </w:t>
      </w:r>
      <w:r w:rsidRPr="00571D7E">
        <w:t>CA</w:t>
      </w:r>
      <w:r w:rsidR="00A74C97" w:rsidRPr="00571D7E">
        <w:t>A</w:t>
      </w:r>
      <w:r w:rsidRPr="00571D7E">
        <w:t xml:space="preserve">. Personnel who carry out any other specialised task shall be appropriately </w:t>
      </w:r>
      <w:r w:rsidRPr="00571D7E">
        <w:lastRenderedPageBreak/>
        <w:t>qualified in accordance with officially recognised Standards. By derogation</w:t>
      </w:r>
      <w:r w:rsidR="00B07065" w:rsidRPr="00571D7E">
        <w:t xml:space="preserve"> </w:t>
      </w:r>
      <w:r w:rsidR="00A446E0" w:rsidRPr="00571D7E">
        <w:t>from this point</w:t>
      </w:r>
      <w:r w:rsidR="00B07065" w:rsidRPr="00571D7E">
        <w:t>,</w:t>
      </w:r>
      <w:r w:rsidRPr="00571D7E">
        <w:t xml:space="preserve"> personnel</w:t>
      </w:r>
      <w:r w:rsidR="00B07065" w:rsidRPr="00571D7E">
        <w:t xml:space="preserve"> referred to in point </w:t>
      </w:r>
      <w:r w:rsidRPr="00571D7E">
        <w:t xml:space="preserve"> (g)</w:t>
      </w:r>
      <w:r w:rsidR="00B07065" w:rsidRPr="00571D7E">
        <w:t>, points</w:t>
      </w:r>
      <w:r w:rsidRPr="00571D7E">
        <w:t xml:space="preserve"> and (h)(1) and (h)(2), qualified in</w:t>
      </w:r>
      <w:r w:rsidR="00026148" w:rsidRPr="00571D7E">
        <w:t xml:space="preserve"> category</w:t>
      </w:r>
      <w:r w:rsidR="004603B9" w:rsidRPr="00571D7E">
        <w:t xml:space="preserve"> B1</w:t>
      </w:r>
      <w:r w:rsidR="00B07065" w:rsidRPr="00571D7E">
        <w:t>,</w:t>
      </w:r>
      <w:r w:rsidR="000459A3" w:rsidRPr="00571D7E">
        <w:t xml:space="preserve"> B3</w:t>
      </w:r>
      <w:r w:rsidR="00B07065" w:rsidRPr="00571D7E">
        <w:t xml:space="preserve"> or L</w:t>
      </w:r>
      <w:r w:rsidR="000E32CB" w:rsidRPr="00571D7E">
        <w:t xml:space="preserve"> </w:t>
      </w:r>
      <w:r w:rsidR="00026148" w:rsidRPr="00571D7E">
        <w:t>in accordance with MCAR-66</w:t>
      </w:r>
      <w:r w:rsidRPr="00571D7E">
        <w:t xml:space="preserve"> may carry out and/or control colour contrast dye penetrant tests.</w:t>
      </w:r>
    </w:p>
    <w:p w14:paraId="3BA7B1A8" w14:textId="77777777" w:rsidR="00EA7F84" w:rsidRPr="00571D7E" w:rsidRDefault="00EA7F84" w:rsidP="00EA7F84"/>
    <w:p w14:paraId="51B962B8" w14:textId="29FA142D" w:rsidR="007B10D3" w:rsidRPr="00571D7E" w:rsidRDefault="00945E64" w:rsidP="00472D53">
      <w:pPr>
        <w:numPr>
          <w:ilvl w:val="0"/>
          <w:numId w:val="5"/>
        </w:numPr>
        <w:tabs>
          <w:tab w:val="clear" w:pos="432"/>
        </w:tabs>
      </w:pPr>
      <w:r w:rsidRPr="00571D7E">
        <w:t xml:space="preserve">Any organisation maintaining aircraft, except </w:t>
      </w:r>
      <w:proofErr w:type="gramStart"/>
      <w:r w:rsidRPr="00571D7E">
        <w:t>where</w:t>
      </w:r>
      <w:proofErr w:type="gramEnd"/>
      <w:r w:rsidRPr="00571D7E">
        <w:t xml:space="preserve"> stated otherwise in</w:t>
      </w:r>
      <w:r w:rsidR="00875FEE" w:rsidRPr="00571D7E">
        <w:t xml:space="preserve"> point</w:t>
      </w:r>
      <w:r w:rsidRPr="00571D7E">
        <w:t xml:space="preserve"> (j), shall in the case of aircraft line maintenance, have appropriate aircraft</w:t>
      </w:r>
      <w:r w:rsidR="003C4F59">
        <w:t>-</w:t>
      </w:r>
      <w:r w:rsidRPr="00571D7E">
        <w:t>rated certifyin</w:t>
      </w:r>
      <w:r w:rsidR="000E32CB" w:rsidRPr="00571D7E">
        <w:t xml:space="preserve">g staff qualified as category B1, </w:t>
      </w:r>
      <w:r w:rsidRPr="00571D7E">
        <w:t>B2</w:t>
      </w:r>
      <w:r w:rsidR="000E32CB" w:rsidRPr="00571D7E">
        <w:t>,</w:t>
      </w:r>
      <w:r w:rsidR="00B07065" w:rsidRPr="00571D7E">
        <w:t xml:space="preserve"> B2L,</w:t>
      </w:r>
      <w:r w:rsidR="00875FEE" w:rsidRPr="00571D7E">
        <w:t xml:space="preserve"> </w:t>
      </w:r>
      <w:r w:rsidR="000459A3" w:rsidRPr="00571D7E">
        <w:t>B3</w:t>
      </w:r>
      <w:r w:rsidR="00B07065" w:rsidRPr="00571D7E">
        <w:t xml:space="preserve"> and L</w:t>
      </w:r>
      <w:r w:rsidR="000459A3" w:rsidRPr="00571D7E">
        <w:t xml:space="preserve">, </w:t>
      </w:r>
      <w:r w:rsidR="00875FEE" w:rsidRPr="00571D7E">
        <w:t>as appropriate,</w:t>
      </w:r>
      <w:r w:rsidRPr="00571D7E">
        <w:t xml:space="preserve"> in accordance with MCAR-66 and 145.A.35.</w:t>
      </w:r>
    </w:p>
    <w:p w14:paraId="500D0316" w14:textId="77777777" w:rsidR="007B10D3" w:rsidRPr="00571D7E" w:rsidRDefault="007B10D3" w:rsidP="007B10D3">
      <w:pPr>
        <w:ind w:left="432"/>
      </w:pPr>
    </w:p>
    <w:p w14:paraId="69B15DBA" w14:textId="2D8B7045" w:rsidR="006D39D8" w:rsidRPr="00571D7E" w:rsidRDefault="00945E64" w:rsidP="006D39D8">
      <w:pPr>
        <w:ind w:left="567"/>
        <w:rPr>
          <w:strike/>
        </w:rPr>
      </w:pPr>
      <w:r w:rsidRPr="00571D7E">
        <w:t>In addition such organisations may also use appropriately task</w:t>
      </w:r>
      <w:r w:rsidR="00E11855">
        <w:t>-</w:t>
      </w:r>
      <w:r w:rsidRPr="00571D7E">
        <w:t>trained certifying staff</w:t>
      </w:r>
      <w:r w:rsidR="00875FEE" w:rsidRPr="00571D7E">
        <w:t xml:space="preserve"> holding the privileges described in points</w:t>
      </w:r>
      <w:r w:rsidR="00F05819" w:rsidRPr="00571D7E">
        <w:t xml:space="preserve"> 66.A.20(a)(1) and 66.A.20(a)(3)(ii) and</w:t>
      </w:r>
      <w:r w:rsidRPr="00571D7E">
        <w:t xml:space="preserve"> qualified in accordance with MCAR-66 and 145.A.35 to carry out minor scheduled line maintenance and simple defect rectification. The availability of such certifying staff shall not replace the need for </w:t>
      </w:r>
      <w:r w:rsidR="000E32CB" w:rsidRPr="00571D7E">
        <w:t xml:space="preserve">category B1, </w:t>
      </w:r>
      <w:r w:rsidRPr="00571D7E">
        <w:t>B2</w:t>
      </w:r>
      <w:r w:rsidR="000459A3" w:rsidRPr="00571D7E">
        <w:t xml:space="preserve">, </w:t>
      </w:r>
      <w:r w:rsidR="00B07065" w:rsidRPr="00571D7E">
        <w:t xml:space="preserve">B2L, </w:t>
      </w:r>
      <w:r w:rsidR="000459A3" w:rsidRPr="00571D7E">
        <w:t>B3</w:t>
      </w:r>
      <w:r w:rsidR="00B07065" w:rsidRPr="00571D7E">
        <w:t xml:space="preserve"> and L</w:t>
      </w:r>
      <w:r w:rsidRPr="00571D7E">
        <w:t xml:space="preserve"> certifying staff</w:t>
      </w:r>
      <w:r w:rsidR="009B51EC" w:rsidRPr="00571D7E">
        <w:t>, as appropriate.</w:t>
      </w:r>
    </w:p>
    <w:p w14:paraId="587EE2D4" w14:textId="77777777" w:rsidR="006D39D8" w:rsidRPr="00571D7E" w:rsidRDefault="006D39D8" w:rsidP="006D39D8">
      <w:pPr>
        <w:ind w:left="567"/>
        <w:rPr>
          <w:strike/>
        </w:rPr>
      </w:pPr>
    </w:p>
    <w:p w14:paraId="2B950B49" w14:textId="546597D7" w:rsidR="00945E64" w:rsidRPr="00571D7E" w:rsidRDefault="00945E64" w:rsidP="00472D53">
      <w:pPr>
        <w:numPr>
          <w:ilvl w:val="0"/>
          <w:numId w:val="5"/>
        </w:numPr>
        <w:tabs>
          <w:tab w:val="clear" w:pos="432"/>
        </w:tabs>
      </w:pPr>
      <w:r w:rsidRPr="00571D7E">
        <w:t xml:space="preserve">Any organisation maintaining aircraft, except </w:t>
      </w:r>
      <w:proofErr w:type="gramStart"/>
      <w:r w:rsidRPr="00571D7E">
        <w:t>where</w:t>
      </w:r>
      <w:proofErr w:type="gramEnd"/>
      <w:r w:rsidRPr="00571D7E">
        <w:t xml:space="preserve"> stated otherwise in </w:t>
      </w:r>
      <w:r w:rsidR="006048E4" w:rsidRPr="00571D7E">
        <w:t xml:space="preserve">point </w:t>
      </w:r>
      <w:r w:rsidRPr="00571D7E">
        <w:t>(j) shall:</w:t>
      </w:r>
    </w:p>
    <w:p w14:paraId="0FDECADC" w14:textId="77777777" w:rsidR="00945E64" w:rsidRPr="00571D7E" w:rsidRDefault="00945E64" w:rsidP="00945E64"/>
    <w:p w14:paraId="71191D81" w14:textId="03DFBD92" w:rsidR="00945E64" w:rsidRPr="00571D7E" w:rsidRDefault="009858AD" w:rsidP="00682491">
      <w:pPr>
        <w:numPr>
          <w:ilvl w:val="0"/>
          <w:numId w:val="167"/>
        </w:numPr>
      </w:pPr>
      <w:r w:rsidRPr="00571D7E">
        <w:rPr>
          <w:noProof/>
        </w:rPr>
        <mc:AlternateContent>
          <mc:Choice Requires="wps">
            <w:drawing>
              <wp:anchor distT="0" distB="0" distL="114300" distR="114300" simplePos="0" relativeHeight="251658241" behindDoc="0" locked="0" layoutInCell="1" allowOverlap="1" wp14:anchorId="78869CBD" wp14:editId="5F37EA7B">
                <wp:simplePos x="0" y="0"/>
                <wp:positionH relativeFrom="column">
                  <wp:posOffset>-2474089</wp:posOffset>
                </wp:positionH>
                <wp:positionV relativeFrom="paragraph">
                  <wp:posOffset>141099</wp:posOffset>
                </wp:positionV>
                <wp:extent cx="1446836" cy="283579"/>
                <wp:effectExtent l="0" t="0" r="20320" b="21590"/>
                <wp:wrapNone/>
                <wp:docPr id="5" name="Straight Connector 5"/>
                <wp:cNvGraphicFramePr/>
                <a:graphic xmlns:a="http://schemas.openxmlformats.org/drawingml/2006/main">
                  <a:graphicData uri="http://schemas.microsoft.com/office/word/2010/wordprocessingShape">
                    <wps:wsp>
                      <wps:cNvCnPr/>
                      <wps:spPr>
                        <a:xfrm>
                          <a:off x="0" y="0"/>
                          <a:ext cx="1446836" cy="28357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29C9849" id="Straight Connector 5" o:spid="_x0000_s1026" style="position:absolute;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4.8pt,11.1pt" to="-80.9pt,3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" strokecolor="black [3213]"/>
            </w:pict>
          </mc:Fallback>
        </mc:AlternateContent>
      </w:r>
      <w:r w:rsidR="00945E64" w:rsidRPr="00571D7E">
        <w:t xml:space="preserve">in the case of base maintenance of </w:t>
      </w:r>
      <w:r w:rsidR="006048E4" w:rsidRPr="00571D7E">
        <w:t xml:space="preserve">complex motor-powered </w:t>
      </w:r>
      <w:r w:rsidR="00945E64" w:rsidRPr="00571D7E">
        <w:t>aircraft, have appropriate aircraft type rated certifying staff qualified as category C in accordance with MCAR-66 and 145.A.35. In addition the organisation shall have sufficient aircraft type rated staff qualified as category B1</w:t>
      </w:r>
      <w:r w:rsidR="000E32CB" w:rsidRPr="00571D7E">
        <w:t>,</w:t>
      </w:r>
      <w:r w:rsidR="00945E64" w:rsidRPr="00571D7E">
        <w:t xml:space="preserve"> B2</w:t>
      </w:r>
      <w:r w:rsidR="009B51EC" w:rsidRPr="00571D7E">
        <w:t xml:space="preserve"> as appropriate,</w:t>
      </w:r>
      <w:r w:rsidR="00945E64" w:rsidRPr="00571D7E">
        <w:t xml:space="preserve"> in accordance with MCAR-66 and 145.A.35 to support the category C certifying staff.</w:t>
      </w:r>
    </w:p>
    <w:p w14:paraId="6B8DD7EB" w14:textId="77777777" w:rsidR="00945E64" w:rsidRPr="00571D7E" w:rsidRDefault="00945E64" w:rsidP="00945E64"/>
    <w:p w14:paraId="3BA14E87" w14:textId="77777777" w:rsidR="00945E64" w:rsidRPr="00571D7E" w:rsidRDefault="00B07065" w:rsidP="00682491">
      <w:pPr>
        <w:numPr>
          <w:ilvl w:val="0"/>
          <w:numId w:val="111"/>
        </w:numPr>
      </w:pPr>
      <w:r w:rsidRPr="00571D7E">
        <w:t xml:space="preserve">Category </w:t>
      </w:r>
      <w:r w:rsidR="00945E64" w:rsidRPr="00571D7E">
        <w:t>B1 and B2 support staff shall ensure that all relevant tasks or inspections have been carried out to the required standard before the category C certifying staff issues the certificate of release to service.</w:t>
      </w:r>
    </w:p>
    <w:p w14:paraId="364E6A22" w14:textId="77777777" w:rsidR="00945E64" w:rsidRPr="00571D7E" w:rsidRDefault="00945E64" w:rsidP="00105C14">
      <w:pPr>
        <w:ind w:left="360"/>
        <w:rPr>
          <w:w w:val="101"/>
        </w:rPr>
      </w:pPr>
    </w:p>
    <w:p w14:paraId="794A7310" w14:textId="77777777" w:rsidR="00945E64" w:rsidRPr="00571D7E" w:rsidRDefault="00945E64" w:rsidP="00682491">
      <w:pPr>
        <w:numPr>
          <w:ilvl w:val="0"/>
          <w:numId w:val="111"/>
        </w:numPr>
      </w:pPr>
      <w:r w:rsidRPr="00571D7E">
        <w:t>The organisation shall maintain a register of any such B1 and B2 support staff.</w:t>
      </w:r>
    </w:p>
    <w:p w14:paraId="382D2F6A" w14:textId="77777777" w:rsidR="00945E64" w:rsidRPr="00571D7E" w:rsidRDefault="00945E64" w:rsidP="006D39D8">
      <w:pPr>
        <w:ind w:left="360"/>
        <w:rPr>
          <w:w w:val="101"/>
        </w:rPr>
      </w:pPr>
    </w:p>
    <w:p w14:paraId="3880C010" w14:textId="64569827" w:rsidR="00945E64" w:rsidRPr="00571D7E" w:rsidRDefault="00945E64" w:rsidP="00682491">
      <w:pPr>
        <w:numPr>
          <w:ilvl w:val="0"/>
          <w:numId w:val="111"/>
        </w:numPr>
      </w:pPr>
      <w:r w:rsidRPr="00571D7E">
        <w:t xml:space="preserve">The category C certifying staff shall ensure that compliance with </w:t>
      </w:r>
      <w:r w:rsidR="00B07065" w:rsidRPr="00571D7E">
        <w:t xml:space="preserve">point </w:t>
      </w:r>
      <w:r w:rsidRPr="00571D7E">
        <w:t>(</w:t>
      </w:r>
      <w:proofErr w:type="spellStart"/>
      <w:r w:rsidRPr="00571D7E">
        <w:t>i</w:t>
      </w:r>
      <w:proofErr w:type="spellEnd"/>
      <w:r w:rsidRPr="00571D7E">
        <w:t>) has been met and that all work required by the customer has been accomplished during the particular base maintenance check or work package, and shall also assess the impact of any work not carried out</w:t>
      </w:r>
      <w:r w:rsidR="00B07065" w:rsidRPr="00571D7E">
        <w:t>,</w:t>
      </w:r>
      <w:r w:rsidRPr="00571D7E">
        <w:t xml:space="preserve"> with a view to either requiring its accomplishment or agreeing with the operator to defer such work to another specified check or time limit.</w:t>
      </w:r>
    </w:p>
    <w:p w14:paraId="3E54F563" w14:textId="77777777" w:rsidR="00945E64" w:rsidRPr="00571D7E" w:rsidRDefault="00945E64" w:rsidP="00945E64">
      <w:pPr>
        <w:ind w:left="360"/>
        <w:rPr>
          <w:w w:val="101"/>
        </w:rPr>
      </w:pPr>
    </w:p>
    <w:p w14:paraId="5C56AD0E" w14:textId="265C94CD" w:rsidR="00945E64" w:rsidRPr="00571D7E" w:rsidRDefault="00945E64" w:rsidP="00682491">
      <w:pPr>
        <w:numPr>
          <w:ilvl w:val="0"/>
          <w:numId w:val="167"/>
        </w:numPr>
      </w:pPr>
      <w:r w:rsidRPr="00571D7E">
        <w:t xml:space="preserve">in the case of base maintenance of aircraft other than </w:t>
      </w:r>
      <w:r w:rsidR="004E4563" w:rsidRPr="00571D7E">
        <w:t xml:space="preserve">complex motor-powered </w:t>
      </w:r>
      <w:r w:rsidRPr="00571D7E">
        <w:t>aircraft</w:t>
      </w:r>
      <w:r w:rsidR="00B07065" w:rsidRPr="00571D7E">
        <w:t>,</w:t>
      </w:r>
      <w:r w:rsidRPr="00571D7E">
        <w:t xml:space="preserve"> have</w:t>
      </w:r>
      <w:r w:rsidR="0039301D" w:rsidRPr="00571D7E">
        <w:t xml:space="preserve"> </w:t>
      </w:r>
      <w:r w:rsidR="00B07065" w:rsidRPr="00571D7E">
        <w:t>one of the following</w:t>
      </w:r>
      <w:r w:rsidRPr="00571D7E">
        <w:t>:</w:t>
      </w:r>
    </w:p>
    <w:p w14:paraId="0439E6FA" w14:textId="77777777" w:rsidR="00945E64" w:rsidRPr="00571D7E" w:rsidRDefault="00B07065" w:rsidP="00945E64">
      <w:r w:rsidRPr="00571D7E">
        <w:rPr>
          <w:noProof/>
        </w:rPr>
        <mc:AlternateContent>
          <mc:Choice Requires="wps">
            <w:drawing>
              <wp:anchor distT="0" distB="0" distL="114300" distR="114300" simplePos="0" relativeHeight="251658242" behindDoc="0" locked="0" layoutInCell="1" allowOverlap="1" wp14:anchorId="7F2B5934" wp14:editId="3D0A2F01">
                <wp:simplePos x="0" y="0"/>
                <wp:positionH relativeFrom="column">
                  <wp:posOffset>-1079339</wp:posOffset>
                </wp:positionH>
                <wp:positionV relativeFrom="paragraph">
                  <wp:posOffset>83852</wp:posOffset>
                </wp:positionV>
                <wp:extent cx="231493" cy="341453"/>
                <wp:effectExtent l="0" t="0" r="35560" b="20955"/>
                <wp:wrapNone/>
                <wp:docPr id="9" name="Straight Connector 9"/>
                <wp:cNvGraphicFramePr/>
                <a:graphic xmlns:a="http://schemas.openxmlformats.org/drawingml/2006/main">
                  <a:graphicData uri="http://schemas.microsoft.com/office/word/2010/wordprocessingShape">
                    <wps:wsp>
                      <wps:cNvCnPr/>
                      <wps:spPr>
                        <a:xfrm>
                          <a:off x="0" y="0"/>
                          <a:ext cx="231493" cy="341453"/>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2D2D87E4" id="Straight Connector 9" o:spid="_x0000_s1026" style="position:absolute;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pt,6.6pt" to="-66.75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" strokecolor="black [3213]"/>
            </w:pict>
          </mc:Fallback>
        </mc:AlternateContent>
      </w:r>
    </w:p>
    <w:p w14:paraId="4C819B93" w14:textId="79E4CF98" w:rsidR="006D39D8" w:rsidRPr="00571D7E" w:rsidRDefault="00945E64" w:rsidP="00682491">
      <w:pPr>
        <w:numPr>
          <w:ilvl w:val="0"/>
          <w:numId w:val="168"/>
        </w:numPr>
      </w:pPr>
      <w:r w:rsidRPr="00571D7E">
        <w:t>appropriate aircraft</w:t>
      </w:r>
      <w:r w:rsidR="001F4594">
        <w:t>-</w:t>
      </w:r>
      <w:r w:rsidRPr="00571D7E">
        <w:t>rated certifying staff</w:t>
      </w:r>
      <w:r w:rsidR="0039301D" w:rsidRPr="00571D7E">
        <w:t>,</w:t>
      </w:r>
      <w:r w:rsidRPr="00571D7E">
        <w:t xml:space="preserve"> qualified as category B1</w:t>
      </w:r>
      <w:r w:rsidR="00694B67" w:rsidRPr="00571D7E">
        <w:t>,</w:t>
      </w:r>
      <w:r w:rsidRPr="00571D7E">
        <w:t xml:space="preserve"> B2</w:t>
      </w:r>
      <w:r w:rsidR="005141DB" w:rsidRPr="00571D7E">
        <w:t>,</w:t>
      </w:r>
      <w:r w:rsidR="0039301D" w:rsidRPr="00571D7E">
        <w:t xml:space="preserve"> B2L,</w:t>
      </w:r>
      <w:r w:rsidR="005141DB" w:rsidRPr="00571D7E">
        <w:t xml:space="preserve"> </w:t>
      </w:r>
      <w:r w:rsidR="004E4563" w:rsidRPr="00571D7E">
        <w:t>B3</w:t>
      </w:r>
      <w:r w:rsidR="0039301D" w:rsidRPr="00571D7E">
        <w:t xml:space="preserve"> and L</w:t>
      </w:r>
      <w:r w:rsidR="004E4563" w:rsidRPr="00571D7E">
        <w:t xml:space="preserve">, </w:t>
      </w:r>
      <w:r w:rsidR="005141DB" w:rsidRPr="00571D7E">
        <w:t>as appropriate,</w:t>
      </w:r>
      <w:r w:rsidRPr="00571D7E">
        <w:t xml:space="preserve"> in accordance with MCAR-66 and 145.A.35</w:t>
      </w:r>
      <w:r w:rsidR="005141DB" w:rsidRPr="00571D7E">
        <w:t>;</w:t>
      </w:r>
      <w:r w:rsidRPr="00571D7E">
        <w:t xml:space="preserve"> </w:t>
      </w:r>
    </w:p>
    <w:p w14:paraId="346ABBE2" w14:textId="77777777" w:rsidR="006D39D8" w:rsidRPr="00571D7E" w:rsidRDefault="006D39D8" w:rsidP="006D39D8">
      <w:pPr>
        <w:ind w:left="1701"/>
      </w:pPr>
    </w:p>
    <w:p w14:paraId="6993786D" w14:textId="233A4260" w:rsidR="00945E64" w:rsidRPr="00571D7E" w:rsidRDefault="00945E64" w:rsidP="00682491">
      <w:pPr>
        <w:numPr>
          <w:ilvl w:val="0"/>
          <w:numId w:val="168"/>
        </w:numPr>
      </w:pPr>
      <w:r w:rsidRPr="00571D7E">
        <w:t>appropriate aircraft rated certifying staff</w:t>
      </w:r>
      <w:r w:rsidR="0039301D" w:rsidRPr="00571D7E">
        <w:t>,</w:t>
      </w:r>
      <w:r w:rsidRPr="00571D7E">
        <w:t xml:space="preserve"> qualified in category C </w:t>
      </w:r>
      <w:r w:rsidR="0039301D" w:rsidRPr="00571D7E">
        <w:t xml:space="preserve">and </w:t>
      </w:r>
      <w:r w:rsidRPr="00571D7E">
        <w:t>assisted by</w:t>
      </w:r>
      <w:r w:rsidR="005141DB" w:rsidRPr="00571D7E">
        <w:t xml:space="preserve"> support staff</w:t>
      </w:r>
      <w:r w:rsidR="0039301D" w:rsidRPr="00571D7E">
        <w:t>,</w:t>
      </w:r>
      <w:r w:rsidRPr="00571D7E">
        <w:t xml:space="preserve"> as </w:t>
      </w:r>
      <w:r w:rsidR="0039301D" w:rsidRPr="00571D7E">
        <w:t xml:space="preserve">set out </w:t>
      </w:r>
      <w:r w:rsidRPr="00571D7E">
        <w:t>in</w:t>
      </w:r>
      <w:r w:rsidR="005141DB" w:rsidRPr="00571D7E">
        <w:t xml:space="preserve"> point </w:t>
      </w:r>
      <w:r w:rsidR="00230484" w:rsidRPr="00571D7E">
        <w:t>145.A.35(a)(</w:t>
      </w:r>
      <w:proofErr w:type="spellStart"/>
      <w:r w:rsidR="00230484" w:rsidRPr="00571D7E">
        <w:t>i</w:t>
      </w:r>
      <w:proofErr w:type="spellEnd"/>
      <w:r w:rsidR="00230484" w:rsidRPr="00571D7E">
        <w:t>)</w:t>
      </w:r>
      <w:r w:rsidR="00AD7498" w:rsidRPr="00571D7E">
        <w:t>.</w:t>
      </w:r>
    </w:p>
    <w:p w14:paraId="597FDA64" w14:textId="77777777" w:rsidR="00945E64" w:rsidRPr="00571D7E" w:rsidRDefault="00945E64" w:rsidP="00945E64"/>
    <w:p w14:paraId="18EA24A5" w14:textId="3FE915FB" w:rsidR="00945E64" w:rsidRPr="00571D7E" w:rsidRDefault="00945E64" w:rsidP="00472D53">
      <w:pPr>
        <w:numPr>
          <w:ilvl w:val="0"/>
          <w:numId w:val="5"/>
        </w:numPr>
        <w:tabs>
          <w:tab w:val="clear" w:pos="432"/>
        </w:tabs>
      </w:pPr>
      <w:r w:rsidRPr="00571D7E">
        <w:t>Component certifying staff shall</w:t>
      </w:r>
      <w:r w:rsidR="0039301D" w:rsidRPr="00571D7E">
        <w:t xml:space="preserve"> be qualified in accordance MCAR-66 and point 145.A.35</w:t>
      </w:r>
      <w:r w:rsidRPr="00571D7E">
        <w:t>.</w:t>
      </w:r>
    </w:p>
    <w:p w14:paraId="698C7A26" w14:textId="77777777" w:rsidR="00945E64" w:rsidRPr="00571D7E" w:rsidRDefault="00945E64" w:rsidP="00945E64"/>
    <w:p w14:paraId="4D36E416" w14:textId="5B2814FA" w:rsidR="00945E64" w:rsidRPr="00571D7E" w:rsidRDefault="00945E64" w:rsidP="00472D53">
      <w:pPr>
        <w:numPr>
          <w:ilvl w:val="0"/>
          <w:numId w:val="5"/>
        </w:numPr>
        <w:tabs>
          <w:tab w:val="clear" w:pos="432"/>
        </w:tabs>
      </w:pPr>
      <w:r w:rsidRPr="00571D7E">
        <w:t xml:space="preserve">By </w:t>
      </w:r>
      <w:r w:rsidR="00A260E2" w:rsidRPr="00571D7E">
        <w:t xml:space="preserve">way of </w:t>
      </w:r>
      <w:r w:rsidRPr="00571D7E">
        <w:t xml:space="preserve">derogation </w:t>
      </w:r>
      <w:r w:rsidR="00A260E2" w:rsidRPr="00571D7E">
        <w:t>from</w:t>
      </w:r>
      <w:r w:rsidRPr="00571D7E">
        <w:t xml:space="preserve"> </w:t>
      </w:r>
      <w:r w:rsidR="0039301D" w:rsidRPr="00571D7E">
        <w:t xml:space="preserve">points </w:t>
      </w:r>
      <w:r w:rsidRPr="00571D7E">
        <w:t xml:space="preserve">(g) and (h), </w:t>
      </w:r>
      <w:r w:rsidR="008120A9" w:rsidRPr="00571D7E">
        <w:t xml:space="preserve">in relation to the obligation to comply with MCAR-66, </w:t>
      </w:r>
      <w:r w:rsidRPr="00571D7E">
        <w:t xml:space="preserve">the organisation may use certifying staff </w:t>
      </w:r>
      <w:r w:rsidR="00A260E2" w:rsidRPr="00571D7E">
        <w:t xml:space="preserve">and support staff that are </w:t>
      </w:r>
      <w:r w:rsidRPr="00571D7E">
        <w:t>qualified in accordance with the following provisions:</w:t>
      </w:r>
    </w:p>
    <w:p w14:paraId="4DD9097E" w14:textId="77777777" w:rsidR="00945E64" w:rsidRPr="00571D7E" w:rsidRDefault="00945E64" w:rsidP="00945E64"/>
    <w:p w14:paraId="1A4DF706" w14:textId="6467593D" w:rsidR="00945E64" w:rsidRPr="00571D7E" w:rsidRDefault="00945E64" w:rsidP="00472D53">
      <w:pPr>
        <w:numPr>
          <w:ilvl w:val="2"/>
          <w:numId w:val="6"/>
        </w:numPr>
        <w:tabs>
          <w:tab w:val="clear" w:pos="720"/>
        </w:tabs>
      </w:pPr>
      <w:r w:rsidRPr="00571D7E">
        <w:t xml:space="preserve">For </w:t>
      </w:r>
      <w:r w:rsidR="00A260E2" w:rsidRPr="00571D7E">
        <w:t>base maintenance carried out at a location</w:t>
      </w:r>
      <w:r w:rsidRPr="00571D7E">
        <w:t xml:space="preserve"> outside the </w:t>
      </w:r>
      <w:r w:rsidR="00A260E2" w:rsidRPr="00571D7E">
        <w:t xml:space="preserve">territory of the </w:t>
      </w:r>
      <w:r w:rsidRPr="00571D7E">
        <w:t>Maldives</w:t>
      </w:r>
      <w:r w:rsidR="00A260E2" w:rsidRPr="00571D7E">
        <w:t>,</w:t>
      </w:r>
      <w:r w:rsidRPr="00571D7E">
        <w:t xml:space="preserve"> </w:t>
      </w:r>
      <w:r w:rsidR="00A260E2" w:rsidRPr="00571D7E">
        <w:t xml:space="preserve">the </w:t>
      </w:r>
      <w:r w:rsidRPr="00571D7E">
        <w:t xml:space="preserve">certifying staff </w:t>
      </w:r>
      <w:r w:rsidR="00A260E2" w:rsidRPr="00571D7E">
        <w:t xml:space="preserve">and support staff </w:t>
      </w:r>
      <w:r w:rsidRPr="00571D7E">
        <w:t xml:space="preserve">may be qualified in accordance with the national aviation </w:t>
      </w:r>
      <w:r w:rsidRPr="00571D7E">
        <w:lastRenderedPageBreak/>
        <w:t xml:space="preserve">regulations of the State in which the </w:t>
      </w:r>
      <w:r w:rsidR="00A260E2" w:rsidRPr="00571D7E">
        <w:t>base maintenance facility is located,</w:t>
      </w:r>
      <w:r w:rsidRPr="00571D7E">
        <w:t xml:space="preserve"> subject to the conditions specified in Appendix IV to </w:t>
      </w:r>
      <w:r w:rsidR="003540E5" w:rsidRPr="00571D7E">
        <w:t>MCAR-145</w:t>
      </w:r>
      <w:r w:rsidRPr="00571D7E">
        <w:t xml:space="preserve">. For organisation facilities located within the Maldives certifying staff maybe qualified in accordance with the conditions specified in Appendix IV to </w:t>
      </w:r>
      <w:r w:rsidR="003540E5" w:rsidRPr="00571D7E">
        <w:t>MCAR-145</w:t>
      </w:r>
      <w:r w:rsidRPr="00571D7E">
        <w:t xml:space="preserve">, </w:t>
      </w:r>
      <w:proofErr w:type="gramStart"/>
      <w:r w:rsidRPr="00571D7E">
        <w:t>provided that</w:t>
      </w:r>
      <w:proofErr w:type="gramEnd"/>
      <w:r w:rsidRPr="00571D7E">
        <w:t xml:space="preserve"> they hold a validation certificate issued by CA</w:t>
      </w:r>
      <w:r w:rsidR="002070B8" w:rsidRPr="00571D7E">
        <w:t>A</w:t>
      </w:r>
      <w:r w:rsidRPr="00571D7E">
        <w:t>.</w:t>
      </w:r>
    </w:p>
    <w:p w14:paraId="3C0A6943" w14:textId="77777777" w:rsidR="00945E64" w:rsidRPr="00571D7E" w:rsidRDefault="00945E64" w:rsidP="00105C14"/>
    <w:p w14:paraId="7674FF23" w14:textId="232B585C" w:rsidR="00945E64" w:rsidRPr="00571D7E" w:rsidRDefault="00945E64" w:rsidP="00472D53">
      <w:pPr>
        <w:numPr>
          <w:ilvl w:val="2"/>
          <w:numId w:val="6"/>
        </w:numPr>
      </w:pPr>
      <w:r w:rsidRPr="00571D7E">
        <w:t xml:space="preserve">For line maintenance carried out at a line station of an organisation which is located outside the </w:t>
      </w:r>
      <w:r w:rsidR="00A260E2" w:rsidRPr="00571D7E">
        <w:t xml:space="preserve">territory of the </w:t>
      </w:r>
      <w:r w:rsidRPr="00571D7E">
        <w:t xml:space="preserve">Maldives, the certifying staff may be qualified, subject to the conditions specified in Appendix IV to </w:t>
      </w:r>
      <w:r w:rsidR="003540E5" w:rsidRPr="00571D7E">
        <w:t>MCAR-145</w:t>
      </w:r>
      <w:r w:rsidR="00A260E2" w:rsidRPr="00571D7E">
        <w:t>, in accordance with the following alternative conditions:</w:t>
      </w:r>
    </w:p>
    <w:p w14:paraId="68E057D3" w14:textId="77777777" w:rsidR="00A260E2" w:rsidRPr="00571D7E" w:rsidRDefault="00A260E2" w:rsidP="00A260E2">
      <w:pPr>
        <w:pStyle w:val="ListParagraph"/>
      </w:pPr>
    </w:p>
    <w:p w14:paraId="612BD03B" w14:textId="6A6A7BAF" w:rsidR="00A260E2" w:rsidRPr="00571D7E" w:rsidRDefault="00A260E2" w:rsidP="00682491">
      <w:pPr>
        <w:pStyle w:val="ListParagraph"/>
        <w:numPr>
          <w:ilvl w:val="0"/>
          <w:numId w:val="179"/>
        </w:numPr>
      </w:pPr>
      <w:r w:rsidRPr="00571D7E">
        <w:t>national aviation regulations of the State in which the line station is located,</w:t>
      </w:r>
    </w:p>
    <w:p w14:paraId="1B010292" w14:textId="77777777" w:rsidR="00A260E2" w:rsidRPr="00571D7E" w:rsidRDefault="00A260E2" w:rsidP="00A260E2">
      <w:pPr>
        <w:ind w:left="1134"/>
      </w:pPr>
    </w:p>
    <w:p w14:paraId="2C194765" w14:textId="3C7878B6" w:rsidR="00A260E2" w:rsidRPr="00571D7E" w:rsidRDefault="00A260E2" w:rsidP="00682491">
      <w:pPr>
        <w:pStyle w:val="ListParagraph"/>
        <w:numPr>
          <w:ilvl w:val="0"/>
          <w:numId w:val="179"/>
        </w:numPr>
      </w:pPr>
      <w:r w:rsidRPr="00571D7E">
        <w:t>national aviation regulations of the State in which the organisation’s principal place of business is located.</w:t>
      </w:r>
    </w:p>
    <w:p w14:paraId="016CCCB7" w14:textId="77777777" w:rsidR="00945E64" w:rsidRPr="00571D7E" w:rsidRDefault="00945E64" w:rsidP="00945E64"/>
    <w:p w14:paraId="45F64AA4" w14:textId="5CE6B0EB" w:rsidR="00945E64" w:rsidRPr="00571D7E" w:rsidRDefault="00945E64" w:rsidP="008362C4">
      <w:pPr>
        <w:numPr>
          <w:ilvl w:val="2"/>
          <w:numId w:val="6"/>
        </w:numPr>
      </w:pPr>
      <w:r w:rsidRPr="00571D7E">
        <w:t xml:space="preserve">For a repetitive pre-flight airworthiness directive which specifically states that the flight crew may carry out such airworthiness directive, the organisation may issue a limited certification authorisation to the </w:t>
      </w:r>
      <w:r w:rsidR="008362C4" w:rsidRPr="00571D7E">
        <w:t>pilot</w:t>
      </w:r>
      <w:r w:rsidRPr="00571D7E">
        <w:t xml:space="preserve"> on the basis of the flight crew licence held. </w:t>
      </w:r>
      <w:r w:rsidR="008362C4" w:rsidRPr="00571D7E">
        <w:t>In that case</w:t>
      </w:r>
      <w:r w:rsidRPr="00571D7E">
        <w:t xml:space="preserve">, the organisation shall ensure that </w:t>
      </w:r>
      <w:r w:rsidR="008362C4" w:rsidRPr="00571D7E">
        <w:t xml:space="preserve">that the pilot has carried out </w:t>
      </w:r>
      <w:r w:rsidRPr="00571D7E">
        <w:t xml:space="preserve">sufficient practical training </w:t>
      </w:r>
      <w:r w:rsidR="008362C4" w:rsidRPr="00571D7E">
        <w:t>ensuring that the pilot</w:t>
      </w:r>
      <w:r w:rsidRPr="00571D7E">
        <w:t xml:space="preserve"> can accomplish the airworthiness directive.</w:t>
      </w:r>
    </w:p>
    <w:p w14:paraId="149A5E55" w14:textId="77777777" w:rsidR="00945E64" w:rsidRPr="00571D7E" w:rsidRDefault="00945E64" w:rsidP="00945E64"/>
    <w:p w14:paraId="01219F46" w14:textId="2EE6AD3A" w:rsidR="00945E64" w:rsidRPr="00571D7E" w:rsidRDefault="00945E64" w:rsidP="00472D53">
      <w:pPr>
        <w:numPr>
          <w:ilvl w:val="2"/>
          <w:numId w:val="6"/>
        </w:numPr>
      </w:pPr>
      <w:r w:rsidRPr="00571D7E">
        <w:t>I</w:t>
      </w:r>
      <w:r w:rsidR="008362C4" w:rsidRPr="00571D7E">
        <w:t>f an aircraft is operated</w:t>
      </w:r>
      <w:r w:rsidRPr="00571D7E">
        <w:t xml:space="preserve"> away from a supported location</w:t>
      </w:r>
      <w:r w:rsidR="008362C4" w:rsidRPr="00571D7E">
        <w:t>,</w:t>
      </w:r>
      <w:r w:rsidRPr="00571D7E">
        <w:t xml:space="preserve"> the organisation may issue a limited certification authorisation to the </w:t>
      </w:r>
      <w:r w:rsidR="008362C4" w:rsidRPr="00571D7E">
        <w:t>pilot</w:t>
      </w:r>
      <w:r w:rsidRPr="00571D7E">
        <w:t xml:space="preserve"> on the basis of the flight crew licence held</w:t>
      </w:r>
      <w:r w:rsidR="008362C4" w:rsidRPr="00571D7E">
        <w:t>,</w:t>
      </w:r>
      <w:r w:rsidRPr="00571D7E">
        <w:t xml:space="preserve"> subject to being satisfied that</w:t>
      </w:r>
      <w:r w:rsidR="008362C4" w:rsidRPr="00571D7E">
        <w:t xml:space="preserve"> the pilot has carried out</w:t>
      </w:r>
      <w:r w:rsidRPr="00571D7E">
        <w:t xml:space="preserve"> sufficient practical training </w:t>
      </w:r>
      <w:r w:rsidR="008362C4" w:rsidRPr="00571D7E">
        <w:t>ensuring that the pilot</w:t>
      </w:r>
      <w:r w:rsidRPr="00571D7E">
        <w:t xml:space="preserve"> can accomplish the specified task. </w:t>
      </w:r>
    </w:p>
    <w:p w14:paraId="01E80358" w14:textId="77777777" w:rsidR="00945E64" w:rsidRPr="00571D7E" w:rsidRDefault="00945E64" w:rsidP="00945E64"/>
    <w:p w14:paraId="3CD50250" w14:textId="77777777" w:rsidR="00945E64" w:rsidRPr="00571D7E" w:rsidRDefault="00945E64" w:rsidP="00472D53">
      <w:pPr>
        <w:numPr>
          <w:ilvl w:val="2"/>
          <w:numId w:val="6"/>
        </w:numPr>
        <w:tabs>
          <w:tab w:val="clear" w:pos="720"/>
        </w:tabs>
      </w:pPr>
      <w:r w:rsidRPr="00571D7E">
        <w:t>In the following unforeseen cases, where an aircraft is grounded at a location other than the main base where no appropriate certifying staff are available, the organisation contracted to provide maintenance support may issue a one-off certification authorisation:</w:t>
      </w:r>
    </w:p>
    <w:p w14:paraId="52C69701" w14:textId="77777777" w:rsidR="00945E64" w:rsidRPr="00571D7E" w:rsidRDefault="00945E64" w:rsidP="00945E64"/>
    <w:p w14:paraId="279BEE16" w14:textId="77777777" w:rsidR="00945E64" w:rsidRPr="00571D7E" w:rsidRDefault="00945E64" w:rsidP="00472D53">
      <w:pPr>
        <w:numPr>
          <w:ilvl w:val="0"/>
          <w:numId w:val="7"/>
        </w:numPr>
      </w:pPr>
      <w:r w:rsidRPr="00571D7E">
        <w:t>to one of its employees holding equivalent type authorisations on aircraft of similar technology, construction and systems; or</w:t>
      </w:r>
    </w:p>
    <w:p w14:paraId="24098AF9" w14:textId="77777777" w:rsidR="00945E64" w:rsidRPr="00571D7E" w:rsidRDefault="00945E64" w:rsidP="00945E64"/>
    <w:p w14:paraId="1D254927" w14:textId="77777777" w:rsidR="00945E64" w:rsidRPr="00571D7E" w:rsidRDefault="00945E64" w:rsidP="00472D53">
      <w:pPr>
        <w:numPr>
          <w:ilvl w:val="0"/>
          <w:numId w:val="7"/>
        </w:numPr>
      </w:pPr>
      <w:r w:rsidRPr="00571D7E">
        <w:t>to any person with not less than five years maintenance experience and holding a valid ICAO aircraft maintenance licence rated for the aircraft type requiring certification provided there is no organisation appropriately approved under MCAR-145 at that location and the contracted organisation obtains and holds on file evidence of the experience and the licence of that person.</w:t>
      </w:r>
    </w:p>
    <w:p w14:paraId="3A7416B7" w14:textId="77777777" w:rsidR="00945E64" w:rsidRPr="00571D7E" w:rsidRDefault="00945E64" w:rsidP="00945E64"/>
    <w:p w14:paraId="12983124" w14:textId="17822DB3" w:rsidR="00945E64" w:rsidRPr="00571D7E" w:rsidRDefault="00047B37" w:rsidP="006D39D8">
      <w:pPr>
        <w:ind w:left="567"/>
      </w:pPr>
      <w:r w:rsidRPr="00571D7E">
        <w:rPr>
          <w:noProof/>
        </w:rPr>
        <mc:AlternateContent>
          <mc:Choice Requires="wps">
            <w:drawing>
              <wp:anchor distT="0" distB="0" distL="114300" distR="114300" simplePos="0" relativeHeight="251658243" behindDoc="0" locked="0" layoutInCell="1" allowOverlap="1" wp14:anchorId="4ABA10CE" wp14:editId="5F2387B3">
                <wp:simplePos x="0" y="0"/>
                <wp:positionH relativeFrom="column">
                  <wp:posOffset>-2138423</wp:posOffset>
                </wp:positionH>
                <wp:positionV relativeFrom="paragraph">
                  <wp:posOffset>667047</wp:posOffset>
                </wp:positionV>
                <wp:extent cx="902826" cy="173581"/>
                <wp:effectExtent l="0" t="0" r="12065" b="36195"/>
                <wp:wrapNone/>
                <wp:docPr id="10" name="Straight Connector 10"/>
                <wp:cNvGraphicFramePr/>
                <a:graphic xmlns:a="http://schemas.openxmlformats.org/drawingml/2006/main">
                  <a:graphicData uri="http://schemas.microsoft.com/office/word/2010/wordprocessingShape">
                    <wps:wsp>
                      <wps:cNvCnPr/>
                      <wps:spPr>
                        <a:xfrm flipV="1">
                          <a:off x="0" y="0"/>
                          <a:ext cx="902826" cy="17358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531DA6AD" id="Straight Connector 10" o:spid="_x0000_s1026" style="position:absolute;flip:y;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8.4pt,52.5pt" to="-97.3pt,6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" strokecolor="black [3213]"/>
            </w:pict>
          </mc:Fallback>
        </mc:AlternateContent>
      </w:r>
      <w:r w:rsidR="00945E64" w:rsidRPr="00571D7E">
        <w:t xml:space="preserve">All such cases as specified in this </w:t>
      </w:r>
      <w:r w:rsidR="00503374" w:rsidRPr="00571D7E">
        <w:t xml:space="preserve">point must </w:t>
      </w:r>
      <w:r w:rsidR="00945E64" w:rsidRPr="00571D7E">
        <w:t>be reported to CA</w:t>
      </w:r>
      <w:r w:rsidR="00892438" w:rsidRPr="00571D7E">
        <w:t>A</w:t>
      </w:r>
      <w:r w:rsidR="00945E64" w:rsidRPr="00571D7E">
        <w:t xml:space="preserve"> within seven days </w:t>
      </w:r>
      <w:r w:rsidR="00FD0D8F" w:rsidRPr="00571D7E">
        <w:t xml:space="preserve">after issuing </w:t>
      </w:r>
      <w:r w:rsidR="00945E64" w:rsidRPr="00571D7E">
        <w:t>such certification authorisation. The organisation issuing the one-off authorisation shall ensure that any such maintenance that could affect flight safety is re-checked by an appropriately approved organisation.</w:t>
      </w:r>
    </w:p>
    <w:p w14:paraId="73A1F091" w14:textId="7D0B4CFF" w:rsidR="007F26A7" w:rsidRPr="00571D7E" w:rsidRDefault="007F26A7" w:rsidP="00FD0D8F">
      <w:pPr>
        <w:ind w:left="720"/>
      </w:pPr>
    </w:p>
    <w:p w14:paraId="2696D740" w14:textId="40670883" w:rsidR="00503374" w:rsidRPr="00571D7E" w:rsidRDefault="007F26A7" w:rsidP="00472D53">
      <w:pPr>
        <w:numPr>
          <w:ilvl w:val="0"/>
          <w:numId w:val="5"/>
        </w:numPr>
        <w:tabs>
          <w:tab w:val="clear" w:pos="432"/>
        </w:tabs>
      </w:pPr>
      <w:r w:rsidRPr="00571D7E">
        <w:t xml:space="preserve">If the organisation performs airworthiness reviews and issues the corresponding airworthiness review certificate in accordance with </w:t>
      </w:r>
      <w:r w:rsidR="008362C4" w:rsidRPr="00571D7E">
        <w:t xml:space="preserve">point </w:t>
      </w:r>
      <w:r w:rsidR="00AE4924" w:rsidRPr="00571D7E">
        <w:t>MCAR-</w:t>
      </w:r>
      <w:r w:rsidRPr="00571D7E">
        <w:t>M</w:t>
      </w:r>
      <w:r w:rsidR="00503374" w:rsidRPr="00571D7E">
        <w:t>L</w:t>
      </w:r>
      <w:r w:rsidRPr="00571D7E">
        <w:t>.A.</w:t>
      </w:r>
      <w:r w:rsidR="00503374" w:rsidRPr="00571D7E">
        <w:t>903</w:t>
      </w:r>
      <w:r w:rsidRPr="00571D7E">
        <w:t>, it shall have airworthiness review staff qualified and authorised</w:t>
      </w:r>
      <w:r w:rsidR="00503374" w:rsidRPr="00571D7E">
        <w:t xml:space="preserve"> </w:t>
      </w:r>
      <w:r w:rsidR="00AA1D14" w:rsidRPr="00571D7E">
        <w:t>in accordance with point MCAR</w:t>
      </w:r>
      <w:r w:rsidR="009E5AD8" w:rsidRPr="00571D7E">
        <w:t>-</w:t>
      </w:r>
      <w:r w:rsidR="00AA1D14" w:rsidRPr="00571D7E">
        <w:t>145.A.37</w:t>
      </w:r>
      <w:r w:rsidR="00503374" w:rsidRPr="00571D7E">
        <w:t xml:space="preserve"> </w:t>
      </w:r>
      <w:r w:rsidRPr="00571D7E">
        <w:t xml:space="preserve"> </w:t>
      </w:r>
    </w:p>
    <w:p w14:paraId="220E5299" w14:textId="77777777" w:rsidR="00274C15" w:rsidRPr="00571D7E" w:rsidRDefault="00274C15" w:rsidP="00274C15"/>
    <w:p w14:paraId="42FDB922" w14:textId="638DDA80" w:rsidR="00377785" w:rsidRPr="00571D7E" w:rsidRDefault="00603213" w:rsidP="00105C14">
      <w:pPr>
        <w:pStyle w:val="Heading4"/>
      </w:pPr>
      <w:bookmarkStart w:id="30" w:name="_Toc138085731"/>
      <w:r w:rsidRPr="00571D7E">
        <w:t>AMC</w:t>
      </w:r>
      <w:r w:rsidR="00AA1D14" w:rsidRPr="00571D7E">
        <w:t>1</w:t>
      </w:r>
      <w:r w:rsidRPr="00571D7E">
        <w:t xml:space="preserve"> 145.A.30(a)</w:t>
      </w:r>
      <w:r w:rsidRPr="00571D7E">
        <w:tab/>
        <w:t>Personnel requirements</w:t>
      </w:r>
      <w:bookmarkEnd w:id="30"/>
      <w:r w:rsidR="004B25BE" w:rsidRPr="00571D7E">
        <w:tab/>
      </w:r>
      <w:r w:rsidR="004B25BE" w:rsidRPr="00571D7E">
        <w:fldChar w:fldCharType="begin"/>
      </w:r>
      <w:r w:rsidR="004B25BE" w:rsidRPr="00571D7E">
        <w:instrText xml:space="preserve"> TC " </w:instrText>
      </w:r>
      <w:bookmarkStart w:id="31" w:name="_Toc138085732"/>
      <w:r w:rsidR="004B25BE" w:rsidRPr="00571D7E">
        <w:instrText>AMC 145.A.30(a)</w:instrText>
      </w:r>
      <w:bookmarkEnd w:id="31"/>
      <w:r w:rsidR="004B25BE" w:rsidRPr="00571D7E">
        <w:instrText xml:space="preserve">"\l 4 </w:instrText>
      </w:r>
      <w:r w:rsidR="004B25BE" w:rsidRPr="00571D7E">
        <w:fldChar w:fldCharType="end"/>
      </w:r>
    </w:p>
    <w:p w14:paraId="734D7D51" w14:textId="62BAA700" w:rsidR="00AA1D14" w:rsidRPr="00283246" w:rsidRDefault="00AA1D14" w:rsidP="00283246">
      <w:pPr>
        <w:pStyle w:val="AMCSubheading1"/>
      </w:pPr>
      <w:r w:rsidRPr="00283246">
        <w:t>ACCOUNTABLE MANAGER</w:t>
      </w:r>
    </w:p>
    <w:p w14:paraId="0ED9F740" w14:textId="275F1B04" w:rsidR="00603213" w:rsidRPr="00571D7E" w:rsidRDefault="00AA1D14" w:rsidP="00105C14">
      <w:pPr>
        <w:spacing w:before="240"/>
      </w:pPr>
      <w:r w:rsidRPr="00571D7E">
        <w:lastRenderedPageBreak/>
        <w:t>A</w:t>
      </w:r>
      <w:r w:rsidR="00603213" w:rsidRPr="00571D7E">
        <w:t xml:space="preserve">ccountable manager is normally intended to mean the chief executive officer of the approved maintenance organisation, who by virtue of </w:t>
      </w:r>
      <w:r w:rsidRPr="00571D7E">
        <w:t xml:space="preserve">his or her </w:t>
      </w:r>
      <w:r w:rsidR="00603213" w:rsidRPr="00571D7E">
        <w:t xml:space="preserve">position has overall (including in particular financial) responsibility for running the organisation. The accountable manager may be the accountable manager for more than one organisation and is not </w:t>
      </w:r>
      <w:r w:rsidRPr="00571D7E">
        <w:t xml:space="preserve">necessarily </w:t>
      </w:r>
      <w:r w:rsidR="00603213" w:rsidRPr="00571D7E">
        <w:t>required to be  knowledgeable on technical matters</w:t>
      </w:r>
      <w:r w:rsidRPr="00571D7E">
        <w:t>,</w:t>
      </w:r>
      <w:r w:rsidR="00603213" w:rsidRPr="00571D7E">
        <w:t xml:space="preserve"> as the </w:t>
      </w:r>
      <w:r w:rsidRPr="00571D7E">
        <w:t>MOE</w:t>
      </w:r>
      <w:r w:rsidR="00603213" w:rsidRPr="00571D7E">
        <w:t xml:space="preserve"> defines the maintenance standards. When the accountable manager is not the chief executive officer</w:t>
      </w:r>
      <w:r w:rsidRPr="00571D7E">
        <w:t>,</w:t>
      </w:r>
      <w:r w:rsidR="00603213" w:rsidRPr="00571D7E">
        <w:t xml:space="preserve"> </w:t>
      </w:r>
      <w:r w:rsidRPr="00571D7E">
        <w:t>the organisation should demonstrate to the CAA that the</w:t>
      </w:r>
      <w:r w:rsidR="00603213" w:rsidRPr="00571D7E">
        <w:t xml:space="preserve"> accountable manager has direct access to chief executive officer and has </w:t>
      </w:r>
      <w:r w:rsidRPr="00571D7E">
        <w:t xml:space="preserve">the necessary funding </w:t>
      </w:r>
      <w:r w:rsidR="00603213" w:rsidRPr="00571D7E">
        <w:t>allocation</w:t>
      </w:r>
      <w:r w:rsidRPr="00571D7E">
        <w:t xml:space="preserve"> for the intended maintenance activities</w:t>
      </w:r>
      <w:r w:rsidR="00603213" w:rsidRPr="00571D7E">
        <w:t>.</w:t>
      </w:r>
    </w:p>
    <w:p w14:paraId="42A2CE1A" w14:textId="77777777" w:rsidR="00274C15" w:rsidRPr="00571D7E" w:rsidRDefault="00274C15" w:rsidP="00274C15"/>
    <w:p w14:paraId="2E608333" w14:textId="77777777" w:rsidR="0047293D" w:rsidRPr="00571D7E" w:rsidRDefault="00603213" w:rsidP="00105C14">
      <w:pPr>
        <w:pStyle w:val="Heading4"/>
      </w:pPr>
      <w:bookmarkStart w:id="32" w:name="_Toc138085733"/>
      <w:r w:rsidRPr="00571D7E">
        <w:t>AMC</w:t>
      </w:r>
      <w:r w:rsidR="0047293D" w:rsidRPr="00571D7E">
        <w:t>1</w:t>
      </w:r>
      <w:r w:rsidRPr="00571D7E">
        <w:t xml:space="preserve"> 145.A.30(b)</w:t>
      </w:r>
      <w:r w:rsidRPr="00571D7E">
        <w:tab/>
        <w:t>Personnel requirements</w:t>
      </w:r>
      <w:bookmarkEnd w:id="32"/>
      <w:r w:rsidR="004B25BE" w:rsidRPr="00571D7E">
        <w:tab/>
      </w:r>
    </w:p>
    <w:p w14:paraId="219CAC4E" w14:textId="77777777" w:rsidR="0047293D" w:rsidRPr="00283246" w:rsidRDefault="0047293D" w:rsidP="00283246">
      <w:pPr>
        <w:pStyle w:val="AMCSubheading1"/>
      </w:pPr>
      <w:r w:rsidRPr="00283246">
        <w:t>MANAGEMENT STRUCTURE FOR MAINTENANCE</w:t>
      </w:r>
    </w:p>
    <w:p w14:paraId="5AEEFAA3" w14:textId="248CFC27" w:rsidR="00377785" w:rsidRPr="00571D7E" w:rsidRDefault="0047293D" w:rsidP="0047293D">
      <w:pPr>
        <w:spacing w:before="240"/>
      </w:pPr>
      <w:r w:rsidRPr="00571D7E">
        <w:t>The person or group of persons nominated under point 145.A.30(b), with the responsibility to ensure that the organisation works in accordance with the MOE and approved procedures (i.e. responsibility for ensuring compliance) should represent the management structure of the organisation and be responsible for the daily operation of the organisation, in respect of all maintenance-related functions.</w:t>
      </w:r>
      <w:r w:rsidR="004B25BE" w:rsidRPr="00571D7E">
        <w:fldChar w:fldCharType="begin"/>
      </w:r>
      <w:r w:rsidR="004B25BE" w:rsidRPr="00571D7E">
        <w:instrText xml:space="preserve"> TC " </w:instrText>
      </w:r>
      <w:bookmarkStart w:id="33" w:name="_Toc138085734"/>
      <w:r w:rsidR="004B25BE" w:rsidRPr="00571D7E">
        <w:instrText>AMC 145.A.30(b)</w:instrText>
      </w:r>
      <w:bookmarkEnd w:id="33"/>
      <w:r w:rsidR="004B25BE" w:rsidRPr="00571D7E">
        <w:instrText xml:space="preserve">"\l 4 </w:instrText>
      </w:r>
      <w:r w:rsidR="004B25BE" w:rsidRPr="00571D7E">
        <w:fldChar w:fldCharType="end"/>
      </w:r>
    </w:p>
    <w:p w14:paraId="59CB2618" w14:textId="0769A262" w:rsidR="00603213" w:rsidRPr="00571D7E" w:rsidRDefault="00603213" w:rsidP="00682491">
      <w:pPr>
        <w:widowControl w:val="0"/>
        <w:numPr>
          <w:ilvl w:val="0"/>
          <w:numId w:val="169"/>
        </w:numPr>
        <w:autoSpaceDE w:val="0"/>
        <w:autoSpaceDN w:val="0"/>
        <w:adjustRightInd w:val="0"/>
        <w:spacing w:before="240"/>
      </w:pPr>
      <w:r w:rsidRPr="00571D7E">
        <w:t xml:space="preserve">Dependent upon the size of the organisation, the MCAR-145 </w:t>
      </w:r>
      <w:r w:rsidR="0047293D" w:rsidRPr="00571D7E">
        <w:t xml:space="preserve">maintenance </w:t>
      </w:r>
      <w:r w:rsidRPr="00571D7E">
        <w:t xml:space="preserve">functions may be </w:t>
      </w:r>
      <w:r w:rsidR="0047293D" w:rsidRPr="00571D7E">
        <w:t xml:space="preserve">divided under nominated persons or combined in any number of ways. However, a maintenance function cannot be combined with the compliance monitoring function </w:t>
      </w:r>
      <w:r w:rsidRPr="00571D7E">
        <w:t>.</w:t>
      </w:r>
    </w:p>
    <w:p w14:paraId="1804D9FC" w14:textId="56E6725C" w:rsidR="0047293D" w:rsidRPr="00571D7E" w:rsidRDefault="0047293D" w:rsidP="0047293D">
      <w:pPr>
        <w:widowControl w:val="0"/>
        <w:autoSpaceDE w:val="0"/>
        <w:autoSpaceDN w:val="0"/>
        <w:adjustRightInd w:val="0"/>
        <w:spacing w:before="240"/>
        <w:ind w:left="567"/>
      </w:pPr>
      <w:r w:rsidRPr="00571D7E">
        <w:t xml:space="preserve">The maintenance functions include maintenance/safety training, performance and certification of maintenance, equipment and component procurement, facility management, man-hour plan, etc., and it should be ensured that each </w:t>
      </w:r>
      <w:r w:rsidR="005A5523" w:rsidRPr="00571D7E">
        <w:t>MCAR</w:t>
      </w:r>
      <w:r w:rsidRPr="00571D7E">
        <w:t>-145 maintenance function is attributed to one nominated person.</w:t>
      </w:r>
    </w:p>
    <w:p w14:paraId="61814A39" w14:textId="632DF844" w:rsidR="00603213" w:rsidRPr="00571D7E" w:rsidRDefault="005A5523" w:rsidP="00682491">
      <w:pPr>
        <w:widowControl w:val="0"/>
        <w:numPr>
          <w:ilvl w:val="0"/>
          <w:numId w:val="169"/>
        </w:numPr>
        <w:autoSpaceDE w:val="0"/>
        <w:autoSpaceDN w:val="0"/>
        <w:adjustRightInd w:val="0"/>
        <w:spacing w:before="240"/>
      </w:pPr>
      <w:r w:rsidRPr="00571D7E">
        <w:t xml:space="preserve">Dependent </w:t>
      </w:r>
      <w:r w:rsidR="00603213" w:rsidRPr="00571D7E">
        <w:t xml:space="preserve">upon the extent of approval, </w:t>
      </w:r>
      <w:r w:rsidRPr="00571D7E">
        <w:t xml:space="preserve">the organisation structure should normally include </w:t>
      </w:r>
      <w:r w:rsidR="00603213" w:rsidRPr="00571D7E">
        <w:t>a base maintenance manager, a line maintenance manager</w:t>
      </w:r>
      <w:r w:rsidRPr="00571D7E">
        <w:t xml:space="preserve"> and</w:t>
      </w:r>
      <w:r w:rsidR="00603213" w:rsidRPr="00571D7E">
        <w:t xml:space="preserve"> a workshop manager, all of whom should report to the accountable manager except in </w:t>
      </w:r>
      <w:r w:rsidRPr="00571D7E">
        <w:t xml:space="preserve">a </w:t>
      </w:r>
      <w:r w:rsidR="00603213" w:rsidRPr="00571D7E">
        <w:t xml:space="preserve">small MCAR-145 organisation where any one manager may also be the accountable manager, as determined by </w:t>
      </w:r>
      <w:r w:rsidR="00621CC3" w:rsidRPr="00571D7E">
        <w:t xml:space="preserve">the </w:t>
      </w:r>
      <w:r w:rsidR="00603213" w:rsidRPr="00571D7E">
        <w:t>CA</w:t>
      </w:r>
      <w:r w:rsidR="00892438" w:rsidRPr="00571D7E">
        <w:t>A</w:t>
      </w:r>
      <w:r w:rsidRPr="00571D7E">
        <w:t>.</w:t>
      </w:r>
    </w:p>
    <w:p w14:paraId="58262C0C" w14:textId="1D64626F" w:rsidR="00603213" w:rsidRPr="00571D7E" w:rsidRDefault="00603213" w:rsidP="00682491">
      <w:pPr>
        <w:widowControl w:val="0"/>
        <w:numPr>
          <w:ilvl w:val="0"/>
          <w:numId w:val="169"/>
        </w:numPr>
        <w:autoSpaceDE w:val="0"/>
        <w:autoSpaceDN w:val="0"/>
        <w:adjustRightInd w:val="0"/>
        <w:spacing w:before="240"/>
      </w:pPr>
      <w:r w:rsidRPr="00571D7E">
        <w:t xml:space="preserve">The base maintenance manager is responsible for ensuring that all </w:t>
      </w:r>
      <w:r w:rsidR="005A5523" w:rsidRPr="00571D7E">
        <w:t xml:space="preserve">base </w:t>
      </w:r>
      <w:r w:rsidRPr="00571D7E">
        <w:t xml:space="preserve">maintenance </w:t>
      </w:r>
      <w:r w:rsidR="005A5523" w:rsidRPr="00571D7E">
        <w:t>is</w:t>
      </w:r>
      <w:r w:rsidRPr="00571D7E">
        <w:t xml:space="preserve"> carried out in the </w:t>
      </w:r>
      <w:r w:rsidR="005A5523" w:rsidRPr="00571D7E">
        <w:t xml:space="preserve">base maintenance </w:t>
      </w:r>
      <w:r w:rsidRPr="00571D7E">
        <w:t>hangar</w:t>
      </w:r>
      <w:r w:rsidR="005A5523" w:rsidRPr="00571D7E">
        <w:t xml:space="preserve"> (or facility as provided for in point 4 of AMC1 145.A.25(a))</w:t>
      </w:r>
      <w:r w:rsidRPr="00571D7E">
        <w:t xml:space="preserve"> </w:t>
      </w:r>
      <w:r w:rsidR="005A5523" w:rsidRPr="00571D7E">
        <w:t>and to the</w:t>
      </w:r>
      <w:r w:rsidRPr="00571D7E">
        <w:t xml:space="preserve"> standards specified in 145.</w:t>
      </w:r>
      <w:r w:rsidR="00621CC3" w:rsidRPr="00571D7E">
        <w:t>A.</w:t>
      </w:r>
      <w:r w:rsidRPr="00571D7E">
        <w:t xml:space="preserve">65. The base maintenance manager is also responsible for </w:t>
      </w:r>
      <w:r w:rsidR="005A5523" w:rsidRPr="00571D7E">
        <w:t xml:space="preserve">base maintenance-related </w:t>
      </w:r>
      <w:r w:rsidRPr="00571D7E">
        <w:t>corrective action</w:t>
      </w:r>
      <w:r w:rsidR="005A5523" w:rsidRPr="00571D7E">
        <w:t>s</w:t>
      </w:r>
      <w:r w:rsidRPr="00571D7E">
        <w:t xml:space="preserve"> resulting from the  compliance monitoring of </w:t>
      </w:r>
      <w:r w:rsidR="005A5523" w:rsidRPr="00571D7E">
        <w:t xml:space="preserve">point </w:t>
      </w:r>
      <w:r w:rsidRPr="00571D7E">
        <w:t>145.</w:t>
      </w:r>
      <w:r w:rsidR="00621CC3" w:rsidRPr="00571D7E">
        <w:t>A.</w:t>
      </w:r>
      <w:r w:rsidR="005A5523" w:rsidRPr="00571D7E">
        <w:t>200(a)(6)</w:t>
      </w:r>
      <w:r w:rsidRPr="00571D7E">
        <w:t>.</w:t>
      </w:r>
    </w:p>
    <w:p w14:paraId="39277453" w14:textId="306C3662" w:rsidR="00603213" w:rsidRPr="00571D7E" w:rsidRDefault="00603213" w:rsidP="00682491">
      <w:pPr>
        <w:widowControl w:val="0"/>
        <w:numPr>
          <w:ilvl w:val="0"/>
          <w:numId w:val="169"/>
        </w:numPr>
        <w:autoSpaceDE w:val="0"/>
        <w:autoSpaceDN w:val="0"/>
        <w:adjustRightInd w:val="0"/>
        <w:spacing w:before="240"/>
      </w:pPr>
      <w:r w:rsidRPr="00571D7E">
        <w:t xml:space="preserve">The line maintenance manager is responsible for ensuring that all </w:t>
      </w:r>
      <w:r w:rsidR="00163F86" w:rsidRPr="00571D7E">
        <w:t xml:space="preserve">line </w:t>
      </w:r>
      <w:r w:rsidRPr="00571D7E">
        <w:t xml:space="preserve">maintenance </w:t>
      </w:r>
      <w:r w:rsidR="00163F86" w:rsidRPr="00571D7E">
        <w:t>including line defect rectification is</w:t>
      </w:r>
      <w:r w:rsidRPr="00571D7E">
        <w:t xml:space="preserve"> carried out to the standards specified in </w:t>
      </w:r>
      <w:r w:rsidR="004F6AD8" w:rsidRPr="00571D7E">
        <w:t xml:space="preserve">point </w:t>
      </w:r>
      <w:r w:rsidRPr="00571D7E">
        <w:t>145.</w:t>
      </w:r>
      <w:r w:rsidR="00621CC3" w:rsidRPr="00571D7E">
        <w:t>A.</w:t>
      </w:r>
      <w:r w:rsidRPr="00571D7E">
        <w:t>65</w:t>
      </w:r>
      <w:r w:rsidR="00163F86" w:rsidRPr="00571D7E">
        <w:t>. This manager is also responsible for line maintenance-related corrective actions resulting from the compliance monitoring of point 145.A.200(a)(6)</w:t>
      </w:r>
    </w:p>
    <w:p w14:paraId="39A65A23" w14:textId="406A819E" w:rsidR="00603213" w:rsidRPr="00571D7E" w:rsidRDefault="00603213" w:rsidP="00682491">
      <w:pPr>
        <w:widowControl w:val="0"/>
        <w:numPr>
          <w:ilvl w:val="0"/>
          <w:numId w:val="169"/>
        </w:numPr>
        <w:autoSpaceDE w:val="0"/>
        <w:autoSpaceDN w:val="0"/>
        <w:adjustRightInd w:val="0"/>
        <w:spacing w:before="240"/>
      </w:pPr>
      <w:r w:rsidRPr="00571D7E">
        <w:t xml:space="preserve">The workshop manager is responsible for ensuring that all work on aircraft components </w:t>
      </w:r>
      <w:r w:rsidR="004F6AD8" w:rsidRPr="00571D7E">
        <w:t xml:space="preserve">in the workshop </w:t>
      </w:r>
      <w:r w:rsidRPr="00571D7E">
        <w:t xml:space="preserve">is carried out to the standards specified in </w:t>
      </w:r>
      <w:r w:rsidR="004F6AD8" w:rsidRPr="00571D7E">
        <w:t xml:space="preserve">point </w:t>
      </w:r>
      <w:r w:rsidRPr="00571D7E">
        <w:t>145.</w:t>
      </w:r>
      <w:r w:rsidR="00621CC3" w:rsidRPr="00571D7E">
        <w:t>A.</w:t>
      </w:r>
      <w:r w:rsidRPr="00571D7E">
        <w:t>65.</w:t>
      </w:r>
      <w:r w:rsidR="004F6AD8" w:rsidRPr="00571D7E">
        <w:t xml:space="preserve"> This manager is also responsible for workshop-related corrective actions resulting from the compliance monitoring of point 145.A.200(a)(6).</w:t>
      </w:r>
    </w:p>
    <w:p w14:paraId="5853D247" w14:textId="73488E27" w:rsidR="00603213" w:rsidRPr="00571D7E" w:rsidRDefault="004F6AD8" w:rsidP="00682491">
      <w:pPr>
        <w:widowControl w:val="0"/>
        <w:numPr>
          <w:ilvl w:val="0"/>
          <w:numId w:val="169"/>
        </w:numPr>
        <w:autoSpaceDE w:val="0"/>
        <w:autoSpaceDN w:val="0"/>
        <w:adjustRightInd w:val="0"/>
        <w:spacing w:before="240"/>
      </w:pPr>
      <w:r w:rsidRPr="00571D7E">
        <w:t>(reserved)</w:t>
      </w:r>
    </w:p>
    <w:p w14:paraId="59B65C48" w14:textId="0B3C319E" w:rsidR="00603213" w:rsidRPr="00571D7E" w:rsidRDefault="00603213" w:rsidP="00682491">
      <w:pPr>
        <w:widowControl w:val="0"/>
        <w:numPr>
          <w:ilvl w:val="0"/>
          <w:numId w:val="169"/>
        </w:numPr>
        <w:autoSpaceDE w:val="0"/>
        <w:autoSpaceDN w:val="0"/>
        <w:adjustRightInd w:val="0"/>
        <w:spacing w:before="240"/>
      </w:pPr>
      <w:r w:rsidRPr="00571D7E">
        <w:t>Notwithstanding the example</w:t>
      </w:r>
      <w:r w:rsidR="004F6AD8" w:rsidRPr="00571D7E">
        <w:t>s of titles provided in</w:t>
      </w:r>
      <w:r w:rsidRPr="00571D7E">
        <w:t xml:space="preserve"> </w:t>
      </w:r>
      <w:r w:rsidR="004F6AD8" w:rsidRPr="00571D7E">
        <w:t>points</w:t>
      </w:r>
      <w:r w:rsidRPr="00571D7E">
        <w:t xml:space="preserve"> 2 - </w:t>
      </w:r>
      <w:r w:rsidR="004F6AD8" w:rsidRPr="00571D7E">
        <w:t>5</w:t>
      </w:r>
      <w:r w:rsidRPr="00571D7E">
        <w:t xml:space="preserve">, the organisation may adopt any title for the foregoing managerial positions but </w:t>
      </w:r>
      <w:r w:rsidR="004F6AD8" w:rsidRPr="00571D7E">
        <w:t xml:space="preserve">it </w:t>
      </w:r>
      <w:r w:rsidRPr="00571D7E">
        <w:t>should identify to CA</w:t>
      </w:r>
      <w:r w:rsidR="00892438" w:rsidRPr="00571D7E">
        <w:t>A</w:t>
      </w:r>
      <w:r w:rsidRPr="00571D7E">
        <w:t xml:space="preserve"> the titles and </w:t>
      </w:r>
      <w:r w:rsidR="004F6AD8" w:rsidRPr="00571D7E">
        <w:t xml:space="preserve">the </w:t>
      </w:r>
      <w:r w:rsidRPr="00571D7E">
        <w:t>persons chosen to carry out these functions.</w:t>
      </w:r>
    </w:p>
    <w:p w14:paraId="2AED3D1F" w14:textId="24EFD804" w:rsidR="00603213" w:rsidRPr="00571D7E" w:rsidRDefault="00603213" w:rsidP="00682491">
      <w:pPr>
        <w:widowControl w:val="0"/>
        <w:numPr>
          <w:ilvl w:val="0"/>
          <w:numId w:val="169"/>
        </w:numPr>
        <w:autoSpaceDE w:val="0"/>
        <w:autoSpaceDN w:val="0"/>
        <w:adjustRightInd w:val="0"/>
        <w:spacing w:before="240"/>
      </w:pPr>
      <w:r w:rsidRPr="00571D7E">
        <w:lastRenderedPageBreak/>
        <w:t xml:space="preserve">Where an organisation chooses to appoint managers for all or any combination of the identified </w:t>
      </w:r>
      <w:r w:rsidR="004F6AD8" w:rsidRPr="00571D7E">
        <w:t>maintenance</w:t>
      </w:r>
      <w:r w:rsidRPr="00571D7E">
        <w:t xml:space="preserve"> functions because of the size of the undertaking, </w:t>
      </w:r>
      <w:r w:rsidR="004F6AD8" w:rsidRPr="00571D7E">
        <w:t>these managers should report to the accountable manager through the nominated persons</w:t>
      </w:r>
      <w:r w:rsidRPr="00571D7E">
        <w:t>.</w:t>
      </w:r>
    </w:p>
    <w:p w14:paraId="2C3629CC" w14:textId="77777777" w:rsidR="000F463C" w:rsidRPr="00571D7E" w:rsidRDefault="000F463C" w:rsidP="00096D7C"/>
    <w:p w14:paraId="3A7CE60C" w14:textId="70B79A5E" w:rsidR="007D2A6D" w:rsidRPr="00571D7E" w:rsidRDefault="007D2A6D" w:rsidP="007D2A6D">
      <w:pPr>
        <w:pStyle w:val="Heading4"/>
      </w:pPr>
      <w:bookmarkStart w:id="34" w:name="_Toc138085735"/>
      <w:r w:rsidRPr="00571D7E">
        <w:t>GM1 145.A.30(b) Personnel requirements</w:t>
      </w:r>
      <w:bookmarkEnd w:id="34"/>
    </w:p>
    <w:p w14:paraId="08547FDB" w14:textId="77777777" w:rsidR="007D2A6D" w:rsidRPr="00283246" w:rsidRDefault="007D2A6D" w:rsidP="00283246">
      <w:pPr>
        <w:pStyle w:val="AMCSubheading1"/>
      </w:pPr>
      <w:r w:rsidRPr="00283246">
        <w:t>RESPONSIBILITY FOR ENSURING COMPLIANCE</w:t>
      </w:r>
    </w:p>
    <w:p w14:paraId="47EF1A71" w14:textId="77777777" w:rsidR="00283246" w:rsidRDefault="00283246" w:rsidP="007D2A6D">
      <w:pPr>
        <w:pStyle w:val="Normal0"/>
        <w:rPr>
          <w:rFonts w:ascii="Open Sans" w:hAnsi="Open Sans" w:cs="Open Sans"/>
          <w:sz w:val="20"/>
          <w:szCs w:val="20"/>
          <w:lang w:val="en-GB"/>
        </w:rPr>
      </w:pPr>
    </w:p>
    <w:p w14:paraId="2CB9B11A" w14:textId="4D8F2A55" w:rsidR="007D2A6D" w:rsidRPr="00571D7E" w:rsidRDefault="007D2A6D" w:rsidP="007D2A6D">
      <w:pPr>
        <w:pStyle w:val="Normal0"/>
        <w:rPr>
          <w:rFonts w:ascii="Open Sans" w:hAnsi="Open Sans" w:cs="Open Sans"/>
          <w:sz w:val="20"/>
          <w:szCs w:val="20"/>
          <w:lang w:val="en-GB"/>
        </w:rPr>
      </w:pPr>
      <w:r w:rsidRPr="00571D7E">
        <w:rPr>
          <w:rFonts w:ascii="Open Sans" w:hAnsi="Open Sans" w:cs="Open Sans"/>
          <w:sz w:val="20"/>
          <w:szCs w:val="20"/>
          <w:lang w:val="en-GB"/>
        </w:rPr>
        <w:t xml:space="preserve">The person(s) nominated in accordance with </w:t>
      </w:r>
      <w:r w:rsidRPr="00091903">
        <w:rPr>
          <w:rFonts w:ascii="Open Sans" w:hAnsi="Open Sans" w:cs="Open Sans"/>
          <w:sz w:val="20"/>
          <w:szCs w:val="20"/>
          <w:lang w:val="en-GB"/>
        </w:rPr>
        <w:t>145.A.30(b)</w:t>
      </w:r>
      <w:r w:rsidRPr="00571D7E">
        <w:rPr>
          <w:rFonts w:ascii="Open Sans" w:hAnsi="Open Sans" w:cs="Open Sans"/>
          <w:sz w:val="20"/>
          <w:szCs w:val="20"/>
          <w:lang w:val="en-GB"/>
        </w:rPr>
        <w:t xml:space="preserve"> are responsible, in the day-to-day maintenance activities, for ensuring that the organisation personnel work in accordance with the applicable procedures and regulatory requirements. </w:t>
      </w:r>
    </w:p>
    <w:p w14:paraId="6ACC034A" w14:textId="77777777" w:rsidR="007D2A6D" w:rsidRPr="00571D7E" w:rsidRDefault="007D2A6D" w:rsidP="007D2A6D">
      <w:pPr>
        <w:pStyle w:val="Normal0"/>
        <w:rPr>
          <w:rFonts w:ascii="Open Sans" w:hAnsi="Open Sans" w:cs="Open Sans"/>
          <w:sz w:val="20"/>
          <w:szCs w:val="20"/>
          <w:lang w:val="en-GB"/>
        </w:rPr>
      </w:pPr>
      <w:r w:rsidRPr="00571D7E">
        <w:rPr>
          <w:rFonts w:ascii="Open Sans" w:hAnsi="Open Sans" w:cs="Open Sans"/>
          <w:sz w:val="20"/>
          <w:szCs w:val="20"/>
          <w:lang w:val="en-GB"/>
        </w:rPr>
        <w:t>These nominated persons should demonstrate a complete understanding of the applicable regulatory requirements, and ensure that the organisation’s processes and standards accurately reflect these requirements. It is their role to ensure that compliance is proactively managed, and that early warning signs of non-compliance are documented and acted upon.</w:t>
      </w:r>
    </w:p>
    <w:p w14:paraId="39BBC4BB" w14:textId="77777777" w:rsidR="007D2A6D" w:rsidRPr="00571D7E" w:rsidRDefault="007D2A6D" w:rsidP="007D2A6D"/>
    <w:p w14:paraId="028E9653" w14:textId="6AF7D1AC" w:rsidR="007D2A6D" w:rsidRPr="00571D7E" w:rsidRDefault="007D2A6D" w:rsidP="009A5AC8">
      <w:pPr>
        <w:pStyle w:val="Heading4"/>
      </w:pPr>
      <w:bookmarkStart w:id="35" w:name="_Toc138085736"/>
      <w:r w:rsidRPr="00571D7E">
        <w:t>AMC1 145.A.30(c);(ca) Personnel requirements</w:t>
      </w:r>
      <w:bookmarkEnd w:id="35"/>
    </w:p>
    <w:p w14:paraId="6180FCFF" w14:textId="77777777" w:rsidR="009A5AC8" w:rsidRDefault="009A5AC8" w:rsidP="00091903">
      <w:pPr>
        <w:pStyle w:val="AMCSubheading1"/>
      </w:pPr>
      <w:r w:rsidRPr="00091903">
        <w:t>SAFETY MANAGEMENT AND COMPLIANCE MONITORING FUNCTION</w:t>
      </w:r>
    </w:p>
    <w:p w14:paraId="1F6AE283" w14:textId="77777777" w:rsidR="00091903" w:rsidRPr="00091903" w:rsidRDefault="00091903" w:rsidP="00091903"/>
    <w:p w14:paraId="2C76BF65" w14:textId="18320209" w:rsidR="009A5AC8" w:rsidRPr="00571D7E" w:rsidRDefault="009A5AC8" w:rsidP="00682491">
      <w:pPr>
        <w:pStyle w:val="ListLevel0"/>
        <w:numPr>
          <w:ilvl w:val="0"/>
          <w:numId w:val="302"/>
        </w:numPr>
        <w:rPr>
          <w:rFonts w:ascii="Open Sans" w:hAnsi="Open Sans" w:cs="Open Sans"/>
          <w:sz w:val="20"/>
          <w:szCs w:val="20"/>
          <w:lang w:val="en-GB"/>
        </w:rPr>
      </w:pPr>
      <w:r w:rsidRPr="00571D7E">
        <w:rPr>
          <w:rFonts w:ascii="Open Sans" w:hAnsi="Open Sans" w:cs="Open Sans"/>
          <w:sz w:val="20"/>
          <w:szCs w:val="20"/>
          <w:lang w:val="en-GB"/>
        </w:rPr>
        <w:t xml:space="preserve">Safety management </w:t>
      </w:r>
    </w:p>
    <w:p w14:paraId="629949B9" w14:textId="77777777" w:rsidR="009A5AC8" w:rsidRPr="00571D7E" w:rsidRDefault="009A5AC8" w:rsidP="00091903">
      <w:pPr>
        <w:pStyle w:val="Normal1"/>
        <w:ind w:left="360"/>
        <w:rPr>
          <w:rFonts w:ascii="Open Sans" w:hAnsi="Open Sans" w:cs="Open Sans"/>
          <w:sz w:val="20"/>
          <w:szCs w:val="20"/>
          <w:lang w:val="en-GB"/>
        </w:rPr>
      </w:pPr>
      <w:r w:rsidRPr="00571D7E">
        <w:rPr>
          <w:rFonts w:ascii="Open Sans" w:hAnsi="Open Sans" w:cs="Open Sans"/>
          <w:sz w:val="20"/>
          <w:szCs w:val="20"/>
          <w:lang w:val="en-GB"/>
        </w:rPr>
        <w:t>If more than one person is designated for the development, administration and maintenance of effective safety management processes, the accountable manager should identify the person who acts as the unique focal point, i.e. the ‘safety manager’.</w:t>
      </w:r>
    </w:p>
    <w:p w14:paraId="2DAE3BB7" w14:textId="77777777" w:rsidR="009A5AC8" w:rsidRPr="00571D7E" w:rsidRDefault="009A5AC8" w:rsidP="00091903">
      <w:pPr>
        <w:pStyle w:val="Normal1"/>
        <w:ind w:left="360"/>
        <w:rPr>
          <w:rFonts w:ascii="Open Sans" w:hAnsi="Open Sans" w:cs="Open Sans"/>
          <w:sz w:val="20"/>
          <w:szCs w:val="20"/>
          <w:lang w:val="en-GB"/>
        </w:rPr>
      </w:pPr>
      <w:r w:rsidRPr="00571D7E">
        <w:rPr>
          <w:rFonts w:ascii="Open Sans" w:hAnsi="Open Sans" w:cs="Open Sans"/>
          <w:sz w:val="20"/>
          <w:szCs w:val="20"/>
          <w:lang w:val="en-GB"/>
        </w:rPr>
        <w:t>The functions of the safety manager should be to:</w:t>
      </w:r>
    </w:p>
    <w:p w14:paraId="1035987A" w14:textId="33D88612" w:rsidR="009A5AC8" w:rsidRPr="00571D7E" w:rsidRDefault="009A5AC8" w:rsidP="00091903">
      <w:pPr>
        <w:pStyle w:val="ListLevel1"/>
        <w:numPr>
          <w:ilvl w:val="0"/>
          <w:numId w:val="304"/>
        </w:numPr>
        <w:ind w:left="873" w:hanging="513"/>
        <w:rPr>
          <w:rFonts w:ascii="Open Sans" w:hAnsi="Open Sans" w:cs="Open Sans"/>
          <w:sz w:val="20"/>
          <w:szCs w:val="20"/>
          <w:lang w:val="en-GB"/>
        </w:rPr>
      </w:pPr>
      <w:r w:rsidRPr="00571D7E">
        <w:rPr>
          <w:rFonts w:ascii="Open Sans" w:hAnsi="Open Sans" w:cs="Open Sans"/>
          <w:sz w:val="20"/>
          <w:szCs w:val="20"/>
          <w:lang w:val="en-GB"/>
        </w:rPr>
        <w:t>facilitate hazard identification, risk assessment and management;</w:t>
      </w:r>
    </w:p>
    <w:p w14:paraId="73272E40" w14:textId="407E669E" w:rsidR="009A5AC8" w:rsidRPr="00571D7E" w:rsidRDefault="009A5AC8" w:rsidP="00091903">
      <w:pPr>
        <w:pStyle w:val="ListLevel1"/>
        <w:numPr>
          <w:ilvl w:val="0"/>
          <w:numId w:val="304"/>
        </w:numPr>
        <w:ind w:left="873" w:hanging="513"/>
        <w:rPr>
          <w:rFonts w:ascii="Open Sans" w:hAnsi="Open Sans" w:cs="Open Sans"/>
          <w:sz w:val="20"/>
          <w:szCs w:val="20"/>
          <w:lang w:val="en-GB"/>
        </w:rPr>
      </w:pPr>
      <w:r w:rsidRPr="00571D7E">
        <w:rPr>
          <w:rFonts w:ascii="Open Sans" w:hAnsi="Open Sans" w:cs="Open Sans"/>
          <w:sz w:val="20"/>
          <w:szCs w:val="20"/>
          <w:lang w:val="en-GB"/>
        </w:rPr>
        <w:t>monitor the implementation of actions taken to mitigate risks, as listed in the safety action plan, unless action follow-up is addressed by the compliance monitoring function;</w:t>
      </w:r>
    </w:p>
    <w:p w14:paraId="4126345A" w14:textId="78709F24" w:rsidR="009A5AC8" w:rsidRPr="00571D7E" w:rsidRDefault="009A5AC8" w:rsidP="00091903">
      <w:pPr>
        <w:pStyle w:val="ListLevel1"/>
        <w:numPr>
          <w:ilvl w:val="0"/>
          <w:numId w:val="304"/>
        </w:numPr>
        <w:ind w:left="873" w:hanging="513"/>
        <w:rPr>
          <w:rFonts w:ascii="Open Sans" w:hAnsi="Open Sans" w:cs="Open Sans"/>
          <w:sz w:val="20"/>
          <w:szCs w:val="20"/>
          <w:lang w:val="en-GB"/>
        </w:rPr>
      </w:pPr>
      <w:r w:rsidRPr="00571D7E">
        <w:rPr>
          <w:rFonts w:ascii="Open Sans" w:hAnsi="Open Sans" w:cs="Open Sans"/>
          <w:sz w:val="20"/>
          <w:szCs w:val="20"/>
          <w:lang w:val="en-GB"/>
        </w:rPr>
        <w:t xml:space="preserve">provide periodic reports on safety performance to the safety review board (the functions of the safety review board are those defined in </w:t>
      </w:r>
      <w:r w:rsidRPr="00091903">
        <w:rPr>
          <w:rFonts w:ascii="Open Sans" w:hAnsi="Open Sans" w:cs="Open Sans"/>
          <w:sz w:val="20"/>
          <w:szCs w:val="20"/>
          <w:lang w:val="en-GB"/>
        </w:rPr>
        <w:t>AMC1 145.A.200(a)(1)</w:t>
      </w:r>
      <w:r w:rsidRPr="00571D7E">
        <w:rPr>
          <w:rFonts w:ascii="Open Sans" w:hAnsi="Open Sans" w:cs="Open Sans"/>
          <w:sz w:val="20"/>
          <w:szCs w:val="20"/>
          <w:lang w:val="en-GB"/>
        </w:rPr>
        <w:t>);</w:t>
      </w:r>
    </w:p>
    <w:p w14:paraId="71B33822" w14:textId="71C5F8C5" w:rsidR="009A5AC8" w:rsidRPr="00571D7E" w:rsidRDefault="009A5AC8" w:rsidP="00091903">
      <w:pPr>
        <w:pStyle w:val="ListLevel1"/>
        <w:numPr>
          <w:ilvl w:val="0"/>
          <w:numId w:val="304"/>
        </w:numPr>
        <w:ind w:left="873" w:hanging="513"/>
        <w:rPr>
          <w:rFonts w:ascii="Open Sans" w:hAnsi="Open Sans" w:cs="Open Sans"/>
          <w:sz w:val="20"/>
          <w:szCs w:val="20"/>
          <w:lang w:val="en-GB"/>
        </w:rPr>
      </w:pPr>
      <w:r w:rsidRPr="00571D7E">
        <w:rPr>
          <w:rFonts w:ascii="Open Sans" w:hAnsi="Open Sans" w:cs="Open Sans"/>
          <w:sz w:val="20"/>
          <w:szCs w:val="20"/>
          <w:lang w:val="en-GB"/>
        </w:rPr>
        <w:t>ensure the maintenance of safety management documentation;</w:t>
      </w:r>
    </w:p>
    <w:p w14:paraId="037D6F95" w14:textId="52E58E68" w:rsidR="009A5AC8" w:rsidRPr="00571D7E" w:rsidRDefault="009A5AC8" w:rsidP="00091903">
      <w:pPr>
        <w:pStyle w:val="ListLevel1"/>
        <w:numPr>
          <w:ilvl w:val="0"/>
          <w:numId w:val="304"/>
        </w:numPr>
        <w:ind w:left="873" w:hanging="513"/>
        <w:rPr>
          <w:rFonts w:ascii="Open Sans" w:hAnsi="Open Sans" w:cs="Open Sans"/>
          <w:sz w:val="20"/>
          <w:szCs w:val="20"/>
          <w:lang w:val="en-GB"/>
        </w:rPr>
      </w:pPr>
      <w:r w:rsidRPr="00571D7E">
        <w:rPr>
          <w:rFonts w:ascii="Open Sans" w:hAnsi="Open Sans" w:cs="Open Sans"/>
          <w:sz w:val="20"/>
          <w:szCs w:val="20"/>
          <w:lang w:val="en-GB"/>
        </w:rPr>
        <w:t>ensure that there is safety training available, and that it meets acceptable standards;</w:t>
      </w:r>
    </w:p>
    <w:p w14:paraId="7E2E6B16" w14:textId="4B951AE6" w:rsidR="009A5AC8" w:rsidRPr="00571D7E" w:rsidRDefault="009A5AC8" w:rsidP="00091903">
      <w:pPr>
        <w:pStyle w:val="ListLevel1"/>
        <w:numPr>
          <w:ilvl w:val="0"/>
          <w:numId w:val="304"/>
        </w:numPr>
        <w:ind w:left="873" w:hanging="513"/>
        <w:rPr>
          <w:rFonts w:ascii="Open Sans" w:hAnsi="Open Sans" w:cs="Open Sans"/>
          <w:sz w:val="20"/>
          <w:szCs w:val="20"/>
          <w:lang w:val="en-GB"/>
        </w:rPr>
      </w:pPr>
      <w:r w:rsidRPr="00571D7E">
        <w:rPr>
          <w:rFonts w:ascii="Open Sans" w:hAnsi="Open Sans" w:cs="Open Sans"/>
          <w:sz w:val="20"/>
          <w:szCs w:val="20"/>
          <w:lang w:val="en-GB"/>
        </w:rPr>
        <w:t>provide advice on safety matters; and</w:t>
      </w:r>
    </w:p>
    <w:p w14:paraId="55CF2187" w14:textId="3235D1B5" w:rsidR="009A5AC8" w:rsidRPr="00571D7E" w:rsidRDefault="009A5AC8" w:rsidP="00091903">
      <w:pPr>
        <w:pStyle w:val="ListLevel1"/>
        <w:numPr>
          <w:ilvl w:val="0"/>
          <w:numId w:val="304"/>
        </w:numPr>
        <w:ind w:left="873" w:hanging="513"/>
        <w:rPr>
          <w:rFonts w:ascii="Open Sans" w:hAnsi="Open Sans" w:cs="Open Sans"/>
          <w:sz w:val="20"/>
          <w:szCs w:val="20"/>
          <w:lang w:val="en-GB"/>
        </w:rPr>
      </w:pPr>
      <w:r w:rsidRPr="00571D7E">
        <w:rPr>
          <w:rFonts w:ascii="Open Sans" w:hAnsi="Open Sans" w:cs="Open Sans"/>
          <w:sz w:val="20"/>
          <w:szCs w:val="20"/>
          <w:lang w:val="en-GB"/>
        </w:rPr>
        <w:t>ensure the initiation and follow-up of internal occurrence investigations.</w:t>
      </w:r>
    </w:p>
    <w:p w14:paraId="6F0148E7" w14:textId="2517C7B5" w:rsidR="009A5AC8" w:rsidRPr="00571D7E" w:rsidRDefault="009A5AC8" w:rsidP="00682491">
      <w:pPr>
        <w:pStyle w:val="ListLevel0"/>
        <w:numPr>
          <w:ilvl w:val="0"/>
          <w:numId w:val="302"/>
        </w:numPr>
        <w:rPr>
          <w:rFonts w:ascii="Open Sans" w:hAnsi="Open Sans" w:cs="Open Sans"/>
          <w:sz w:val="20"/>
          <w:szCs w:val="20"/>
          <w:lang w:val="en-GB"/>
        </w:rPr>
      </w:pPr>
      <w:r w:rsidRPr="00571D7E">
        <w:rPr>
          <w:rFonts w:ascii="Open Sans" w:hAnsi="Open Sans" w:cs="Open Sans"/>
          <w:sz w:val="20"/>
          <w:szCs w:val="20"/>
          <w:lang w:val="en-GB"/>
        </w:rPr>
        <w:t>Compliance monitoring function</w:t>
      </w:r>
    </w:p>
    <w:p w14:paraId="1F56AFCB" w14:textId="77777777" w:rsidR="009A5AC8" w:rsidRPr="00571D7E" w:rsidRDefault="009A5AC8" w:rsidP="00091903">
      <w:pPr>
        <w:pStyle w:val="Normal1"/>
        <w:ind w:left="360"/>
        <w:rPr>
          <w:rFonts w:ascii="Open Sans" w:hAnsi="Open Sans" w:cs="Open Sans"/>
          <w:sz w:val="20"/>
          <w:szCs w:val="20"/>
          <w:lang w:val="en-GB"/>
        </w:rPr>
      </w:pPr>
      <w:bookmarkStart w:id="36" w:name="_Toc440625811"/>
      <w:bookmarkStart w:id="37" w:name="_Toc455073949"/>
      <w:r w:rsidRPr="00571D7E">
        <w:rPr>
          <w:rFonts w:ascii="Open Sans" w:hAnsi="Open Sans" w:cs="Open Sans"/>
          <w:sz w:val="20"/>
          <w:szCs w:val="20"/>
          <w:lang w:val="en-GB"/>
        </w:rPr>
        <w:t>If more than one person is designated for the compliance monitoring function, the accountable manager should identify the person who acts as the unique focal point, i.e. the ‘compliance monitoring manager’.</w:t>
      </w:r>
    </w:p>
    <w:p w14:paraId="5BA2CB8C" w14:textId="04C20409" w:rsidR="009A5AC8" w:rsidRPr="00571D7E" w:rsidRDefault="009A5AC8" w:rsidP="00091903">
      <w:pPr>
        <w:numPr>
          <w:ilvl w:val="1"/>
          <w:numId w:val="303"/>
        </w:numPr>
        <w:ind w:left="720"/>
      </w:pPr>
      <w:r w:rsidRPr="00571D7E">
        <w:t>The role of the compliance monitoring manager should be to ensure that:</w:t>
      </w:r>
    </w:p>
    <w:p w14:paraId="0D4D8005" w14:textId="77777777" w:rsidR="009E5AD8" w:rsidRPr="00571D7E" w:rsidRDefault="009E5AD8" w:rsidP="00091903">
      <w:pPr>
        <w:ind w:left="720"/>
      </w:pPr>
    </w:p>
    <w:p w14:paraId="0F679AAC" w14:textId="709619C4" w:rsidR="009A5AC8" w:rsidRPr="00571D7E" w:rsidRDefault="009A5AC8" w:rsidP="00091903">
      <w:pPr>
        <w:pStyle w:val="ListLevel2"/>
        <w:numPr>
          <w:ilvl w:val="0"/>
          <w:numId w:val="305"/>
        </w:numPr>
        <w:ind w:left="1080"/>
        <w:rPr>
          <w:rFonts w:ascii="Open Sans" w:hAnsi="Open Sans" w:cs="Open Sans"/>
          <w:sz w:val="20"/>
          <w:szCs w:val="20"/>
          <w:lang w:val="en-GB"/>
        </w:rPr>
      </w:pPr>
      <w:r w:rsidRPr="00571D7E">
        <w:rPr>
          <w:rFonts w:ascii="Open Sans" w:hAnsi="Open Sans" w:cs="Open Sans"/>
          <w:sz w:val="20"/>
          <w:szCs w:val="20"/>
          <w:lang w:val="en-GB"/>
        </w:rPr>
        <w:t xml:space="preserve">the activities of the organisation are monitored for compliance with the applicable requirements and any additional requirements as established by the organisation, and that these activities are carried out properly under the supervision of the nominated persons referred to in points </w:t>
      </w:r>
      <w:r w:rsidRPr="00091903">
        <w:rPr>
          <w:rFonts w:ascii="Open Sans" w:hAnsi="Open Sans" w:cs="Open Sans"/>
          <w:sz w:val="20"/>
          <w:szCs w:val="20"/>
          <w:lang w:val="en-GB"/>
        </w:rPr>
        <w:t>(b)</w:t>
      </w:r>
      <w:r w:rsidRPr="00571D7E">
        <w:rPr>
          <w:rFonts w:ascii="Open Sans" w:hAnsi="Open Sans" w:cs="Open Sans"/>
          <w:sz w:val="20"/>
          <w:szCs w:val="20"/>
          <w:lang w:val="en-GB"/>
        </w:rPr>
        <w:t xml:space="preserve">, </w:t>
      </w:r>
      <w:r w:rsidRPr="008A45F7">
        <w:rPr>
          <w:rFonts w:ascii="Open Sans" w:hAnsi="Open Sans" w:cs="Open Sans"/>
          <w:sz w:val="20"/>
          <w:szCs w:val="20"/>
          <w:lang w:val="en-GB"/>
        </w:rPr>
        <w:t>(c)</w:t>
      </w:r>
      <w:r w:rsidRPr="00571D7E">
        <w:rPr>
          <w:rFonts w:ascii="Open Sans" w:hAnsi="Open Sans" w:cs="Open Sans"/>
          <w:sz w:val="20"/>
          <w:szCs w:val="20"/>
          <w:lang w:val="en-GB"/>
        </w:rPr>
        <w:t xml:space="preserve"> and </w:t>
      </w:r>
      <w:r w:rsidRPr="008A45F7">
        <w:rPr>
          <w:rFonts w:ascii="Open Sans" w:hAnsi="Open Sans" w:cs="Open Sans"/>
          <w:sz w:val="20"/>
          <w:szCs w:val="20"/>
          <w:lang w:val="en-GB"/>
        </w:rPr>
        <w:t>(ca)</w:t>
      </w:r>
      <w:r w:rsidRPr="00571D7E">
        <w:rPr>
          <w:rFonts w:ascii="Open Sans" w:hAnsi="Open Sans" w:cs="Open Sans"/>
          <w:sz w:val="20"/>
          <w:szCs w:val="20"/>
          <w:lang w:val="en-GB"/>
        </w:rPr>
        <w:t xml:space="preserve"> of point 145.A.30</w:t>
      </w:r>
      <w:bookmarkEnd w:id="36"/>
      <w:bookmarkEnd w:id="37"/>
      <w:r w:rsidRPr="00571D7E">
        <w:rPr>
          <w:rFonts w:ascii="Open Sans" w:hAnsi="Open Sans" w:cs="Open Sans"/>
          <w:sz w:val="20"/>
          <w:szCs w:val="20"/>
          <w:lang w:val="en-GB"/>
        </w:rPr>
        <w:t>;</w:t>
      </w:r>
    </w:p>
    <w:p w14:paraId="14A55FAD" w14:textId="38D1C8E1" w:rsidR="009A5AC8" w:rsidRPr="00571D7E" w:rsidRDefault="009A5AC8" w:rsidP="00091903">
      <w:pPr>
        <w:pStyle w:val="ListLevel2"/>
        <w:numPr>
          <w:ilvl w:val="0"/>
          <w:numId w:val="305"/>
        </w:numPr>
        <w:ind w:left="1080"/>
        <w:rPr>
          <w:rFonts w:ascii="Open Sans" w:hAnsi="Open Sans" w:cs="Open Sans"/>
          <w:sz w:val="20"/>
          <w:szCs w:val="20"/>
          <w:lang w:val="en-GB"/>
        </w:rPr>
      </w:pPr>
      <w:bookmarkStart w:id="38" w:name="_Toc440625812"/>
      <w:bookmarkStart w:id="39" w:name="_Toc455073950"/>
      <w:r w:rsidRPr="00571D7E">
        <w:rPr>
          <w:rFonts w:ascii="Open Sans" w:hAnsi="Open Sans" w:cs="Open Sans"/>
          <w:sz w:val="20"/>
          <w:szCs w:val="20"/>
          <w:lang w:val="en-GB"/>
        </w:rPr>
        <w:lastRenderedPageBreak/>
        <w:t>any maintenance contracted to another maintenance organisation is monitored for compliance with the contract or work order;</w:t>
      </w:r>
      <w:bookmarkEnd w:id="38"/>
      <w:bookmarkEnd w:id="39"/>
    </w:p>
    <w:p w14:paraId="27542340" w14:textId="2401E907" w:rsidR="009A5AC8" w:rsidRPr="00571D7E" w:rsidRDefault="009A5AC8" w:rsidP="00091903">
      <w:pPr>
        <w:pStyle w:val="ListLevel2"/>
        <w:numPr>
          <w:ilvl w:val="0"/>
          <w:numId w:val="305"/>
        </w:numPr>
        <w:ind w:left="1080"/>
        <w:rPr>
          <w:rFonts w:ascii="Open Sans" w:hAnsi="Open Sans" w:cs="Open Sans"/>
          <w:sz w:val="20"/>
          <w:szCs w:val="20"/>
          <w:lang w:val="en-GB"/>
        </w:rPr>
      </w:pPr>
      <w:bookmarkStart w:id="40" w:name="_Toc440625813"/>
      <w:bookmarkStart w:id="41" w:name="_Toc455073951"/>
      <w:r w:rsidRPr="00571D7E">
        <w:rPr>
          <w:rFonts w:ascii="Open Sans" w:hAnsi="Open Sans" w:cs="Open Sans"/>
          <w:sz w:val="20"/>
          <w:szCs w:val="20"/>
          <w:lang w:val="en-GB"/>
        </w:rPr>
        <w:t>an audit plan is properly implemented, maintained, and continually reviewed and improved; and</w:t>
      </w:r>
      <w:bookmarkEnd w:id="40"/>
      <w:bookmarkEnd w:id="41"/>
    </w:p>
    <w:p w14:paraId="61D918F4" w14:textId="520B7085" w:rsidR="009A5AC8" w:rsidRPr="00571D7E" w:rsidRDefault="009A5AC8" w:rsidP="00091903">
      <w:pPr>
        <w:pStyle w:val="ListLevel2"/>
        <w:numPr>
          <w:ilvl w:val="0"/>
          <w:numId w:val="305"/>
        </w:numPr>
        <w:ind w:left="1080"/>
        <w:rPr>
          <w:rFonts w:ascii="Open Sans" w:hAnsi="Open Sans" w:cs="Open Sans"/>
          <w:sz w:val="20"/>
          <w:szCs w:val="20"/>
          <w:lang w:val="en-GB"/>
        </w:rPr>
      </w:pPr>
      <w:bookmarkStart w:id="42" w:name="_Toc440625814"/>
      <w:bookmarkStart w:id="43" w:name="_Toc455073952"/>
      <w:r w:rsidRPr="00571D7E">
        <w:rPr>
          <w:rFonts w:ascii="Open Sans" w:hAnsi="Open Sans" w:cs="Open Sans"/>
          <w:sz w:val="20"/>
          <w:szCs w:val="20"/>
          <w:lang w:val="en-GB"/>
        </w:rPr>
        <w:t>corrections and corrective actions are requested as necessary.</w:t>
      </w:r>
      <w:bookmarkEnd w:id="42"/>
      <w:bookmarkEnd w:id="43"/>
    </w:p>
    <w:p w14:paraId="609F2626" w14:textId="3FA638E5" w:rsidR="009A5AC8" w:rsidRPr="00571D7E" w:rsidRDefault="009A5AC8" w:rsidP="00091903">
      <w:pPr>
        <w:numPr>
          <w:ilvl w:val="1"/>
          <w:numId w:val="303"/>
        </w:numPr>
        <w:ind w:left="720"/>
      </w:pPr>
      <w:bookmarkStart w:id="44" w:name="_Toc440625816"/>
      <w:bookmarkStart w:id="45" w:name="_Toc455073954"/>
      <w:r w:rsidRPr="00571D7E">
        <w:t>The compliance monitoring manager should:</w:t>
      </w:r>
      <w:bookmarkEnd w:id="44"/>
      <w:bookmarkEnd w:id="45"/>
    </w:p>
    <w:p w14:paraId="36988D9B" w14:textId="77777777" w:rsidR="009E5AD8" w:rsidRPr="00571D7E" w:rsidRDefault="009E5AD8" w:rsidP="00091903">
      <w:pPr>
        <w:ind w:left="720"/>
      </w:pPr>
    </w:p>
    <w:p w14:paraId="54877404" w14:textId="4FBDEFDC" w:rsidR="009A5AC8" w:rsidRPr="00571D7E" w:rsidRDefault="009A5AC8" w:rsidP="00091903">
      <w:pPr>
        <w:pStyle w:val="ListLevel2"/>
        <w:numPr>
          <w:ilvl w:val="0"/>
          <w:numId w:val="306"/>
        </w:numPr>
        <w:ind w:left="1080"/>
        <w:rPr>
          <w:rFonts w:ascii="Open Sans" w:hAnsi="Open Sans" w:cs="Open Sans"/>
          <w:sz w:val="20"/>
          <w:szCs w:val="20"/>
          <w:lang w:val="en-GB"/>
        </w:rPr>
      </w:pPr>
      <w:bookmarkStart w:id="46" w:name="_Toc440625818"/>
      <w:bookmarkStart w:id="47" w:name="_Toc455073955"/>
      <w:r w:rsidRPr="00571D7E">
        <w:rPr>
          <w:rFonts w:ascii="Open Sans" w:hAnsi="Open Sans" w:cs="Open Sans"/>
          <w:sz w:val="20"/>
          <w:szCs w:val="20"/>
          <w:lang w:val="en-GB"/>
        </w:rPr>
        <w:t xml:space="preserve">not be one of the persons referred to in point </w:t>
      </w:r>
      <w:r w:rsidRPr="003652B4">
        <w:rPr>
          <w:rFonts w:ascii="Open Sans" w:hAnsi="Open Sans" w:cs="Open Sans"/>
          <w:sz w:val="20"/>
          <w:szCs w:val="20"/>
          <w:lang w:val="en-GB"/>
        </w:rPr>
        <w:t>145.A.30(b)</w:t>
      </w:r>
      <w:r w:rsidRPr="00571D7E">
        <w:rPr>
          <w:rFonts w:ascii="Open Sans" w:hAnsi="Open Sans" w:cs="Open Sans"/>
          <w:sz w:val="20"/>
          <w:szCs w:val="20"/>
          <w:lang w:val="en-GB"/>
        </w:rPr>
        <w:t>;</w:t>
      </w:r>
      <w:bookmarkEnd w:id="46"/>
      <w:bookmarkEnd w:id="47"/>
    </w:p>
    <w:p w14:paraId="6B7AB317" w14:textId="07AC8729" w:rsidR="009A5AC8" w:rsidRPr="00571D7E" w:rsidRDefault="009A5AC8" w:rsidP="00091903">
      <w:pPr>
        <w:pStyle w:val="ListLevel2"/>
        <w:numPr>
          <w:ilvl w:val="0"/>
          <w:numId w:val="306"/>
        </w:numPr>
        <w:ind w:left="1080"/>
        <w:rPr>
          <w:rFonts w:ascii="Open Sans" w:hAnsi="Open Sans" w:cs="Open Sans"/>
          <w:sz w:val="20"/>
          <w:szCs w:val="20"/>
          <w:lang w:val="en-GB"/>
        </w:rPr>
      </w:pPr>
      <w:bookmarkStart w:id="48" w:name="_Toc440625819"/>
      <w:bookmarkStart w:id="49" w:name="_Toc455073956"/>
      <w:r w:rsidRPr="00571D7E">
        <w:rPr>
          <w:rFonts w:ascii="Open Sans" w:hAnsi="Open Sans" w:cs="Open Sans"/>
          <w:sz w:val="20"/>
          <w:szCs w:val="20"/>
          <w:lang w:val="en-GB"/>
        </w:rPr>
        <w:t>be able to demonstrate relevant knowledge, background and appropriate experience related to the activities of the organisation, including knowledge and experience in compliance monitoring; and</w:t>
      </w:r>
      <w:bookmarkEnd w:id="48"/>
      <w:bookmarkEnd w:id="49"/>
    </w:p>
    <w:p w14:paraId="5D3559F0" w14:textId="62389854" w:rsidR="009A5AC8" w:rsidRPr="00571D7E" w:rsidRDefault="009A5AC8" w:rsidP="00091903">
      <w:pPr>
        <w:pStyle w:val="ListLevel2"/>
        <w:numPr>
          <w:ilvl w:val="0"/>
          <w:numId w:val="306"/>
        </w:numPr>
        <w:ind w:left="1080"/>
        <w:rPr>
          <w:rFonts w:ascii="Open Sans" w:hAnsi="Open Sans" w:cs="Open Sans"/>
          <w:sz w:val="20"/>
          <w:szCs w:val="20"/>
          <w:lang w:val="en-GB"/>
        </w:rPr>
      </w:pPr>
      <w:bookmarkStart w:id="50" w:name="_Toc440625820"/>
      <w:bookmarkStart w:id="51" w:name="_Toc455073957"/>
      <w:r w:rsidRPr="00571D7E">
        <w:rPr>
          <w:rFonts w:ascii="Open Sans" w:hAnsi="Open Sans" w:cs="Open Sans"/>
          <w:sz w:val="20"/>
          <w:szCs w:val="20"/>
          <w:lang w:val="en-GB"/>
        </w:rPr>
        <w:t>have access to all parts of the organisation, and as necessary, any subcontracted organisation.</w:t>
      </w:r>
      <w:bookmarkEnd w:id="50"/>
      <w:bookmarkEnd w:id="51"/>
    </w:p>
    <w:p w14:paraId="51ADB3F7" w14:textId="54A988B1" w:rsidR="009A5AC8" w:rsidRPr="00571D7E" w:rsidRDefault="009A5AC8" w:rsidP="00682491">
      <w:pPr>
        <w:pStyle w:val="ListLevel0"/>
        <w:numPr>
          <w:ilvl w:val="0"/>
          <w:numId w:val="302"/>
        </w:numPr>
        <w:rPr>
          <w:rFonts w:ascii="Open Sans" w:hAnsi="Open Sans" w:cs="Open Sans"/>
          <w:sz w:val="20"/>
          <w:szCs w:val="20"/>
          <w:lang w:val="en-GB"/>
        </w:rPr>
      </w:pPr>
      <w:bookmarkStart w:id="52" w:name="_Toc440625831"/>
      <w:bookmarkStart w:id="53" w:name="_Toc455073968"/>
      <w:r w:rsidRPr="00571D7E">
        <w:rPr>
          <w:rFonts w:ascii="Open Sans" w:hAnsi="Open Sans" w:cs="Open Sans"/>
          <w:sz w:val="20"/>
          <w:szCs w:val="20"/>
          <w:lang w:val="en-GB"/>
        </w:rPr>
        <w:t>If the functions related to compliance monitoring or safety management are combined with other duties, the organisation should ensure that this does not result in any conflicts of interest.</w:t>
      </w:r>
      <w:bookmarkEnd w:id="52"/>
      <w:bookmarkEnd w:id="53"/>
      <w:r w:rsidRPr="00571D7E">
        <w:rPr>
          <w:rFonts w:ascii="Open Sans" w:hAnsi="Open Sans" w:cs="Open Sans"/>
          <w:sz w:val="20"/>
          <w:szCs w:val="20"/>
          <w:lang w:val="en-GB"/>
        </w:rPr>
        <w:t xml:space="preserve"> In particular, the compliance monitoring function should be independent from the maintenance functions.</w:t>
      </w:r>
    </w:p>
    <w:p w14:paraId="0FDDF821" w14:textId="06EDC525" w:rsidR="009A5AC8" w:rsidRPr="00571D7E" w:rsidRDefault="009A5AC8" w:rsidP="00682491">
      <w:pPr>
        <w:pStyle w:val="ListLevel0"/>
        <w:numPr>
          <w:ilvl w:val="0"/>
          <w:numId w:val="302"/>
        </w:numPr>
        <w:rPr>
          <w:rFonts w:ascii="Open Sans" w:hAnsi="Open Sans" w:cs="Open Sans"/>
          <w:sz w:val="20"/>
          <w:szCs w:val="20"/>
          <w:lang w:val="en-GB"/>
        </w:rPr>
      </w:pPr>
      <w:bookmarkStart w:id="54" w:name="_Toc440625832"/>
      <w:bookmarkStart w:id="55" w:name="_Toc455073969"/>
      <w:r w:rsidRPr="00571D7E">
        <w:rPr>
          <w:rFonts w:ascii="Open Sans" w:hAnsi="Open Sans" w:cs="Open Sans"/>
          <w:sz w:val="20"/>
          <w:szCs w:val="20"/>
          <w:lang w:val="en-GB"/>
        </w:rPr>
        <w:t>If the same person is designated to manage both the compliance monitoring function and safety management-related processes and tasks, the accountable manager, with regard to his or her direct accountability for safety, should ensure that sufficient resources are allocated to both functions, taking into account the size of the organisation, and the nature and complexity of its activities.</w:t>
      </w:r>
      <w:bookmarkEnd w:id="54"/>
      <w:bookmarkEnd w:id="55"/>
    </w:p>
    <w:p w14:paraId="5184C4F5" w14:textId="5EEDBC31" w:rsidR="009A5AC8" w:rsidRPr="00571D7E" w:rsidRDefault="009A5AC8" w:rsidP="00682491">
      <w:pPr>
        <w:pStyle w:val="ListLevel0"/>
        <w:numPr>
          <w:ilvl w:val="0"/>
          <w:numId w:val="302"/>
        </w:numPr>
        <w:rPr>
          <w:rFonts w:ascii="Open Sans" w:hAnsi="Open Sans" w:cs="Open Sans"/>
          <w:sz w:val="20"/>
          <w:szCs w:val="20"/>
          <w:lang w:val="en-GB"/>
        </w:rPr>
      </w:pPr>
      <w:r w:rsidRPr="00571D7E">
        <w:rPr>
          <w:rFonts w:ascii="Open Sans" w:hAnsi="Open Sans" w:cs="Open Sans"/>
          <w:sz w:val="20"/>
          <w:szCs w:val="20"/>
          <w:lang w:val="en-GB"/>
        </w:rPr>
        <w:t>Subject to a risk assessment and/or mitigation actions, and agreement by the CAA, with due regard to the size of the organisation and the nature and complexity of its activities, the compliance monitoring manager role and/or safety manager role may be exercised by the accountable manager, provided that he or she has demonstrated the related competency.</w:t>
      </w:r>
    </w:p>
    <w:p w14:paraId="67FB5F03" w14:textId="77777777" w:rsidR="007D2A6D" w:rsidRPr="00571D7E" w:rsidRDefault="007D2A6D" w:rsidP="007D2A6D"/>
    <w:p w14:paraId="4874E40B" w14:textId="786D770F" w:rsidR="00C8065A" w:rsidRPr="00571D7E" w:rsidRDefault="00C8065A" w:rsidP="00C8065A">
      <w:pPr>
        <w:pStyle w:val="Heading4"/>
      </w:pPr>
      <w:bookmarkStart w:id="56" w:name="_Toc138085737"/>
      <w:r w:rsidRPr="00571D7E">
        <w:t>GM1 145.A.30(ca) Personnel requirements</w:t>
      </w:r>
      <w:bookmarkEnd w:id="56"/>
    </w:p>
    <w:p w14:paraId="59360EF6" w14:textId="77777777" w:rsidR="00C8065A" w:rsidRDefault="00C8065A" w:rsidP="003652B4">
      <w:pPr>
        <w:pStyle w:val="AMCSubheading1"/>
      </w:pPr>
      <w:r w:rsidRPr="00571D7E">
        <w:t>SAFETY MANAGER</w:t>
      </w:r>
    </w:p>
    <w:p w14:paraId="478BF650" w14:textId="77777777" w:rsidR="003652B4" w:rsidRPr="003652B4" w:rsidRDefault="003652B4" w:rsidP="003652B4"/>
    <w:p w14:paraId="09E8CB7D" w14:textId="772063CE" w:rsidR="00C8065A" w:rsidRPr="00571D7E" w:rsidRDefault="00C8065A" w:rsidP="00682491">
      <w:pPr>
        <w:pStyle w:val="ListLevel0"/>
        <w:numPr>
          <w:ilvl w:val="0"/>
          <w:numId w:val="307"/>
        </w:numPr>
        <w:rPr>
          <w:rFonts w:ascii="Open Sans" w:hAnsi="Open Sans" w:cs="Open Sans"/>
          <w:sz w:val="20"/>
          <w:szCs w:val="20"/>
          <w:lang w:val="en-GB"/>
        </w:rPr>
      </w:pPr>
      <w:r w:rsidRPr="00571D7E">
        <w:rPr>
          <w:rFonts w:ascii="Open Sans" w:hAnsi="Open Sans" w:cs="Open Sans"/>
          <w:sz w:val="20"/>
          <w:szCs w:val="20"/>
          <w:lang w:val="en-GB"/>
        </w:rPr>
        <w:t xml:space="preserve">Depending on the size of the organisation and the nature and complexity of its activities, the safety manager may be assisted by additional safety personnel in performing all the safety management tasks defined in </w:t>
      </w:r>
      <w:r w:rsidRPr="003652B4">
        <w:rPr>
          <w:rFonts w:ascii="Open Sans" w:hAnsi="Open Sans" w:cs="Open Sans"/>
          <w:sz w:val="20"/>
          <w:szCs w:val="20"/>
          <w:lang w:val="en-GB"/>
        </w:rPr>
        <w:t>AMC1 145.A.200(a)(1).</w:t>
      </w:r>
      <w:r w:rsidRPr="00571D7E">
        <w:rPr>
          <w:rFonts w:ascii="Open Sans" w:hAnsi="Open Sans" w:cs="Open Sans"/>
          <w:sz w:val="20"/>
          <w:szCs w:val="20"/>
          <w:lang w:val="en-GB"/>
        </w:rPr>
        <w:t xml:space="preserve"> </w:t>
      </w:r>
    </w:p>
    <w:p w14:paraId="42D31EE7" w14:textId="6756FBD0" w:rsidR="00C8065A" w:rsidRPr="00571D7E" w:rsidRDefault="00C8065A" w:rsidP="00682491">
      <w:pPr>
        <w:pStyle w:val="ListLevel0"/>
        <w:numPr>
          <w:ilvl w:val="0"/>
          <w:numId w:val="307"/>
        </w:numPr>
        <w:rPr>
          <w:rFonts w:ascii="Open Sans" w:hAnsi="Open Sans" w:cs="Open Sans"/>
          <w:sz w:val="20"/>
          <w:szCs w:val="20"/>
          <w:lang w:val="en-GB"/>
        </w:rPr>
      </w:pPr>
      <w:r w:rsidRPr="00571D7E">
        <w:rPr>
          <w:rFonts w:ascii="Open Sans" w:hAnsi="Open Sans" w:cs="Open Sans"/>
          <w:sz w:val="20"/>
          <w:szCs w:val="20"/>
          <w:lang w:val="en-GB"/>
        </w:rPr>
        <w:t>Regardless of the organisational set-up, it is important that the safety manager remains the unique focal point for the development, administration, and maintenance of the organisation’s safety management processes.</w:t>
      </w:r>
    </w:p>
    <w:p w14:paraId="568131A3" w14:textId="77777777" w:rsidR="00C8065A" w:rsidRPr="00571D7E" w:rsidRDefault="00C8065A" w:rsidP="007D2A6D"/>
    <w:p w14:paraId="03D9B069" w14:textId="63E841EC" w:rsidR="00C8065A" w:rsidRPr="00571D7E" w:rsidRDefault="00C8065A" w:rsidP="00C8065A">
      <w:pPr>
        <w:pStyle w:val="Heading4"/>
      </w:pPr>
      <w:bookmarkStart w:id="57" w:name="_Toc138085738"/>
      <w:r w:rsidRPr="00571D7E">
        <w:t>GM1 145.A.30(</w:t>
      </w:r>
      <w:proofErr w:type="spellStart"/>
      <w:r w:rsidRPr="00571D7E">
        <w:t>cb</w:t>
      </w:r>
      <w:proofErr w:type="spellEnd"/>
      <w:r w:rsidRPr="00571D7E">
        <w:t>) Personnel requirements</w:t>
      </w:r>
      <w:bookmarkEnd w:id="57"/>
    </w:p>
    <w:p w14:paraId="080ADC46" w14:textId="77777777" w:rsidR="00C8065A" w:rsidRPr="003652B4" w:rsidRDefault="00C8065A" w:rsidP="003652B4">
      <w:pPr>
        <w:pStyle w:val="AMCSubheading1"/>
      </w:pPr>
      <w:r w:rsidRPr="003652B4">
        <w:t>RESPONSIBILITY OF THE NOMINATED PERSONS TO THE ACCOUNTABLE MANAGER</w:t>
      </w:r>
    </w:p>
    <w:p w14:paraId="5946E071" w14:textId="77777777" w:rsidR="003652B4" w:rsidRPr="003652B4" w:rsidRDefault="003652B4" w:rsidP="003652B4"/>
    <w:p w14:paraId="23B12B98" w14:textId="051A33EE" w:rsidR="00C8065A" w:rsidRPr="00571D7E" w:rsidRDefault="00C8065A" w:rsidP="00C8065A">
      <w:pPr>
        <w:pStyle w:val="Normal0"/>
        <w:rPr>
          <w:rFonts w:ascii="Open Sans" w:hAnsi="Open Sans" w:cs="Open Sans"/>
          <w:sz w:val="20"/>
          <w:szCs w:val="20"/>
          <w:lang w:val="en-GB"/>
        </w:rPr>
      </w:pPr>
      <w:r w:rsidRPr="00571D7E">
        <w:rPr>
          <w:rFonts w:ascii="Open Sans" w:hAnsi="Open Sans" w:cs="Open Sans"/>
          <w:sz w:val="20"/>
          <w:szCs w:val="20"/>
          <w:lang w:val="en-GB"/>
        </w:rPr>
        <w:t xml:space="preserve">There are different ways to set up the organisation including the possibility to have managerial layers between the accountable manager and the nominated person. But the key principle is that, regardless of the arrangement, there is one nominated person responsible for each </w:t>
      </w:r>
      <w:r w:rsidRPr="003652B4">
        <w:rPr>
          <w:rFonts w:ascii="Open Sans" w:hAnsi="Open Sans" w:cs="Open Sans"/>
          <w:sz w:val="20"/>
          <w:szCs w:val="20"/>
          <w:lang w:val="en-GB"/>
        </w:rPr>
        <w:t>MCAR-145</w:t>
      </w:r>
      <w:r w:rsidRPr="00571D7E">
        <w:rPr>
          <w:rFonts w:ascii="Open Sans" w:hAnsi="Open Sans" w:cs="Open Sans"/>
          <w:sz w:val="20"/>
          <w:szCs w:val="20"/>
          <w:lang w:val="en-GB"/>
        </w:rPr>
        <w:t xml:space="preserve"> function, this responsibility is recognised by that nominated person and the accountable manager, and a direct communication channel exists between them. The nominated person’s responsibility should not be diluted into the various levels of management and should be free of conflicts of interest.</w:t>
      </w:r>
    </w:p>
    <w:p w14:paraId="29638BB8" w14:textId="77777777" w:rsidR="00C8065A" w:rsidRPr="00571D7E" w:rsidRDefault="00C8065A" w:rsidP="007D2A6D"/>
    <w:p w14:paraId="4773DEBE" w14:textId="4654C287" w:rsidR="005905CF" w:rsidRPr="00571D7E" w:rsidRDefault="005905CF" w:rsidP="005905CF">
      <w:pPr>
        <w:pStyle w:val="Heading4"/>
      </w:pPr>
      <w:bookmarkStart w:id="58" w:name="_Toc138085739"/>
      <w:r w:rsidRPr="00571D7E">
        <w:lastRenderedPageBreak/>
        <w:t>AMC1 145.A.30(cc) Personnel requirements</w:t>
      </w:r>
      <w:bookmarkEnd w:id="58"/>
    </w:p>
    <w:p w14:paraId="0A00E9C6" w14:textId="77777777" w:rsidR="005905CF" w:rsidRPr="003652B4" w:rsidRDefault="005905CF" w:rsidP="003652B4">
      <w:pPr>
        <w:pStyle w:val="AMCSubheading1"/>
      </w:pPr>
      <w:r w:rsidRPr="003652B4">
        <w:t>KNOWLEDGE, BACKGROUND AND EXPERIENCE OF NOMINATED PERSON(S)</w:t>
      </w:r>
    </w:p>
    <w:p w14:paraId="03706C52" w14:textId="77777777" w:rsidR="003652B4" w:rsidRPr="003652B4" w:rsidRDefault="003652B4" w:rsidP="003652B4"/>
    <w:p w14:paraId="6014FF4F" w14:textId="680F23E6" w:rsidR="005905CF" w:rsidRPr="00571D7E" w:rsidRDefault="005905CF" w:rsidP="005905CF">
      <w:pPr>
        <w:pStyle w:val="Normal0"/>
        <w:rPr>
          <w:rFonts w:ascii="Open Sans" w:hAnsi="Open Sans" w:cs="Open Sans"/>
          <w:sz w:val="20"/>
          <w:szCs w:val="20"/>
          <w:lang w:val="en-GB"/>
        </w:rPr>
      </w:pPr>
      <w:r w:rsidRPr="00571D7E">
        <w:rPr>
          <w:rFonts w:ascii="Open Sans" w:hAnsi="Open Sans" w:cs="Open Sans"/>
          <w:sz w:val="20"/>
          <w:szCs w:val="20"/>
          <w:lang w:val="en-GB"/>
        </w:rPr>
        <w:t xml:space="preserve">The person or persons to be nominated in accordance with points </w:t>
      </w:r>
      <w:r w:rsidRPr="003652B4">
        <w:rPr>
          <w:rFonts w:ascii="Open Sans" w:hAnsi="Open Sans" w:cs="Open Sans"/>
          <w:sz w:val="20"/>
          <w:szCs w:val="20"/>
          <w:lang w:val="en-GB"/>
        </w:rPr>
        <w:t>(b)</w:t>
      </w:r>
      <w:r w:rsidRPr="00571D7E">
        <w:rPr>
          <w:rFonts w:ascii="Open Sans" w:hAnsi="Open Sans" w:cs="Open Sans"/>
          <w:sz w:val="20"/>
          <w:szCs w:val="20"/>
          <w:lang w:val="en-GB"/>
        </w:rPr>
        <w:t xml:space="preserve">, </w:t>
      </w:r>
      <w:r w:rsidRPr="003652B4">
        <w:rPr>
          <w:rFonts w:ascii="Open Sans" w:hAnsi="Open Sans" w:cs="Open Sans"/>
          <w:sz w:val="20"/>
          <w:szCs w:val="20"/>
          <w:lang w:val="en-GB"/>
        </w:rPr>
        <w:t>(c)</w:t>
      </w:r>
      <w:r w:rsidRPr="00571D7E">
        <w:rPr>
          <w:rFonts w:ascii="Open Sans" w:hAnsi="Open Sans" w:cs="Open Sans"/>
          <w:sz w:val="20"/>
          <w:szCs w:val="20"/>
          <w:lang w:val="en-GB"/>
        </w:rPr>
        <w:t xml:space="preserve"> and </w:t>
      </w:r>
      <w:r w:rsidRPr="003652B4">
        <w:rPr>
          <w:rFonts w:ascii="Open Sans" w:hAnsi="Open Sans" w:cs="Open Sans"/>
          <w:sz w:val="20"/>
          <w:szCs w:val="20"/>
          <w:lang w:val="en-GB"/>
        </w:rPr>
        <w:t>(ca)</w:t>
      </w:r>
      <w:r w:rsidRPr="00571D7E">
        <w:rPr>
          <w:rFonts w:ascii="Open Sans" w:hAnsi="Open Sans" w:cs="Open Sans"/>
          <w:sz w:val="20"/>
          <w:szCs w:val="20"/>
          <w:lang w:val="en-GB"/>
        </w:rPr>
        <w:t xml:space="preserve"> of point 145.A.30 should have:</w:t>
      </w:r>
    </w:p>
    <w:p w14:paraId="20936440" w14:textId="6356A359" w:rsidR="005905CF" w:rsidRPr="00571D7E" w:rsidRDefault="005905CF" w:rsidP="00682491">
      <w:pPr>
        <w:pStyle w:val="ListLevel0"/>
        <w:numPr>
          <w:ilvl w:val="0"/>
          <w:numId w:val="308"/>
        </w:numPr>
        <w:rPr>
          <w:rFonts w:ascii="Open Sans" w:hAnsi="Open Sans" w:cs="Open Sans"/>
          <w:sz w:val="20"/>
          <w:szCs w:val="20"/>
          <w:lang w:val="en-GB"/>
        </w:rPr>
      </w:pPr>
      <w:r w:rsidRPr="00571D7E">
        <w:rPr>
          <w:rFonts w:ascii="Open Sans" w:hAnsi="Open Sans" w:cs="Open Sans"/>
          <w:sz w:val="20"/>
          <w:szCs w:val="20"/>
          <w:lang w:val="en-GB"/>
        </w:rPr>
        <w:t>practical experience and expertise in the application of aviation safety standards and safe operating practices;</w:t>
      </w:r>
    </w:p>
    <w:p w14:paraId="15A6BBAE" w14:textId="0DC58598" w:rsidR="005905CF" w:rsidRPr="00571D7E" w:rsidRDefault="005905CF" w:rsidP="00682491">
      <w:pPr>
        <w:pStyle w:val="ListLevel0"/>
        <w:numPr>
          <w:ilvl w:val="0"/>
          <w:numId w:val="308"/>
        </w:numPr>
        <w:rPr>
          <w:rFonts w:ascii="Open Sans" w:hAnsi="Open Sans" w:cs="Open Sans"/>
          <w:sz w:val="20"/>
          <w:szCs w:val="20"/>
          <w:lang w:val="en-GB"/>
        </w:rPr>
      </w:pPr>
      <w:r w:rsidRPr="00571D7E">
        <w:rPr>
          <w:rFonts w:ascii="Open Sans" w:hAnsi="Open Sans" w:cs="Open Sans"/>
          <w:sz w:val="20"/>
          <w:szCs w:val="20"/>
          <w:lang w:val="en-GB"/>
        </w:rPr>
        <w:t>knowledge of:</w:t>
      </w:r>
    </w:p>
    <w:p w14:paraId="387AC619" w14:textId="0BE6BB02" w:rsidR="005905CF" w:rsidRPr="00571D7E" w:rsidRDefault="005905CF" w:rsidP="00621E3C">
      <w:pPr>
        <w:numPr>
          <w:ilvl w:val="1"/>
          <w:numId w:val="309"/>
        </w:numPr>
        <w:ind w:left="720"/>
      </w:pPr>
      <w:r w:rsidRPr="00571D7E">
        <w:t>human factors principles;</w:t>
      </w:r>
    </w:p>
    <w:p w14:paraId="006CDF77" w14:textId="77777777" w:rsidR="00D374A2" w:rsidRPr="00571D7E" w:rsidRDefault="00D374A2" w:rsidP="00621E3C">
      <w:pPr>
        <w:ind w:left="720"/>
      </w:pPr>
    </w:p>
    <w:p w14:paraId="590E7649" w14:textId="46DD4573" w:rsidR="005905CF" w:rsidRPr="00571D7E" w:rsidRDefault="005905CF" w:rsidP="00621E3C">
      <w:pPr>
        <w:numPr>
          <w:ilvl w:val="1"/>
          <w:numId w:val="309"/>
        </w:numPr>
        <w:ind w:left="720"/>
      </w:pPr>
      <w:bookmarkStart w:id="59" w:name="_Hlk67992117"/>
      <w:r w:rsidRPr="00571D7E">
        <w:t xml:space="preserve">management system </w:t>
      </w:r>
      <w:bookmarkEnd w:id="59"/>
      <w:r w:rsidRPr="00571D7E">
        <w:t>requirements and their application (including safety management systems and compliance monitoring);</w:t>
      </w:r>
    </w:p>
    <w:p w14:paraId="5A566E2D" w14:textId="77777777" w:rsidR="00D374A2" w:rsidRPr="00571D7E" w:rsidRDefault="00D374A2" w:rsidP="00D374A2">
      <w:pPr>
        <w:ind w:left="927"/>
      </w:pPr>
    </w:p>
    <w:p w14:paraId="1ADCBA1F" w14:textId="2E42C60E" w:rsidR="005905CF" w:rsidRPr="00571D7E" w:rsidRDefault="005905CF" w:rsidP="00682491">
      <w:pPr>
        <w:pStyle w:val="ListLevel0"/>
        <w:numPr>
          <w:ilvl w:val="0"/>
          <w:numId w:val="308"/>
        </w:numPr>
        <w:rPr>
          <w:rFonts w:ascii="Open Sans" w:hAnsi="Open Sans" w:cs="Open Sans"/>
          <w:sz w:val="20"/>
          <w:szCs w:val="20"/>
          <w:lang w:val="en-GB"/>
        </w:rPr>
      </w:pPr>
      <w:r w:rsidRPr="00571D7E">
        <w:rPr>
          <w:rFonts w:ascii="Open Sans" w:hAnsi="Open Sans" w:cs="Open Sans"/>
          <w:sz w:val="20"/>
          <w:szCs w:val="20"/>
          <w:lang w:val="en-GB"/>
        </w:rPr>
        <w:t>5 years of relevant work experience, of which at least 2 years should be from the aeronautical industry in an appropriate position;</w:t>
      </w:r>
    </w:p>
    <w:p w14:paraId="2487EFD0" w14:textId="2A62F483" w:rsidR="005905CF" w:rsidRPr="00571D7E" w:rsidRDefault="005905CF" w:rsidP="00682491">
      <w:pPr>
        <w:pStyle w:val="ListLevel0"/>
        <w:numPr>
          <w:ilvl w:val="0"/>
          <w:numId w:val="308"/>
        </w:numPr>
        <w:rPr>
          <w:rFonts w:ascii="Open Sans" w:hAnsi="Open Sans" w:cs="Open Sans"/>
          <w:sz w:val="20"/>
          <w:szCs w:val="20"/>
          <w:lang w:val="en-GB"/>
        </w:rPr>
      </w:pPr>
      <w:r w:rsidRPr="00571D7E">
        <w:rPr>
          <w:rFonts w:ascii="Open Sans" w:hAnsi="Open Sans" w:cs="Open Sans"/>
          <w:sz w:val="20"/>
          <w:szCs w:val="20"/>
          <w:lang w:val="en-GB"/>
        </w:rPr>
        <w:t xml:space="preserve">a relevant engineering or technical degree, or an aircraft technician or maintenance engineer qualification with additional education that is acceptable to the </w:t>
      </w:r>
      <w:r w:rsidR="007520E8" w:rsidRPr="00571D7E">
        <w:rPr>
          <w:rFonts w:ascii="Open Sans" w:hAnsi="Open Sans" w:cs="Open Sans"/>
          <w:sz w:val="20"/>
          <w:szCs w:val="20"/>
          <w:lang w:val="en-GB"/>
        </w:rPr>
        <w:t>CAA</w:t>
      </w:r>
      <w:r w:rsidRPr="00571D7E">
        <w:rPr>
          <w:rFonts w:ascii="Open Sans" w:hAnsi="Open Sans" w:cs="Open Sans"/>
          <w:sz w:val="20"/>
          <w:szCs w:val="20"/>
          <w:lang w:val="en-GB"/>
        </w:rPr>
        <w:t>. ‘Relevant engineering or technical degree’ means a degree from aeronautical, mechanical, electrical, electronic, avionics or other studies that are relevant to the maintenance and/or continuing airworthiness of aircraft/aircraft components.</w:t>
      </w:r>
    </w:p>
    <w:p w14:paraId="0E07BDA8" w14:textId="77777777" w:rsidR="005905CF" w:rsidRPr="00571D7E" w:rsidRDefault="005905CF" w:rsidP="00D374A2">
      <w:pPr>
        <w:pStyle w:val="ListLevel0"/>
        <w:ind w:left="360" w:firstLine="0"/>
        <w:rPr>
          <w:rFonts w:ascii="Open Sans" w:hAnsi="Open Sans" w:cs="Open Sans"/>
          <w:sz w:val="20"/>
          <w:szCs w:val="20"/>
          <w:lang w:val="en-GB"/>
        </w:rPr>
      </w:pPr>
      <w:r w:rsidRPr="00571D7E">
        <w:rPr>
          <w:rFonts w:ascii="Open Sans" w:hAnsi="Open Sans" w:cs="Open Sans"/>
          <w:sz w:val="20"/>
          <w:szCs w:val="20"/>
          <w:lang w:val="en-GB"/>
        </w:rPr>
        <w:t>The provision set out in the first paragraph of point (d) may be replaced by 2 years of experience in addition to those already recommended by paragraph (c) above. These 2 years should cover an appropriate combination of experience in tasks/activities related to maintenance and/or continuing airworthiness management and/or the surveillance of such tasks.</w:t>
      </w:r>
    </w:p>
    <w:p w14:paraId="5A038742" w14:textId="35B98138" w:rsidR="005905CF" w:rsidRPr="00571D7E" w:rsidRDefault="005905CF" w:rsidP="00D374A2">
      <w:pPr>
        <w:pStyle w:val="ListLevel0"/>
        <w:ind w:left="360" w:firstLine="0"/>
        <w:rPr>
          <w:rFonts w:ascii="Open Sans" w:hAnsi="Open Sans" w:cs="Open Sans"/>
          <w:sz w:val="20"/>
          <w:szCs w:val="20"/>
          <w:lang w:val="en-GB"/>
        </w:rPr>
      </w:pPr>
      <w:r w:rsidRPr="00571D7E">
        <w:rPr>
          <w:rFonts w:ascii="Open Sans" w:hAnsi="Open Sans" w:cs="Open Sans"/>
          <w:sz w:val="20"/>
          <w:szCs w:val="20"/>
          <w:lang w:val="en-GB"/>
        </w:rPr>
        <w:t xml:space="preserve">For the person to be nominated in accordance with point </w:t>
      </w:r>
      <w:hyperlink w:anchor="DX2650388182" w:history="1">
        <w:r w:rsidRPr="00571D7E">
          <w:rPr>
            <w:rFonts w:ascii="Open Sans" w:hAnsi="Open Sans" w:cs="Open Sans"/>
            <w:sz w:val="20"/>
            <w:szCs w:val="20"/>
            <w:lang w:val="en-GB"/>
          </w:rPr>
          <w:t>(c)</w:t>
        </w:r>
      </w:hyperlink>
      <w:r w:rsidRPr="00571D7E">
        <w:rPr>
          <w:rFonts w:ascii="Open Sans" w:hAnsi="Open Sans" w:cs="Open Sans"/>
          <w:sz w:val="20"/>
          <w:szCs w:val="20"/>
          <w:lang w:val="en-GB"/>
        </w:rPr>
        <w:t xml:space="preserve"> or </w:t>
      </w:r>
      <w:hyperlink w:anchor="DX2138992511" w:history="1">
        <w:r w:rsidRPr="00571D7E">
          <w:rPr>
            <w:rFonts w:ascii="Open Sans" w:hAnsi="Open Sans" w:cs="Open Sans"/>
            <w:sz w:val="20"/>
            <w:szCs w:val="20"/>
            <w:lang w:val="en-GB"/>
          </w:rPr>
          <w:t>(ca)</w:t>
        </w:r>
      </w:hyperlink>
      <w:r w:rsidRPr="00571D7E">
        <w:rPr>
          <w:rFonts w:ascii="Open Sans" w:hAnsi="Open Sans" w:cs="Open Sans"/>
          <w:sz w:val="20"/>
          <w:szCs w:val="20"/>
          <w:lang w:val="en-GB"/>
        </w:rPr>
        <w:t xml:space="preserve"> of point 145.A.30, in the case where the organisation holds one or more additional organisation certificates within the scope of </w:t>
      </w:r>
      <w:bookmarkStart w:id="60" w:name="_Hlk138007669"/>
      <w:r w:rsidRPr="00571D7E">
        <w:rPr>
          <w:rFonts w:ascii="Open Sans" w:hAnsi="Open Sans" w:cs="Open Sans"/>
          <w:sz w:val="20"/>
          <w:szCs w:val="20"/>
          <w:lang w:val="en-GB"/>
        </w:rPr>
        <w:t xml:space="preserve">Maldives Civil Aviation Authority Act 2/2012 and its implementing regulations </w:t>
      </w:r>
      <w:bookmarkEnd w:id="60"/>
      <w:r w:rsidRPr="00571D7E">
        <w:rPr>
          <w:rFonts w:ascii="Open Sans" w:hAnsi="Open Sans" w:cs="Open Sans"/>
          <w:sz w:val="20"/>
          <w:szCs w:val="20"/>
          <w:lang w:val="en-GB"/>
        </w:rPr>
        <w:t xml:space="preserve">and that person has already an equivalent position (i.e. compliance monitoring manager, safety manager) under the additional certificate(s) held, the provisions set out in the first two paragraphs of point (d) may be replaced by the </w:t>
      </w:r>
      <w:bookmarkStart w:id="61" w:name="_Hlk93941748"/>
      <w:r w:rsidRPr="00571D7E">
        <w:rPr>
          <w:rFonts w:ascii="Open Sans" w:hAnsi="Open Sans" w:cs="Open Sans"/>
          <w:sz w:val="20"/>
          <w:szCs w:val="20"/>
          <w:lang w:val="en-GB"/>
        </w:rPr>
        <w:t xml:space="preserve">completion of a specific training programme acceptable to the </w:t>
      </w:r>
      <w:r w:rsidR="0065575F" w:rsidRPr="00571D7E">
        <w:rPr>
          <w:rFonts w:ascii="Open Sans" w:hAnsi="Open Sans" w:cs="Open Sans"/>
          <w:sz w:val="20"/>
          <w:szCs w:val="20"/>
          <w:lang w:val="en-GB"/>
        </w:rPr>
        <w:t>CAA</w:t>
      </w:r>
      <w:r w:rsidRPr="00571D7E">
        <w:rPr>
          <w:rFonts w:ascii="Open Sans" w:hAnsi="Open Sans" w:cs="Open Sans"/>
          <w:sz w:val="20"/>
          <w:szCs w:val="20"/>
          <w:lang w:val="en-GB"/>
        </w:rPr>
        <w:t xml:space="preserve"> to gain an adequate understanding of maintenance standards and continuing airworthiness concepts and principles</w:t>
      </w:r>
      <w:bookmarkEnd w:id="61"/>
      <w:r w:rsidRPr="00571D7E">
        <w:rPr>
          <w:rFonts w:ascii="Open Sans" w:hAnsi="Open Sans" w:cs="Open Sans"/>
          <w:sz w:val="20"/>
          <w:szCs w:val="20"/>
          <w:lang w:val="en-GB"/>
        </w:rPr>
        <w:t xml:space="preserve">;  </w:t>
      </w:r>
    </w:p>
    <w:p w14:paraId="7020C83A" w14:textId="17C02E76" w:rsidR="005905CF" w:rsidRPr="00571D7E" w:rsidRDefault="005905CF" w:rsidP="00682491">
      <w:pPr>
        <w:pStyle w:val="ListLevel0"/>
        <w:numPr>
          <w:ilvl w:val="0"/>
          <w:numId w:val="308"/>
        </w:numPr>
        <w:rPr>
          <w:rFonts w:ascii="Open Sans" w:hAnsi="Open Sans" w:cs="Open Sans"/>
          <w:sz w:val="20"/>
          <w:szCs w:val="20"/>
          <w:lang w:val="en-GB"/>
        </w:rPr>
      </w:pPr>
      <w:r w:rsidRPr="00571D7E">
        <w:rPr>
          <w:rFonts w:ascii="Open Sans" w:hAnsi="Open Sans" w:cs="Open Sans"/>
          <w:sz w:val="20"/>
          <w:szCs w:val="20"/>
          <w:lang w:val="en-GB"/>
        </w:rPr>
        <w:t>thorough knowledge of the organisation's MOE and safety policy;</w:t>
      </w:r>
    </w:p>
    <w:p w14:paraId="34AE5CCC" w14:textId="4222E0E8" w:rsidR="005905CF" w:rsidRPr="00571D7E" w:rsidRDefault="005905CF" w:rsidP="00682491">
      <w:pPr>
        <w:pStyle w:val="ListLevel0"/>
        <w:numPr>
          <w:ilvl w:val="0"/>
          <w:numId w:val="308"/>
        </w:numPr>
        <w:rPr>
          <w:rFonts w:ascii="Open Sans" w:hAnsi="Open Sans" w:cs="Open Sans"/>
          <w:sz w:val="20"/>
          <w:szCs w:val="20"/>
          <w:lang w:val="en-GB"/>
        </w:rPr>
      </w:pPr>
      <w:r w:rsidRPr="00571D7E">
        <w:rPr>
          <w:rFonts w:ascii="Open Sans" w:hAnsi="Open Sans" w:cs="Open Sans"/>
          <w:sz w:val="20"/>
          <w:szCs w:val="20"/>
          <w:lang w:val="en-GB"/>
        </w:rPr>
        <w:t xml:space="preserve">knowledge of a relevant sample of the type(s) of aircraft or components gained through a formalised training course. These courses could be provided by a </w:t>
      </w:r>
      <w:hyperlink w:anchor="_DxCrossRefBm493805455" w:history="1">
        <w:r w:rsidR="0065575F" w:rsidRPr="00571D7E">
          <w:rPr>
            <w:lang w:val="en-GB"/>
          </w:rPr>
          <w:t>MCAR</w:t>
        </w:r>
        <w:r w:rsidRPr="00571D7E">
          <w:rPr>
            <w:lang w:val="en-GB"/>
          </w:rPr>
          <w:t>-147</w:t>
        </w:r>
      </w:hyperlink>
      <w:r w:rsidRPr="00571D7E">
        <w:rPr>
          <w:rFonts w:ascii="Open Sans" w:hAnsi="Open Sans" w:cs="Open Sans"/>
          <w:sz w:val="20"/>
          <w:szCs w:val="20"/>
          <w:lang w:val="en-GB"/>
        </w:rPr>
        <w:t xml:space="preserve"> organisation, by the manufacturer, by the </w:t>
      </w:r>
      <w:hyperlink w:anchor="_DxCrossRefBm493805427" w:history="1">
        <w:r w:rsidR="0065575F" w:rsidRPr="00571D7E">
          <w:rPr>
            <w:lang w:val="en-GB"/>
          </w:rPr>
          <w:t>MCAR</w:t>
        </w:r>
        <w:r w:rsidRPr="00571D7E">
          <w:rPr>
            <w:lang w:val="en-GB"/>
          </w:rPr>
          <w:t>-145</w:t>
        </w:r>
      </w:hyperlink>
      <w:r w:rsidRPr="00571D7E">
        <w:rPr>
          <w:rFonts w:ascii="Open Sans" w:hAnsi="Open Sans" w:cs="Open Sans"/>
          <w:sz w:val="20"/>
          <w:szCs w:val="20"/>
          <w:lang w:val="en-GB"/>
        </w:rPr>
        <w:t xml:space="preserve"> organisation or by any other organisation accepted by the </w:t>
      </w:r>
      <w:r w:rsidR="0065575F" w:rsidRPr="00571D7E">
        <w:rPr>
          <w:rFonts w:ascii="Open Sans" w:hAnsi="Open Sans" w:cs="Open Sans"/>
          <w:sz w:val="20"/>
          <w:szCs w:val="20"/>
          <w:lang w:val="en-GB"/>
        </w:rPr>
        <w:t>CAA</w:t>
      </w:r>
      <w:r w:rsidRPr="00571D7E">
        <w:rPr>
          <w:rFonts w:ascii="Open Sans" w:hAnsi="Open Sans" w:cs="Open Sans"/>
          <w:sz w:val="20"/>
          <w:szCs w:val="20"/>
          <w:lang w:val="en-GB"/>
        </w:rPr>
        <w:t xml:space="preserve">. Aircraft/engine type training courses should be at least at a level equivalent to the </w:t>
      </w:r>
      <w:hyperlink w:anchor="_DxCrossRefBm493805461" w:history="1">
        <w:r w:rsidR="0065575F" w:rsidRPr="00571D7E">
          <w:rPr>
            <w:lang w:val="en-GB"/>
          </w:rPr>
          <w:t>MCAR</w:t>
        </w:r>
        <w:r w:rsidRPr="00571D7E">
          <w:rPr>
            <w:lang w:val="en-GB"/>
          </w:rPr>
          <w:t>-66 Appendix III</w:t>
        </w:r>
      </w:hyperlink>
      <w:r w:rsidRPr="00571D7E">
        <w:rPr>
          <w:rFonts w:ascii="Open Sans" w:hAnsi="Open Sans" w:cs="Open Sans"/>
          <w:sz w:val="20"/>
          <w:szCs w:val="20"/>
          <w:lang w:val="en-GB"/>
        </w:rPr>
        <w:t xml:space="preserve"> Level 1 General Familiarisation.</w:t>
      </w:r>
    </w:p>
    <w:p w14:paraId="202ACC69" w14:textId="77777777" w:rsidR="005905CF" w:rsidRPr="00571D7E" w:rsidRDefault="005905CF" w:rsidP="00D374A2">
      <w:pPr>
        <w:pStyle w:val="ListLevel0"/>
        <w:ind w:left="360" w:firstLine="0"/>
        <w:rPr>
          <w:rFonts w:ascii="Open Sans" w:hAnsi="Open Sans" w:cs="Open Sans"/>
          <w:sz w:val="20"/>
          <w:szCs w:val="20"/>
          <w:lang w:val="en-GB"/>
        </w:rPr>
      </w:pPr>
      <w:r w:rsidRPr="00571D7E">
        <w:rPr>
          <w:rFonts w:ascii="Open Sans" w:hAnsi="Open Sans" w:cs="Open Sans"/>
          <w:sz w:val="20"/>
          <w:szCs w:val="20"/>
          <w:lang w:val="en-GB"/>
        </w:rPr>
        <w:t>‘Relevant sample’ means that these courses should cover typical aircraft or components that are within the scope of work of the organisation.</w:t>
      </w:r>
    </w:p>
    <w:p w14:paraId="24F0AADE" w14:textId="1C983EB0" w:rsidR="005905CF" w:rsidRPr="00571D7E" w:rsidRDefault="005905CF" w:rsidP="00D374A2">
      <w:pPr>
        <w:pStyle w:val="ListLevel0"/>
        <w:ind w:left="360" w:firstLine="0"/>
        <w:rPr>
          <w:rFonts w:ascii="Open Sans" w:hAnsi="Open Sans" w:cs="Open Sans"/>
          <w:sz w:val="20"/>
          <w:szCs w:val="20"/>
          <w:lang w:val="en-GB"/>
        </w:rPr>
      </w:pPr>
      <w:r w:rsidRPr="00571D7E">
        <w:rPr>
          <w:rFonts w:ascii="Open Sans" w:hAnsi="Open Sans" w:cs="Open Sans"/>
          <w:sz w:val="20"/>
          <w:szCs w:val="20"/>
          <w:lang w:val="en-GB"/>
        </w:rPr>
        <w:t xml:space="preserve">For all balloons and any other aircraft of 2 730 kg MTOM or less, the formalised training courses may be replaced by a demonstration of the required knowledge by providing documented evidence, or by an assessment acceptable to the </w:t>
      </w:r>
      <w:r w:rsidR="0065575F" w:rsidRPr="00571D7E">
        <w:rPr>
          <w:rFonts w:ascii="Open Sans" w:hAnsi="Open Sans" w:cs="Open Sans"/>
          <w:sz w:val="20"/>
          <w:szCs w:val="20"/>
          <w:lang w:val="en-GB"/>
        </w:rPr>
        <w:t>CAA</w:t>
      </w:r>
      <w:r w:rsidRPr="00571D7E">
        <w:rPr>
          <w:rFonts w:ascii="Open Sans" w:hAnsi="Open Sans" w:cs="Open Sans"/>
          <w:sz w:val="20"/>
          <w:szCs w:val="20"/>
          <w:lang w:val="en-GB"/>
        </w:rPr>
        <w:t>. This assessment should be recorded;</w:t>
      </w:r>
    </w:p>
    <w:p w14:paraId="79E2D63C" w14:textId="5C6F8762" w:rsidR="005905CF" w:rsidRPr="00571D7E" w:rsidRDefault="005905CF" w:rsidP="00682491">
      <w:pPr>
        <w:pStyle w:val="ListLevel0"/>
        <w:numPr>
          <w:ilvl w:val="0"/>
          <w:numId w:val="308"/>
        </w:numPr>
        <w:rPr>
          <w:rFonts w:ascii="Open Sans" w:hAnsi="Open Sans" w:cs="Open Sans"/>
          <w:sz w:val="20"/>
          <w:szCs w:val="20"/>
          <w:lang w:val="en-GB"/>
        </w:rPr>
      </w:pPr>
      <w:r w:rsidRPr="00571D7E">
        <w:rPr>
          <w:rFonts w:ascii="Open Sans" w:hAnsi="Open Sans" w:cs="Open Sans"/>
          <w:sz w:val="20"/>
          <w:szCs w:val="20"/>
          <w:lang w:val="en-GB"/>
        </w:rPr>
        <w:t>knowledge of the relevant maintenance methods (and how they are applied in the organisation) and/or specific knowledge relevant to the area for which the person will be nominated;</w:t>
      </w:r>
    </w:p>
    <w:p w14:paraId="0E41AFB7" w14:textId="324EA790" w:rsidR="005905CF" w:rsidRPr="00571D7E" w:rsidRDefault="005905CF" w:rsidP="00682491">
      <w:pPr>
        <w:pStyle w:val="ListLevel0"/>
        <w:numPr>
          <w:ilvl w:val="0"/>
          <w:numId w:val="308"/>
        </w:numPr>
        <w:rPr>
          <w:rFonts w:ascii="Open Sans" w:hAnsi="Open Sans" w:cs="Open Sans"/>
          <w:sz w:val="20"/>
          <w:szCs w:val="20"/>
          <w:lang w:val="en-GB"/>
        </w:rPr>
      </w:pPr>
      <w:r w:rsidRPr="00571D7E">
        <w:rPr>
          <w:rFonts w:ascii="Open Sans" w:hAnsi="Open Sans" w:cs="Open Sans"/>
          <w:sz w:val="20"/>
          <w:szCs w:val="20"/>
          <w:lang w:val="en-GB"/>
        </w:rPr>
        <w:t>knowledge of the applicable regulations;</w:t>
      </w:r>
    </w:p>
    <w:p w14:paraId="08FEB2F6" w14:textId="48294A2E" w:rsidR="005905CF" w:rsidRPr="00571D7E" w:rsidRDefault="005905CF" w:rsidP="00682491">
      <w:pPr>
        <w:pStyle w:val="ListLevel0"/>
        <w:numPr>
          <w:ilvl w:val="0"/>
          <w:numId w:val="308"/>
        </w:numPr>
        <w:rPr>
          <w:rFonts w:ascii="Open Sans" w:hAnsi="Open Sans" w:cs="Open Sans"/>
          <w:sz w:val="20"/>
          <w:szCs w:val="20"/>
          <w:lang w:val="en-GB"/>
        </w:rPr>
      </w:pPr>
      <w:r w:rsidRPr="00571D7E">
        <w:rPr>
          <w:rFonts w:ascii="Open Sans" w:hAnsi="Open Sans" w:cs="Open Sans"/>
          <w:sz w:val="20"/>
          <w:szCs w:val="20"/>
          <w:lang w:val="en-GB"/>
        </w:rPr>
        <w:t>adequate language and communication skills.</w:t>
      </w:r>
    </w:p>
    <w:p w14:paraId="0FF22EDC" w14:textId="77777777" w:rsidR="005905CF" w:rsidRPr="00571D7E" w:rsidRDefault="005905CF" w:rsidP="007D2A6D"/>
    <w:p w14:paraId="66B2A915" w14:textId="77777777" w:rsidR="00C2627F" w:rsidRPr="00571D7E" w:rsidRDefault="00603213" w:rsidP="00105C14">
      <w:pPr>
        <w:pStyle w:val="Heading4"/>
      </w:pPr>
      <w:bookmarkStart w:id="62" w:name="_Toc138085740"/>
      <w:r w:rsidRPr="00571D7E">
        <w:t>AMC</w:t>
      </w:r>
      <w:r w:rsidR="00C2627F" w:rsidRPr="00571D7E">
        <w:t>1</w:t>
      </w:r>
      <w:r w:rsidRPr="00571D7E">
        <w:t xml:space="preserve"> 145.A.30 (d)</w:t>
      </w:r>
      <w:r w:rsidRPr="00571D7E">
        <w:tab/>
        <w:t>Personnel requirements</w:t>
      </w:r>
      <w:bookmarkEnd w:id="62"/>
      <w:r w:rsidR="004B25BE" w:rsidRPr="00571D7E">
        <w:tab/>
      </w:r>
    </w:p>
    <w:p w14:paraId="02856AA1" w14:textId="7A95B03E" w:rsidR="00377785" w:rsidRPr="009A5B9E" w:rsidRDefault="00C2627F" w:rsidP="009A5B9E">
      <w:pPr>
        <w:pStyle w:val="AMCSubheading1"/>
      </w:pPr>
      <w:bookmarkStart w:id="63" w:name="_Toc138085741"/>
      <w:r w:rsidRPr="009A5B9E">
        <w:t>SUFFICIENT NUMBER OF PERSONNEL</w:t>
      </w:r>
      <w:bookmarkEnd w:id="63"/>
      <w:r w:rsidR="004B25BE" w:rsidRPr="009A5B9E">
        <w:fldChar w:fldCharType="begin"/>
      </w:r>
      <w:r w:rsidR="004B25BE" w:rsidRPr="009A5B9E">
        <w:instrText xml:space="preserve"> TC " </w:instrText>
      </w:r>
      <w:bookmarkStart w:id="64" w:name="_Toc138085742"/>
      <w:r w:rsidR="004B25BE" w:rsidRPr="009A5B9E">
        <w:instrText>AMC 145.A.30(d)</w:instrText>
      </w:r>
      <w:bookmarkEnd w:id="64"/>
      <w:r w:rsidR="004B25BE" w:rsidRPr="009A5B9E">
        <w:instrText xml:space="preserve">"\l 4 </w:instrText>
      </w:r>
      <w:r w:rsidR="004B25BE" w:rsidRPr="009A5B9E">
        <w:fldChar w:fldCharType="end"/>
      </w:r>
    </w:p>
    <w:p w14:paraId="53585D88" w14:textId="77777777" w:rsidR="00603213" w:rsidRPr="00571D7E" w:rsidRDefault="00603213" w:rsidP="00682491">
      <w:pPr>
        <w:widowControl w:val="0"/>
        <w:numPr>
          <w:ilvl w:val="0"/>
          <w:numId w:val="25"/>
        </w:numPr>
        <w:tabs>
          <w:tab w:val="clear" w:pos="360"/>
        </w:tabs>
        <w:autoSpaceDE w:val="0"/>
        <w:autoSpaceDN w:val="0"/>
        <w:adjustRightInd w:val="0"/>
        <w:spacing w:before="240"/>
      </w:pPr>
      <w:r w:rsidRPr="00571D7E">
        <w:t>Has sufficient staff means that the organisation employs or contracts</w:t>
      </w:r>
      <w:r w:rsidR="00230484" w:rsidRPr="00571D7E">
        <w:t xml:space="preserve"> competent staff, as detailed in the man-hour plan,</w:t>
      </w:r>
      <w:r w:rsidRPr="00571D7E">
        <w:t xml:space="preserve"> of which at least half the staff that perform maintenance in each workshop, hangar or flight line on any shift should be employed to ensure organisational stability.</w:t>
      </w:r>
      <w:r w:rsidR="00440F7E" w:rsidRPr="00571D7E">
        <w:t xml:space="preserve"> For the purpose of meeting a specific operational necessity, a temporary increase of the proportion of contracted staff may be permitted to the organisation by </w:t>
      </w:r>
      <w:r w:rsidR="006650BD" w:rsidRPr="00571D7E">
        <w:t xml:space="preserve">the </w:t>
      </w:r>
      <w:r w:rsidR="00440F7E" w:rsidRPr="00571D7E">
        <w:t>CAA, in accordance with an approved procedure which should describe the extent, specific duties, and responsibilities for ensuring adequate organisation stability.</w:t>
      </w:r>
      <w:r w:rsidR="00230484" w:rsidRPr="00571D7E">
        <w:t xml:space="preserve"> </w:t>
      </w:r>
      <w:r w:rsidRPr="00571D7E">
        <w:t>For the purpose of this sub-paragraph, employed means the person is directly employed as an individual by the maintenance organisation approved under MCAR-145 whereas contracted means the person is employed by another organisation and contracted by that organisation to the maintenance organisation approved under MCAR-145.</w:t>
      </w:r>
    </w:p>
    <w:p w14:paraId="00090959" w14:textId="77777777" w:rsidR="00603213" w:rsidRPr="00571D7E" w:rsidRDefault="00603213" w:rsidP="00205389">
      <w:pPr>
        <w:widowControl w:val="0"/>
        <w:autoSpaceDE w:val="0"/>
        <w:autoSpaceDN w:val="0"/>
        <w:adjustRightInd w:val="0"/>
      </w:pPr>
    </w:p>
    <w:p w14:paraId="75B844C4" w14:textId="77777777" w:rsidR="00603213" w:rsidRPr="00571D7E" w:rsidRDefault="00603213" w:rsidP="00682491">
      <w:pPr>
        <w:widowControl w:val="0"/>
        <w:numPr>
          <w:ilvl w:val="0"/>
          <w:numId w:val="25"/>
        </w:numPr>
        <w:tabs>
          <w:tab w:val="clear" w:pos="360"/>
        </w:tabs>
        <w:autoSpaceDE w:val="0"/>
        <w:autoSpaceDN w:val="0"/>
        <w:adjustRightInd w:val="0"/>
      </w:pPr>
      <w:r w:rsidRPr="00571D7E">
        <w:t xml:space="preserve">The maintenance man-hour plan should take into account </w:t>
      </w:r>
      <w:r w:rsidR="00440F7E" w:rsidRPr="00571D7E">
        <w:t>all</w:t>
      </w:r>
      <w:r w:rsidRPr="00571D7E">
        <w:t xml:space="preserve"> maintenance</w:t>
      </w:r>
      <w:r w:rsidR="00440F7E" w:rsidRPr="00571D7E">
        <w:t xml:space="preserve"> activities</w:t>
      </w:r>
      <w:r w:rsidRPr="00571D7E">
        <w:t xml:space="preserve"> carried out outside the scope of the MCAR-145 approval.</w:t>
      </w:r>
    </w:p>
    <w:p w14:paraId="3932FE34" w14:textId="77777777" w:rsidR="00CF58C8" w:rsidRPr="00571D7E" w:rsidRDefault="00CF58C8" w:rsidP="00105C14"/>
    <w:p w14:paraId="744EE0D6" w14:textId="77777777" w:rsidR="00CF58C8" w:rsidRPr="00571D7E" w:rsidRDefault="00CF58C8" w:rsidP="00472D53">
      <w:pPr>
        <w:widowControl w:val="0"/>
        <w:autoSpaceDE w:val="0"/>
        <w:autoSpaceDN w:val="0"/>
        <w:adjustRightInd w:val="0"/>
        <w:ind w:left="567"/>
      </w:pPr>
      <w:r w:rsidRPr="00571D7E">
        <w:t>The planned absence (for training, vacations, etc.) should be considered when</w:t>
      </w:r>
      <w:r w:rsidR="008120A9" w:rsidRPr="00571D7E">
        <w:t xml:space="preserve"> </w:t>
      </w:r>
      <w:r w:rsidRPr="00571D7E">
        <w:t>developing the man-hour plan</w:t>
      </w:r>
    </w:p>
    <w:p w14:paraId="11146AAE" w14:textId="77777777" w:rsidR="00603213" w:rsidRPr="00571D7E" w:rsidRDefault="00603213" w:rsidP="00603213">
      <w:pPr>
        <w:widowControl w:val="0"/>
        <w:autoSpaceDE w:val="0"/>
        <w:autoSpaceDN w:val="0"/>
        <w:adjustRightInd w:val="0"/>
      </w:pPr>
    </w:p>
    <w:p w14:paraId="574D4F47" w14:textId="77777777" w:rsidR="00603213" w:rsidRPr="00571D7E" w:rsidRDefault="00603213" w:rsidP="00682491">
      <w:pPr>
        <w:widowControl w:val="0"/>
        <w:numPr>
          <w:ilvl w:val="0"/>
          <w:numId w:val="25"/>
        </w:numPr>
        <w:tabs>
          <w:tab w:val="clear" w:pos="360"/>
        </w:tabs>
        <w:autoSpaceDE w:val="0"/>
        <w:autoSpaceDN w:val="0"/>
        <w:adjustRightInd w:val="0"/>
      </w:pPr>
      <w:r w:rsidRPr="00571D7E">
        <w:t xml:space="preserve">The maintenance man-hour plan should relate to the anticipated maintenance </w:t>
      </w:r>
      <w:proofErr w:type="gramStart"/>
      <w:r w:rsidRPr="00571D7E">
        <w:t>work load</w:t>
      </w:r>
      <w:proofErr w:type="gramEnd"/>
      <w:r w:rsidRPr="00571D7E">
        <w:t xml:space="preserve"> except that when the organisation cannot predict such workload, due to the short term nature of its contracts, then such plan should be based upon the minimum maintenance workload needed for commercial viability. Maintenance work load includes all necessary work such as, but not limited to, planning, maintenance record checks, production of worksheets/cards in paper or electronic form, accomplishment of maintenance, inspection and the completion of maintenance records.</w:t>
      </w:r>
    </w:p>
    <w:p w14:paraId="4BE74E3A" w14:textId="77777777" w:rsidR="00603213" w:rsidRPr="00571D7E" w:rsidRDefault="00603213" w:rsidP="00603213">
      <w:pPr>
        <w:widowControl w:val="0"/>
        <w:autoSpaceDE w:val="0"/>
        <w:autoSpaceDN w:val="0"/>
        <w:adjustRightInd w:val="0"/>
      </w:pPr>
    </w:p>
    <w:p w14:paraId="03B0F572" w14:textId="4355161D" w:rsidR="00603213" w:rsidRPr="00571D7E" w:rsidRDefault="00C2627F" w:rsidP="00682491">
      <w:pPr>
        <w:widowControl w:val="0"/>
        <w:numPr>
          <w:ilvl w:val="0"/>
          <w:numId w:val="25"/>
        </w:numPr>
        <w:tabs>
          <w:tab w:val="clear" w:pos="360"/>
        </w:tabs>
        <w:autoSpaceDE w:val="0"/>
        <w:autoSpaceDN w:val="0"/>
        <w:adjustRightInd w:val="0"/>
      </w:pPr>
      <w:r w:rsidRPr="00571D7E">
        <w:t>For</w:t>
      </w:r>
      <w:r w:rsidR="00603213" w:rsidRPr="00571D7E">
        <w:t xml:space="preserve"> aircraft base maintenance, the maintenance man-hour plan should relate to the aircraft hangar visit plan as specified in AMC</w:t>
      </w:r>
      <w:r w:rsidRPr="00571D7E">
        <w:t>1</w:t>
      </w:r>
      <w:r w:rsidR="00603213" w:rsidRPr="00571D7E">
        <w:t xml:space="preserve"> 145.A.25(a).</w:t>
      </w:r>
    </w:p>
    <w:p w14:paraId="36C4B8E2" w14:textId="77777777" w:rsidR="00603213" w:rsidRPr="00571D7E" w:rsidRDefault="00603213" w:rsidP="00603213">
      <w:pPr>
        <w:widowControl w:val="0"/>
        <w:autoSpaceDE w:val="0"/>
        <w:autoSpaceDN w:val="0"/>
        <w:adjustRightInd w:val="0"/>
      </w:pPr>
    </w:p>
    <w:p w14:paraId="33F57EDC" w14:textId="158A7D56" w:rsidR="00603213" w:rsidRPr="00571D7E" w:rsidRDefault="00C2627F" w:rsidP="00682491">
      <w:pPr>
        <w:widowControl w:val="0"/>
        <w:numPr>
          <w:ilvl w:val="0"/>
          <w:numId w:val="25"/>
        </w:numPr>
        <w:tabs>
          <w:tab w:val="clear" w:pos="360"/>
        </w:tabs>
        <w:autoSpaceDE w:val="0"/>
        <w:autoSpaceDN w:val="0"/>
        <w:adjustRightInd w:val="0"/>
      </w:pPr>
      <w:r w:rsidRPr="00571D7E">
        <w:t>For</w:t>
      </w:r>
      <w:r w:rsidR="00603213" w:rsidRPr="00571D7E">
        <w:t xml:space="preserve"> aircraft component maintenance, the maintenance man-hour plan should relate to the aircraft component planned maintenance as specified in MCAR-145.25(a)(2).</w:t>
      </w:r>
    </w:p>
    <w:p w14:paraId="6C107FB5" w14:textId="77777777" w:rsidR="00603213" w:rsidRPr="00571D7E" w:rsidRDefault="00603213" w:rsidP="00603213">
      <w:pPr>
        <w:widowControl w:val="0"/>
        <w:autoSpaceDE w:val="0"/>
        <w:autoSpaceDN w:val="0"/>
        <w:adjustRightInd w:val="0"/>
      </w:pPr>
    </w:p>
    <w:p w14:paraId="50002F06" w14:textId="60B8D5AF" w:rsidR="00603213" w:rsidRPr="00571D7E" w:rsidRDefault="00603213" w:rsidP="00682491">
      <w:pPr>
        <w:widowControl w:val="0"/>
        <w:numPr>
          <w:ilvl w:val="0"/>
          <w:numId w:val="25"/>
        </w:numPr>
        <w:tabs>
          <w:tab w:val="clear" w:pos="360"/>
        </w:tabs>
        <w:autoSpaceDE w:val="0"/>
        <w:autoSpaceDN w:val="0"/>
        <w:adjustRightInd w:val="0"/>
      </w:pPr>
      <w:r w:rsidRPr="00571D7E">
        <w:t xml:space="preserve">The </w:t>
      </w:r>
      <w:r w:rsidR="00F006A3" w:rsidRPr="00571D7E">
        <w:t>man-hours allocated to the compliance monitoring</w:t>
      </w:r>
      <w:r w:rsidRPr="00571D7E">
        <w:t xml:space="preserve"> function should be sufficient to meet the requirement of </w:t>
      </w:r>
      <w:r w:rsidR="00F006A3" w:rsidRPr="00571D7E">
        <w:t xml:space="preserve">point </w:t>
      </w:r>
      <w:r w:rsidRPr="00571D7E">
        <w:t>145.</w:t>
      </w:r>
      <w:r w:rsidR="00F70EA9" w:rsidRPr="00571D7E">
        <w:t>A.</w:t>
      </w:r>
      <w:r w:rsidR="00F006A3" w:rsidRPr="00571D7E">
        <w:t>200(a)(6)</w:t>
      </w:r>
      <w:r w:rsidRPr="00571D7E">
        <w:t xml:space="preserve"> which means taking into account </w:t>
      </w:r>
      <w:r w:rsidR="00F006A3" w:rsidRPr="00571D7E">
        <w:t xml:space="preserve">the </w:t>
      </w:r>
      <w:r w:rsidRPr="00571D7E">
        <w:t xml:space="preserve">AMC </w:t>
      </w:r>
      <w:r w:rsidR="00F006A3" w:rsidRPr="00571D7E">
        <w:t xml:space="preserve">to </w:t>
      </w:r>
      <w:r w:rsidRPr="00571D7E">
        <w:t>145.A.</w:t>
      </w:r>
      <w:r w:rsidR="00F006A3" w:rsidRPr="00571D7E">
        <w:t>200(a)(6)</w:t>
      </w:r>
      <w:r w:rsidRPr="00571D7E">
        <w:t xml:space="preserve">. Where </w:t>
      </w:r>
      <w:r w:rsidR="00F006A3" w:rsidRPr="00571D7E">
        <w:t>compliance</w:t>
      </w:r>
      <w:r w:rsidRPr="00571D7E">
        <w:t xml:space="preserve"> monitoring staff </w:t>
      </w:r>
      <w:r w:rsidR="00F006A3" w:rsidRPr="00571D7E">
        <w:t xml:space="preserve">also </w:t>
      </w:r>
      <w:r w:rsidRPr="00571D7E">
        <w:t xml:space="preserve">perform other functions, the time allocated to </w:t>
      </w:r>
      <w:r w:rsidR="00F006A3" w:rsidRPr="00571D7E">
        <w:t>those</w:t>
      </w:r>
      <w:r w:rsidRPr="00571D7E">
        <w:t xml:space="preserve"> functions needs to be taken into account in determining </w:t>
      </w:r>
      <w:r w:rsidR="00F006A3" w:rsidRPr="00571D7E">
        <w:t>the number of compliance</w:t>
      </w:r>
      <w:r w:rsidRPr="00571D7E">
        <w:t xml:space="preserve"> monitoring staff.</w:t>
      </w:r>
    </w:p>
    <w:p w14:paraId="3218E527" w14:textId="77777777" w:rsidR="00603213" w:rsidRPr="00571D7E" w:rsidRDefault="00603213" w:rsidP="00603213">
      <w:pPr>
        <w:widowControl w:val="0"/>
        <w:autoSpaceDE w:val="0"/>
        <w:autoSpaceDN w:val="0"/>
        <w:adjustRightInd w:val="0"/>
      </w:pPr>
    </w:p>
    <w:p w14:paraId="001BD932" w14:textId="77777777" w:rsidR="00603213" w:rsidRPr="00571D7E" w:rsidRDefault="00603213" w:rsidP="00682491">
      <w:pPr>
        <w:widowControl w:val="0"/>
        <w:numPr>
          <w:ilvl w:val="0"/>
          <w:numId w:val="25"/>
        </w:numPr>
        <w:tabs>
          <w:tab w:val="clear" w:pos="360"/>
        </w:tabs>
        <w:autoSpaceDE w:val="0"/>
        <w:autoSpaceDN w:val="0"/>
        <w:adjustRightInd w:val="0"/>
      </w:pPr>
      <w:r w:rsidRPr="00571D7E">
        <w:t xml:space="preserve">The maintenance man-hour plan should be reviewed </w:t>
      </w:r>
      <w:r w:rsidR="00F70EA9" w:rsidRPr="00571D7E">
        <w:t xml:space="preserve">at least every </w:t>
      </w:r>
      <w:r w:rsidR="00AB0204" w:rsidRPr="00571D7E">
        <w:t xml:space="preserve"> </w:t>
      </w:r>
      <w:r w:rsidR="00F70EA9" w:rsidRPr="00571D7E">
        <w:t xml:space="preserve">3 </w:t>
      </w:r>
      <w:r w:rsidRPr="00571D7E">
        <w:t>months  and updated when necessary.</w:t>
      </w:r>
    </w:p>
    <w:p w14:paraId="47680657" w14:textId="77777777" w:rsidR="00603213" w:rsidRPr="00571D7E" w:rsidRDefault="00603213" w:rsidP="00105C14">
      <w:pPr>
        <w:widowControl w:val="0"/>
        <w:tabs>
          <w:tab w:val="left" w:pos="820"/>
        </w:tabs>
        <w:autoSpaceDE w:val="0"/>
        <w:autoSpaceDN w:val="0"/>
        <w:adjustRightInd w:val="0"/>
        <w:ind w:left="360"/>
      </w:pPr>
    </w:p>
    <w:p w14:paraId="22AB3E77" w14:textId="257D85CD" w:rsidR="00CF58C8" w:rsidRPr="00571D7E" w:rsidRDefault="00603213" w:rsidP="00682491">
      <w:pPr>
        <w:widowControl w:val="0"/>
        <w:numPr>
          <w:ilvl w:val="0"/>
          <w:numId w:val="25"/>
        </w:numPr>
        <w:tabs>
          <w:tab w:val="clear" w:pos="360"/>
        </w:tabs>
        <w:autoSpaceDE w:val="0"/>
        <w:autoSpaceDN w:val="0"/>
        <w:adjustRightInd w:val="0"/>
      </w:pPr>
      <w:r w:rsidRPr="00571D7E">
        <w:t xml:space="preserve">Significant deviation from the maintenance man-hour plan should be reported through the departmental manager to the </w:t>
      </w:r>
      <w:r w:rsidR="00F006A3" w:rsidRPr="00571D7E">
        <w:t>compliance monitoring</w:t>
      </w:r>
      <w:r w:rsidRPr="00571D7E">
        <w:t xml:space="preserve"> manager and the accountable manager for review. </w:t>
      </w:r>
      <w:r w:rsidR="00F006A3" w:rsidRPr="00571D7E">
        <w:t>It may also be reported through the internal safety reporting scheme. A s</w:t>
      </w:r>
      <w:r w:rsidRPr="00571D7E">
        <w:t xml:space="preserve">ignificant deviation means </w:t>
      </w:r>
      <w:r w:rsidR="00F006A3" w:rsidRPr="00571D7E">
        <w:t xml:space="preserve">that there is </w:t>
      </w:r>
      <w:r w:rsidRPr="00571D7E">
        <w:t xml:space="preserve">more than a 25% shortfall in available man-hours during a calendar month for any one of the functions specified in </w:t>
      </w:r>
      <w:r w:rsidR="00F006A3" w:rsidRPr="00571D7E">
        <w:t xml:space="preserve">point </w:t>
      </w:r>
      <w:r w:rsidRPr="00571D7E">
        <w:t>145.</w:t>
      </w:r>
      <w:r w:rsidR="00F70EA9" w:rsidRPr="00571D7E">
        <w:t>A.</w:t>
      </w:r>
      <w:r w:rsidRPr="00571D7E">
        <w:t>30(d).</w:t>
      </w:r>
    </w:p>
    <w:p w14:paraId="12DCD1C8" w14:textId="77777777" w:rsidR="00F006A3" w:rsidRPr="00571D7E" w:rsidRDefault="00F006A3" w:rsidP="00F006A3">
      <w:pPr>
        <w:pStyle w:val="ListParagraph"/>
      </w:pPr>
    </w:p>
    <w:p w14:paraId="25F92F87" w14:textId="77777777" w:rsidR="00F006A3" w:rsidRPr="00571D7E" w:rsidRDefault="00F006A3" w:rsidP="00682491">
      <w:pPr>
        <w:widowControl w:val="0"/>
        <w:numPr>
          <w:ilvl w:val="0"/>
          <w:numId w:val="25"/>
        </w:numPr>
        <w:tabs>
          <w:tab w:val="clear" w:pos="360"/>
        </w:tabs>
        <w:autoSpaceDE w:val="0"/>
        <w:autoSpaceDN w:val="0"/>
        <w:adjustRightInd w:val="0"/>
      </w:pPr>
      <w:r w:rsidRPr="00571D7E">
        <w:t>In addition, as part of its management system in accordance with point 145.A.200, the organisation should have a procedure to assess and mitigate the risks:</w:t>
      </w:r>
    </w:p>
    <w:p w14:paraId="591E68A7" w14:textId="77777777" w:rsidR="00A86EB2" w:rsidRPr="00571D7E" w:rsidRDefault="00A86EB2" w:rsidP="00A86EB2">
      <w:pPr>
        <w:widowControl w:val="0"/>
        <w:autoSpaceDE w:val="0"/>
        <w:autoSpaceDN w:val="0"/>
        <w:adjustRightInd w:val="0"/>
        <w:ind w:left="567"/>
      </w:pPr>
    </w:p>
    <w:p w14:paraId="63A116A6" w14:textId="78A449E8" w:rsidR="00F006A3" w:rsidRPr="00571D7E" w:rsidRDefault="00F006A3" w:rsidP="00682491">
      <w:pPr>
        <w:numPr>
          <w:ilvl w:val="1"/>
          <w:numId w:val="310"/>
        </w:numPr>
      </w:pPr>
      <w:r w:rsidRPr="00571D7E">
        <w:t>if the actual number of staff available is less than the planned staffing level for any particular work shift or period;</w:t>
      </w:r>
    </w:p>
    <w:p w14:paraId="277FE4FD" w14:textId="77777777" w:rsidR="00A86EB2" w:rsidRPr="00571D7E" w:rsidRDefault="00A86EB2" w:rsidP="00A86EB2">
      <w:pPr>
        <w:ind w:left="927"/>
      </w:pPr>
    </w:p>
    <w:p w14:paraId="253C3C2A" w14:textId="7240106C" w:rsidR="00F006A3" w:rsidRPr="00571D7E" w:rsidRDefault="00F006A3" w:rsidP="00682491">
      <w:pPr>
        <w:numPr>
          <w:ilvl w:val="1"/>
          <w:numId w:val="310"/>
        </w:numPr>
      </w:pPr>
      <w:r w:rsidRPr="00571D7E">
        <w:t>if there is a temporary increase in the proportion of contracted staff in order to meet specific operational needs.</w:t>
      </w:r>
    </w:p>
    <w:p w14:paraId="1693AC88" w14:textId="77777777" w:rsidR="009A5B9E" w:rsidRPr="009A5B9E" w:rsidRDefault="009A5B9E" w:rsidP="009A5B9E">
      <w:bookmarkStart w:id="65" w:name="_Toc138085743"/>
    </w:p>
    <w:p w14:paraId="1E88233D" w14:textId="0B38A161" w:rsidR="00CF58C8" w:rsidRPr="00571D7E" w:rsidRDefault="00CF58C8" w:rsidP="00105C14">
      <w:pPr>
        <w:pStyle w:val="Heading4"/>
      </w:pPr>
      <w:r w:rsidRPr="00571D7E">
        <w:t>AMC1 145.A.30(e)</w:t>
      </w:r>
      <w:r w:rsidR="00105C14" w:rsidRPr="00571D7E">
        <w:tab/>
      </w:r>
      <w:r w:rsidRPr="00571D7E">
        <w:t>Personnel requirements</w:t>
      </w:r>
      <w:bookmarkEnd w:id="65"/>
      <w:r w:rsidR="00E321A8" w:rsidRPr="00571D7E">
        <w:tab/>
      </w:r>
      <w:r w:rsidR="00E321A8" w:rsidRPr="00571D7E">
        <w:fldChar w:fldCharType="begin"/>
      </w:r>
      <w:r w:rsidR="00E321A8" w:rsidRPr="00571D7E">
        <w:instrText xml:space="preserve"> TC " </w:instrText>
      </w:r>
      <w:bookmarkStart w:id="66" w:name="_Toc138085744"/>
      <w:r w:rsidR="00E321A8" w:rsidRPr="00571D7E">
        <w:instrText>AMC 1 145.A.30(e)</w:instrText>
      </w:r>
      <w:bookmarkEnd w:id="66"/>
      <w:r w:rsidR="00E321A8" w:rsidRPr="00571D7E">
        <w:instrText xml:space="preserve">"\l 4 </w:instrText>
      </w:r>
      <w:r w:rsidR="00E321A8" w:rsidRPr="00571D7E">
        <w:fldChar w:fldCharType="end"/>
      </w:r>
    </w:p>
    <w:p w14:paraId="6CC8B243" w14:textId="13CB343A" w:rsidR="00137286" w:rsidRPr="009A5B9E" w:rsidRDefault="00137286" w:rsidP="009A5B9E">
      <w:pPr>
        <w:pStyle w:val="AMCSubheading1"/>
      </w:pPr>
      <w:r w:rsidRPr="009A5B9E">
        <w:t>COMPETENCY ASSESSMENT OBJECTIVES</w:t>
      </w:r>
    </w:p>
    <w:p w14:paraId="5E79C83E" w14:textId="77777777" w:rsidR="004B7D5A" w:rsidRPr="009A5B9E" w:rsidRDefault="004B7D5A" w:rsidP="009A5B9E"/>
    <w:p w14:paraId="5D2FC4B1" w14:textId="12EC480D" w:rsidR="00CF58C8" w:rsidRPr="00571D7E" w:rsidRDefault="00CF58C8" w:rsidP="00105C14">
      <w:r w:rsidRPr="00571D7E">
        <w:t xml:space="preserve">The  procedure </w:t>
      </w:r>
      <w:r w:rsidR="00137286" w:rsidRPr="00571D7E">
        <w:t xml:space="preserve">referred to in 145.A.30(e) should </w:t>
      </w:r>
      <w:r w:rsidRPr="00571D7E">
        <w:t>require amongst others that planners, mechanics, specialised services staff, supervisors, certifying staff and support staff, whether employed or contracted, are assessed for competence before unsupervised work commences an</w:t>
      </w:r>
      <w:r w:rsidR="00334E0E" w:rsidRPr="00571D7E">
        <w:t>d competenc</w:t>
      </w:r>
      <w:r w:rsidR="00857DCF" w:rsidRPr="00571D7E">
        <w:t>y</w:t>
      </w:r>
      <w:r w:rsidR="00334E0E" w:rsidRPr="00571D7E">
        <w:t xml:space="preserve"> is controlled on a </w:t>
      </w:r>
      <w:r w:rsidRPr="00571D7E">
        <w:t xml:space="preserve">continuous basis. </w:t>
      </w:r>
    </w:p>
    <w:p w14:paraId="0C99A693" w14:textId="77777777" w:rsidR="00CF58C8" w:rsidRPr="00571D7E" w:rsidRDefault="00CF58C8" w:rsidP="00105C14"/>
    <w:p w14:paraId="7D981AEF" w14:textId="1275D834" w:rsidR="00CF58C8" w:rsidRPr="00571D7E" w:rsidRDefault="00CF58C8" w:rsidP="00105C14">
      <w:r w:rsidRPr="00571D7E">
        <w:t>Competenc</w:t>
      </w:r>
      <w:r w:rsidR="00857DCF" w:rsidRPr="00571D7E">
        <w:t>y</w:t>
      </w:r>
      <w:r w:rsidRPr="00571D7E">
        <w:t xml:space="preserve"> should be assessed by </w:t>
      </w:r>
      <w:r w:rsidR="00BA1D29" w:rsidRPr="00571D7E">
        <w:t xml:space="preserve">the </w:t>
      </w:r>
      <w:r w:rsidRPr="00571D7E">
        <w:t>evaluation of:</w:t>
      </w:r>
    </w:p>
    <w:p w14:paraId="4F4E323E" w14:textId="77777777" w:rsidR="00334E0E" w:rsidRPr="00571D7E" w:rsidRDefault="00334E0E" w:rsidP="00205389"/>
    <w:p w14:paraId="05EA5243" w14:textId="77777777" w:rsidR="00CF58C8" w:rsidRPr="00571D7E" w:rsidRDefault="00CF58C8" w:rsidP="00682491">
      <w:pPr>
        <w:numPr>
          <w:ilvl w:val="0"/>
          <w:numId w:val="170"/>
        </w:numPr>
      </w:pPr>
      <w:r w:rsidRPr="00571D7E">
        <w:t>on-the-job performance and/or testing of knowledge by appropriately qualified personnel, and</w:t>
      </w:r>
    </w:p>
    <w:p w14:paraId="096290BC" w14:textId="77777777" w:rsidR="00334E0E" w:rsidRPr="00571D7E" w:rsidRDefault="00334E0E" w:rsidP="00105C14"/>
    <w:p w14:paraId="25573F36" w14:textId="3462CA05" w:rsidR="00CF58C8" w:rsidRPr="00571D7E" w:rsidRDefault="00CF58C8" w:rsidP="00682491">
      <w:pPr>
        <w:numPr>
          <w:ilvl w:val="0"/>
          <w:numId w:val="170"/>
        </w:numPr>
      </w:pPr>
      <w:r w:rsidRPr="00571D7E">
        <w:t xml:space="preserve">records for basic, organisational, </w:t>
      </w:r>
      <w:r w:rsidR="00BA1D29" w:rsidRPr="00571D7E">
        <w:t xml:space="preserve">or task training </w:t>
      </w:r>
      <w:r w:rsidRPr="00571D7E">
        <w:t>and/or product type and differences training, and</w:t>
      </w:r>
    </w:p>
    <w:p w14:paraId="1F20B5F6" w14:textId="77777777" w:rsidR="00334E0E" w:rsidRPr="00571D7E" w:rsidRDefault="00334E0E" w:rsidP="00472D53">
      <w:pPr>
        <w:ind w:left="567"/>
      </w:pPr>
    </w:p>
    <w:p w14:paraId="44F172D0" w14:textId="77777777" w:rsidR="00CF58C8" w:rsidRPr="00571D7E" w:rsidRDefault="00CF58C8" w:rsidP="00682491">
      <w:pPr>
        <w:numPr>
          <w:ilvl w:val="0"/>
          <w:numId w:val="170"/>
        </w:numPr>
      </w:pPr>
      <w:r w:rsidRPr="00571D7E">
        <w:t>experience records.</w:t>
      </w:r>
    </w:p>
    <w:p w14:paraId="7DCE643C" w14:textId="77777777" w:rsidR="00CF58C8" w:rsidRPr="00571D7E" w:rsidRDefault="00CF58C8" w:rsidP="00205389"/>
    <w:p w14:paraId="71E8475B" w14:textId="0D94E488" w:rsidR="00CF58C8" w:rsidRPr="00571D7E" w:rsidRDefault="00CF58C8" w:rsidP="00105C14">
      <w:r w:rsidRPr="00571D7E">
        <w:t xml:space="preserve">Validation of the above could include a confirmation check with the organisation(s) that issued </w:t>
      </w:r>
      <w:r w:rsidR="00857DCF" w:rsidRPr="00571D7E">
        <w:t>the</w:t>
      </w:r>
      <w:r w:rsidR="00994E6E" w:rsidRPr="00571D7E">
        <w:t xml:space="preserve"> </w:t>
      </w:r>
      <w:r w:rsidRPr="00571D7E">
        <w:t xml:space="preserve">document(s). For that purpose, experience/training may be recorded in a document such as </w:t>
      </w:r>
      <w:r w:rsidR="00994E6E" w:rsidRPr="00571D7E">
        <w:t xml:space="preserve">a log </w:t>
      </w:r>
      <w:r w:rsidRPr="00571D7E">
        <w:t>book</w:t>
      </w:r>
      <w:r w:rsidR="00857DCF" w:rsidRPr="00571D7E">
        <w:t>,</w:t>
      </w:r>
      <w:r w:rsidRPr="00571D7E">
        <w:t xml:space="preserve"> or based on the suggested template in GM3 145.A.30(e).</w:t>
      </w:r>
    </w:p>
    <w:p w14:paraId="77066E1C" w14:textId="77777777" w:rsidR="00CF58C8" w:rsidRPr="00571D7E" w:rsidRDefault="00CF58C8" w:rsidP="00105C14"/>
    <w:p w14:paraId="4CBB1258" w14:textId="77777777" w:rsidR="00CF58C8" w:rsidRPr="00571D7E" w:rsidRDefault="00CF58C8" w:rsidP="00105C14">
      <w:r w:rsidRPr="00571D7E">
        <w:t>As a result of this assessment, an individual’s qualification should determine:</w:t>
      </w:r>
    </w:p>
    <w:p w14:paraId="3FBBA2A5" w14:textId="77777777" w:rsidR="00334E0E" w:rsidRPr="00571D7E" w:rsidRDefault="00334E0E" w:rsidP="00205389"/>
    <w:p w14:paraId="1C5B6444" w14:textId="45596807" w:rsidR="00CF58C8" w:rsidRPr="00571D7E" w:rsidRDefault="00BA1D29" w:rsidP="00682491">
      <w:pPr>
        <w:numPr>
          <w:ilvl w:val="0"/>
          <w:numId w:val="84"/>
        </w:numPr>
        <w:ind w:left="360"/>
      </w:pPr>
      <w:r w:rsidRPr="00571D7E">
        <w:t xml:space="preserve">the scope of tasks this individual is authorised to perform and/or supervise and/or sign off (as applicable) or </w:t>
      </w:r>
      <w:r w:rsidR="00CF58C8" w:rsidRPr="00571D7E">
        <w:t>which level of ongoing supervision would be required</w:t>
      </w:r>
      <w:r w:rsidRPr="00571D7E">
        <w:t>;</w:t>
      </w:r>
    </w:p>
    <w:p w14:paraId="792253C0" w14:textId="77777777" w:rsidR="00334E0E" w:rsidRPr="00571D7E" w:rsidRDefault="00334E0E" w:rsidP="00105C14"/>
    <w:p w14:paraId="235F4EDC" w14:textId="0C6712DD" w:rsidR="00CF58C8" w:rsidRPr="00571D7E" w:rsidRDefault="00CF58C8" w:rsidP="005A4331">
      <w:pPr>
        <w:numPr>
          <w:ilvl w:val="0"/>
          <w:numId w:val="84"/>
        </w:numPr>
        <w:ind w:left="360"/>
      </w:pPr>
      <w:r w:rsidRPr="00571D7E">
        <w:t>whether there is a need for additional training.</w:t>
      </w:r>
    </w:p>
    <w:p w14:paraId="1A6119D4" w14:textId="77777777" w:rsidR="00CF58C8" w:rsidRPr="00571D7E" w:rsidRDefault="00CF58C8" w:rsidP="00105C14"/>
    <w:p w14:paraId="1A288D92" w14:textId="48708F22" w:rsidR="00CF58C8" w:rsidRPr="00571D7E" w:rsidRDefault="00293BDC" w:rsidP="00105C14">
      <w:r w:rsidRPr="00571D7E">
        <w:t xml:space="preserve">A record should be kept of each individual’s qualifications and competency assessment (refer also to point 145.A.55(d)). </w:t>
      </w:r>
      <w:r w:rsidR="00CF58C8" w:rsidRPr="00571D7E">
        <w:t xml:space="preserve">This should include copies of all documents that attest to </w:t>
      </w:r>
      <w:r w:rsidRPr="00571D7E">
        <w:t xml:space="preserve">their </w:t>
      </w:r>
      <w:r w:rsidR="00CF58C8" w:rsidRPr="00571D7E">
        <w:t>qualification</w:t>
      </w:r>
      <w:r w:rsidRPr="00571D7E">
        <w:t>s</w:t>
      </w:r>
      <w:r w:rsidR="00CF58C8" w:rsidRPr="00571D7E">
        <w:t xml:space="preserve">, such as </w:t>
      </w:r>
      <w:r w:rsidR="00857DCF" w:rsidRPr="00571D7E">
        <w:t>a</w:t>
      </w:r>
      <w:r w:rsidR="00CF58C8" w:rsidRPr="00571D7E">
        <w:t xml:space="preserve"> licence and/or any authorisation held, as applicable.</w:t>
      </w:r>
    </w:p>
    <w:p w14:paraId="20CBCC51" w14:textId="77777777" w:rsidR="00CF58C8" w:rsidRPr="00571D7E" w:rsidRDefault="00CF58C8" w:rsidP="00105C14"/>
    <w:p w14:paraId="456A14B2" w14:textId="0192EA3B" w:rsidR="00CF58C8" w:rsidRPr="00571D7E" w:rsidRDefault="00CF58C8" w:rsidP="00105C14">
      <w:r w:rsidRPr="00571D7E">
        <w:t>For a proper competenc</w:t>
      </w:r>
      <w:r w:rsidR="00026F8C" w:rsidRPr="00571D7E">
        <w:t>y</w:t>
      </w:r>
      <w:r w:rsidRPr="00571D7E">
        <w:t xml:space="preserve"> assessment of its personnel, the organisation should consider that:</w:t>
      </w:r>
    </w:p>
    <w:p w14:paraId="11A8BF44" w14:textId="77777777" w:rsidR="00CF58C8" w:rsidRPr="00571D7E" w:rsidRDefault="00CF58C8" w:rsidP="00105C14"/>
    <w:p w14:paraId="11BE5BF0" w14:textId="790A525B" w:rsidR="00CF58C8" w:rsidRPr="00571D7E" w:rsidRDefault="00CF58C8" w:rsidP="00682491">
      <w:pPr>
        <w:numPr>
          <w:ilvl w:val="1"/>
          <w:numId w:val="85"/>
        </w:numPr>
        <w:ind w:left="360"/>
      </w:pPr>
      <w:r w:rsidRPr="00571D7E">
        <w:t xml:space="preserve">In accordance with the job function, adequate initial and recurrent training </w:t>
      </w:r>
      <w:r w:rsidR="00A73593" w:rsidRPr="00571D7E">
        <w:t>has been received</w:t>
      </w:r>
      <w:r w:rsidRPr="00571D7E">
        <w:t xml:space="preserve"> and recorded to ensure continued competence so that it is maintained throughout the duration of </w:t>
      </w:r>
      <w:r w:rsidR="00026F8C" w:rsidRPr="00571D7E">
        <w:t xml:space="preserve">the </w:t>
      </w:r>
      <w:r w:rsidRPr="00571D7E">
        <w:t>employment/contract.</w:t>
      </w:r>
    </w:p>
    <w:p w14:paraId="4ED9BD8F" w14:textId="77777777" w:rsidR="00CF58C8" w:rsidRPr="00571D7E" w:rsidRDefault="00CF58C8" w:rsidP="00105C14"/>
    <w:p w14:paraId="1249F9B5" w14:textId="731963E9" w:rsidR="00CF58C8" w:rsidRPr="00571D7E" w:rsidRDefault="00CF58C8" w:rsidP="00682491">
      <w:pPr>
        <w:numPr>
          <w:ilvl w:val="1"/>
          <w:numId w:val="85"/>
        </w:numPr>
        <w:ind w:left="360"/>
      </w:pPr>
      <w:r w:rsidRPr="00571D7E">
        <w:t>All staff should be able to demonstrate knowledge of</w:t>
      </w:r>
      <w:r w:rsidR="00A73593" w:rsidRPr="00571D7E">
        <w:t>,</w:t>
      </w:r>
      <w:r w:rsidRPr="00571D7E">
        <w:t xml:space="preserve"> and compliance with</w:t>
      </w:r>
      <w:r w:rsidR="00A73593" w:rsidRPr="00571D7E">
        <w:t>,</w:t>
      </w:r>
      <w:r w:rsidRPr="00571D7E">
        <w:t xml:space="preserve"> the maintenance organisation</w:t>
      </w:r>
      <w:r w:rsidR="00A73593" w:rsidRPr="00571D7E">
        <w:t>’s</w:t>
      </w:r>
      <w:r w:rsidRPr="00571D7E">
        <w:t xml:space="preserve"> procedures, as applicable to their duties.</w:t>
      </w:r>
    </w:p>
    <w:p w14:paraId="3AFD57AA" w14:textId="77777777" w:rsidR="00994E6E" w:rsidRPr="00571D7E" w:rsidRDefault="00994E6E" w:rsidP="00105C14"/>
    <w:p w14:paraId="2418F677" w14:textId="240FE5A9" w:rsidR="00CF58C8" w:rsidRPr="00571D7E" w:rsidRDefault="00CF58C8" w:rsidP="00682491">
      <w:pPr>
        <w:numPr>
          <w:ilvl w:val="1"/>
          <w:numId w:val="85"/>
        </w:numPr>
        <w:ind w:left="360"/>
      </w:pPr>
      <w:r w:rsidRPr="00571D7E">
        <w:t xml:space="preserve">All staff should be able to demonstrate an understanding of </w:t>
      </w:r>
      <w:r w:rsidR="00A73593" w:rsidRPr="00571D7E">
        <w:t xml:space="preserve">the safety management principles, including </w:t>
      </w:r>
      <w:r w:rsidRPr="00571D7E">
        <w:t xml:space="preserve">human factors </w:t>
      </w:r>
      <w:r w:rsidR="00A73593" w:rsidRPr="00571D7E">
        <w:t>related to</w:t>
      </w:r>
      <w:r w:rsidRPr="00571D7E">
        <w:t xml:space="preserve">  their job function</w:t>
      </w:r>
      <w:r w:rsidR="00A73593" w:rsidRPr="00571D7E">
        <w:t>,</w:t>
      </w:r>
      <w:r w:rsidRPr="00571D7E">
        <w:t xml:space="preserve"> and be trained as per AMC</w:t>
      </w:r>
      <w:r w:rsidR="00A73593" w:rsidRPr="00571D7E">
        <w:t>4</w:t>
      </w:r>
      <w:r w:rsidRPr="00571D7E">
        <w:t xml:space="preserve"> 145.A.30(e).</w:t>
      </w:r>
    </w:p>
    <w:p w14:paraId="6CB407AC" w14:textId="77777777" w:rsidR="00CF58C8" w:rsidRPr="00571D7E" w:rsidRDefault="00CF58C8" w:rsidP="00105C14"/>
    <w:p w14:paraId="51974686" w14:textId="54E4181B" w:rsidR="00CF58C8" w:rsidRPr="00571D7E" w:rsidRDefault="00CF58C8" w:rsidP="00682491">
      <w:pPr>
        <w:numPr>
          <w:ilvl w:val="1"/>
          <w:numId w:val="85"/>
        </w:numPr>
        <w:ind w:left="360"/>
      </w:pPr>
      <w:r w:rsidRPr="00571D7E">
        <w:lastRenderedPageBreak/>
        <w:t>To assist in the assessment of competenc</w:t>
      </w:r>
      <w:r w:rsidR="00A73593" w:rsidRPr="00571D7E">
        <w:t>y</w:t>
      </w:r>
      <w:r w:rsidRPr="00571D7E">
        <w:t xml:space="preserve"> and to establish the training needs analysis, job descriptions are recommended for each job function in the organisation. Job descriptions should contain sufficient criteria to enable the required competenc</w:t>
      </w:r>
      <w:r w:rsidR="00A73593" w:rsidRPr="00571D7E">
        <w:t>y</w:t>
      </w:r>
      <w:r w:rsidRPr="00571D7E">
        <w:t xml:space="preserve"> assessment.</w:t>
      </w:r>
    </w:p>
    <w:p w14:paraId="33795208" w14:textId="77777777" w:rsidR="00CF58C8" w:rsidRPr="00571D7E" w:rsidRDefault="00CF58C8" w:rsidP="00105C14"/>
    <w:p w14:paraId="504CBE18" w14:textId="7927CE95" w:rsidR="00CF58C8" w:rsidRPr="00571D7E" w:rsidRDefault="00CF58C8" w:rsidP="00682491">
      <w:pPr>
        <w:numPr>
          <w:ilvl w:val="1"/>
          <w:numId w:val="85"/>
        </w:numPr>
        <w:ind w:left="360"/>
      </w:pPr>
      <w:r w:rsidRPr="00571D7E">
        <w:t xml:space="preserve">Criteria should allow the assessment to establish that, among other </w:t>
      </w:r>
      <w:r w:rsidR="00026F8C" w:rsidRPr="00571D7E">
        <w:t xml:space="preserve">aspects </w:t>
      </w:r>
      <w:r w:rsidRPr="00571D7E">
        <w:t>(titles might be different in each organisation):</w:t>
      </w:r>
    </w:p>
    <w:p w14:paraId="2B25799C" w14:textId="77777777" w:rsidR="00CF58C8" w:rsidRPr="00571D7E" w:rsidRDefault="00CF58C8" w:rsidP="00105C14"/>
    <w:p w14:paraId="57B715CF" w14:textId="16FAE90F" w:rsidR="00CF58C8" w:rsidRPr="00571D7E" w:rsidRDefault="00CF58C8" w:rsidP="00682491">
      <w:pPr>
        <w:numPr>
          <w:ilvl w:val="0"/>
          <w:numId w:val="86"/>
        </w:numPr>
      </w:pPr>
      <w:r w:rsidRPr="00571D7E">
        <w:t>Managers are able to properly manage the work output, proc</w:t>
      </w:r>
      <w:r w:rsidR="00994E6E" w:rsidRPr="00571D7E">
        <w:t xml:space="preserve">esses, resources and priorities </w:t>
      </w:r>
      <w:r w:rsidRPr="00571D7E">
        <w:t>described in their assigned duties</w:t>
      </w:r>
      <w:r w:rsidR="00A73593" w:rsidRPr="00571D7E">
        <w:t>, accountabilities</w:t>
      </w:r>
      <w:r w:rsidRPr="00571D7E">
        <w:t xml:space="preserve"> and responsibilities in </w:t>
      </w:r>
      <w:r w:rsidR="00A73593" w:rsidRPr="00571D7E">
        <w:t>accordance with the safety policy and objectives and in compliance with the applicable requirements</w:t>
      </w:r>
      <w:r w:rsidRPr="00571D7E">
        <w:t>.</w:t>
      </w:r>
    </w:p>
    <w:p w14:paraId="25CC929F" w14:textId="77777777" w:rsidR="00CF58C8" w:rsidRPr="00571D7E" w:rsidRDefault="00CF58C8" w:rsidP="00105C14"/>
    <w:p w14:paraId="3421B13C" w14:textId="39ED38C1" w:rsidR="00CF58C8" w:rsidRPr="00571D7E" w:rsidRDefault="00CF58C8" w:rsidP="00682491">
      <w:pPr>
        <w:numPr>
          <w:ilvl w:val="0"/>
          <w:numId w:val="86"/>
        </w:numPr>
      </w:pPr>
      <w:r w:rsidRPr="00571D7E">
        <w:t>Planners are able to interpret maintenance requirements into maintenance tasks, and have an understanding that they have no authority to deviate from the maintenance data.</w:t>
      </w:r>
      <w:r w:rsidR="00A73593" w:rsidRPr="00571D7E">
        <w:t xml:space="preserve"> They are able to organise maintenance activities in an effective manner and in consideration of human performance limitations.</w:t>
      </w:r>
    </w:p>
    <w:p w14:paraId="0B990B9D" w14:textId="77777777" w:rsidR="00CF58C8" w:rsidRPr="00571D7E" w:rsidRDefault="00CF58C8" w:rsidP="00105C14"/>
    <w:p w14:paraId="095F3E16" w14:textId="16D11286" w:rsidR="00CF58C8" w:rsidRPr="00571D7E" w:rsidRDefault="00CF58C8" w:rsidP="00682491">
      <w:pPr>
        <w:numPr>
          <w:ilvl w:val="0"/>
          <w:numId w:val="86"/>
        </w:numPr>
      </w:pPr>
      <w:r w:rsidRPr="00571D7E">
        <w:t xml:space="preserve">Supervisors are able to ensure that all </w:t>
      </w:r>
      <w:r w:rsidR="00A73593" w:rsidRPr="00571D7E">
        <w:t xml:space="preserve">the </w:t>
      </w:r>
      <w:r w:rsidRPr="00571D7E">
        <w:t xml:space="preserve">required maintenance tasks are carried out and, </w:t>
      </w:r>
      <w:r w:rsidR="00A73593" w:rsidRPr="00571D7E">
        <w:t xml:space="preserve">if they are not completed or </w:t>
      </w:r>
      <w:r w:rsidRPr="00571D7E">
        <w:t xml:space="preserve">it is evident that a particular maintenance task cannot be carried out </w:t>
      </w:r>
      <w:r w:rsidR="00A73593" w:rsidRPr="00571D7E">
        <w:t xml:space="preserve">according </w:t>
      </w:r>
      <w:r w:rsidRPr="00571D7E">
        <w:t>to the maintenance data,</w:t>
      </w:r>
      <w:r w:rsidR="00A73593" w:rsidRPr="00571D7E">
        <w:t xml:space="preserve"> that these problems will be adequately addressed to eliminate the non-compliance, and reported through the internal safety reporting scheme to prevent their reoccurrence</w:t>
      </w:r>
      <w:r w:rsidRPr="00571D7E">
        <w:t xml:space="preserve">. In addition, for those supervisors, who also carry out maintenance tasks, </w:t>
      </w:r>
      <w:r w:rsidR="00A73593" w:rsidRPr="00571D7E">
        <w:t xml:space="preserve">the assessment should ensure </w:t>
      </w:r>
      <w:r w:rsidRPr="00571D7E">
        <w:t xml:space="preserve">that they understand such tasks should not be undertaken </w:t>
      </w:r>
      <w:r w:rsidR="00DC73CF" w:rsidRPr="00571D7E">
        <w:t xml:space="preserve">if they are </w:t>
      </w:r>
      <w:r w:rsidRPr="00571D7E">
        <w:t xml:space="preserve"> incompatible with their management responsibilities.</w:t>
      </w:r>
    </w:p>
    <w:p w14:paraId="25DD8060" w14:textId="77777777" w:rsidR="00CF58C8" w:rsidRPr="00571D7E" w:rsidRDefault="00CF58C8" w:rsidP="00105C14"/>
    <w:p w14:paraId="3D92A70F" w14:textId="2D41A86C" w:rsidR="00CF58C8" w:rsidRPr="00571D7E" w:rsidRDefault="00CF58C8" w:rsidP="00682491">
      <w:pPr>
        <w:numPr>
          <w:ilvl w:val="0"/>
          <w:numId w:val="86"/>
        </w:numPr>
      </w:pPr>
      <w:r w:rsidRPr="00571D7E">
        <w:t>Mechanics are able to carry out maintenance tasks to any standard specified in the maintenance data</w:t>
      </w:r>
      <w:r w:rsidR="00DC73CF" w:rsidRPr="00571D7E">
        <w:t>,</w:t>
      </w:r>
      <w:r w:rsidRPr="00571D7E">
        <w:t xml:space="preserve"> and will notify </w:t>
      </w:r>
      <w:r w:rsidR="00DC73CF" w:rsidRPr="00571D7E">
        <w:t xml:space="preserve">their </w:t>
      </w:r>
      <w:r w:rsidRPr="00571D7E">
        <w:t xml:space="preserve">supervisors of </w:t>
      </w:r>
      <w:r w:rsidR="00DC73CF" w:rsidRPr="00571D7E">
        <w:t xml:space="preserve">any </w:t>
      </w:r>
      <w:r w:rsidRPr="00571D7E">
        <w:t xml:space="preserve">defects or mistakes requiring rectification to re-establish </w:t>
      </w:r>
      <w:r w:rsidR="00DC73CF" w:rsidRPr="00571D7E">
        <w:t xml:space="preserve">the </w:t>
      </w:r>
      <w:r w:rsidRPr="00571D7E">
        <w:t>required maintenance standards.</w:t>
      </w:r>
    </w:p>
    <w:p w14:paraId="3E1FCF87" w14:textId="77777777" w:rsidR="00CF58C8" w:rsidRPr="00571D7E" w:rsidRDefault="00CF58C8" w:rsidP="00105C14"/>
    <w:p w14:paraId="65694927" w14:textId="1C6C7DA0" w:rsidR="00CF58C8" w:rsidRPr="00571D7E" w:rsidRDefault="00CF58C8" w:rsidP="00682491">
      <w:pPr>
        <w:numPr>
          <w:ilvl w:val="0"/>
          <w:numId w:val="86"/>
        </w:numPr>
      </w:pPr>
      <w:r w:rsidRPr="00571D7E">
        <w:t xml:space="preserve">Specialised services staff are able to carry out specialised maintenance tasks to the standard specified in the maintenance data. They should be able to communicate with </w:t>
      </w:r>
      <w:r w:rsidR="00DC73CF" w:rsidRPr="00571D7E">
        <w:t xml:space="preserve">their </w:t>
      </w:r>
      <w:r w:rsidRPr="00571D7E">
        <w:t>supervisors and report accurately when necessary.</w:t>
      </w:r>
    </w:p>
    <w:p w14:paraId="13285894" w14:textId="77777777" w:rsidR="00CF58C8" w:rsidRPr="00571D7E" w:rsidRDefault="00CF58C8" w:rsidP="00105C14"/>
    <w:p w14:paraId="0DDADF77" w14:textId="41B80A2E" w:rsidR="00CF58C8" w:rsidRPr="00571D7E" w:rsidRDefault="00CF58C8" w:rsidP="00682491">
      <w:pPr>
        <w:numPr>
          <w:ilvl w:val="0"/>
          <w:numId w:val="86"/>
        </w:numPr>
      </w:pPr>
      <w:r w:rsidRPr="00571D7E">
        <w:t xml:space="preserve">Support staff are able to determine that </w:t>
      </w:r>
      <w:r w:rsidR="00DC73CF" w:rsidRPr="00571D7E">
        <w:t xml:space="preserve">the </w:t>
      </w:r>
      <w:r w:rsidRPr="00571D7E">
        <w:t>relevant tasks or inspections have been carried out to the required standard.</w:t>
      </w:r>
    </w:p>
    <w:p w14:paraId="20BB8677" w14:textId="77777777" w:rsidR="00CF58C8" w:rsidRPr="00571D7E" w:rsidRDefault="00CF58C8" w:rsidP="00105C14"/>
    <w:p w14:paraId="5522397A" w14:textId="33C233C5" w:rsidR="00CF58C8" w:rsidRPr="00571D7E" w:rsidRDefault="00CF58C8" w:rsidP="00682491">
      <w:pPr>
        <w:numPr>
          <w:ilvl w:val="0"/>
          <w:numId w:val="86"/>
        </w:numPr>
      </w:pPr>
      <w:r w:rsidRPr="00571D7E">
        <w:t xml:space="preserve">Certifying staff are able to determine when the aircraft or aircraft component </w:t>
      </w:r>
      <w:r w:rsidR="00DC73CF" w:rsidRPr="00571D7E">
        <w:t xml:space="preserve">maintenance </w:t>
      </w:r>
      <w:r w:rsidRPr="00571D7E">
        <w:t xml:space="preserve">is ready to </w:t>
      </w:r>
      <w:r w:rsidR="00DC73CF" w:rsidRPr="00571D7E">
        <w:t xml:space="preserve">be </w:t>
      </w:r>
      <w:r w:rsidRPr="00571D7E">
        <w:t>release</w:t>
      </w:r>
      <w:r w:rsidR="00DC73CF" w:rsidRPr="00571D7E">
        <w:t>d</w:t>
      </w:r>
      <w:r w:rsidRPr="00571D7E">
        <w:t xml:space="preserve"> to service and when it should not be released to service.</w:t>
      </w:r>
    </w:p>
    <w:p w14:paraId="1D03EAA5" w14:textId="77777777" w:rsidR="00CF58C8" w:rsidRPr="00571D7E" w:rsidRDefault="00CF58C8" w:rsidP="00105C14"/>
    <w:p w14:paraId="3A4D6FF1" w14:textId="66674AB0" w:rsidR="00CF58C8" w:rsidRPr="00571D7E" w:rsidRDefault="00DC73CF" w:rsidP="00682491">
      <w:pPr>
        <w:numPr>
          <w:ilvl w:val="0"/>
          <w:numId w:val="86"/>
        </w:numPr>
      </w:pPr>
      <w:r w:rsidRPr="00571D7E">
        <w:t>Compliance monitoring</w:t>
      </w:r>
      <w:r w:rsidR="00CF58C8" w:rsidRPr="00571D7E">
        <w:t xml:space="preserve"> staff are able to monitor compliance with </w:t>
      </w:r>
      <w:r w:rsidR="00BE298C" w:rsidRPr="00571D7E">
        <w:t>MCAR</w:t>
      </w:r>
      <w:r w:rsidR="00CF58C8" w:rsidRPr="00571D7E">
        <w:t xml:space="preserve">-145 </w:t>
      </w:r>
      <w:r w:rsidRPr="00571D7E">
        <w:t xml:space="preserve">and to </w:t>
      </w:r>
      <w:r w:rsidR="00CF58C8" w:rsidRPr="00571D7E">
        <w:t>i</w:t>
      </w:r>
      <w:r w:rsidR="00994E6E" w:rsidRPr="00571D7E">
        <w:t>dentify non</w:t>
      </w:r>
      <w:r w:rsidRPr="00571D7E">
        <w:t>-</w:t>
      </w:r>
      <w:r w:rsidR="00994E6E" w:rsidRPr="00571D7E">
        <w:t>compliance</w:t>
      </w:r>
      <w:r w:rsidRPr="00571D7E">
        <w:t>s</w:t>
      </w:r>
      <w:r w:rsidR="00994E6E" w:rsidRPr="00571D7E">
        <w:t xml:space="preserve"> in an </w:t>
      </w:r>
      <w:r w:rsidR="00CF58C8" w:rsidRPr="00571D7E">
        <w:t xml:space="preserve">effective and timely manner so that the organisation may remain in compliance with </w:t>
      </w:r>
      <w:r w:rsidR="00BE298C" w:rsidRPr="00571D7E">
        <w:t>MCAR</w:t>
      </w:r>
      <w:r w:rsidR="00CF58C8" w:rsidRPr="00571D7E">
        <w:t>-145.</w:t>
      </w:r>
    </w:p>
    <w:p w14:paraId="5609AA41" w14:textId="77777777" w:rsidR="008930EA" w:rsidRPr="00571D7E" w:rsidRDefault="008930EA" w:rsidP="008930EA">
      <w:pPr>
        <w:pStyle w:val="ListParagraph"/>
      </w:pPr>
    </w:p>
    <w:p w14:paraId="15E6E5C6" w14:textId="359A0356" w:rsidR="008930EA" w:rsidRPr="00571D7E" w:rsidRDefault="008930EA" w:rsidP="00682491">
      <w:pPr>
        <w:numPr>
          <w:ilvl w:val="0"/>
          <w:numId w:val="86"/>
        </w:numPr>
      </w:pPr>
      <w:r w:rsidRPr="00571D7E">
        <w:t>Staff who have safety management responsibilities are familiar with the relevant processes in terms of hazard identification, risk management, and the monitoring of safety performance.</w:t>
      </w:r>
    </w:p>
    <w:p w14:paraId="375EED26" w14:textId="77777777" w:rsidR="00DC73CF" w:rsidRPr="00571D7E" w:rsidRDefault="00DC73CF" w:rsidP="00DC73CF">
      <w:pPr>
        <w:pStyle w:val="ListParagraph"/>
      </w:pPr>
    </w:p>
    <w:p w14:paraId="37C2630E" w14:textId="548BC7CE" w:rsidR="00DC73CF" w:rsidRPr="00571D7E" w:rsidRDefault="00DC73CF" w:rsidP="00682491">
      <w:pPr>
        <w:pStyle w:val="bullet1"/>
        <w:numPr>
          <w:ilvl w:val="0"/>
          <w:numId w:val="86"/>
        </w:numPr>
        <w:rPr>
          <w:rFonts w:ascii="Open Sans" w:hAnsi="Open Sans" w:cs="Open Sans"/>
          <w:sz w:val="20"/>
          <w:szCs w:val="20"/>
          <w:lang w:val="en-GB"/>
        </w:rPr>
      </w:pPr>
      <w:r w:rsidRPr="00571D7E">
        <w:rPr>
          <w:rFonts w:ascii="Open Sans" w:hAnsi="Open Sans" w:cs="Open Sans"/>
          <w:sz w:val="20"/>
          <w:szCs w:val="20"/>
          <w:lang w:val="en-GB"/>
        </w:rPr>
        <w:t xml:space="preserve">All staff are familiar with the safety policy and the procedures and tools that can be used for internal safety reporting. </w:t>
      </w:r>
    </w:p>
    <w:p w14:paraId="298507D5" w14:textId="77777777" w:rsidR="004B5AA2" w:rsidRDefault="004B5AA2" w:rsidP="00105C14"/>
    <w:p w14:paraId="6903321B" w14:textId="50C4D0A4" w:rsidR="00CF58C8" w:rsidRPr="00571D7E" w:rsidRDefault="00EF3FFF" w:rsidP="00105C14">
      <w:r w:rsidRPr="00571D7E">
        <w:t xml:space="preserve">The </w:t>
      </w:r>
      <w:r w:rsidR="00CF58C8" w:rsidRPr="00571D7E">
        <w:t>Competenc</w:t>
      </w:r>
      <w:r w:rsidRPr="00571D7E">
        <w:t>y</w:t>
      </w:r>
      <w:r w:rsidR="00CF58C8" w:rsidRPr="00571D7E">
        <w:t xml:space="preserve"> assessment should be based upon the procedure specified in GM2 145.A.30(e).</w:t>
      </w:r>
    </w:p>
    <w:p w14:paraId="5A5C1521" w14:textId="77777777" w:rsidR="000F463C" w:rsidRPr="00571D7E" w:rsidRDefault="000F463C" w:rsidP="00105C14"/>
    <w:p w14:paraId="15648369" w14:textId="7CDC19F1" w:rsidR="00BE298C" w:rsidRPr="00571D7E" w:rsidRDefault="00CF58C8" w:rsidP="00105C14">
      <w:pPr>
        <w:pStyle w:val="Heading4"/>
      </w:pPr>
      <w:bookmarkStart w:id="67" w:name="_Toc138085745"/>
      <w:r w:rsidRPr="00571D7E">
        <w:lastRenderedPageBreak/>
        <w:t xml:space="preserve">AMC2 145.A.30(e) </w:t>
      </w:r>
      <w:r w:rsidR="00105C14" w:rsidRPr="00571D7E">
        <w:tab/>
      </w:r>
      <w:r w:rsidRPr="00571D7E">
        <w:t>Personnel requirements</w:t>
      </w:r>
      <w:bookmarkEnd w:id="67"/>
      <w:r w:rsidR="00E321A8" w:rsidRPr="00571D7E">
        <w:tab/>
      </w:r>
      <w:r w:rsidR="00E321A8" w:rsidRPr="00571D7E">
        <w:fldChar w:fldCharType="begin"/>
      </w:r>
      <w:r w:rsidR="00E321A8" w:rsidRPr="00571D7E">
        <w:instrText xml:space="preserve"> TC " </w:instrText>
      </w:r>
      <w:bookmarkStart w:id="68" w:name="_Toc138085746"/>
      <w:r w:rsidR="00E321A8" w:rsidRPr="00571D7E">
        <w:instrText>AMC 2 145.A.30(e)</w:instrText>
      </w:r>
      <w:bookmarkEnd w:id="68"/>
      <w:r w:rsidR="00E321A8" w:rsidRPr="00571D7E">
        <w:instrText xml:space="preserve">"\l 4 </w:instrText>
      </w:r>
      <w:r w:rsidR="00E321A8" w:rsidRPr="00571D7E">
        <w:fldChar w:fldCharType="end"/>
      </w:r>
    </w:p>
    <w:p w14:paraId="3612452A" w14:textId="204DD4CF" w:rsidR="00DC73CF" w:rsidRPr="004B5AA2" w:rsidRDefault="00DC73CF" w:rsidP="004B5AA2">
      <w:pPr>
        <w:pStyle w:val="AMCSubheading1"/>
      </w:pPr>
      <w:r w:rsidRPr="004B5AA2">
        <w:t>COMPETENC</w:t>
      </w:r>
      <w:r w:rsidR="007A2308" w:rsidRPr="004B5AA2">
        <w:t>Y</w:t>
      </w:r>
      <w:r w:rsidRPr="004B5AA2">
        <w:t xml:space="preserve"> ASSESSMENT PROCEDURE</w:t>
      </w:r>
    </w:p>
    <w:p w14:paraId="494EB074" w14:textId="77777777" w:rsidR="00DC73CF" w:rsidRPr="004B5AA2" w:rsidRDefault="00DC73CF" w:rsidP="004B5AA2"/>
    <w:p w14:paraId="64200562" w14:textId="2EA69B58" w:rsidR="00DC73CF" w:rsidRPr="00571D7E" w:rsidRDefault="00DC73CF" w:rsidP="00682491">
      <w:pPr>
        <w:pStyle w:val="ListLevel0"/>
        <w:numPr>
          <w:ilvl w:val="0"/>
          <w:numId w:val="311"/>
        </w:numPr>
        <w:rPr>
          <w:rFonts w:ascii="Open Sans" w:hAnsi="Open Sans" w:cs="Open Sans"/>
          <w:sz w:val="20"/>
          <w:szCs w:val="20"/>
          <w:lang w:val="en-GB"/>
        </w:rPr>
      </w:pPr>
      <w:r w:rsidRPr="00571D7E">
        <w:rPr>
          <w:rFonts w:ascii="Open Sans" w:hAnsi="Open Sans" w:cs="Open Sans"/>
          <w:sz w:val="20"/>
          <w:szCs w:val="20"/>
          <w:lang w:val="en-GB"/>
        </w:rPr>
        <w:t>The organisation should develop a procedure that describes the process for conducting competency assessments of personnel. The procedure should specify:</w:t>
      </w:r>
    </w:p>
    <w:p w14:paraId="3B7B6D79" w14:textId="7D46AD90" w:rsidR="00DC73CF" w:rsidRPr="00571D7E" w:rsidRDefault="00DC73CF" w:rsidP="00A82FDA">
      <w:pPr>
        <w:numPr>
          <w:ilvl w:val="1"/>
          <w:numId w:val="312"/>
        </w:numPr>
        <w:ind w:left="720"/>
      </w:pPr>
      <w:r w:rsidRPr="00571D7E">
        <w:t>the persons who are responsible for this process;</w:t>
      </w:r>
    </w:p>
    <w:p w14:paraId="72B87D8F" w14:textId="77777777" w:rsidR="004B7D5A" w:rsidRPr="00571D7E" w:rsidRDefault="004B7D5A" w:rsidP="00A82FDA">
      <w:pPr>
        <w:ind w:left="720"/>
      </w:pPr>
    </w:p>
    <w:p w14:paraId="092391E1" w14:textId="613DF67B" w:rsidR="00DC73CF" w:rsidRPr="00571D7E" w:rsidRDefault="00DC73CF" w:rsidP="00A82FDA">
      <w:pPr>
        <w:numPr>
          <w:ilvl w:val="1"/>
          <w:numId w:val="312"/>
        </w:numPr>
        <w:ind w:left="720"/>
      </w:pPr>
      <w:r w:rsidRPr="00571D7E">
        <w:t>when the assessments should take place;</w:t>
      </w:r>
    </w:p>
    <w:p w14:paraId="47A1CCD2" w14:textId="77777777" w:rsidR="004B7D5A" w:rsidRPr="00571D7E" w:rsidRDefault="004B7D5A" w:rsidP="00A82FDA">
      <w:pPr>
        <w:ind w:left="720"/>
      </w:pPr>
    </w:p>
    <w:p w14:paraId="34A00CD3" w14:textId="067562F4" w:rsidR="00DC73CF" w:rsidRPr="00571D7E" w:rsidRDefault="00DC73CF" w:rsidP="00A82FDA">
      <w:pPr>
        <w:numPr>
          <w:ilvl w:val="1"/>
          <w:numId w:val="312"/>
        </w:numPr>
        <w:ind w:left="720"/>
      </w:pPr>
      <w:r w:rsidRPr="00571D7E">
        <w:t>how to give credit from previous assessments;</w:t>
      </w:r>
    </w:p>
    <w:p w14:paraId="046B0A25" w14:textId="77777777" w:rsidR="004B7D5A" w:rsidRPr="00571D7E" w:rsidRDefault="004B7D5A" w:rsidP="00A82FDA">
      <w:pPr>
        <w:ind w:left="720"/>
      </w:pPr>
    </w:p>
    <w:p w14:paraId="7B18DB4E" w14:textId="3EBC8F54" w:rsidR="00DC73CF" w:rsidRPr="00571D7E" w:rsidRDefault="00DC73CF" w:rsidP="00A82FDA">
      <w:pPr>
        <w:numPr>
          <w:ilvl w:val="1"/>
          <w:numId w:val="312"/>
        </w:numPr>
        <w:ind w:left="720"/>
      </w:pPr>
      <w:r w:rsidRPr="00571D7E">
        <w:t>how to validate qualification records;</w:t>
      </w:r>
    </w:p>
    <w:p w14:paraId="3C04C02C" w14:textId="77777777" w:rsidR="004B7D5A" w:rsidRPr="00571D7E" w:rsidRDefault="004B7D5A" w:rsidP="00A82FDA">
      <w:pPr>
        <w:ind w:left="720"/>
      </w:pPr>
    </w:p>
    <w:p w14:paraId="03A24BAE" w14:textId="5983BC2E" w:rsidR="00DC73CF" w:rsidRPr="00571D7E" w:rsidRDefault="00DC73CF" w:rsidP="00A82FDA">
      <w:pPr>
        <w:numPr>
          <w:ilvl w:val="1"/>
          <w:numId w:val="312"/>
        </w:numPr>
        <w:ind w:left="720"/>
      </w:pPr>
      <w:r w:rsidRPr="00571D7E">
        <w:t>the means and methods to be used for the initial assessment;</w:t>
      </w:r>
    </w:p>
    <w:p w14:paraId="55B6549B" w14:textId="77777777" w:rsidR="004B7D5A" w:rsidRPr="00571D7E" w:rsidRDefault="004B7D5A" w:rsidP="00A82FDA">
      <w:pPr>
        <w:ind w:left="720"/>
      </w:pPr>
    </w:p>
    <w:p w14:paraId="043E0DEF" w14:textId="7D65DED0" w:rsidR="00DC73CF" w:rsidRPr="00571D7E" w:rsidRDefault="00DC73CF" w:rsidP="00A82FDA">
      <w:pPr>
        <w:numPr>
          <w:ilvl w:val="1"/>
          <w:numId w:val="312"/>
        </w:numPr>
        <w:ind w:left="720"/>
      </w:pPr>
      <w:r w:rsidRPr="00571D7E">
        <w:t>the means and methods to be used for the continuous control of competency, including how to gather feedback on the performance of personnel;</w:t>
      </w:r>
    </w:p>
    <w:p w14:paraId="7A35DFE7" w14:textId="77777777" w:rsidR="004B7D5A" w:rsidRPr="00571D7E" w:rsidRDefault="004B7D5A" w:rsidP="00A82FDA">
      <w:pPr>
        <w:ind w:left="720"/>
      </w:pPr>
    </w:p>
    <w:p w14:paraId="5BA93462" w14:textId="6A608084" w:rsidR="00DC73CF" w:rsidRPr="00571D7E" w:rsidRDefault="00DC73CF" w:rsidP="00A82FDA">
      <w:pPr>
        <w:numPr>
          <w:ilvl w:val="1"/>
          <w:numId w:val="312"/>
        </w:numPr>
        <w:ind w:left="720"/>
      </w:pPr>
      <w:r w:rsidRPr="00571D7E">
        <w:t>the aspects of competencies to be observed during the assessment in relation to each job function;</w:t>
      </w:r>
    </w:p>
    <w:p w14:paraId="1933519D" w14:textId="77777777" w:rsidR="004B7D5A" w:rsidRPr="00571D7E" w:rsidRDefault="004B7D5A" w:rsidP="00A82FDA">
      <w:pPr>
        <w:ind w:left="720"/>
      </w:pPr>
    </w:p>
    <w:p w14:paraId="054B740A" w14:textId="57537F4D" w:rsidR="00DC73CF" w:rsidRPr="00571D7E" w:rsidRDefault="00DC73CF" w:rsidP="00A82FDA">
      <w:pPr>
        <w:numPr>
          <w:ilvl w:val="1"/>
          <w:numId w:val="312"/>
        </w:numPr>
        <w:ind w:left="720"/>
      </w:pPr>
      <w:r w:rsidRPr="00571D7E">
        <w:t>the actions to be taken if the assessment is not satisfactory; and</w:t>
      </w:r>
    </w:p>
    <w:p w14:paraId="2D2AE815" w14:textId="77777777" w:rsidR="004B7D5A" w:rsidRPr="00571D7E" w:rsidRDefault="004B7D5A" w:rsidP="00A82FDA">
      <w:pPr>
        <w:ind w:left="720"/>
      </w:pPr>
    </w:p>
    <w:p w14:paraId="3AAF4E58" w14:textId="5A41AE9D" w:rsidR="00DC73CF" w:rsidRPr="00571D7E" w:rsidRDefault="00DC73CF" w:rsidP="00A82FDA">
      <w:pPr>
        <w:numPr>
          <w:ilvl w:val="1"/>
          <w:numId w:val="312"/>
        </w:numPr>
        <w:ind w:left="720"/>
      </w:pPr>
      <w:r w:rsidRPr="00571D7E">
        <w:t>how to record the assessment results.</w:t>
      </w:r>
    </w:p>
    <w:p w14:paraId="7E8A5003" w14:textId="77777777" w:rsidR="004B7D5A" w:rsidRPr="00571D7E" w:rsidRDefault="004B7D5A" w:rsidP="004B7D5A">
      <w:pPr>
        <w:ind w:left="927"/>
      </w:pPr>
    </w:p>
    <w:p w14:paraId="725D4DF9" w14:textId="7BF96868" w:rsidR="00DC73CF" w:rsidRPr="00571D7E" w:rsidRDefault="00DC73CF" w:rsidP="00682491">
      <w:pPr>
        <w:pStyle w:val="ListLevel0"/>
        <w:numPr>
          <w:ilvl w:val="0"/>
          <w:numId w:val="311"/>
        </w:numPr>
        <w:rPr>
          <w:rFonts w:ascii="Open Sans" w:hAnsi="Open Sans" w:cs="Open Sans"/>
          <w:sz w:val="20"/>
          <w:szCs w:val="20"/>
          <w:lang w:val="en-GB"/>
        </w:rPr>
      </w:pPr>
      <w:r w:rsidRPr="00571D7E">
        <w:rPr>
          <w:rFonts w:ascii="Open Sans" w:hAnsi="Open Sans" w:cs="Open Sans"/>
          <w:sz w:val="20"/>
          <w:szCs w:val="20"/>
          <w:lang w:val="en-GB"/>
        </w:rPr>
        <w:t>Competency may be assessed by having the person work under the supervision of another qualified person for a sufficient time to arrive at a conclusion. Sufficient time could range from several days to several weeks depending on the complexity of the task(s) and the work exposure. The person need not be assessed against the complete spectrum of their intended duties. If the person has been recruited from another approved maintenance organisation, a written confirmation from the previous organisation could be taken into consideration to reduce the duration of the assessment.</w:t>
      </w:r>
    </w:p>
    <w:p w14:paraId="008538A8" w14:textId="77F42B1E" w:rsidR="00DC73CF" w:rsidRPr="00571D7E" w:rsidRDefault="00DC73CF" w:rsidP="00682491">
      <w:pPr>
        <w:pStyle w:val="ListLevel0"/>
        <w:numPr>
          <w:ilvl w:val="0"/>
          <w:numId w:val="311"/>
        </w:numPr>
        <w:rPr>
          <w:rFonts w:ascii="Open Sans" w:hAnsi="Open Sans" w:cs="Open Sans"/>
          <w:sz w:val="20"/>
          <w:szCs w:val="20"/>
          <w:lang w:val="en-GB"/>
        </w:rPr>
      </w:pPr>
      <w:r w:rsidRPr="00571D7E">
        <w:rPr>
          <w:rFonts w:ascii="Open Sans" w:hAnsi="Open Sans" w:cs="Open Sans"/>
          <w:sz w:val="20"/>
          <w:szCs w:val="20"/>
          <w:lang w:val="en-GB"/>
        </w:rPr>
        <w:t>All prospective maintenance staff should be assessed for their competency related to their intended duties.</w:t>
      </w:r>
    </w:p>
    <w:p w14:paraId="000B92C7" w14:textId="77777777" w:rsidR="004B5AA2" w:rsidRPr="004B5AA2" w:rsidRDefault="004B5AA2" w:rsidP="004B5AA2">
      <w:bookmarkStart w:id="69" w:name="_Toc138085747"/>
    </w:p>
    <w:p w14:paraId="703DAD49" w14:textId="6E850487" w:rsidR="00BE298C" w:rsidRPr="00571D7E" w:rsidRDefault="00334E0E" w:rsidP="00105C14">
      <w:pPr>
        <w:pStyle w:val="Heading4"/>
      </w:pPr>
      <w:r w:rsidRPr="00571D7E">
        <w:t xml:space="preserve">AMC3 145.A.30(e) </w:t>
      </w:r>
      <w:r w:rsidR="00105C14" w:rsidRPr="00571D7E">
        <w:tab/>
      </w:r>
      <w:r w:rsidRPr="00571D7E">
        <w:t>Personnel requirements</w:t>
      </w:r>
      <w:bookmarkEnd w:id="69"/>
      <w:r w:rsidR="00E321A8" w:rsidRPr="00571D7E">
        <w:tab/>
      </w:r>
      <w:r w:rsidR="00E321A8" w:rsidRPr="00571D7E">
        <w:fldChar w:fldCharType="begin"/>
      </w:r>
      <w:r w:rsidR="00E321A8" w:rsidRPr="00571D7E">
        <w:instrText xml:space="preserve"> TC " </w:instrText>
      </w:r>
      <w:bookmarkStart w:id="70" w:name="_Toc138085748"/>
      <w:r w:rsidR="00E321A8" w:rsidRPr="00571D7E">
        <w:instrText>AMC 3 145.A.30(e)</w:instrText>
      </w:r>
      <w:bookmarkEnd w:id="70"/>
      <w:r w:rsidR="00E321A8" w:rsidRPr="00571D7E">
        <w:instrText xml:space="preserve">"\l 4 </w:instrText>
      </w:r>
      <w:r w:rsidR="00E321A8" w:rsidRPr="00571D7E">
        <w:fldChar w:fldCharType="end"/>
      </w:r>
    </w:p>
    <w:p w14:paraId="4088BFD2" w14:textId="396715E5" w:rsidR="00DC73CF" w:rsidRPr="004B5AA2" w:rsidRDefault="00DC73CF" w:rsidP="004B5AA2">
      <w:pPr>
        <w:pStyle w:val="AMCSubheading1"/>
      </w:pPr>
      <w:r w:rsidRPr="004B5AA2">
        <w:t>INITIAL AND RECURRENT TRAINING</w:t>
      </w:r>
    </w:p>
    <w:p w14:paraId="2E46879F" w14:textId="77777777" w:rsidR="004B5AA2" w:rsidRPr="004B5AA2" w:rsidRDefault="004B5AA2" w:rsidP="004B5AA2">
      <w:pPr>
        <w:rPr>
          <w:lang w:eastAsia="de-DE"/>
        </w:rPr>
      </w:pPr>
    </w:p>
    <w:p w14:paraId="5933C1A4" w14:textId="0FEAB423" w:rsidR="00DC73CF" w:rsidRPr="00571D7E" w:rsidRDefault="00DC73CF" w:rsidP="00682491">
      <w:pPr>
        <w:pStyle w:val="ListLevel0"/>
        <w:numPr>
          <w:ilvl w:val="0"/>
          <w:numId w:val="313"/>
        </w:numPr>
        <w:rPr>
          <w:rFonts w:ascii="Open Sans" w:hAnsi="Open Sans" w:cs="Open Sans"/>
          <w:sz w:val="20"/>
          <w:szCs w:val="20"/>
          <w:lang w:val="en-GB"/>
        </w:rPr>
      </w:pPr>
      <w:r w:rsidRPr="00571D7E">
        <w:rPr>
          <w:rFonts w:ascii="Open Sans" w:hAnsi="Open Sans" w:cs="Open Sans"/>
          <w:sz w:val="20"/>
          <w:szCs w:val="20"/>
          <w:lang w:val="en-GB"/>
        </w:rPr>
        <w:t>Adequate initial and recurrent training should be provided in relation to the job function to ensure that staff remain competent. Completion of such training should be recorded.</w:t>
      </w:r>
    </w:p>
    <w:p w14:paraId="31988F10" w14:textId="243D21B8" w:rsidR="00DC73CF" w:rsidRPr="00571D7E" w:rsidRDefault="00DC73CF" w:rsidP="00682491">
      <w:pPr>
        <w:pStyle w:val="ListLevel0"/>
        <w:numPr>
          <w:ilvl w:val="0"/>
          <w:numId w:val="313"/>
        </w:numPr>
        <w:rPr>
          <w:rFonts w:ascii="Open Sans" w:hAnsi="Open Sans" w:cs="Open Sans"/>
          <w:sz w:val="20"/>
          <w:szCs w:val="20"/>
          <w:lang w:val="en-GB"/>
        </w:rPr>
      </w:pPr>
      <w:r w:rsidRPr="00571D7E">
        <w:rPr>
          <w:rFonts w:ascii="Open Sans" w:hAnsi="Open Sans" w:cs="Open Sans"/>
          <w:sz w:val="20"/>
          <w:szCs w:val="20"/>
          <w:lang w:val="en-GB"/>
        </w:rPr>
        <w:t xml:space="preserve">Recurrent training should take into account the information reported through the internal safety reporting scheme (see point (c)(3) of </w:t>
      </w:r>
      <w:hyperlink w:anchor="_DxCrossRefBm493805944" w:history="1">
        <w:r w:rsidRPr="00571D7E">
          <w:rPr>
            <w:rStyle w:val="Hyperlink"/>
            <w:rFonts w:ascii="Open Sans" w:hAnsi="Open Sans" w:cs="Open Sans"/>
            <w:sz w:val="20"/>
            <w:szCs w:val="20"/>
            <w:lang w:val="en-GB"/>
          </w:rPr>
          <w:t xml:space="preserve">AMC1 </w:t>
        </w:r>
        <w:proofErr w:type="gramStart"/>
        <w:r w:rsidRPr="00571D7E">
          <w:rPr>
            <w:rStyle w:val="Hyperlink"/>
            <w:rFonts w:ascii="Open Sans" w:hAnsi="Open Sans" w:cs="Open Sans"/>
            <w:sz w:val="20"/>
            <w:szCs w:val="20"/>
            <w:lang w:val="en-GB"/>
          </w:rPr>
          <w:t>145.A.</w:t>
        </w:r>
        <w:proofErr w:type="gramEnd"/>
        <w:r w:rsidRPr="00571D7E">
          <w:rPr>
            <w:rStyle w:val="Hyperlink"/>
            <w:rFonts w:ascii="Open Sans" w:hAnsi="Open Sans" w:cs="Open Sans"/>
            <w:sz w:val="20"/>
            <w:szCs w:val="20"/>
            <w:lang w:val="en-GB"/>
          </w:rPr>
          <w:t>202</w:t>
        </w:r>
      </w:hyperlink>
      <w:r w:rsidRPr="00571D7E">
        <w:rPr>
          <w:rFonts w:ascii="Open Sans" w:hAnsi="Open Sans" w:cs="Open Sans"/>
          <w:sz w:val="20"/>
          <w:szCs w:val="20"/>
          <w:lang w:val="en-GB"/>
        </w:rPr>
        <w:t>).</w:t>
      </w:r>
    </w:p>
    <w:p w14:paraId="20C287B2" w14:textId="2E9351BF" w:rsidR="00DC73CF" w:rsidRPr="00571D7E" w:rsidRDefault="00DC73CF" w:rsidP="00682491">
      <w:pPr>
        <w:pStyle w:val="ListLevel0"/>
        <w:numPr>
          <w:ilvl w:val="0"/>
          <w:numId w:val="313"/>
        </w:numPr>
        <w:rPr>
          <w:rFonts w:ascii="Open Sans" w:hAnsi="Open Sans" w:cs="Open Sans"/>
          <w:sz w:val="20"/>
          <w:szCs w:val="20"/>
          <w:lang w:val="en-GB"/>
        </w:rPr>
      </w:pPr>
      <w:r w:rsidRPr="00571D7E">
        <w:rPr>
          <w:rFonts w:ascii="Open Sans" w:hAnsi="Open Sans" w:cs="Open Sans"/>
          <w:sz w:val="20"/>
          <w:szCs w:val="20"/>
          <w:lang w:val="en-GB"/>
        </w:rPr>
        <w:t>Those responsible for managing the compliance monitoring function should receive training on this task. Such training should cover the requirements of compliance monitoring, manuals and procedures related to the task, audit techniques, reporting, and recording.</w:t>
      </w:r>
    </w:p>
    <w:p w14:paraId="472F49B8" w14:textId="77777777" w:rsidR="000F463C" w:rsidRPr="00571D7E" w:rsidRDefault="000F463C" w:rsidP="00105C14">
      <w:pPr>
        <w:widowControl w:val="0"/>
        <w:autoSpaceDE w:val="0"/>
        <w:autoSpaceDN w:val="0"/>
        <w:adjustRightInd w:val="0"/>
        <w:rPr>
          <w:strike/>
        </w:rPr>
      </w:pPr>
    </w:p>
    <w:p w14:paraId="41E3C5E2" w14:textId="034F90FF" w:rsidR="00BE298C" w:rsidRPr="00571D7E" w:rsidRDefault="00334E0E" w:rsidP="00105C14">
      <w:pPr>
        <w:pStyle w:val="Heading4"/>
      </w:pPr>
      <w:bookmarkStart w:id="71" w:name="_Toc138085749"/>
      <w:r w:rsidRPr="00571D7E">
        <w:t xml:space="preserve">AMC4 145.A.30(e) </w:t>
      </w:r>
      <w:r w:rsidR="00105C14" w:rsidRPr="00571D7E">
        <w:tab/>
      </w:r>
      <w:r w:rsidRPr="00571D7E">
        <w:t>Personnel requirements</w:t>
      </w:r>
      <w:bookmarkEnd w:id="71"/>
      <w:r w:rsidR="00E321A8" w:rsidRPr="00571D7E">
        <w:tab/>
      </w:r>
      <w:r w:rsidR="00E321A8" w:rsidRPr="00571D7E">
        <w:fldChar w:fldCharType="begin"/>
      </w:r>
      <w:r w:rsidR="00E321A8" w:rsidRPr="00571D7E">
        <w:instrText xml:space="preserve"> TC " </w:instrText>
      </w:r>
      <w:bookmarkStart w:id="72" w:name="_Toc138085750"/>
      <w:r w:rsidR="00E321A8" w:rsidRPr="00571D7E">
        <w:instrText>AMC 4 145.A.30(e)</w:instrText>
      </w:r>
      <w:bookmarkEnd w:id="72"/>
      <w:r w:rsidR="00E321A8" w:rsidRPr="00571D7E">
        <w:instrText xml:space="preserve">"\l 4 </w:instrText>
      </w:r>
      <w:r w:rsidR="00E321A8" w:rsidRPr="00571D7E">
        <w:fldChar w:fldCharType="end"/>
      </w:r>
    </w:p>
    <w:p w14:paraId="5229E1F4" w14:textId="1781D153" w:rsidR="00DC73CF" w:rsidRPr="004B5AA2" w:rsidRDefault="00DC73CF" w:rsidP="004B5AA2">
      <w:pPr>
        <w:pStyle w:val="AMCSubheading1"/>
      </w:pPr>
      <w:r w:rsidRPr="004B5AA2">
        <w:t>SAFETY TRAINING (INCLUDING HUMAN FACTORS)</w:t>
      </w:r>
    </w:p>
    <w:p w14:paraId="69B9CBE1" w14:textId="77777777" w:rsidR="004B5AA2" w:rsidRPr="004B5AA2" w:rsidRDefault="004B5AA2" w:rsidP="004B5AA2">
      <w:pPr>
        <w:rPr>
          <w:lang w:eastAsia="de-DE"/>
        </w:rPr>
      </w:pPr>
    </w:p>
    <w:p w14:paraId="2BCE2FCC" w14:textId="07BF9592" w:rsidR="00DC73CF" w:rsidRPr="00571D7E" w:rsidRDefault="00DC73CF" w:rsidP="00682491">
      <w:pPr>
        <w:pStyle w:val="ListLevel0"/>
        <w:numPr>
          <w:ilvl w:val="0"/>
          <w:numId w:val="314"/>
        </w:numPr>
        <w:rPr>
          <w:rFonts w:ascii="Open Sans" w:hAnsi="Open Sans" w:cs="Open Sans"/>
          <w:sz w:val="20"/>
          <w:szCs w:val="20"/>
          <w:lang w:val="en-GB"/>
        </w:rPr>
      </w:pPr>
      <w:r w:rsidRPr="00571D7E">
        <w:rPr>
          <w:rFonts w:ascii="Open Sans" w:hAnsi="Open Sans" w:cs="Open Sans"/>
          <w:sz w:val="20"/>
          <w:szCs w:val="20"/>
          <w:lang w:val="en-GB"/>
        </w:rPr>
        <w:t>With respect to the understanding of the application of safety management principles (including human factors), all maintenance organisation personnel should be assessed for the need to receive initial safety training.</w:t>
      </w:r>
    </w:p>
    <w:p w14:paraId="200C7D01" w14:textId="77777777" w:rsidR="00DC73CF" w:rsidRPr="00571D7E" w:rsidRDefault="00DC73CF" w:rsidP="004B7D5A">
      <w:pPr>
        <w:pStyle w:val="ListLevel0"/>
        <w:ind w:left="360" w:firstLine="0"/>
        <w:rPr>
          <w:rFonts w:ascii="Open Sans" w:hAnsi="Open Sans" w:cs="Open Sans"/>
          <w:sz w:val="20"/>
          <w:szCs w:val="20"/>
          <w:lang w:val="en-GB"/>
        </w:rPr>
      </w:pPr>
      <w:r w:rsidRPr="00571D7E">
        <w:rPr>
          <w:rFonts w:ascii="Open Sans" w:hAnsi="Open Sans" w:cs="Open Sans"/>
          <w:sz w:val="20"/>
          <w:szCs w:val="20"/>
          <w:lang w:val="en-GB"/>
        </w:rPr>
        <w:t>Personnel involved in the delivery of the basic maintenance service of the organisation should receive both initial and recurrent safety training, appropriate for their responsibilities. This should include at least the following staff members:</w:t>
      </w:r>
    </w:p>
    <w:p w14:paraId="1A244550" w14:textId="77777777" w:rsidR="00DC73CF" w:rsidRPr="00571D7E" w:rsidRDefault="00DC73CF" w:rsidP="00065987">
      <w:pPr>
        <w:pStyle w:val="bullet1"/>
        <w:numPr>
          <w:ilvl w:val="0"/>
          <w:numId w:val="342"/>
        </w:numPr>
        <w:rPr>
          <w:rFonts w:ascii="Open Sans" w:hAnsi="Open Sans" w:cs="Open Sans"/>
          <w:sz w:val="20"/>
          <w:szCs w:val="20"/>
          <w:lang w:val="en-GB"/>
        </w:rPr>
      </w:pPr>
      <w:r w:rsidRPr="00571D7E">
        <w:rPr>
          <w:rFonts w:ascii="Open Sans" w:hAnsi="Open Sans" w:cs="Open Sans"/>
          <w:sz w:val="20"/>
          <w:szCs w:val="20"/>
          <w:lang w:val="en-GB"/>
        </w:rPr>
        <w:t xml:space="preserve">Nominated persons, line managers, supervisors; </w:t>
      </w:r>
    </w:p>
    <w:p w14:paraId="7C83DF82" w14:textId="77777777" w:rsidR="00DC73CF" w:rsidRPr="00571D7E" w:rsidRDefault="00DC73CF" w:rsidP="00065987">
      <w:pPr>
        <w:pStyle w:val="bullet1"/>
        <w:numPr>
          <w:ilvl w:val="0"/>
          <w:numId w:val="342"/>
        </w:numPr>
        <w:rPr>
          <w:rFonts w:ascii="Open Sans" w:hAnsi="Open Sans" w:cs="Open Sans"/>
          <w:sz w:val="20"/>
          <w:szCs w:val="20"/>
          <w:lang w:val="en-GB"/>
        </w:rPr>
      </w:pPr>
      <w:r w:rsidRPr="00571D7E">
        <w:rPr>
          <w:rFonts w:ascii="Open Sans" w:hAnsi="Open Sans" w:cs="Open Sans"/>
          <w:sz w:val="20"/>
          <w:szCs w:val="20"/>
          <w:lang w:val="en-GB"/>
        </w:rPr>
        <w:t>Certifying staff, support staff and mechanics;</w:t>
      </w:r>
    </w:p>
    <w:p w14:paraId="6A226912" w14:textId="77777777" w:rsidR="00DC73CF" w:rsidRPr="00571D7E" w:rsidRDefault="00DC73CF" w:rsidP="00065987">
      <w:pPr>
        <w:pStyle w:val="bullet1"/>
        <w:numPr>
          <w:ilvl w:val="0"/>
          <w:numId w:val="342"/>
        </w:numPr>
        <w:rPr>
          <w:rFonts w:ascii="Open Sans" w:hAnsi="Open Sans" w:cs="Open Sans"/>
          <w:sz w:val="20"/>
          <w:szCs w:val="20"/>
          <w:lang w:val="en-GB"/>
        </w:rPr>
      </w:pPr>
      <w:r w:rsidRPr="00571D7E">
        <w:rPr>
          <w:rFonts w:ascii="Open Sans" w:hAnsi="Open Sans" w:cs="Open Sans"/>
          <w:sz w:val="20"/>
          <w:szCs w:val="20"/>
          <w:lang w:val="en-GB"/>
        </w:rPr>
        <w:t>Technical support personnel such as planners, engineers, technical record staff;</w:t>
      </w:r>
    </w:p>
    <w:p w14:paraId="4525D8A4" w14:textId="77777777" w:rsidR="00DC73CF" w:rsidRPr="00571D7E" w:rsidRDefault="00DC73CF" w:rsidP="00065987">
      <w:pPr>
        <w:pStyle w:val="bullet1"/>
        <w:numPr>
          <w:ilvl w:val="0"/>
          <w:numId w:val="342"/>
        </w:numPr>
        <w:rPr>
          <w:rFonts w:ascii="Open Sans" w:hAnsi="Open Sans" w:cs="Open Sans"/>
          <w:sz w:val="20"/>
          <w:szCs w:val="20"/>
          <w:lang w:val="en-GB"/>
        </w:rPr>
      </w:pPr>
      <w:r w:rsidRPr="00571D7E">
        <w:rPr>
          <w:rFonts w:ascii="Open Sans" w:hAnsi="Open Sans" w:cs="Open Sans"/>
          <w:sz w:val="20"/>
          <w:szCs w:val="20"/>
          <w:lang w:val="en-GB"/>
        </w:rPr>
        <w:t>Persons involved in compliance monitoring and/or safety management-related processes and tasks, including the application of human factors principles, internal investigations and safety training;</w:t>
      </w:r>
    </w:p>
    <w:p w14:paraId="57F4E424" w14:textId="77777777" w:rsidR="00DC73CF" w:rsidRPr="00571D7E" w:rsidRDefault="00DC73CF" w:rsidP="00065987">
      <w:pPr>
        <w:pStyle w:val="bullet1"/>
        <w:numPr>
          <w:ilvl w:val="0"/>
          <w:numId w:val="342"/>
        </w:numPr>
        <w:rPr>
          <w:rFonts w:ascii="Open Sans" w:hAnsi="Open Sans" w:cs="Open Sans"/>
          <w:sz w:val="20"/>
          <w:szCs w:val="20"/>
          <w:lang w:val="en-GB"/>
        </w:rPr>
      </w:pPr>
      <w:r w:rsidRPr="00571D7E">
        <w:rPr>
          <w:rFonts w:ascii="Open Sans" w:hAnsi="Open Sans" w:cs="Open Sans"/>
          <w:sz w:val="20"/>
          <w:szCs w:val="20"/>
          <w:lang w:val="en-GB"/>
        </w:rPr>
        <w:t>Specialised services staff;</w:t>
      </w:r>
    </w:p>
    <w:p w14:paraId="68E12DBD" w14:textId="77777777" w:rsidR="00DC73CF" w:rsidRPr="00571D7E" w:rsidRDefault="00DC73CF" w:rsidP="00065987">
      <w:pPr>
        <w:pStyle w:val="bullet1"/>
        <w:numPr>
          <w:ilvl w:val="0"/>
          <w:numId w:val="342"/>
        </w:numPr>
        <w:rPr>
          <w:rFonts w:ascii="Open Sans" w:hAnsi="Open Sans" w:cs="Open Sans"/>
          <w:sz w:val="20"/>
          <w:szCs w:val="20"/>
          <w:lang w:val="en-GB"/>
        </w:rPr>
      </w:pPr>
      <w:r w:rsidRPr="00571D7E">
        <w:rPr>
          <w:rFonts w:ascii="Open Sans" w:hAnsi="Open Sans" w:cs="Open Sans"/>
          <w:sz w:val="20"/>
          <w:szCs w:val="20"/>
          <w:lang w:val="en-GB"/>
        </w:rPr>
        <w:t>Stores department staff, purchasing department staff;</w:t>
      </w:r>
    </w:p>
    <w:p w14:paraId="21A4A4BF" w14:textId="77777777" w:rsidR="00DC73CF" w:rsidRPr="00571D7E" w:rsidRDefault="00DC73CF" w:rsidP="00065987">
      <w:pPr>
        <w:pStyle w:val="bullet1"/>
        <w:numPr>
          <w:ilvl w:val="0"/>
          <w:numId w:val="342"/>
        </w:numPr>
        <w:rPr>
          <w:rFonts w:ascii="Open Sans" w:hAnsi="Open Sans" w:cs="Open Sans"/>
          <w:sz w:val="20"/>
          <w:szCs w:val="20"/>
          <w:lang w:val="en-GB"/>
        </w:rPr>
      </w:pPr>
      <w:r w:rsidRPr="00571D7E">
        <w:rPr>
          <w:rFonts w:ascii="Open Sans" w:hAnsi="Open Sans" w:cs="Open Sans"/>
          <w:sz w:val="20"/>
          <w:szCs w:val="20"/>
          <w:lang w:val="en-GB"/>
        </w:rPr>
        <w:t>Ground equipment operators.</w:t>
      </w:r>
    </w:p>
    <w:p w14:paraId="4450FB3E" w14:textId="77777777" w:rsidR="00DC73CF" w:rsidRPr="00571D7E" w:rsidRDefault="00DC73CF" w:rsidP="00146E61">
      <w:pPr>
        <w:pStyle w:val="Normal1"/>
        <w:ind w:left="360"/>
        <w:rPr>
          <w:rFonts w:ascii="Open Sans" w:hAnsi="Open Sans" w:cs="Open Sans"/>
          <w:sz w:val="20"/>
          <w:szCs w:val="20"/>
          <w:lang w:val="en-GB"/>
        </w:rPr>
      </w:pPr>
      <w:r w:rsidRPr="00571D7E">
        <w:rPr>
          <w:rFonts w:ascii="Open Sans" w:hAnsi="Open Sans" w:cs="Open Sans"/>
          <w:sz w:val="20"/>
          <w:szCs w:val="20"/>
          <w:lang w:val="en-GB"/>
        </w:rPr>
        <w:t>The generic term ‘line managers’ refers to departmental heads or persons responsible for operational departments or functional units that are directly involved in the delivery of the basic maintenance services of the organisation.</w:t>
      </w:r>
    </w:p>
    <w:p w14:paraId="71C35AC7" w14:textId="177ECB31" w:rsidR="00DC73CF" w:rsidRPr="00571D7E" w:rsidRDefault="00DC73CF" w:rsidP="00682491">
      <w:pPr>
        <w:pStyle w:val="ListLevel0"/>
        <w:numPr>
          <w:ilvl w:val="0"/>
          <w:numId w:val="314"/>
        </w:numPr>
        <w:rPr>
          <w:rFonts w:ascii="Open Sans" w:hAnsi="Open Sans" w:cs="Open Sans"/>
          <w:sz w:val="20"/>
          <w:szCs w:val="20"/>
          <w:lang w:val="en-GB"/>
        </w:rPr>
      </w:pPr>
      <w:r w:rsidRPr="00571D7E">
        <w:rPr>
          <w:rFonts w:ascii="Open Sans" w:hAnsi="Open Sans" w:cs="Open Sans"/>
          <w:sz w:val="20"/>
          <w:szCs w:val="20"/>
          <w:lang w:val="en-GB"/>
        </w:rPr>
        <w:t xml:space="preserve">Initial safety training should cover all the topics of the training syllabus specified in </w:t>
      </w:r>
      <w:hyperlink w:anchor="_DxCrossRefBm493805946" w:history="1">
        <w:r w:rsidRPr="00571D7E">
          <w:rPr>
            <w:rFonts w:ascii="Open Sans" w:hAnsi="Open Sans" w:cs="Open Sans"/>
            <w:sz w:val="20"/>
            <w:szCs w:val="20"/>
            <w:lang w:val="en-GB"/>
          </w:rPr>
          <w:t>GM1 145.A.30(e)</w:t>
        </w:r>
      </w:hyperlink>
      <w:r w:rsidRPr="00571D7E">
        <w:rPr>
          <w:rFonts w:ascii="Open Sans" w:hAnsi="Open Sans" w:cs="Open Sans"/>
          <w:sz w:val="20"/>
          <w:szCs w:val="20"/>
          <w:lang w:val="en-GB"/>
        </w:rPr>
        <w:t xml:space="preserve"> either as a dedicated course or else integrated within other training. The syllabus may be adjusted to reflect the particular nature of the organisation. The syllabus may also be adjusted to suit the particular nature of work for each function within the organisation. For example:</w:t>
      </w:r>
    </w:p>
    <w:p w14:paraId="6E7E7BA7" w14:textId="25968DD1" w:rsidR="00DC73CF" w:rsidRPr="00571D7E" w:rsidRDefault="00DC73CF" w:rsidP="00C95727">
      <w:pPr>
        <w:pStyle w:val="bullet1"/>
        <w:numPr>
          <w:ilvl w:val="0"/>
          <w:numId w:val="86"/>
        </w:numPr>
        <w:rPr>
          <w:rFonts w:ascii="Open Sans" w:hAnsi="Open Sans" w:cs="Open Sans"/>
          <w:sz w:val="20"/>
          <w:szCs w:val="20"/>
          <w:lang w:val="en-GB"/>
        </w:rPr>
      </w:pPr>
      <w:r w:rsidRPr="00571D7E">
        <w:rPr>
          <w:rFonts w:ascii="Open Sans" w:hAnsi="Open Sans" w:cs="Open Sans"/>
          <w:sz w:val="20"/>
          <w:szCs w:val="20"/>
          <w:lang w:val="en-GB"/>
        </w:rPr>
        <w:t>small organisations not working in shifts may cover in less depth subjects related to teamwork and communication;</w:t>
      </w:r>
    </w:p>
    <w:p w14:paraId="56F86397" w14:textId="705C520C" w:rsidR="002F5AFE" w:rsidRPr="00571D7E" w:rsidRDefault="00DC73CF" w:rsidP="00C95727">
      <w:pPr>
        <w:pStyle w:val="bullet1"/>
        <w:numPr>
          <w:ilvl w:val="0"/>
          <w:numId w:val="86"/>
        </w:numPr>
        <w:rPr>
          <w:rFonts w:ascii="Open Sans" w:hAnsi="Open Sans" w:cs="Open Sans"/>
          <w:sz w:val="20"/>
          <w:szCs w:val="20"/>
          <w:lang w:val="en-GB"/>
        </w:rPr>
      </w:pPr>
      <w:r w:rsidRPr="00571D7E">
        <w:rPr>
          <w:rFonts w:ascii="Open Sans" w:hAnsi="Open Sans" w:cs="Open Sans"/>
          <w:sz w:val="20"/>
          <w:szCs w:val="20"/>
          <w:lang w:val="en-GB"/>
        </w:rPr>
        <w:t>planners may cover in more depth the scheduling and planning objectives of the syllabus, and in less depth the objective of developing skills for shift working.</w:t>
      </w:r>
    </w:p>
    <w:p w14:paraId="004B6871" w14:textId="77777777" w:rsidR="00DC73CF" w:rsidRPr="00571D7E" w:rsidRDefault="00DC73CF" w:rsidP="004B7D5A">
      <w:pPr>
        <w:pStyle w:val="ListLevel0"/>
        <w:ind w:left="360" w:firstLine="0"/>
        <w:rPr>
          <w:rFonts w:ascii="Open Sans" w:hAnsi="Open Sans" w:cs="Open Sans"/>
          <w:sz w:val="20"/>
          <w:szCs w:val="20"/>
          <w:lang w:val="en-GB"/>
        </w:rPr>
      </w:pPr>
      <w:r w:rsidRPr="00571D7E">
        <w:rPr>
          <w:rFonts w:ascii="Open Sans" w:hAnsi="Open Sans" w:cs="Open Sans"/>
          <w:sz w:val="20"/>
          <w:szCs w:val="20"/>
          <w:lang w:val="en-GB"/>
        </w:rPr>
        <w:t>All personnel identified in accordance with point (a) of this AMC, including personnel being recruited from any other organisation should receive initial safety training compliant with the organisation’s training standards prior to commencing the actual job function, unless their competency assessment justifies that there is no need for such training. New, directly employed personnel working under direct supervision may receive training within 6 months after joining the maintenance organisation.</w:t>
      </w:r>
    </w:p>
    <w:p w14:paraId="67F25BEA" w14:textId="7A9C7F5E" w:rsidR="00DC73CF" w:rsidRPr="00571D7E" w:rsidRDefault="00DC73CF" w:rsidP="00682491">
      <w:pPr>
        <w:pStyle w:val="ListLevel0"/>
        <w:numPr>
          <w:ilvl w:val="0"/>
          <w:numId w:val="314"/>
        </w:numPr>
        <w:rPr>
          <w:rFonts w:ascii="Open Sans" w:hAnsi="Open Sans" w:cs="Open Sans"/>
          <w:sz w:val="20"/>
          <w:szCs w:val="20"/>
          <w:lang w:val="en-GB"/>
        </w:rPr>
      </w:pPr>
      <w:r w:rsidRPr="00571D7E">
        <w:rPr>
          <w:rFonts w:ascii="Open Sans" w:hAnsi="Open Sans" w:cs="Open Sans"/>
          <w:sz w:val="20"/>
          <w:szCs w:val="20"/>
          <w:lang w:val="en-GB"/>
        </w:rPr>
        <w:t>The purpose of recurrent safety training is primarily to ensure that staff remain current in terms of SMS principles and human factors and also to collect feedback on safety and human factors issues. Consideration should be given to involving compliance monitoring staff and the key safety management personnel in this training to provide a consistent presence and facilitate feedback. There should be a procedure to ensure that feedback is formally reported by the trainers through the internal safety reporting scheme to initiate action where necessary.</w:t>
      </w:r>
    </w:p>
    <w:p w14:paraId="57BD07EF" w14:textId="77777777" w:rsidR="00DC73CF" w:rsidRPr="00571D7E" w:rsidRDefault="00DC73CF" w:rsidP="004B7D5A">
      <w:pPr>
        <w:pStyle w:val="Normal1"/>
        <w:ind w:left="360"/>
        <w:rPr>
          <w:rFonts w:ascii="Open Sans" w:hAnsi="Open Sans" w:cs="Open Sans"/>
          <w:sz w:val="20"/>
          <w:szCs w:val="20"/>
          <w:lang w:val="en-GB"/>
        </w:rPr>
      </w:pPr>
      <w:r w:rsidRPr="00571D7E">
        <w:rPr>
          <w:rFonts w:ascii="Open Sans" w:hAnsi="Open Sans" w:cs="Open Sans"/>
          <w:sz w:val="20"/>
          <w:szCs w:val="20"/>
          <w:lang w:val="en-GB"/>
        </w:rPr>
        <w:t>Recurrent safety training should be delivered either as a dedicated course or integrated within other training. It should be of an appropriate duration in each 2-year period in relation to the relevant compliance monitoring audit findings and other internal/external sources of information available to the organisation on safety and human factors maintenance issues.</w:t>
      </w:r>
    </w:p>
    <w:p w14:paraId="09E64195" w14:textId="60CF2C03" w:rsidR="00DC73CF" w:rsidRPr="00571D7E" w:rsidRDefault="00DC73CF" w:rsidP="00682491">
      <w:pPr>
        <w:pStyle w:val="ListLevel0"/>
        <w:numPr>
          <w:ilvl w:val="0"/>
          <w:numId w:val="314"/>
        </w:numPr>
        <w:rPr>
          <w:rFonts w:ascii="Open Sans" w:hAnsi="Open Sans" w:cs="Open Sans"/>
          <w:sz w:val="20"/>
          <w:szCs w:val="20"/>
          <w:lang w:val="en-GB"/>
        </w:rPr>
      </w:pPr>
      <w:r w:rsidRPr="00571D7E">
        <w:rPr>
          <w:rFonts w:ascii="Open Sans" w:hAnsi="Open Sans" w:cs="Open Sans"/>
          <w:sz w:val="20"/>
          <w:szCs w:val="20"/>
          <w:lang w:val="en-GB"/>
        </w:rPr>
        <w:lastRenderedPageBreak/>
        <w:t xml:space="preserve">Safety training may be conducted by the maintenance organisation itself, independent trainers, or any training organisations acceptable to the </w:t>
      </w:r>
      <w:r w:rsidR="00E05EE4" w:rsidRPr="00571D7E">
        <w:rPr>
          <w:rFonts w:ascii="Open Sans" w:hAnsi="Open Sans" w:cs="Open Sans"/>
          <w:sz w:val="20"/>
          <w:szCs w:val="20"/>
          <w:lang w:val="en-GB"/>
        </w:rPr>
        <w:t>CAA</w:t>
      </w:r>
      <w:r w:rsidRPr="00571D7E">
        <w:rPr>
          <w:rFonts w:ascii="Open Sans" w:hAnsi="Open Sans" w:cs="Open Sans"/>
          <w:sz w:val="20"/>
          <w:szCs w:val="20"/>
          <w:lang w:val="en-GB"/>
        </w:rPr>
        <w:t>.</w:t>
      </w:r>
    </w:p>
    <w:p w14:paraId="616E97DD" w14:textId="06D85A77" w:rsidR="00DC73CF" w:rsidRPr="00571D7E" w:rsidRDefault="00DC73CF" w:rsidP="00682491">
      <w:pPr>
        <w:pStyle w:val="ListLevel0"/>
        <w:numPr>
          <w:ilvl w:val="0"/>
          <w:numId w:val="314"/>
        </w:numPr>
        <w:rPr>
          <w:rFonts w:ascii="Open Sans" w:hAnsi="Open Sans" w:cs="Open Sans"/>
          <w:sz w:val="20"/>
          <w:szCs w:val="20"/>
          <w:lang w:val="en-GB"/>
        </w:rPr>
      </w:pPr>
      <w:r w:rsidRPr="00571D7E">
        <w:rPr>
          <w:rFonts w:ascii="Open Sans" w:hAnsi="Open Sans" w:cs="Open Sans"/>
          <w:sz w:val="20"/>
          <w:szCs w:val="20"/>
          <w:lang w:val="en-GB"/>
        </w:rPr>
        <w:t>The safety training procedures should be specified in the MOE.</w:t>
      </w:r>
    </w:p>
    <w:p w14:paraId="73006219" w14:textId="77777777" w:rsidR="000F463C" w:rsidRPr="00571D7E" w:rsidRDefault="000F463C" w:rsidP="0018489E">
      <w:pPr>
        <w:widowControl w:val="0"/>
        <w:autoSpaceDE w:val="0"/>
        <w:autoSpaceDN w:val="0"/>
        <w:adjustRightInd w:val="0"/>
      </w:pPr>
    </w:p>
    <w:p w14:paraId="3900A407" w14:textId="227C7AF4" w:rsidR="00E05EE4" w:rsidRPr="00571D7E" w:rsidRDefault="00E05EE4" w:rsidP="00D21F65">
      <w:pPr>
        <w:pStyle w:val="Heading4"/>
      </w:pPr>
      <w:r w:rsidRPr="00571D7E">
        <w:t>AMC5 145.A.30(e) Personnel requirements</w:t>
      </w:r>
    </w:p>
    <w:p w14:paraId="458F616B" w14:textId="7C567E19" w:rsidR="00E05EE4" w:rsidRPr="00D213F9" w:rsidRDefault="00E05EE4" w:rsidP="00D213F9">
      <w:pPr>
        <w:pStyle w:val="AMCSubheading1"/>
      </w:pPr>
      <w:r w:rsidRPr="00D213F9">
        <w:t>OTHER TRAININGS</w:t>
      </w:r>
    </w:p>
    <w:p w14:paraId="67F4E498" w14:textId="77777777" w:rsidR="00E05EE4" w:rsidRPr="00D213F9" w:rsidRDefault="00E05EE4" w:rsidP="00D213F9"/>
    <w:p w14:paraId="323AFAE3" w14:textId="04E96214" w:rsidR="00E05EE4" w:rsidRPr="00571D7E" w:rsidRDefault="00E05EE4" w:rsidP="00682491">
      <w:pPr>
        <w:pStyle w:val="ListLevel0"/>
        <w:numPr>
          <w:ilvl w:val="0"/>
          <w:numId w:val="315"/>
        </w:numPr>
        <w:rPr>
          <w:rFonts w:ascii="Open Sans" w:hAnsi="Open Sans" w:cs="Open Sans"/>
          <w:sz w:val="20"/>
          <w:szCs w:val="20"/>
          <w:lang w:val="en-GB"/>
        </w:rPr>
      </w:pPr>
      <w:r w:rsidRPr="00571D7E">
        <w:rPr>
          <w:rFonts w:ascii="Open Sans" w:hAnsi="Open Sans" w:cs="Open Sans"/>
          <w:sz w:val="20"/>
          <w:szCs w:val="20"/>
          <w:lang w:val="en-GB"/>
        </w:rPr>
        <w:t>The organisation should assess the need for particular trainings, for example with regard to the ‘Electrical Wiring Interconnection System’ (EWIS) or ‘Critical Design Configuration Control Limitations’ (CDCCL).</w:t>
      </w:r>
    </w:p>
    <w:p w14:paraId="1BB799D4" w14:textId="16203A16" w:rsidR="00E05EE4" w:rsidRPr="00571D7E" w:rsidRDefault="00E05EE4" w:rsidP="00682491">
      <w:pPr>
        <w:pStyle w:val="ListLevel0"/>
        <w:numPr>
          <w:ilvl w:val="0"/>
          <w:numId w:val="315"/>
        </w:numPr>
        <w:rPr>
          <w:rFonts w:ascii="Open Sans" w:hAnsi="Open Sans" w:cs="Open Sans"/>
          <w:sz w:val="20"/>
          <w:szCs w:val="20"/>
          <w:lang w:val="en-GB"/>
        </w:rPr>
      </w:pPr>
      <w:r w:rsidRPr="00571D7E">
        <w:rPr>
          <w:rFonts w:ascii="Open Sans" w:hAnsi="Open Sans" w:cs="Open Sans"/>
          <w:sz w:val="20"/>
          <w:szCs w:val="20"/>
          <w:lang w:val="en-GB"/>
        </w:rPr>
        <w:t xml:space="preserve">Guidance on EWIS training programme for maintenance organisation personnel is provided in </w:t>
      </w:r>
      <w:r w:rsidR="00D9569C" w:rsidRPr="00ED2030">
        <w:rPr>
          <w:rFonts w:ascii="Open Sans" w:hAnsi="Open Sans" w:cs="Open Sans"/>
          <w:sz w:val="20"/>
          <w:szCs w:val="20"/>
          <w:highlight w:val="yellow"/>
          <w:lang w:val="en-GB"/>
        </w:rPr>
        <w:t>EASA</w:t>
      </w:r>
      <w:r w:rsidR="00D9569C">
        <w:rPr>
          <w:rFonts w:ascii="Open Sans" w:hAnsi="Open Sans" w:cs="Open Sans"/>
          <w:sz w:val="20"/>
          <w:szCs w:val="20"/>
          <w:lang w:val="en-GB"/>
        </w:rPr>
        <w:t xml:space="preserve"> </w:t>
      </w:r>
      <w:r w:rsidRPr="00571D7E">
        <w:rPr>
          <w:rFonts w:ascii="Open Sans" w:hAnsi="Open Sans" w:cs="Open Sans"/>
          <w:sz w:val="20"/>
          <w:szCs w:val="20"/>
          <w:lang w:val="en-GB"/>
        </w:rPr>
        <w:t>AMC 20-22.</w:t>
      </w:r>
    </w:p>
    <w:p w14:paraId="4D32C0B5" w14:textId="4E243022" w:rsidR="00E05EE4" w:rsidRPr="00571D7E" w:rsidRDefault="00E05EE4" w:rsidP="00682491">
      <w:pPr>
        <w:pStyle w:val="ListParagraph"/>
        <w:widowControl w:val="0"/>
        <w:numPr>
          <w:ilvl w:val="0"/>
          <w:numId w:val="315"/>
        </w:numPr>
        <w:autoSpaceDE w:val="0"/>
        <w:autoSpaceDN w:val="0"/>
        <w:adjustRightInd w:val="0"/>
        <w:rPr>
          <w:rFonts w:cs="Open Sans"/>
        </w:rPr>
      </w:pPr>
      <w:r w:rsidRPr="00571D7E">
        <w:rPr>
          <w:rFonts w:cs="Open Sans"/>
        </w:rPr>
        <w:t>Guidance on fuel tank safety training is provided in ‘</w:t>
      </w:r>
      <w:r w:rsidRPr="009C4B35">
        <w:rPr>
          <w:rFonts w:cs="Open Sans"/>
        </w:rPr>
        <w:t>Appendix IV to AMC5 145.A.30(e) and AMC2 145.B.200(a)(3)</w:t>
      </w:r>
      <w:r w:rsidRPr="00571D7E">
        <w:rPr>
          <w:rFonts w:cs="Open Sans"/>
        </w:rPr>
        <w:t>’.</w:t>
      </w:r>
    </w:p>
    <w:p w14:paraId="07E57F9C" w14:textId="77777777" w:rsidR="00D213F9" w:rsidRPr="00D213F9" w:rsidRDefault="00D213F9" w:rsidP="00D213F9">
      <w:bookmarkStart w:id="73" w:name="_Toc138085751"/>
    </w:p>
    <w:p w14:paraId="2C5DF6D9" w14:textId="4F298BD0" w:rsidR="00B27B64" w:rsidRPr="00571D7E" w:rsidRDefault="005E10D9" w:rsidP="0018489E">
      <w:pPr>
        <w:pStyle w:val="Heading4"/>
      </w:pPr>
      <w:r w:rsidRPr="00571D7E">
        <w:t>GM1 145.A.30 (e)</w:t>
      </w:r>
      <w:r w:rsidRPr="00571D7E">
        <w:tab/>
        <w:t>Personnel requirements</w:t>
      </w:r>
      <w:bookmarkEnd w:id="73"/>
      <w:r w:rsidRPr="00571D7E">
        <w:t xml:space="preserve"> </w:t>
      </w:r>
    </w:p>
    <w:p w14:paraId="73E030D4" w14:textId="54F6C3EC" w:rsidR="005E10D9" w:rsidRPr="00D213F9" w:rsidRDefault="00105C14" w:rsidP="00D213F9">
      <w:pPr>
        <w:pStyle w:val="AMCSubheading1"/>
      </w:pPr>
      <w:r w:rsidRPr="00D213F9">
        <w:t xml:space="preserve">TRAINING SYLLABUS FOR INITIAL </w:t>
      </w:r>
      <w:r w:rsidR="000E792D" w:rsidRPr="00D213F9">
        <w:t xml:space="preserve">SAFETY TRAINING (INCLUDING </w:t>
      </w:r>
      <w:r w:rsidRPr="00D213F9">
        <w:t>HUMAN FACTORS</w:t>
      </w:r>
      <w:r w:rsidR="000E792D" w:rsidRPr="00D213F9">
        <w:t>)</w:t>
      </w:r>
      <w:r w:rsidR="005E10D9" w:rsidRPr="00D213F9">
        <w:tab/>
      </w:r>
      <w:r w:rsidR="005E10D9" w:rsidRPr="00D213F9">
        <w:fldChar w:fldCharType="begin"/>
      </w:r>
      <w:r w:rsidR="005E10D9" w:rsidRPr="00D213F9">
        <w:instrText xml:space="preserve"> TC " </w:instrText>
      </w:r>
      <w:bookmarkStart w:id="74" w:name="_Toc138085752"/>
      <w:r w:rsidR="005E10D9" w:rsidRPr="00D213F9">
        <w:instrText>GM 145.A.30(e)</w:instrText>
      </w:r>
      <w:bookmarkEnd w:id="74"/>
      <w:r w:rsidR="005E10D9" w:rsidRPr="00D213F9">
        <w:instrText xml:space="preserve">"\l 4 </w:instrText>
      </w:r>
      <w:r w:rsidR="005E10D9" w:rsidRPr="00D213F9">
        <w:fldChar w:fldCharType="end"/>
      </w:r>
    </w:p>
    <w:p w14:paraId="262F6BE1" w14:textId="77777777" w:rsidR="00D213F9" w:rsidRDefault="00D213F9" w:rsidP="005E10D9"/>
    <w:p w14:paraId="7ABE22A2" w14:textId="4BEEE0B5" w:rsidR="005E10D9" w:rsidRPr="00571D7E" w:rsidRDefault="005E10D9" w:rsidP="005E10D9">
      <w:r w:rsidRPr="00571D7E">
        <w:t xml:space="preserve">The training syllabus below identifies the topics and subtopics to be addressed during the </w:t>
      </w:r>
      <w:r w:rsidR="000E792D" w:rsidRPr="00571D7E">
        <w:t>safety</w:t>
      </w:r>
      <w:r w:rsidRPr="00571D7E">
        <w:t xml:space="preserve"> training.</w:t>
      </w:r>
    </w:p>
    <w:p w14:paraId="6B439729" w14:textId="77777777" w:rsidR="005E10D9" w:rsidRPr="00571D7E" w:rsidRDefault="005E10D9" w:rsidP="005E10D9"/>
    <w:p w14:paraId="1B0AF8E8" w14:textId="0B9568B1" w:rsidR="005E10D9" w:rsidRPr="00571D7E" w:rsidRDefault="005E10D9" w:rsidP="005E10D9">
      <w:r w:rsidRPr="00571D7E">
        <w:t xml:space="preserve">The maintenance organisation may combine, divide, </w:t>
      </w:r>
      <w:r w:rsidR="000711ED" w:rsidRPr="00571D7E">
        <w:t xml:space="preserve">or </w:t>
      </w:r>
      <w:r w:rsidRPr="00571D7E">
        <w:t xml:space="preserve">change the order of any </w:t>
      </w:r>
      <w:r w:rsidR="000E792D" w:rsidRPr="00571D7E">
        <w:t xml:space="preserve">of the </w:t>
      </w:r>
      <w:r w:rsidRPr="00571D7E">
        <w:t>subject</w:t>
      </w:r>
      <w:r w:rsidR="000E792D" w:rsidRPr="00571D7E">
        <w:t>s</w:t>
      </w:r>
      <w:r w:rsidRPr="00571D7E">
        <w:t xml:space="preserve"> </w:t>
      </w:r>
      <w:r w:rsidR="000E792D" w:rsidRPr="00571D7E">
        <w:t>in</w:t>
      </w:r>
      <w:r w:rsidRPr="00571D7E">
        <w:t xml:space="preserve"> the syllabus to suit its own needs, as long as all </w:t>
      </w:r>
      <w:r w:rsidR="000E792D" w:rsidRPr="00571D7E">
        <w:t xml:space="preserve">the </w:t>
      </w:r>
      <w:r w:rsidRPr="00571D7E">
        <w:t>subjects are covered to a level of detail appropriate to the organisation and its personnel</w:t>
      </w:r>
      <w:r w:rsidR="000E792D" w:rsidRPr="00571D7E">
        <w:t xml:space="preserve">, including the varying level of seniority of </w:t>
      </w:r>
      <w:proofErr w:type="gramStart"/>
      <w:r w:rsidR="000E792D" w:rsidRPr="00571D7E">
        <w:t>that personnel</w:t>
      </w:r>
      <w:proofErr w:type="gramEnd"/>
      <w:r w:rsidRPr="00571D7E">
        <w:t>.</w:t>
      </w:r>
    </w:p>
    <w:p w14:paraId="0EFB9D3F" w14:textId="77777777" w:rsidR="005E10D9" w:rsidRPr="00571D7E" w:rsidRDefault="005E10D9" w:rsidP="005E10D9"/>
    <w:p w14:paraId="65CC3FDE" w14:textId="25CADDE6" w:rsidR="005E10D9" w:rsidRPr="00571D7E" w:rsidRDefault="005E10D9" w:rsidP="005E10D9">
      <w:r w:rsidRPr="00571D7E">
        <w:t xml:space="preserve">Some of the topics may be covered in separate training </w:t>
      </w:r>
      <w:r w:rsidR="000E792D" w:rsidRPr="00571D7E">
        <w:t xml:space="preserve">courses </w:t>
      </w:r>
      <w:r w:rsidRPr="00571D7E">
        <w:t>(</w:t>
      </w:r>
      <w:r w:rsidR="000E792D" w:rsidRPr="00571D7E">
        <w:t xml:space="preserve">e.g. </w:t>
      </w:r>
      <w:r w:rsidRPr="00571D7E">
        <w:t>health and safety, management, supervisory skills, etc.) in which case duplication of training is not necessary.</w:t>
      </w:r>
    </w:p>
    <w:p w14:paraId="67BB1A83" w14:textId="77777777" w:rsidR="005E10D9" w:rsidRPr="00571D7E" w:rsidRDefault="005E10D9" w:rsidP="005E10D9"/>
    <w:p w14:paraId="0FF4FEE4" w14:textId="77777777" w:rsidR="005E10D9" w:rsidRPr="00571D7E" w:rsidRDefault="005E10D9" w:rsidP="005E10D9">
      <w:r w:rsidRPr="00571D7E">
        <w:t>Where possible, practical illustrations and examples should be used, especially accident and incident reports.</w:t>
      </w:r>
    </w:p>
    <w:p w14:paraId="44E32880" w14:textId="77777777" w:rsidR="005E10D9" w:rsidRPr="00571D7E" w:rsidRDefault="005E10D9" w:rsidP="005E10D9"/>
    <w:p w14:paraId="59958EC4" w14:textId="4FF6AA90" w:rsidR="005E10D9" w:rsidRPr="00571D7E" w:rsidRDefault="005E10D9" w:rsidP="005E10D9">
      <w:r w:rsidRPr="00571D7E">
        <w:t>Topics should be related to existing legislation, where relevant. Topics should be related to existing guidance/ advisory material, where relevant (</w:t>
      </w:r>
      <w:r w:rsidR="00345117" w:rsidRPr="00571D7E">
        <w:t>e.g.</w:t>
      </w:r>
      <w:r w:rsidRPr="00571D7E">
        <w:t xml:space="preserve"> ICAO HF Digests and Training Manual).</w:t>
      </w:r>
    </w:p>
    <w:p w14:paraId="5992CDFE" w14:textId="77777777" w:rsidR="005E10D9" w:rsidRPr="00571D7E" w:rsidRDefault="005E10D9" w:rsidP="005E10D9"/>
    <w:p w14:paraId="6FF56C7A" w14:textId="79DE1F77" w:rsidR="005E10D9" w:rsidRPr="00571D7E" w:rsidRDefault="005E10D9" w:rsidP="005E10D9">
      <w:pPr>
        <w:spacing w:line="240" w:lineRule="exact"/>
        <w:ind w:left="29"/>
      </w:pPr>
      <w:r w:rsidRPr="00571D7E">
        <w:t xml:space="preserve">Topics should be related to </w:t>
      </w:r>
      <w:r w:rsidR="000711ED" w:rsidRPr="00571D7E">
        <w:t xml:space="preserve">the </w:t>
      </w:r>
      <w:r w:rsidRPr="00571D7E">
        <w:t xml:space="preserve">maintenance </w:t>
      </w:r>
      <w:r w:rsidR="00287197" w:rsidRPr="00571D7E">
        <w:t>activities of the organisation to the greatest extent</w:t>
      </w:r>
      <w:r w:rsidRPr="00571D7E">
        <w:t xml:space="preserve"> possible; too much unrelated theory should be avoided.</w:t>
      </w:r>
    </w:p>
    <w:p w14:paraId="354F710B" w14:textId="77777777" w:rsidR="005E10D9" w:rsidRPr="00571D7E" w:rsidRDefault="005E10D9" w:rsidP="005E10D9">
      <w:pPr>
        <w:spacing w:line="240" w:lineRule="exact"/>
        <w:ind w:left="29"/>
      </w:pPr>
    </w:p>
    <w:p w14:paraId="43B07C0D" w14:textId="589822BE" w:rsidR="005E10D9" w:rsidRPr="00571D7E" w:rsidRDefault="005E10D9" w:rsidP="00682491">
      <w:pPr>
        <w:numPr>
          <w:ilvl w:val="0"/>
          <w:numId w:val="73"/>
        </w:numPr>
        <w:spacing w:line="276" w:lineRule="auto"/>
      </w:pPr>
      <w:r w:rsidRPr="00571D7E">
        <w:t xml:space="preserve">General / Introduction to </w:t>
      </w:r>
      <w:r w:rsidR="00287197" w:rsidRPr="00571D7E">
        <w:t xml:space="preserve">safety management and </w:t>
      </w:r>
      <w:r w:rsidRPr="00571D7E">
        <w:t>human</w:t>
      </w:r>
      <w:r w:rsidR="00287197" w:rsidRPr="00571D7E">
        <w:t xml:space="preserve"> factors</w:t>
      </w:r>
    </w:p>
    <w:p w14:paraId="6493DC62" w14:textId="4313A742" w:rsidR="005E10D9" w:rsidRPr="00571D7E" w:rsidRDefault="005E10D9" w:rsidP="00682491">
      <w:pPr>
        <w:numPr>
          <w:ilvl w:val="1"/>
          <w:numId w:val="73"/>
        </w:numPr>
        <w:spacing w:line="276" w:lineRule="auto"/>
        <w:ind w:left="1080" w:hanging="720"/>
      </w:pPr>
      <w:r w:rsidRPr="00571D7E">
        <w:t xml:space="preserve">Need to address </w:t>
      </w:r>
      <w:r w:rsidR="00287197" w:rsidRPr="00571D7E">
        <w:t xml:space="preserve">safety management and </w:t>
      </w:r>
      <w:r w:rsidRPr="00571D7E">
        <w:t>human factors</w:t>
      </w:r>
    </w:p>
    <w:p w14:paraId="5B2E3276" w14:textId="77777777" w:rsidR="0018489E" w:rsidRPr="00571D7E" w:rsidRDefault="005E10D9" w:rsidP="00682491">
      <w:pPr>
        <w:numPr>
          <w:ilvl w:val="1"/>
          <w:numId w:val="73"/>
        </w:numPr>
        <w:spacing w:line="276" w:lineRule="auto"/>
        <w:ind w:left="1080" w:hanging="720"/>
      </w:pPr>
      <w:r w:rsidRPr="00571D7E">
        <w:t>Statistics</w:t>
      </w:r>
    </w:p>
    <w:p w14:paraId="5042FE5C" w14:textId="1652CF08" w:rsidR="005E10D9" w:rsidRPr="00571D7E" w:rsidRDefault="005E10D9" w:rsidP="00682491">
      <w:pPr>
        <w:numPr>
          <w:ilvl w:val="1"/>
          <w:numId w:val="73"/>
        </w:numPr>
        <w:spacing w:line="276" w:lineRule="auto"/>
        <w:ind w:left="1080" w:hanging="720"/>
      </w:pPr>
      <w:r w:rsidRPr="00571D7E">
        <w:t>Incidents</w:t>
      </w:r>
    </w:p>
    <w:p w14:paraId="1622D5B3" w14:textId="77777777" w:rsidR="0018489E" w:rsidRPr="00571D7E" w:rsidRDefault="0018489E" w:rsidP="00287197"/>
    <w:p w14:paraId="0ECA517C" w14:textId="77777777" w:rsidR="00287197" w:rsidRPr="00571D7E" w:rsidRDefault="00287197" w:rsidP="005B4765">
      <w:pPr>
        <w:pStyle w:val="ListLevel0"/>
        <w:tabs>
          <w:tab w:val="clear" w:pos="567"/>
        </w:tabs>
        <w:ind w:left="360" w:hanging="360"/>
        <w:rPr>
          <w:rFonts w:ascii="Open Sans" w:hAnsi="Open Sans" w:cs="Open Sans"/>
          <w:sz w:val="20"/>
          <w:szCs w:val="20"/>
          <w:lang w:val="en-GB"/>
        </w:rPr>
      </w:pPr>
      <w:r w:rsidRPr="00571D7E">
        <w:rPr>
          <w:rFonts w:ascii="Open Sans" w:hAnsi="Open Sans" w:cs="Open Sans"/>
          <w:sz w:val="20"/>
          <w:szCs w:val="20"/>
          <w:lang w:val="en-GB"/>
        </w:rPr>
        <w:t>1a.</w:t>
      </w:r>
      <w:r w:rsidRPr="00571D7E">
        <w:rPr>
          <w:rFonts w:ascii="Open Sans" w:hAnsi="Open Sans" w:cs="Open Sans"/>
          <w:sz w:val="20"/>
          <w:szCs w:val="20"/>
          <w:lang w:val="en-GB"/>
        </w:rPr>
        <w:tab/>
        <w:t>Safety risk management</w:t>
      </w:r>
    </w:p>
    <w:p w14:paraId="02A4AD49" w14:textId="77777777" w:rsidR="00287197" w:rsidRPr="00571D7E" w:rsidRDefault="00287197" w:rsidP="005B4765">
      <w:pPr>
        <w:pStyle w:val="ListLevel1"/>
        <w:tabs>
          <w:tab w:val="clear" w:pos="567"/>
        </w:tabs>
        <w:ind w:left="927"/>
        <w:rPr>
          <w:rFonts w:ascii="Open Sans" w:hAnsi="Open Sans" w:cs="Open Sans"/>
          <w:sz w:val="20"/>
          <w:szCs w:val="20"/>
          <w:lang w:val="en-GB"/>
        </w:rPr>
      </w:pPr>
      <w:r w:rsidRPr="00571D7E">
        <w:rPr>
          <w:rFonts w:ascii="Open Sans" w:hAnsi="Open Sans" w:cs="Open Sans"/>
          <w:sz w:val="20"/>
          <w:szCs w:val="20"/>
          <w:lang w:val="en-GB"/>
        </w:rPr>
        <w:t>1a.1.</w:t>
      </w:r>
      <w:r w:rsidRPr="00571D7E">
        <w:rPr>
          <w:rFonts w:ascii="Open Sans" w:hAnsi="Open Sans" w:cs="Open Sans"/>
          <w:sz w:val="20"/>
          <w:szCs w:val="20"/>
          <w:lang w:val="en-GB"/>
        </w:rPr>
        <w:tab/>
        <w:t>Hazard identification</w:t>
      </w:r>
    </w:p>
    <w:p w14:paraId="02987595" w14:textId="77777777" w:rsidR="00287197" w:rsidRPr="00571D7E" w:rsidRDefault="00287197" w:rsidP="005B4765">
      <w:pPr>
        <w:pStyle w:val="ListLevel1"/>
        <w:ind w:left="927"/>
        <w:rPr>
          <w:rFonts w:ascii="Open Sans" w:hAnsi="Open Sans" w:cs="Open Sans"/>
          <w:sz w:val="20"/>
          <w:szCs w:val="20"/>
          <w:lang w:val="en-GB"/>
        </w:rPr>
      </w:pPr>
      <w:r w:rsidRPr="00571D7E">
        <w:rPr>
          <w:rFonts w:ascii="Open Sans" w:hAnsi="Open Sans" w:cs="Open Sans"/>
          <w:sz w:val="20"/>
          <w:szCs w:val="20"/>
          <w:lang w:val="en-GB"/>
        </w:rPr>
        <w:t>1a.2.</w:t>
      </w:r>
      <w:r w:rsidRPr="00571D7E">
        <w:rPr>
          <w:rFonts w:ascii="Open Sans" w:hAnsi="Open Sans" w:cs="Open Sans"/>
          <w:sz w:val="20"/>
          <w:szCs w:val="20"/>
          <w:lang w:val="en-GB"/>
        </w:rPr>
        <w:tab/>
        <w:t xml:space="preserve">Safety risk assessment </w:t>
      </w:r>
    </w:p>
    <w:p w14:paraId="2DE3811E" w14:textId="77777777" w:rsidR="00287197" w:rsidRPr="00571D7E" w:rsidRDefault="00287197" w:rsidP="005B4765">
      <w:pPr>
        <w:pStyle w:val="ListLevel1"/>
        <w:ind w:left="927"/>
        <w:rPr>
          <w:rFonts w:ascii="Open Sans" w:hAnsi="Open Sans" w:cs="Open Sans"/>
          <w:sz w:val="20"/>
          <w:szCs w:val="20"/>
          <w:lang w:val="en-GB"/>
        </w:rPr>
      </w:pPr>
      <w:r w:rsidRPr="00571D7E">
        <w:rPr>
          <w:rFonts w:ascii="Open Sans" w:hAnsi="Open Sans" w:cs="Open Sans"/>
          <w:sz w:val="20"/>
          <w:szCs w:val="20"/>
          <w:lang w:val="en-GB"/>
        </w:rPr>
        <w:t>1a.3.</w:t>
      </w:r>
      <w:r w:rsidRPr="00571D7E">
        <w:rPr>
          <w:rFonts w:ascii="Open Sans" w:hAnsi="Open Sans" w:cs="Open Sans"/>
          <w:sz w:val="20"/>
          <w:szCs w:val="20"/>
          <w:lang w:val="en-GB"/>
        </w:rPr>
        <w:tab/>
        <w:t>Risk mitigation and management</w:t>
      </w:r>
    </w:p>
    <w:p w14:paraId="0BDD17EA" w14:textId="77777777" w:rsidR="00287197" w:rsidRPr="00571D7E" w:rsidRDefault="00287197" w:rsidP="005B4765">
      <w:pPr>
        <w:pStyle w:val="ListLevel1"/>
        <w:ind w:left="927"/>
        <w:rPr>
          <w:rFonts w:ascii="Open Sans" w:hAnsi="Open Sans" w:cs="Open Sans"/>
          <w:sz w:val="20"/>
          <w:szCs w:val="20"/>
          <w:lang w:val="en-GB"/>
        </w:rPr>
      </w:pPr>
      <w:r w:rsidRPr="00571D7E">
        <w:rPr>
          <w:rFonts w:ascii="Open Sans" w:hAnsi="Open Sans" w:cs="Open Sans"/>
          <w:sz w:val="20"/>
          <w:szCs w:val="20"/>
          <w:lang w:val="en-GB"/>
        </w:rPr>
        <w:t>1a.4.</w:t>
      </w:r>
      <w:r w:rsidRPr="00571D7E">
        <w:rPr>
          <w:rFonts w:ascii="Open Sans" w:hAnsi="Open Sans" w:cs="Open Sans"/>
          <w:sz w:val="20"/>
          <w:szCs w:val="20"/>
          <w:lang w:val="en-GB"/>
        </w:rPr>
        <w:tab/>
        <w:t>Effectiveness of safety risk management</w:t>
      </w:r>
    </w:p>
    <w:p w14:paraId="5663D98A" w14:textId="77777777" w:rsidR="00287197" w:rsidRPr="00571D7E" w:rsidRDefault="00287197" w:rsidP="00287197"/>
    <w:p w14:paraId="3524F0C1" w14:textId="77777777" w:rsidR="005E10D9" w:rsidRPr="00571D7E" w:rsidRDefault="005E10D9" w:rsidP="00682491">
      <w:pPr>
        <w:numPr>
          <w:ilvl w:val="0"/>
          <w:numId w:val="73"/>
        </w:numPr>
        <w:spacing w:line="276" w:lineRule="auto"/>
      </w:pPr>
      <w:r w:rsidRPr="00571D7E">
        <w:t>Safety Culture / Organisational factors</w:t>
      </w:r>
    </w:p>
    <w:p w14:paraId="5BB3BA28" w14:textId="728F53A8" w:rsidR="00287197" w:rsidRPr="00571D7E" w:rsidRDefault="00287197" w:rsidP="00682491">
      <w:pPr>
        <w:numPr>
          <w:ilvl w:val="1"/>
          <w:numId w:val="73"/>
        </w:numPr>
        <w:spacing w:line="276" w:lineRule="auto"/>
        <w:ind w:left="1080" w:hanging="702"/>
      </w:pPr>
      <w:r w:rsidRPr="00571D7E">
        <w:t>Justness / trust</w:t>
      </w:r>
    </w:p>
    <w:p w14:paraId="250606CF" w14:textId="15B7D360" w:rsidR="00287197" w:rsidRPr="00571D7E" w:rsidRDefault="00287197" w:rsidP="00682491">
      <w:pPr>
        <w:numPr>
          <w:ilvl w:val="1"/>
          <w:numId w:val="73"/>
        </w:numPr>
        <w:spacing w:line="276" w:lineRule="auto"/>
        <w:ind w:left="1080" w:hanging="702"/>
      </w:pPr>
      <w:r w:rsidRPr="00571D7E">
        <w:t>Commitment to safety</w:t>
      </w:r>
    </w:p>
    <w:p w14:paraId="480F9114" w14:textId="786BB7F7" w:rsidR="00287197" w:rsidRPr="00571D7E" w:rsidRDefault="00287197" w:rsidP="00682491">
      <w:pPr>
        <w:numPr>
          <w:ilvl w:val="1"/>
          <w:numId w:val="73"/>
        </w:numPr>
        <w:spacing w:line="276" w:lineRule="auto"/>
        <w:ind w:left="1080" w:hanging="702"/>
      </w:pPr>
      <w:r w:rsidRPr="00571D7E">
        <w:t>Adaptability</w:t>
      </w:r>
    </w:p>
    <w:p w14:paraId="22356674" w14:textId="5307288A" w:rsidR="00287197" w:rsidRPr="00571D7E" w:rsidRDefault="00287197" w:rsidP="00682491">
      <w:pPr>
        <w:numPr>
          <w:ilvl w:val="1"/>
          <w:numId w:val="73"/>
        </w:numPr>
        <w:spacing w:line="276" w:lineRule="auto"/>
        <w:ind w:left="1080" w:hanging="702"/>
      </w:pPr>
      <w:r w:rsidRPr="00571D7E">
        <w:t>Awareness</w:t>
      </w:r>
    </w:p>
    <w:p w14:paraId="20B75679" w14:textId="554336AC" w:rsidR="00287197" w:rsidRPr="00571D7E" w:rsidRDefault="00287197" w:rsidP="00682491">
      <w:pPr>
        <w:numPr>
          <w:ilvl w:val="1"/>
          <w:numId w:val="73"/>
        </w:numPr>
        <w:spacing w:line="276" w:lineRule="auto"/>
        <w:ind w:left="1080" w:hanging="702"/>
      </w:pPr>
      <w:r w:rsidRPr="00571D7E">
        <w:t>Behaviour</w:t>
      </w:r>
    </w:p>
    <w:p w14:paraId="2288DFE5" w14:textId="74592440" w:rsidR="00287197" w:rsidRPr="00571D7E" w:rsidRDefault="00287197" w:rsidP="00682491">
      <w:pPr>
        <w:numPr>
          <w:ilvl w:val="1"/>
          <w:numId w:val="73"/>
        </w:numPr>
        <w:spacing w:line="276" w:lineRule="auto"/>
        <w:ind w:left="1080" w:hanging="702"/>
      </w:pPr>
      <w:r w:rsidRPr="00571D7E">
        <w:t>Information</w:t>
      </w:r>
    </w:p>
    <w:p w14:paraId="53EA22AE" w14:textId="77777777" w:rsidR="0018489E" w:rsidRPr="00571D7E" w:rsidRDefault="0018489E" w:rsidP="0018489E">
      <w:pPr>
        <w:spacing w:line="276" w:lineRule="auto"/>
        <w:ind w:left="360"/>
      </w:pPr>
    </w:p>
    <w:p w14:paraId="6534F414" w14:textId="77777777" w:rsidR="005E10D9" w:rsidRPr="00571D7E" w:rsidRDefault="005E10D9" w:rsidP="00682491">
      <w:pPr>
        <w:numPr>
          <w:ilvl w:val="0"/>
          <w:numId w:val="73"/>
        </w:numPr>
        <w:spacing w:line="276" w:lineRule="auto"/>
      </w:pPr>
      <w:r w:rsidRPr="00571D7E">
        <w:t>Human Error</w:t>
      </w:r>
    </w:p>
    <w:p w14:paraId="3B84868C" w14:textId="77777777" w:rsidR="005E10D9" w:rsidRPr="00571D7E" w:rsidRDefault="005E10D9" w:rsidP="00682491">
      <w:pPr>
        <w:numPr>
          <w:ilvl w:val="1"/>
          <w:numId w:val="73"/>
        </w:numPr>
        <w:spacing w:line="276" w:lineRule="auto"/>
        <w:ind w:left="1080" w:hanging="702"/>
      </w:pPr>
      <w:r w:rsidRPr="00571D7E">
        <w:t>Error models and theories</w:t>
      </w:r>
    </w:p>
    <w:p w14:paraId="662A762F" w14:textId="77777777" w:rsidR="005E10D9" w:rsidRPr="00571D7E" w:rsidRDefault="005E10D9" w:rsidP="00682491">
      <w:pPr>
        <w:numPr>
          <w:ilvl w:val="1"/>
          <w:numId w:val="73"/>
        </w:numPr>
        <w:spacing w:line="276" w:lineRule="auto"/>
        <w:ind w:left="1080" w:hanging="702"/>
      </w:pPr>
      <w:r w:rsidRPr="00571D7E">
        <w:t>Types of errors in maintenance tasks</w:t>
      </w:r>
    </w:p>
    <w:p w14:paraId="0604D44D" w14:textId="77777777" w:rsidR="005E10D9" w:rsidRPr="00571D7E" w:rsidRDefault="005E10D9" w:rsidP="00682491">
      <w:pPr>
        <w:numPr>
          <w:ilvl w:val="1"/>
          <w:numId w:val="73"/>
        </w:numPr>
        <w:spacing w:line="276" w:lineRule="auto"/>
        <w:ind w:left="1080" w:hanging="702"/>
      </w:pPr>
      <w:r w:rsidRPr="00571D7E">
        <w:t>Violations</w:t>
      </w:r>
    </w:p>
    <w:p w14:paraId="02513EAE" w14:textId="77777777" w:rsidR="005E10D9" w:rsidRPr="00571D7E" w:rsidRDefault="005E10D9" w:rsidP="00682491">
      <w:pPr>
        <w:numPr>
          <w:ilvl w:val="1"/>
          <w:numId w:val="73"/>
        </w:numPr>
        <w:spacing w:line="276" w:lineRule="auto"/>
        <w:ind w:left="1080" w:hanging="702"/>
      </w:pPr>
      <w:r w:rsidRPr="00571D7E">
        <w:t>Implications of errors</w:t>
      </w:r>
    </w:p>
    <w:p w14:paraId="01DE4F3D" w14:textId="77777777" w:rsidR="005E10D9" w:rsidRPr="00571D7E" w:rsidRDefault="005E10D9" w:rsidP="00682491">
      <w:pPr>
        <w:numPr>
          <w:ilvl w:val="1"/>
          <w:numId w:val="73"/>
        </w:numPr>
        <w:spacing w:line="276" w:lineRule="auto"/>
        <w:ind w:left="1080" w:hanging="702"/>
      </w:pPr>
      <w:r w:rsidRPr="00571D7E">
        <w:t>Avoiding and managing errors</w:t>
      </w:r>
    </w:p>
    <w:p w14:paraId="48928937" w14:textId="77777777" w:rsidR="005E10D9" w:rsidRPr="00571D7E" w:rsidRDefault="005E10D9" w:rsidP="00682491">
      <w:pPr>
        <w:numPr>
          <w:ilvl w:val="1"/>
          <w:numId w:val="73"/>
        </w:numPr>
        <w:spacing w:line="276" w:lineRule="auto"/>
        <w:ind w:left="1080" w:hanging="702"/>
      </w:pPr>
      <w:r w:rsidRPr="00571D7E">
        <w:t>Human reliability</w:t>
      </w:r>
    </w:p>
    <w:p w14:paraId="01DD2A8B" w14:textId="77777777" w:rsidR="0018489E" w:rsidRPr="00571D7E" w:rsidRDefault="0018489E" w:rsidP="00E64DBD">
      <w:pPr>
        <w:spacing w:line="276" w:lineRule="auto"/>
        <w:ind w:left="1080"/>
      </w:pPr>
    </w:p>
    <w:p w14:paraId="38A6DA58" w14:textId="77777777" w:rsidR="005E10D9" w:rsidRPr="00571D7E" w:rsidRDefault="005E10D9" w:rsidP="00682491">
      <w:pPr>
        <w:numPr>
          <w:ilvl w:val="0"/>
          <w:numId w:val="73"/>
        </w:numPr>
        <w:spacing w:line="276" w:lineRule="auto"/>
      </w:pPr>
      <w:r w:rsidRPr="00571D7E">
        <w:t>Human performance &amp; limitations</w:t>
      </w:r>
    </w:p>
    <w:p w14:paraId="74132C38" w14:textId="77777777" w:rsidR="005E10D9" w:rsidRPr="00571D7E" w:rsidRDefault="005E10D9" w:rsidP="00682491">
      <w:pPr>
        <w:numPr>
          <w:ilvl w:val="1"/>
          <w:numId w:val="73"/>
        </w:numPr>
        <w:spacing w:line="276" w:lineRule="auto"/>
        <w:ind w:left="1080" w:hanging="720"/>
      </w:pPr>
      <w:r w:rsidRPr="00571D7E">
        <w:t>Vision</w:t>
      </w:r>
    </w:p>
    <w:p w14:paraId="1E9460C6" w14:textId="77777777" w:rsidR="005E10D9" w:rsidRPr="00571D7E" w:rsidRDefault="005E10D9" w:rsidP="00682491">
      <w:pPr>
        <w:numPr>
          <w:ilvl w:val="1"/>
          <w:numId w:val="73"/>
        </w:numPr>
        <w:spacing w:line="276" w:lineRule="auto"/>
        <w:ind w:left="1080" w:hanging="720"/>
      </w:pPr>
      <w:r w:rsidRPr="00571D7E">
        <w:t>Hearing</w:t>
      </w:r>
    </w:p>
    <w:p w14:paraId="3D514C4B" w14:textId="77777777" w:rsidR="005E10D9" w:rsidRPr="00571D7E" w:rsidRDefault="005E10D9" w:rsidP="00682491">
      <w:pPr>
        <w:numPr>
          <w:ilvl w:val="1"/>
          <w:numId w:val="73"/>
        </w:numPr>
        <w:spacing w:line="276" w:lineRule="auto"/>
        <w:ind w:left="1080" w:hanging="720"/>
      </w:pPr>
      <w:r w:rsidRPr="00571D7E">
        <w:t>Information-processing</w:t>
      </w:r>
    </w:p>
    <w:p w14:paraId="72E8B435" w14:textId="77777777" w:rsidR="005E10D9" w:rsidRPr="00571D7E" w:rsidRDefault="005E10D9" w:rsidP="00682491">
      <w:pPr>
        <w:numPr>
          <w:ilvl w:val="1"/>
          <w:numId w:val="73"/>
        </w:numPr>
        <w:spacing w:line="276" w:lineRule="auto"/>
        <w:ind w:left="1080" w:hanging="720"/>
      </w:pPr>
      <w:r w:rsidRPr="00571D7E">
        <w:t>Attention and perception</w:t>
      </w:r>
    </w:p>
    <w:p w14:paraId="645642B9" w14:textId="77777777" w:rsidR="005E10D9" w:rsidRPr="00571D7E" w:rsidRDefault="005E10D9" w:rsidP="00682491">
      <w:pPr>
        <w:numPr>
          <w:ilvl w:val="1"/>
          <w:numId w:val="73"/>
        </w:numPr>
        <w:spacing w:line="276" w:lineRule="auto"/>
        <w:ind w:left="1080" w:hanging="720"/>
      </w:pPr>
      <w:r w:rsidRPr="00571D7E">
        <w:t>Situational awareness</w:t>
      </w:r>
    </w:p>
    <w:p w14:paraId="5C4A9B95" w14:textId="77777777" w:rsidR="005E10D9" w:rsidRPr="00571D7E" w:rsidRDefault="005E10D9" w:rsidP="00682491">
      <w:pPr>
        <w:numPr>
          <w:ilvl w:val="1"/>
          <w:numId w:val="73"/>
        </w:numPr>
        <w:spacing w:line="276" w:lineRule="auto"/>
        <w:ind w:left="1080" w:hanging="720"/>
      </w:pPr>
      <w:r w:rsidRPr="00571D7E">
        <w:t>Memory</w:t>
      </w:r>
    </w:p>
    <w:p w14:paraId="353F7DF1" w14:textId="77777777" w:rsidR="005E10D9" w:rsidRPr="00571D7E" w:rsidRDefault="005E10D9" w:rsidP="00682491">
      <w:pPr>
        <w:numPr>
          <w:ilvl w:val="1"/>
          <w:numId w:val="73"/>
        </w:numPr>
        <w:spacing w:line="276" w:lineRule="auto"/>
        <w:ind w:left="1080" w:hanging="720"/>
      </w:pPr>
      <w:r w:rsidRPr="00571D7E">
        <w:t>Claustrophobia and physical access</w:t>
      </w:r>
    </w:p>
    <w:p w14:paraId="5FCF6615" w14:textId="77777777" w:rsidR="005E10D9" w:rsidRPr="00571D7E" w:rsidRDefault="005E10D9" w:rsidP="00682491">
      <w:pPr>
        <w:numPr>
          <w:ilvl w:val="1"/>
          <w:numId w:val="73"/>
        </w:numPr>
        <w:spacing w:line="276" w:lineRule="auto"/>
        <w:ind w:left="1080" w:hanging="720"/>
      </w:pPr>
      <w:r w:rsidRPr="00571D7E">
        <w:t>Motivation</w:t>
      </w:r>
    </w:p>
    <w:p w14:paraId="328C242C" w14:textId="77777777" w:rsidR="005E10D9" w:rsidRPr="00571D7E" w:rsidRDefault="005E10D9" w:rsidP="00682491">
      <w:pPr>
        <w:numPr>
          <w:ilvl w:val="1"/>
          <w:numId w:val="73"/>
        </w:numPr>
        <w:spacing w:line="276" w:lineRule="auto"/>
        <w:ind w:left="1080" w:hanging="720"/>
      </w:pPr>
      <w:r w:rsidRPr="00571D7E">
        <w:t>Fitness/Health</w:t>
      </w:r>
    </w:p>
    <w:p w14:paraId="45547F14" w14:textId="77777777" w:rsidR="005E10D9" w:rsidRPr="00571D7E" w:rsidRDefault="005E10D9" w:rsidP="00682491">
      <w:pPr>
        <w:numPr>
          <w:ilvl w:val="1"/>
          <w:numId w:val="73"/>
        </w:numPr>
        <w:spacing w:line="276" w:lineRule="auto"/>
        <w:ind w:left="1080" w:hanging="720"/>
      </w:pPr>
      <w:r w:rsidRPr="00571D7E">
        <w:t>Stress</w:t>
      </w:r>
    </w:p>
    <w:p w14:paraId="559C0CF6" w14:textId="77777777" w:rsidR="005E10D9" w:rsidRPr="00571D7E" w:rsidRDefault="005E10D9" w:rsidP="00682491">
      <w:pPr>
        <w:numPr>
          <w:ilvl w:val="1"/>
          <w:numId w:val="73"/>
        </w:numPr>
        <w:spacing w:line="276" w:lineRule="auto"/>
        <w:ind w:left="1080" w:hanging="720"/>
      </w:pPr>
      <w:r w:rsidRPr="00571D7E">
        <w:t>Workload management</w:t>
      </w:r>
    </w:p>
    <w:p w14:paraId="5EAA2C61" w14:textId="77777777" w:rsidR="005E10D9" w:rsidRPr="00571D7E" w:rsidRDefault="005E10D9" w:rsidP="00682491">
      <w:pPr>
        <w:numPr>
          <w:ilvl w:val="1"/>
          <w:numId w:val="73"/>
        </w:numPr>
        <w:spacing w:line="276" w:lineRule="auto"/>
        <w:ind w:left="1080" w:hanging="720"/>
      </w:pPr>
      <w:r w:rsidRPr="00571D7E">
        <w:t>Fatigue</w:t>
      </w:r>
    </w:p>
    <w:p w14:paraId="41757E79" w14:textId="77777777" w:rsidR="005E10D9" w:rsidRPr="00571D7E" w:rsidRDefault="005E10D9" w:rsidP="00682491">
      <w:pPr>
        <w:numPr>
          <w:ilvl w:val="1"/>
          <w:numId w:val="73"/>
        </w:numPr>
        <w:spacing w:line="276" w:lineRule="auto"/>
        <w:ind w:left="1080" w:hanging="720"/>
      </w:pPr>
      <w:r w:rsidRPr="00571D7E">
        <w:t>Alcohol, medication, drugs</w:t>
      </w:r>
    </w:p>
    <w:p w14:paraId="5381BDC0" w14:textId="77777777" w:rsidR="005E10D9" w:rsidRPr="00571D7E" w:rsidRDefault="005E10D9" w:rsidP="00682491">
      <w:pPr>
        <w:numPr>
          <w:ilvl w:val="1"/>
          <w:numId w:val="73"/>
        </w:numPr>
        <w:spacing w:line="276" w:lineRule="auto"/>
        <w:ind w:left="1080" w:hanging="720"/>
      </w:pPr>
      <w:r w:rsidRPr="00571D7E">
        <w:t>Physical work</w:t>
      </w:r>
    </w:p>
    <w:p w14:paraId="335947C4" w14:textId="77777777" w:rsidR="005E10D9" w:rsidRPr="00571D7E" w:rsidRDefault="005E10D9" w:rsidP="00682491">
      <w:pPr>
        <w:numPr>
          <w:ilvl w:val="1"/>
          <w:numId w:val="73"/>
        </w:numPr>
        <w:spacing w:line="276" w:lineRule="auto"/>
        <w:ind w:left="1080" w:hanging="720"/>
      </w:pPr>
      <w:r w:rsidRPr="00571D7E">
        <w:t>Repetitive tasks / complacency</w:t>
      </w:r>
    </w:p>
    <w:p w14:paraId="1CB5D8A9" w14:textId="77777777" w:rsidR="0018489E" w:rsidRPr="00571D7E" w:rsidRDefault="0018489E" w:rsidP="00E64DBD">
      <w:pPr>
        <w:spacing w:line="276" w:lineRule="auto"/>
        <w:ind w:left="1080"/>
      </w:pPr>
    </w:p>
    <w:p w14:paraId="0322FBF4" w14:textId="77777777" w:rsidR="005E10D9" w:rsidRPr="00571D7E" w:rsidRDefault="005E10D9" w:rsidP="00682491">
      <w:pPr>
        <w:numPr>
          <w:ilvl w:val="0"/>
          <w:numId w:val="73"/>
        </w:numPr>
        <w:spacing w:line="276" w:lineRule="auto"/>
      </w:pPr>
      <w:r w:rsidRPr="00571D7E">
        <w:t>Environment</w:t>
      </w:r>
    </w:p>
    <w:p w14:paraId="702879A2" w14:textId="77777777" w:rsidR="005E10D9" w:rsidRPr="00571D7E" w:rsidRDefault="005E10D9" w:rsidP="00682491">
      <w:pPr>
        <w:numPr>
          <w:ilvl w:val="1"/>
          <w:numId w:val="73"/>
        </w:numPr>
        <w:spacing w:line="276" w:lineRule="auto"/>
        <w:ind w:left="1080" w:hanging="720"/>
      </w:pPr>
      <w:r w:rsidRPr="00571D7E">
        <w:t>Peer pressure</w:t>
      </w:r>
    </w:p>
    <w:p w14:paraId="5BCF2C52" w14:textId="77777777" w:rsidR="005E10D9" w:rsidRPr="00571D7E" w:rsidRDefault="005E10D9" w:rsidP="00682491">
      <w:pPr>
        <w:numPr>
          <w:ilvl w:val="1"/>
          <w:numId w:val="73"/>
        </w:numPr>
        <w:spacing w:line="276" w:lineRule="auto"/>
        <w:ind w:left="1080" w:hanging="720"/>
      </w:pPr>
      <w:r w:rsidRPr="00571D7E">
        <w:t>Stressors</w:t>
      </w:r>
    </w:p>
    <w:p w14:paraId="35E428EC" w14:textId="77777777" w:rsidR="005E10D9" w:rsidRPr="00571D7E" w:rsidRDefault="005E10D9" w:rsidP="00682491">
      <w:pPr>
        <w:numPr>
          <w:ilvl w:val="1"/>
          <w:numId w:val="73"/>
        </w:numPr>
        <w:spacing w:line="276" w:lineRule="auto"/>
        <w:ind w:left="1080" w:hanging="720"/>
      </w:pPr>
      <w:r w:rsidRPr="00571D7E">
        <w:t>Time pressure and deadlines</w:t>
      </w:r>
    </w:p>
    <w:p w14:paraId="0D02A521" w14:textId="77777777" w:rsidR="005E10D9" w:rsidRPr="00571D7E" w:rsidRDefault="005E10D9" w:rsidP="00682491">
      <w:pPr>
        <w:numPr>
          <w:ilvl w:val="1"/>
          <w:numId w:val="73"/>
        </w:numPr>
        <w:spacing w:line="276" w:lineRule="auto"/>
        <w:ind w:left="1080" w:hanging="720"/>
      </w:pPr>
      <w:r w:rsidRPr="00571D7E">
        <w:t>Workload</w:t>
      </w:r>
    </w:p>
    <w:p w14:paraId="398589BA" w14:textId="77777777" w:rsidR="005E10D9" w:rsidRPr="00571D7E" w:rsidRDefault="005E10D9" w:rsidP="00682491">
      <w:pPr>
        <w:numPr>
          <w:ilvl w:val="1"/>
          <w:numId w:val="73"/>
        </w:numPr>
        <w:spacing w:line="276" w:lineRule="auto"/>
        <w:ind w:left="1080" w:hanging="720"/>
      </w:pPr>
      <w:r w:rsidRPr="00571D7E">
        <w:t>Shift Work</w:t>
      </w:r>
    </w:p>
    <w:p w14:paraId="53017AE3" w14:textId="77777777" w:rsidR="005E10D9" w:rsidRPr="00571D7E" w:rsidRDefault="005E10D9" w:rsidP="00682491">
      <w:pPr>
        <w:numPr>
          <w:ilvl w:val="1"/>
          <w:numId w:val="73"/>
        </w:numPr>
        <w:spacing w:line="276" w:lineRule="auto"/>
        <w:ind w:left="1080" w:hanging="720"/>
      </w:pPr>
      <w:r w:rsidRPr="00571D7E">
        <w:t>Noise and fumes</w:t>
      </w:r>
    </w:p>
    <w:p w14:paraId="7AD439E4" w14:textId="77777777" w:rsidR="005E10D9" w:rsidRPr="00571D7E" w:rsidRDefault="005E10D9" w:rsidP="00682491">
      <w:pPr>
        <w:numPr>
          <w:ilvl w:val="1"/>
          <w:numId w:val="73"/>
        </w:numPr>
        <w:spacing w:line="276" w:lineRule="auto"/>
        <w:ind w:left="1080" w:hanging="720"/>
      </w:pPr>
      <w:r w:rsidRPr="00571D7E">
        <w:t>Illumination</w:t>
      </w:r>
    </w:p>
    <w:p w14:paraId="3ABDE174" w14:textId="77777777" w:rsidR="005E10D9" w:rsidRPr="00571D7E" w:rsidRDefault="005E10D9" w:rsidP="00682491">
      <w:pPr>
        <w:numPr>
          <w:ilvl w:val="1"/>
          <w:numId w:val="73"/>
        </w:numPr>
        <w:spacing w:line="276" w:lineRule="auto"/>
        <w:ind w:left="1080" w:hanging="720"/>
      </w:pPr>
      <w:r w:rsidRPr="00571D7E">
        <w:t>Climate and temperature</w:t>
      </w:r>
    </w:p>
    <w:p w14:paraId="217F0246" w14:textId="77777777" w:rsidR="005E10D9" w:rsidRPr="00571D7E" w:rsidRDefault="005E10D9" w:rsidP="00682491">
      <w:pPr>
        <w:numPr>
          <w:ilvl w:val="1"/>
          <w:numId w:val="73"/>
        </w:numPr>
        <w:spacing w:line="276" w:lineRule="auto"/>
        <w:ind w:left="1080" w:hanging="720"/>
      </w:pPr>
      <w:r w:rsidRPr="00571D7E">
        <w:t>Motion and vibration</w:t>
      </w:r>
    </w:p>
    <w:p w14:paraId="2086F6D2" w14:textId="77777777" w:rsidR="005E10D9" w:rsidRPr="00571D7E" w:rsidRDefault="005E10D9" w:rsidP="00682491">
      <w:pPr>
        <w:numPr>
          <w:ilvl w:val="1"/>
          <w:numId w:val="73"/>
        </w:numPr>
        <w:spacing w:line="276" w:lineRule="auto"/>
        <w:ind w:left="1080" w:hanging="720"/>
      </w:pPr>
      <w:r w:rsidRPr="00571D7E">
        <w:lastRenderedPageBreak/>
        <w:t>Complex systems</w:t>
      </w:r>
    </w:p>
    <w:p w14:paraId="74B7A363" w14:textId="53C05B35" w:rsidR="005E10D9" w:rsidRPr="00571D7E" w:rsidRDefault="00287197" w:rsidP="00682491">
      <w:pPr>
        <w:numPr>
          <w:ilvl w:val="1"/>
          <w:numId w:val="73"/>
        </w:numPr>
        <w:spacing w:line="276" w:lineRule="auto"/>
        <w:ind w:left="1080" w:hanging="720"/>
      </w:pPr>
      <w:r w:rsidRPr="00571D7E">
        <w:t>Other h</w:t>
      </w:r>
      <w:r w:rsidR="005E10D9" w:rsidRPr="00571D7E">
        <w:t>azards in the workplace</w:t>
      </w:r>
    </w:p>
    <w:p w14:paraId="440409A5" w14:textId="77777777" w:rsidR="005E10D9" w:rsidRPr="00571D7E" w:rsidRDefault="005E10D9" w:rsidP="00682491">
      <w:pPr>
        <w:numPr>
          <w:ilvl w:val="1"/>
          <w:numId w:val="73"/>
        </w:numPr>
        <w:spacing w:line="276" w:lineRule="auto"/>
        <w:ind w:left="1080" w:hanging="720"/>
      </w:pPr>
      <w:r w:rsidRPr="00571D7E">
        <w:t>Lack of manpower</w:t>
      </w:r>
    </w:p>
    <w:p w14:paraId="69F2E25E" w14:textId="77777777" w:rsidR="005E10D9" w:rsidRPr="00571D7E" w:rsidRDefault="005E10D9" w:rsidP="00682491">
      <w:pPr>
        <w:numPr>
          <w:ilvl w:val="1"/>
          <w:numId w:val="73"/>
        </w:numPr>
        <w:spacing w:line="276" w:lineRule="auto"/>
        <w:ind w:left="1080" w:hanging="720"/>
      </w:pPr>
      <w:r w:rsidRPr="00571D7E">
        <w:t>Distractions and interruptions</w:t>
      </w:r>
    </w:p>
    <w:p w14:paraId="07458DCA" w14:textId="77777777" w:rsidR="0018489E" w:rsidRPr="00571D7E" w:rsidRDefault="0018489E" w:rsidP="00E64DBD">
      <w:pPr>
        <w:spacing w:line="276" w:lineRule="auto"/>
        <w:ind w:left="1080"/>
      </w:pPr>
    </w:p>
    <w:p w14:paraId="25E331C7" w14:textId="77777777" w:rsidR="005E10D9" w:rsidRPr="00571D7E" w:rsidRDefault="005E10D9" w:rsidP="00682491">
      <w:pPr>
        <w:numPr>
          <w:ilvl w:val="0"/>
          <w:numId w:val="73"/>
        </w:numPr>
        <w:spacing w:line="276" w:lineRule="auto"/>
      </w:pPr>
      <w:r w:rsidRPr="00571D7E">
        <w:t>Procedures, information, tools and practices</w:t>
      </w:r>
    </w:p>
    <w:p w14:paraId="17F95BEA" w14:textId="77777777" w:rsidR="005E10D9" w:rsidRPr="00571D7E" w:rsidRDefault="005E10D9" w:rsidP="00682491">
      <w:pPr>
        <w:numPr>
          <w:ilvl w:val="1"/>
          <w:numId w:val="73"/>
        </w:numPr>
        <w:spacing w:line="276" w:lineRule="auto"/>
        <w:ind w:left="1080" w:hanging="720"/>
      </w:pPr>
      <w:r w:rsidRPr="00571D7E">
        <w:t>Visual Inspection</w:t>
      </w:r>
    </w:p>
    <w:p w14:paraId="5447D176" w14:textId="77777777" w:rsidR="005E10D9" w:rsidRPr="00571D7E" w:rsidRDefault="005E10D9" w:rsidP="00682491">
      <w:pPr>
        <w:numPr>
          <w:ilvl w:val="1"/>
          <w:numId w:val="73"/>
        </w:numPr>
        <w:spacing w:line="276" w:lineRule="auto"/>
        <w:ind w:left="1080" w:hanging="720"/>
      </w:pPr>
      <w:r w:rsidRPr="00571D7E">
        <w:t>Work logging and recording</w:t>
      </w:r>
    </w:p>
    <w:p w14:paraId="623B7135" w14:textId="77777777" w:rsidR="005E10D9" w:rsidRPr="00571D7E" w:rsidRDefault="005E10D9" w:rsidP="00682491">
      <w:pPr>
        <w:numPr>
          <w:ilvl w:val="1"/>
          <w:numId w:val="73"/>
        </w:numPr>
        <w:spacing w:line="276" w:lineRule="auto"/>
        <w:ind w:left="1080" w:hanging="720"/>
      </w:pPr>
      <w:r w:rsidRPr="00571D7E">
        <w:t xml:space="preserve">Procedure – practice/mismatch/norms </w:t>
      </w:r>
    </w:p>
    <w:p w14:paraId="1D72FA30" w14:textId="77777777" w:rsidR="005E10D9" w:rsidRPr="00571D7E" w:rsidRDefault="005E10D9" w:rsidP="00682491">
      <w:pPr>
        <w:numPr>
          <w:ilvl w:val="1"/>
          <w:numId w:val="73"/>
        </w:numPr>
        <w:spacing w:line="276" w:lineRule="auto"/>
        <w:ind w:left="1080" w:hanging="720"/>
      </w:pPr>
      <w:r w:rsidRPr="00571D7E">
        <w:rPr>
          <w:noProof/>
        </w:rPr>
        <mc:AlternateContent>
          <mc:Choice Requires="wps">
            <w:drawing>
              <wp:anchor distT="0" distB="0" distL="114300" distR="114300" simplePos="0" relativeHeight="251658257" behindDoc="0" locked="0" layoutInCell="1" allowOverlap="1" wp14:anchorId="0C5CFC59" wp14:editId="66498F23">
                <wp:simplePos x="0" y="0"/>
                <wp:positionH relativeFrom="column">
                  <wp:posOffset>-1646499</wp:posOffset>
                </wp:positionH>
                <wp:positionV relativeFrom="paragraph">
                  <wp:posOffset>232016</wp:posOffset>
                </wp:positionV>
                <wp:extent cx="636608" cy="408940"/>
                <wp:effectExtent l="0" t="0" r="30480" b="29210"/>
                <wp:wrapNone/>
                <wp:docPr id="6" name="Straight Connector 6"/>
                <wp:cNvGraphicFramePr/>
                <a:graphic xmlns:a="http://schemas.openxmlformats.org/drawingml/2006/main">
                  <a:graphicData uri="http://schemas.microsoft.com/office/word/2010/wordprocessingShape">
                    <wps:wsp>
                      <wps:cNvCnPr/>
                      <wps:spPr>
                        <a:xfrm>
                          <a:off x="0" y="0"/>
                          <a:ext cx="636608" cy="4089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7A342F6F" id="Straight Connector 6" o:spid="_x0000_s1026" style="position:absolute;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29.65pt,18.25pt" to="-79.5pt,5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" strokecolor="black [3213]"/>
            </w:pict>
          </mc:Fallback>
        </mc:AlternateContent>
      </w:r>
      <w:r w:rsidRPr="00571D7E">
        <w:t>Technical documentation – access and quality</w:t>
      </w:r>
    </w:p>
    <w:p w14:paraId="5EF4C78C" w14:textId="77777777" w:rsidR="005E10D9" w:rsidRPr="00571D7E" w:rsidRDefault="005E10D9" w:rsidP="00682491">
      <w:pPr>
        <w:numPr>
          <w:ilvl w:val="1"/>
          <w:numId w:val="73"/>
        </w:numPr>
        <w:spacing w:line="276" w:lineRule="auto"/>
        <w:ind w:left="1080" w:hanging="720"/>
      </w:pPr>
      <w:r w:rsidRPr="00571D7E">
        <w:t>Critical maintenance tasks and error-capturing methods (independent inspection, reinspection, etc.)</w:t>
      </w:r>
    </w:p>
    <w:p w14:paraId="125D1FF4" w14:textId="77777777" w:rsidR="0018489E" w:rsidRPr="00571D7E" w:rsidRDefault="0018489E" w:rsidP="00E64DBD">
      <w:pPr>
        <w:spacing w:line="276" w:lineRule="auto"/>
        <w:ind w:left="1080"/>
      </w:pPr>
    </w:p>
    <w:p w14:paraId="6F9823F7" w14:textId="77777777" w:rsidR="005E10D9" w:rsidRPr="00571D7E" w:rsidRDefault="005E10D9" w:rsidP="00682491">
      <w:pPr>
        <w:numPr>
          <w:ilvl w:val="0"/>
          <w:numId w:val="73"/>
        </w:numPr>
        <w:spacing w:line="276" w:lineRule="auto"/>
      </w:pPr>
      <w:r w:rsidRPr="00571D7E">
        <w:t>Communication</w:t>
      </w:r>
    </w:p>
    <w:p w14:paraId="3AA8C054" w14:textId="77777777" w:rsidR="005E10D9" w:rsidRPr="00571D7E" w:rsidRDefault="005E10D9" w:rsidP="00682491">
      <w:pPr>
        <w:numPr>
          <w:ilvl w:val="1"/>
          <w:numId w:val="73"/>
        </w:numPr>
        <w:spacing w:line="276" w:lineRule="auto"/>
        <w:ind w:left="1080" w:hanging="720"/>
      </w:pPr>
      <w:r w:rsidRPr="00571D7E">
        <w:t>Shift / Task handover</w:t>
      </w:r>
    </w:p>
    <w:p w14:paraId="76E72B42" w14:textId="77777777" w:rsidR="005E10D9" w:rsidRPr="00571D7E" w:rsidRDefault="005E10D9" w:rsidP="00682491">
      <w:pPr>
        <w:numPr>
          <w:ilvl w:val="1"/>
          <w:numId w:val="73"/>
        </w:numPr>
        <w:spacing w:line="276" w:lineRule="auto"/>
        <w:ind w:left="1080" w:hanging="720"/>
      </w:pPr>
      <w:r w:rsidRPr="00571D7E">
        <w:t>Dissemination of information</w:t>
      </w:r>
    </w:p>
    <w:p w14:paraId="1D736D87" w14:textId="77777777" w:rsidR="005E10D9" w:rsidRPr="00571D7E" w:rsidRDefault="005E10D9" w:rsidP="00682491">
      <w:pPr>
        <w:numPr>
          <w:ilvl w:val="1"/>
          <w:numId w:val="73"/>
        </w:numPr>
        <w:spacing w:line="276" w:lineRule="auto"/>
        <w:ind w:left="1080" w:hanging="720"/>
      </w:pPr>
      <w:r w:rsidRPr="00571D7E">
        <w:t>Cultural differences</w:t>
      </w:r>
    </w:p>
    <w:p w14:paraId="199F9581" w14:textId="77777777" w:rsidR="0018489E" w:rsidRPr="00571D7E" w:rsidRDefault="0018489E" w:rsidP="00E64DBD">
      <w:pPr>
        <w:spacing w:line="276" w:lineRule="auto"/>
        <w:ind w:left="1080"/>
      </w:pPr>
    </w:p>
    <w:p w14:paraId="703D92E8" w14:textId="77777777" w:rsidR="005E10D9" w:rsidRPr="00571D7E" w:rsidRDefault="005E10D9" w:rsidP="00682491">
      <w:pPr>
        <w:numPr>
          <w:ilvl w:val="0"/>
          <w:numId w:val="73"/>
        </w:numPr>
        <w:spacing w:line="276" w:lineRule="auto"/>
      </w:pPr>
      <w:r w:rsidRPr="00571D7E">
        <w:t>Teamwork</w:t>
      </w:r>
    </w:p>
    <w:p w14:paraId="0539B756" w14:textId="77777777" w:rsidR="005E10D9" w:rsidRPr="00571D7E" w:rsidRDefault="005E10D9" w:rsidP="00682491">
      <w:pPr>
        <w:numPr>
          <w:ilvl w:val="1"/>
          <w:numId w:val="73"/>
        </w:numPr>
        <w:spacing w:line="276" w:lineRule="auto"/>
        <w:ind w:left="1080" w:hanging="720"/>
      </w:pPr>
      <w:r w:rsidRPr="00571D7E">
        <w:t>Responsibility</w:t>
      </w:r>
    </w:p>
    <w:p w14:paraId="123B04D5" w14:textId="77777777" w:rsidR="005E10D9" w:rsidRPr="00571D7E" w:rsidRDefault="005E10D9" w:rsidP="00682491">
      <w:pPr>
        <w:numPr>
          <w:ilvl w:val="1"/>
          <w:numId w:val="73"/>
        </w:numPr>
        <w:spacing w:line="276" w:lineRule="auto"/>
        <w:ind w:left="1080" w:hanging="720"/>
      </w:pPr>
      <w:r w:rsidRPr="00571D7E">
        <w:t>Management, supervision and leadership</w:t>
      </w:r>
    </w:p>
    <w:p w14:paraId="7D3527C2" w14:textId="77B07C18" w:rsidR="005E10D9" w:rsidRPr="00571D7E" w:rsidRDefault="000711ED" w:rsidP="00682491">
      <w:pPr>
        <w:numPr>
          <w:ilvl w:val="1"/>
          <w:numId w:val="73"/>
        </w:numPr>
        <w:spacing w:line="276" w:lineRule="auto"/>
        <w:ind w:left="1080" w:hanging="720"/>
      </w:pPr>
      <w:r w:rsidRPr="00571D7E">
        <w:t>Decision-</w:t>
      </w:r>
      <w:r w:rsidR="005E10D9" w:rsidRPr="00571D7E">
        <w:t>making</w:t>
      </w:r>
    </w:p>
    <w:p w14:paraId="1A3742BE" w14:textId="77777777" w:rsidR="0018489E" w:rsidRPr="00571D7E" w:rsidRDefault="0018489E" w:rsidP="00E64DBD">
      <w:pPr>
        <w:spacing w:line="276" w:lineRule="auto"/>
        <w:ind w:left="1080"/>
      </w:pPr>
    </w:p>
    <w:p w14:paraId="7B432925" w14:textId="77777777" w:rsidR="005E10D9" w:rsidRPr="00571D7E" w:rsidRDefault="005E10D9" w:rsidP="00682491">
      <w:pPr>
        <w:numPr>
          <w:ilvl w:val="0"/>
          <w:numId w:val="73"/>
        </w:numPr>
        <w:spacing w:line="276" w:lineRule="auto"/>
      </w:pPr>
      <w:r w:rsidRPr="00571D7E">
        <w:t>Professionalism and integrity</w:t>
      </w:r>
    </w:p>
    <w:p w14:paraId="5A8E7164" w14:textId="77777777" w:rsidR="005E10D9" w:rsidRPr="00571D7E" w:rsidRDefault="005E10D9" w:rsidP="00682491">
      <w:pPr>
        <w:numPr>
          <w:ilvl w:val="1"/>
          <w:numId w:val="73"/>
        </w:numPr>
        <w:spacing w:line="276" w:lineRule="auto"/>
        <w:ind w:left="1080" w:hanging="720"/>
      </w:pPr>
      <w:r w:rsidRPr="00571D7E">
        <w:t>Keeping up to date; currency</w:t>
      </w:r>
    </w:p>
    <w:p w14:paraId="25A0FA66" w14:textId="770E5208" w:rsidR="005E10D9" w:rsidRPr="00571D7E" w:rsidRDefault="00A15966" w:rsidP="00682491">
      <w:pPr>
        <w:numPr>
          <w:ilvl w:val="1"/>
          <w:numId w:val="73"/>
        </w:numPr>
        <w:spacing w:line="276" w:lineRule="auto"/>
        <w:ind w:left="1080" w:hanging="720"/>
      </w:pPr>
      <w:r w:rsidRPr="00571D7E">
        <w:t xml:space="preserve">Avoiding </w:t>
      </w:r>
      <w:r w:rsidR="005E10D9" w:rsidRPr="00571D7E">
        <w:t>Error provoking behaviour</w:t>
      </w:r>
    </w:p>
    <w:p w14:paraId="2BB2D234" w14:textId="77777777" w:rsidR="005E10D9" w:rsidRPr="00571D7E" w:rsidRDefault="005E10D9" w:rsidP="00682491">
      <w:pPr>
        <w:numPr>
          <w:ilvl w:val="1"/>
          <w:numId w:val="73"/>
        </w:numPr>
        <w:spacing w:line="276" w:lineRule="auto"/>
        <w:ind w:left="1080" w:hanging="720"/>
      </w:pPr>
      <w:r w:rsidRPr="00571D7E">
        <w:t>Assertiveness</w:t>
      </w:r>
    </w:p>
    <w:p w14:paraId="5508346F" w14:textId="77777777" w:rsidR="0018489E" w:rsidRPr="00571D7E" w:rsidRDefault="0018489E" w:rsidP="00817079">
      <w:pPr>
        <w:spacing w:line="276" w:lineRule="auto"/>
        <w:ind w:left="1080"/>
      </w:pPr>
    </w:p>
    <w:p w14:paraId="0636E2BF" w14:textId="21F2529A" w:rsidR="005E10D9" w:rsidRPr="00571D7E" w:rsidRDefault="005E10D9" w:rsidP="00682491">
      <w:pPr>
        <w:numPr>
          <w:ilvl w:val="0"/>
          <w:numId w:val="73"/>
        </w:numPr>
        <w:spacing w:line="276" w:lineRule="auto"/>
      </w:pPr>
      <w:r w:rsidRPr="00571D7E">
        <w:t xml:space="preserve">Organisation’s </w:t>
      </w:r>
      <w:r w:rsidR="00287197" w:rsidRPr="00571D7E">
        <w:t>safety</w:t>
      </w:r>
      <w:r w:rsidRPr="00571D7E">
        <w:t xml:space="preserve"> program</w:t>
      </w:r>
      <w:r w:rsidR="00287197" w:rsidRPr="00571D7E">
        <w:t>me</w:t>
      </w:r>
    </w:p>
    <w:p w14:paraId="02A5624D" w14:textId="1845FB9B" w:rsidR="005E10D9" w:rsidRPr="00571D7E" w:rsidRDefault="00287197" w:rsidP="00682491">
      <w:pPr>
        <w:numPr>
          <w:ilvl w:val="1"/>
          <w:numId w:val="73"/>
        </w:numPr>
        <w:spacing w:line="276" w:lineRule="auto"/>
        <w:ind w:left="1080" w:hanging="720"/>
      </w:pPr>
      <w:r w:rsidRPr="00571D7E">
        <w:t>Safety policy and objectives. Just culture principles</w:t>
      </w:r>
    </w:p>
    <w:p w14:paraId="1DB8DE32" w14:textId="214950FF" w:rsidR="005E10D9" w:rsidRPr="00571D7E" w:rsidRDefault="00287197" w:rsidP="00682491">
      <w:pPr>
        <w:numPr>
          <w:ilvl w:val="1"/>
          <w:numId w:val="73"/>
        </w:numPr>
        <w:spacing w:line="276" w:lineRule="auto"/>
        <w:ind w:left="1080" w:hanging="720"/>
      </w:pPr>
      <w:r w:rsidRPr="00571D7E">
        <w:t>Reporting errors and hazards, internal safety reporting scheme</w:t>
      </w:r>
    </w:p>
    <w:p w14:paraId="5830DCD0" w14:textId="2A858217" w:rsidR="005E10D9" w:rsidRPr="00571D7E" w:rsidRDefault="00287197" w:rsidP="00682491">
      <w:pPr>
        <w:numPr>
          <w:ilvl w:val="1"/>
          <w:numId w:val="73"/>
        </w:numPr>
        <w:spacing w:line="276" w:lineRule="auto"/>
        <w:ind w:left="1080" w:hanging="720"/>
      </w:pPr>
      <w:r w:rsidRPr="00571D7E">
        <w:t>Investigation process</w:t>
      </w:r>
    </w:p>
    <w:p w14:paraId="6593EE54" w14:textId="77777777" w:rsidR="005E10D9" w:rsidRPr="00571D7E" w:rsidRDefault="005E10D9" w:rsidP="00682491">
      <w:pPr>
        <w:numPr>
          <w:ilvl w:val="1"/>
          <w:numId w:val="73"/>
        </w:numPr>
        <w:spacing w:line="276" w:lineRule="auto"/>
        <w:ind w:left="1080" w:hanging="720"/>
      </w:pPr>
      <w:r w:rsidRPr="00571D7E">
        <w:t>Action to address problems</w:t>
      </w:r>
    </w:p>
    <w:p w14:paraId="772AF364" w14:textId="6E1D1B94" w:rsidR="005E10D9" w:rsidRPr="00571D7E" w:rsidRDefault="005E10D9" w:rsidP="00682491">
      <w:pPr>
        <w:numPr>
          <w:ilvl w:val="1"/>
          <w:numId w:val="73"/>
        </w:numPr>
        <w:spacing w:line="276" w:lineRule="auto"/>
        <w:ind w:left="1080" w:hanging="720"/>
      </w:pPr>
      <w:r w:rsidRPr="00571D7E">
        <w:t>Feedback</w:t>
      </w:r>
      <w:r w:rsidR="00287197" w:rsidRPr="00571D7E">
        <w:t xml:space="preserve"> and safety promotion</w:t>
      </w:r>
    </w:p>
    <w:p w14:paraId="1D25A32B" w14:textId="77777777" w:rsidR="000F463C" w:rsidRPr="00571D7E" w:rsidRDefault="000F463C" w:rsidP="000F463C"/>
    <w:p w14:paraId="45C82C3A" w14:textId="38E45621" w:rsidR="005E10D9" w:rsidRPr="00571D7E" w:rsidRDefault="00B27B64" w:rsidP="00817079">
      <w:pPr>
        <w:pStyle w:val="Heading4"/>
      </w:pPr>
      <w:bookmarkStart w:id="75" w:name="_Toc138085753"/>
      <w:r w:rsidRPr="00571D7E">
        <w:t>GM</w:t>
      </w:r>
      <w:r w:rsidR="005E10D9" w:rsidRPr="00571D7E">
        <w:t xml:space="preserve">2 145.A.30(e) </w:t>
      </w:r>
      <w:r w:rsidR="0018489E" w:rsidRPr="00571D7E">
        <w:tab/>
      </w:r>
      <w:r w:rsidR="00B825FB" w:rsidRPr="00571D7E">
        <w:t>Personnel requirements</w:t>
      </w:r>
      <w:bookmarkEnd w:id="75"/>
    </w:p>
    <w:p w14:paraId="3FF6A795" w14:textId="41D150FA" w:rsidR="00B825FB" w:rsidRPr="00571D7E" w:rsidRDefault="00B825FB" w:rsidP="00817079">
      <w:pPr>
        <w:spacing w:before="240"/>
        <w:rPr>
          <w:b/>
          <w:bCs/>
        </w:rPr>
      </w:pPr>
      <w:r w:rsidRPr="00571D7E">
        <w:rPr>
          <w:b/>
          <w:bCs/>
        </w:rPr>
        <w:t>COMPETENCE ASSESSMENT ELEMENTS</w:t>
      </w:r>
    </w:p>
    <w:p w14:paraId="55CAA409" w14:textId="77777777" w:rsidR="005E10D9" w:rsidRPr="00571D7E" w:rsidRDefault="005E10D9" w:rsidP="005E10D9"/>
    <w:p w14:paraId="5A03E17B" w14:textId="456115C6" w:rsidR="005E10D9" w:rsidRPr="00571D7E" w:rsidRDefault="003B7BB4" w:rsidP="005E10D9">
      <w:r w:rsidRPr="00571D7E">
        <w:t>An example of elements that may be considered during a competency assessment according to the job functions and the scope, size and complexity of the organisation, is given in the following table</w:t>
      </w:r>
      <w:r w:rsidR="005E10D9" w:rsidRPr="00571D7E">
        <w:t xml:space="preserve"> ( not exhaustive):</w:t>
      </w:r>
    </w:p>
    <w:p w14:paraId="61EE2152" w14:textId="77777777" w:rsidR="005E10D9" w:rsidRPr="00571D7E" w:rsidRDefault="005E10D9" w:rsidP="005E10D9">
      <w:pPr>
        <w:rPr>
          <w:rFonts w:ascii="Gill Sans MT Pro Heavy" w:eastAsia="Times New Roman" w:hAnsi="Gill Sans MT Pro Heavy" w:cs="Times New Roman"/>
        </w:rPr>
      </w:pPr>
    </w:p>
    <w:p w14:paraId="07812760" w14:textId="77777777" w:rsidR="005E10D9" w:rsidRPr="00571D7E" w:rsidRDefault="005E10D9" w:rsidP="005E10D9">
      <w:pPr>
        <w:rPr>
          <w:rFonts w:ascii="Gill Sans MT Pro Heavy" w:eastAsia="Times New Roman" w:hAnsi="Gill Sans MT Pro Heavy"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25"/>
        <w:gridCol w:w="506"/>
        <w:gridCol w:w="592"/>
        <w:gridCol w:w="506"/>
        <w:gridCol w:w="656"/>
        <w:gridCol w:w="508"/>
        <w:gridCol w:w="594"/>
        <w:gridCol w:w="651"/>
        <w:gridCol w:w="501"/>
      </w:tblGrid>
      <w:tr w:rsidR="003B7BB4" w:rsidRPr="00571D7E" w14:paraId="29DB6980" w14:textId="6925DD5B" w:rsidTr="00161CA1">
        <w:trPr>
          <w:cantSplit/>
          <w:trHeight w:val="3077"/>
          <w:tblHeader/>
        </w:trPr>
        <w:tc>
          <w:tcPr>
            <w:tcW w:w="2683" w:type="pct"/>
          </w:tcPr>
          <w:p w14:paraId="00D04686" w14:textId="77777777" w:rsidR="003B7BB4" w:rsidRPr="00571D7E" w:rsidRDefault="003B7BB4" w:rsidP="008A51DB">
            <w:pPr>
              <w:rPr>
                <w:sz w:val="22"/>
              </w:rPr>
            </w:pPr>
          </w:p>
        </w:tc>
        <w:tc>
          <w:tcPr>
            <w:tcW w:w="260" w:type="pct"/>
            <w:textDirection w:val="btLr"/>
          </w:tcPr>
          <w:p w14:paraId="512E4271" w14:textId="77777777" w:rsidR="003B7BB4" w:rsidRPr="00571D7E" w:rsidRDefault="003B7BB4" w:rsidP="008A51DB">
            <w:pPr>
              <w:ind w:left="113" w:right="113"/>
              <w:rPr>
                <w:szCs w:val="18"/>
              </w:rPr>
            </w:pPr>
            <w:r w:rsidRPr="00571D7E">
              <w:rPr>
                <w:szCs w:val="18"/>
              </w:rPr>
              <w:t>Managers</w:t>
            </w:r>
          </w:p>
        </w:tc>
        <w:tc>
          <w:tcPr>
            <w:tcW w:w="304" w:type="pct"/>
            <w:textDirection w:val="btLr"/>
          </w:tcPr>
          <w:p w14:paraId="76B7D8FE" w14:textId="77777777" w:rsidR="003B7BB4" w:rsidRPr="00571D7E" w:rsidRDefault="003B7BB4" w:rsidP="008A51DB">
            <w:pPr>
              <w:ind w:left="113" w:right="113"/>
              <w:rPr>
                <w:szCs w:val="18"/>
              </w:rPr>
            </w:pPr>
            <w:r w:rsidRPr="00571D7E">
              <w:rPr>
                <w:szCs w:val="18"/>
              </w:rPr>
              <w:t>Planners</w:t>
            </w:r>
          </w:p>
        </w:tc>
        <w:tc>
          <w:tcPr>
            <w:tcW w:w="260" w:type="pct"/>
            <w:textDirection w:val="btLr"/>
          </w:tcPr>
          <w:p w14:paraId="060C7BD1" w14:textId="77777777" w:rsidR="003B7BB4" w:rsidRPr="00571D7E" w:rsidRDefault="003B7BB4" w:rsidP="008A51DB">
            <w:pPr>
              <w:ind w:left="113" w:right="113"/>
              <w:rPr>
                <w:szCs w:val="18"/>
              </w:rPr>
            </w:pPr>
            <w:r w:rsidRPr="00571D7E">
              <w:rPr>
                <w:szCs w:val="18"/>
              </w:rPr>
              <w:t>Supervisor</w:t>
            </w:r>
          </w:p>
        </w:tc>
        <w:tc>
          <w:tcPr>
            <w:tcW w:w="337" w:type="pct"/>
            <w:textDirection w:val="btLr"/>
          </w:tcPr>
          <w:p w14:paraId="27F6B800" w14:textId="77777777" w:rsidR="003B7BB4" w:rsidRPr="00571D7E" w:rsidRDefault="003B7BB4" w:rsidP="008A51DB">
            <w:pPr>
              <w:ind w:left="113" w:right="113"/>
              <w:rPr>
                <w:szCs w:val="18"/>
              </w:rPr>
            </w:pPr>
            <w:r w:rsidRPr="00571D7E">
              <w:rPr>
                <w:szCs w:val="18"/>
              </w:rPr>
              <w:t>Certifying staff and support staff</w:t>
            </w:r>
          </w:p>
        </w:tc>
        <w:tc>
          <w:tcPr>
            <w:tcW w:w="261" w:type="pct"/>
            <w:textDirection w:val="btLr"/>
          </w:tcPr>
          <w:p w14:paraId="3EFD9EE2" w14:textId="77777777" w:rsidR="003B7BB4" w:rsidRPr="00571D7E" w:rsidRDefault="003B7BB4" w:rsidP="008A51DB">
            <w:pPr>
              <w:ind w:left="113" w:right="113"/>
              <w:rPr>
                <w:szCs w:val="18"/>
              </w:rPr>
            </w:pPr>
            <w:r w:rsidRPr="00571D7E">
              <w:rPr>
                <w:szCs w:val="18"/>
              </w:rPr>
              <w:t>Mechanics</w:t>
            </w:r>
          </w:p>
        </w:tc>
        <w:tc>
          <w:tcPr>
            <w:tcW w:w="305" w:type="pct"/>
            <w:textDirection w:val="btLr"/>
          </w:tcPr>
          <w:p w14:paraId="22C51780" w14:textId="77777777" w:rsidR="003B7BB4" w:rsidRPr="00571D7E" w:rsidRDefault="003B7BB4" w:rsidP="008A51DB">
            <w:pPr>
              <w:ind w:left="113" w:right="113"/>
              <w:rPr>
                <w:szCs w:val="18"/>
              </w:rPr>
            </w:pPr>
            <w:r w:rsidRPr="00571D7E">
              <w:rPr>
                <w:szCs w:val="18"/>
              </w:rPr>
              <w:t>Specialised service staff</w:t>
            </w:r>
          </w:p>
        </w:tc>
        <w:tc>
          <w:tcPr>
            <w:tcW w:w="334" w:type="pct"/>
            <w:textDirection w:val="btLr"/>
          </w:tcPr>
          <w:p w14:paraId="7E234357" w14:textId="311A829D" w:rsidR="003B7BB4" w:rsidRPr="00571D7E" w:rsidRDefault="003B7BB4" w:rsidP="003B7BB4">
            <w:pPr>
              <w:ind w:left="113" w:right="113"/>
              <w:jc w:val="left"/>
              <w:rPr>
                <w:szCs w:val="18"/>
              </w:rPr>
            </w:pPr>
            <w:r w:rsidRPr="00571D7E">
              <w:rPr>
                <w:szCs w:val="18"/>
              </w:rPr>
              <w:t>Compliance monitoring staff</w:t>
            </w:r>
          </w:p>
        </w:tc>
        <w:tc>
          <w:tcPr>
            <w:tcW w:w="257" w:type="pct"/>
            <w:textDirection w:val="btLr"/>
          </w:tcPr>
          <w:p w14:paraId="6CA9D9E7" w14:textId="6062153C" w:rsidR="003B7BB4" w:rsidRPr="00571D7E" w:rsidRDefault="003B7BB4" w:rsidP="008A51DB">
            <w:pPr>
              <w:ind w:left="113" w:right="113"/>
              <w:rPr>
                <w:szCs w:val="18"/>
              </w:rPr>
            </w:pPr>
            <w:r w:rsidRPr="00571D7E">
              <w:rPr>
                <w:szCs w:val="18"/>
              </w:rPr>
              <w:t>Safety management personnel</w:t>
            </w:r>
          </w:p>
        </w:tc>
      </w:tr>
      <w:tr w:rsidR="003B7BB4" w:rsidRPr="00571D7E" w14:paraId="161E5EE7" w14:textId="4B1957B2" w:rsidTr="00161CA1">
        <w:trPr>
          <w:trHeight w:val="432"/>
        </w:trPr>
        <w:tc>
          <w:tcPr>
            <w:tcW w:w="2683" w:type="pct"/>
            <w:vAlign w:val="center"/>
          </w:tcPr>
          <w:p w14:paraId="616B27F1" w14:textId="77777777" w:rsidR="003B7BB4" w:rsidRPr="00571D7E" w:rsidRDefault="003B7BB4" w:rsidP="003B7BB4">
            <w:pPr>
              <w:jc w:val="left"/>
              <w:rPr>
                <w:szCs w:val="20"/>
              </w:rPr>
            </w:pPr>
            <w:r w:rsidRPr="00571D7E">
              <w:rPr>
                <w:szCs w:val="20"/>
              </w:rPr>
              <w:t>Knowledge of applicable officially recognised standards</w:t>
            </w:r>
          </w:p>
        </w:tc>
        <w:tc>
          <w:tcPr>
            <w:tcW w:w="260" w:type="pct"/>
            <w:vAlign w:val="center"/>
          </w:tcPr>
          <w:p w14:paraId="66E83D96" w14:textId="77777777" w:rsidR="003B7BB4" w:rsidRPr="00571D7E" w:rsidRDefault="003B7BB4" w:rsidP="008A51DB">
            <w:pPr>
              <w:jc w:val="center"/>
              <w:rPr>
                <w:sz w:val="22"/>
              </w:rPr>
            </w:pPr>
          </w:p>
        </w:tc>
        <w:tc>
          <w:tcPr>
            <w:tcW w:w="304" w:type="pct"/>
            <w:vAlign w:val="center"/>
          </w:tcPr>
          <w:p w14:paraId="768F990D" w14:textId="77777777" w:rsidR="003B7BB4" w:rsidRPr="00571D7E" w:rsidRDefault="003B7BB4" w:rsidP="008A51DB">
            <w:pPr>
              <w:jc w:val="center"/>
              <w:rPr>
                <w:sz w:val="22"/>
              </w:rPr>
            </w:pPr>
          </w:p>
        </w:tc>
        <w:tc>
          <w:tcPr>
            <w:tcW w:w="260" w:type="pct"/>
            <w:vAlign w:val="center"/>
          </w:tcPr>
          <w:p w14:paraId="7DEF87B2" w14:textId="77777777" w:rsidR="003B7BB4" w:rsidRPr="00571D7E" w:rsidRDefault="003B7BB4" w:rsidP="008A51DB">
            <w:pPr>
              <w:jc w:val="center"/>
              <w:rPr>
                <w:sz w:val="22"/>
              </w:rPr>
            </w:pPr>
          </w:p>
        </w:tc>
        <w:tc>
          <w:tcPr>
            <w:tcW w:w="337" w:type="pct"/>
            <w:vAlign w:val="center"/>
          </w:tcPr>
          <w:p w14:paraId="6935C128" w14:textId="77777777" w:rsidR="003B7BB4" w:rsidRPr="00571D7E" w:rsidRDefault="003B7BB4" w:rsidP="008A51DB">
            <w:pPr>
              <w:jc w:val="center"/>
              <w:rPr>
                <w:sz w:val="22"/>
              </w:rPr>
            </w:pPr>
          </w:p>
        </w:tc>
        <w:tc>
          <w:tcPr>
            <w:tcW w:w="261" w:type="pct"/>
            <w:vAlign w:val="center"/>
          </w:tcPr>
          <w:p w14:paraId="4E40015C" w14:textId="77777777" w:rsidR="003B7BB4" w:rsidRPr="00571D7E" w:rsidRDefault="003B7BB4" w:rsidP="008A51DB">
            <w:pPr>
              <w:jc w:val="center"/>
              <w:rPr>
                <w:sz w:val="22"/>
              </w:rPr>
            </w:pPr>
          </w:p>
        </w:tc>
        <w:tc>
          <w:tcPr>
            <w:tcW w:w="305" w:type="pct"/>
            <w:vAlign w:val="center"/>
          </w:tcPr>
          <w:p w14:paraId="0880FA7F" w14:textId="77777777" w:rsidR="003B7BB4" w:rsidRPr="00571D7E" w:rsidRDefault="003B7BB4" w:rsidP="008A51DB">
            <w:pPr>
              <w:jc w:val="center"/>
              <w:rPr>
                <w:sz w:val="22"/>
              </w:rPr>
            </w:pPr>
            <w:r w:rsidRPr="00571D7E">
              <w:rPr>
                <w:sz w:val="22"/>
              </w:rPr>
              <w:t>X</w:t>
            </w:r>
          </w:p>
        </w:tc>
        <w:tc>
          <w:tcPr>
            <w:tcW w:w="334" w:type="pct"/>
            <w:vAlign w:val="center"/>
          </w:tcPr>
          <w:p w14:paraId="571685F8" w14:textId="77777777" w:rsidR="003B7BB4" w:rsidRPr="00571D7E" w:rsidRDefault="003B7BB4" w:rsidP="008A51DB">
            <w:pPr>
              <w:jc w:val="center"/>
              <w:rPr>
                <w:sz w:val="22"/>
              </w:rPr>
            </w:pPr>
            <w:r w:rsidRPr="00571D7E">
              <w:rPr>
                <w:sz w:val="22"/>
              </w:rPr>
              <w:t>X</w:t>
            </w:r>
          </w:p>
        </w:tc>
        <w:tc>
          <w:tcPr>
            <w:tcW w:w="257" w:type="pct"/>
          </w:tcPr>
          <w:p w14:paraId="26462D58" w14:textId="77777777" w:rsidR="003B7BB4" w:rsidRPr="00571D7E" w:rsidRDefault="003B7BB4" w:rsidP="008A51DB">
            <w:pPr>
              <w:jc w:val="center"/>
              <w:rPr>
                <w:sz w:val="22"/>
              </w:rPr>
            </w:pPr>
          </w:p>
        </w:tc>
      </w:tr>
      <w:tr w:rsidR="003B7BB4" w:rsidRPr="00571D7E" w14:paraId="777DF340" w14:textId="6D464F19" w:rsidTr="00161CA1">
        <w:trPr>
          <w:trHeight w:val="576"/>
        </w:trPr>
        <w:tc>
          <w:tcPr>
            <w:tcW w:w="2683" w:type="pct"/>
            <w:vAlign w:val="center"/>
          </w:tcPr>
          <w:p w14:paraId="262B754C" w14:textId="77777777" w:rsidR="003B7BB4" w:rsidRPr="00571D7E" w:rsidRDefault="003B7BB4" w:rsidP="003B7BB4">
            <w:pPr>
              <w:jc w:val="left"/>
              <w:rPr>
                <w:szCs w:val="20"/>
              </w:rPr>
            </w:pPr>
            <w:r w:rsidRPr="00571D7E">
              <w:rPr>
                <w:szCs w:val="20"/>
              </w:rPr>
              <w:t>Knowledge of auditing techniques: planning, conducting and reporting</w:t>
            </w:r>
          </w:p>
        </w:tc>
        <w:tc>
          <w:tcPr>
            <w:tcW w:w="260" w:type="pct"/>
            <w:vAlign w:val="center"/>
          </w:tcPr>
          <w:p w14:paraId="6C3FB2FB" w14:textId="77777777" w:rsidR="003B7BB4" w:rsidRPr="00571D7E" w:rsidRDefault="003B7BB4" w:rsidP="008A51DB">
            <w:pPr>
              <w:jc w:val="center"/>
              <w:rPr>
                <w:sz w:val="22"/>
              </w:rPr>
            </w:pPr>
          </w:p>
        </w:tc>
        <w:tc>
          <w:tcPr>
            <w:tcW w:w="304" w:type="pct"/>
            <w:vAlign w:val="center"/>
          </w:tcPr>
          <w:p w14:paraId="62C2473C" w14:textId="77777777" w:rsidR="003B7BB4" w:rsidRPr="00571D7E" w:rsidRDefault="003B7BB4" w:rsidP="008A51DB">
            <w:pPr>
              <w:jc w:val="center"/>
              <w:rPr>
                <w:sz w:val="22"/>
              </w:rPr>
            </w:pPr>
          </w:p>
        </w:tc>
        <w:tc>
          <w:tcPr>
            <w:tcW w:w="260" w:type="pct"/>
            <w:vAlign w:val="center"/>
          </w:tcPr>
          <w:p w14:paraId="5233B2F8" w14:textId="77777777" w:rsidR="003B7BB4" w:rsidRPr="00571D7E" w:rsidRDefault="003B7BB4" w:rsidP="008A51DB">
            <w:pPr>
              <w:jc w:val="center"/>
              <w:rPr>
                <w:sz w:val="22"/>
              </w:rPr>
            </w:pPr>
          </w:p>
        </w:tc>
        <w:tc>
          <w:tcPr>
            <w:tcW w:w="337" w:type="pct"/>
            <w:vAlign w:val="center"/>
          </w:tcPr>
          <w:p w14:paraId="2465BCB2" w14:textId="77777777" w:rsidR="003B7BB4" w:rsidRPr="00571D7E" w:rsidRDefault="003B7BB4" w:rsidP="008A51DB">
            <w:pPr>
              <w:jc w:val="center"/>
              <w:rPr>
                <w:sz w:val="22"/>
              </w:rPr>
            </w:pPr>
          </w:p>
        </w:tc>
        <w:tc>
          <w:tcPr>
            <w:tcW w:w="261" w:type="pct"/>
            <w:vAlign w:val="center"/>
          </w:tcPr>
          <w:p w14:paraId="6E04C204" w14:textId="77777777" w:rsidR="003B7BB4" w:rsidRPr="00571D7E" w:rsidRDefault="003B7BB4" w:rsidP="008A51DB">
            <w:pPr>
              <w:jc w:val="center"/>
              <w:rPr>
                <w:sz w:val="22"/>
              </w:rPr>
            </w:pPr>
          </w:p>
        </w:tc>
        <w:tc>
          <w:tcPr>
            <w:tcW w:w="305" w:type="pct"/>
            <w:vAlign w:val="center"/>
          </w:tcPr>
          <w:p w14:paraId="47940CFD" w14:textId="77777777" w:rsidR="003B7BB4" w:rsidRPr="00571D7E" w:rsidRDefault="003B7BB4" w:rsidP="008A51DB">
            <w:pPr>
              <w:jc w:val="center"/>
              <w:rPr>
                <w:sz w:val="22"/>
              </w:rPr>
            </w:pPr>
          </w:p>
        </w:tc>
        <w:tc>
          <w:tcPr>
            <w:tcW w:w="334" w:type="pct"/>
            <w:vAlign w:val="center"/>
          </w:tcPr>
          <w:p w14:paraId="15C3115E" w14:textId="77777777" w:rsidR="003B7BB4" w:rsidRPr="00571D7E" w:rsidRDefault="003B7BB4" w:rsidP="008A51DB">
            <w:pPr>
              <w:jc w:val="center"/>
              <w:rPr>
                <w:sz w:val="22"/>
              </w:rPr>
            </w:pPr>
            <w:r w:rsidRPr="00571D7E">
              <w:rPr>
                <w:sz w:val="22"/>
              </w:rPr>
              <w:t>X</w:t>
            </w:r>
          </w:p>
        </w:tc>
        <w:tc>
          <w:tcPr>
            <w:tcW w:w="257" w:type="pct"/>
            <w:vAlign w:val="center"/>
          </w:tcPr>
          <w:p w14:paraId="3D5572E2" w14:textId="6C06F6A2" w:rsidR="003B7BB4" w:rsidRPr="00571D7E" w:rsidRDefault="003B7BB4" w:rsidP="003B7BB4">
            <w:pPr>
              <w:jc w:val="center"/>
              <w:rPr>
                <w:sz w:val="22"/>
              </w:rPr>
            </w:pPr>
            <w:r w:rsidRPr="00571D7E">
              <w:rPr>
                <w:sz w:val="22"/>
              </w:rPr>
              <w:t>X</w:t>
            </w:r>
          </w:p>
        </w:tc>
      </w:tr>
      <w:tr w:rsidR="00750C81" w:rsidRPr="00571D7E" w14:paraId="7F5B7C54" w14:textId="12252B3C" w:rsidTr="00161CA1">
        <w:trPr>
          <w:trHeight w:val="576"/>
        </w:trPr>
        <w:tc>
          <w:tcPr>
            <w:tcW w:w="2683" w:type="pct"/>
            <w:vAlign w:val="center"/>
          </w:tcPr>
          <w:p w14:paraId="35E9CF9E" w14:textId="720D4F9A" w:rsidR="00750C81" w:rsidRPr="00571D7E" w:rsidRDefault="00750C81" w:rsidP="00750C81">
            <w:pPr>
              <w:jc w:val="left"/>
              <w:rPr>
                <w:szCs w:val="20"/>
              </w:rPr>
            </w:pPr>
            <w:r w:rsidRPr="00571D7E">
              <w:rPr>
                <w:szCs w:val="20"/>
              </w:rPr>
              <w:t>Knowledge of safety management, human factors, human performance and limitations, and just culture</w:t>
            </w:r>
          </w:p>
        </w:tc>
        <w:tc>
          <w:tcPr>
            <w:tcW w:w="260" w:type="pct"/>
            <w:vAlign w:val="center"/>
          </w:tcPr>
          <w:p w14:paraId="65CEB37E" w14:textId="77777777" w:rsidR="00750C81" w:rsidRPr="00571D7E" w:rsidRDefault="00750C81" w:rsidP="00750C81">
            <w:pPr>
              <w:jc w:val="center"/>
              <w:rPr>
                <w:sz w:val="22"/>
              </w:rPr>
            </w:pPr>
            <w:r w:rsidRPr="00571D7E">
              <w:rPr>
                <w:sz w:val="22"/>
              </w:rPr>
              <w:t>X</w:t>
            </w:r>
          </w:p>
        </w:tc>
        <w:tc>
          <w:tcPr>
            <w:tcW w:w="304" w:type="pct"/>
            <w:vAlign w:val="center"/>
          </w:tcPr>
          <w:p w14:paraId="45C8D379" w14:textId="77777777" w:rsidR="00750C81" w:rsidRPr="00571D7E" w:rsidRDefault="00750C81" w:rsidP="00750C81">
            <w:pPr>
              <w:jc w:val="center"/>
              <w:rPr>
                <w:sz w:val="22"/>
              </w:rPr>
            </w:pPr>
            <w:r w:rsidRPr="00571D7E">
              <w:rPr>
                <w:sz w:val="22"/>
              </w:rPr>
              <w:t>X</w:t>
            </w:r>
          </w:p>
        </w:tc>
        <w:tc>
          <w:tcPr>
            <w:tcW w:w="260" w:type="pct"/>
            <w:vAlign w:val="center"/>
          </w:tcPr>
          <w:p w14:paraId="4465959C" w14:textId="77777777" w:rsidR="00750C81" w:rsidRPr="00571D7E" w:rsidRDefault="00750C81" w:rsidP="00750C81">
            <w:pPr>
              <w:jc w:val="center"/>
              <w:rPr>
                <w:sz w:val="22"/>
              </w:rPr>
            </w:pPr>
            <w:r w:rsidRPr="00571D7E">
              <w:rPr>
                <w:sz w:val="22"/>
              </w:rPr>
              <w:t>X</w:t>
            </w:r>
          </w:p>
        </w:tc>
        <w:tc>
          <w:tcPr>
            <w:tcW w:w="337" w:type="pct"/>
            <w:vAlign w:val="center"/>
          </w:tcPr>
          <w:p w14:paraId="0829548C" w14:textId="77777777" w:rsidR="00750C81" w:rsidRPr="00571D7E" w:rsidRDefault="00750C81" w:rsidP="00750C81">
            <w:pPr>
              <w:jc w:val="center"/>
              <w:rPr>
                <w:sz w:val="22"/>
              </w:rPr>
            </w:pPr>
            <w:r w:rsidRPr="00571D7E">
              <w:rPr>
                <w:sz w:val="22"/>
              </w:rPr>
              <w:t>X</w:t>
            </w:r>
          </w:p>
        </w:tc>
        <w:tc>
          <w:tcPr>
            <w:tcW w:w="261" w:type="pct"/>
            <w:vAlign w:val="center"/>
          </w:tcPr>
          <w:p w14:paraId="349D2E4A" w14:textId="77777777" w:rsidR="00750C81" w:rsidRPr="00571D7E" w:rsidRDefault="00750C81" w:rsidP="00750C81">
            <w:pPr>
              <w:jc w:val="center"/>
              <w:rPr>
                <w:sz w:val="22"/>
              </w:rPr>
            </w:pPr>
            <w:r w:rsidRPr="00571D7E">
              <w:rPr>
                <w:sz w:val="22"/>
              </w:rPr>
              <w:t>X</w:t>
            </w:r>
          </w:p>
        </w:tc>
        <w:tc>
          <w:tcPr>
            <w:tcW w:w="305" w:type="pct"/>
            <w:vAlign w:val="center"/>
          </w:tcPr>
          <w:p w14:paraId="0D05A5E7" w14:textId="77777777" w:rsidR="00750C81" w:rsidRPr="00571D7E" w:rsidRDefault="00750C81" w:rsidP="00750C81">
            <w:pPr>
              <w:jc w:val="center"/>
              <w:rPr>
                <w:sz w:val="22"/>
              </w:rPr>
            </w:pPr>
            <w:r w:rsidRPr="00571D7E">
              <w:rPr>
                <w:sz w:val="22"/>
              </w:rPr>
              <w:t>X</w:t>
            </w:r>
          </w:p>
        </w:tc>
        <w:tc>
          <w:tcPr>
            <w:tcW w:w="334" w:type="pct"/>
            <w:vAlign w:val="center"/>
          </w:tcPr>
          <w:p w14:paraId="2CBA3A4E" w14:textId="77777777" w:rsidR="00750C81" w:rsidRPr="00571D7E" w:rsidRDefault="00750C81" w:rsidP="00750C81">
            <w:pPr>
              <w:jc w:val="center"/>
              <w:rPr>
                <w:sz w:val="22"/>
              </w:rPr>
            </w:pPr>
            <w:r w:rsidRPr="00571D7E">
              <w:rPr>
                <w:sz w:val="22"/>
              </w:rPr>
              <w:t>X</w:t>
            </w:r>
          </w:p>
        </w:tc>
        <w:tc>
          <w:tcPr>
            <w:tcW w:w="257" w:type="pct"/>
            <w:vAlign w:val="center"/>
          </w:tcPr>
          <w:p w14:paraId="36F85C30" w14:textId="5F1CADF8" w:rsidR="00750C81" w:rsidRPr="00571D7E" w:rsidRDefault="00750C81" w:rsidP="00750C81">
            <w:pPr>
              <w:jc w:val="center"/>
              <w:rPr>
                <w:sz w:val="22"/>
              </w:rPr>
            </w:pPr>
            <w:r w:rsidRPr="00571D7E">
              <w:rPr>
                <w:sz w:val="22"/>
              </w:rPr>
              <w:t>X</w:t>
            </w:r>
          </w:p>
        </w:tc>
      </w:tr>
      <w:tr w:rsidR="00750C81" w:rsidRPr="00571D7E" w14:paraId="5D8145AD" w14:textId="70F56A89" w:rsidTr="00161CA1">
        <w:trPr>
          <w:trHeight w:val="432"/>
        </w:trPr>
        <w:tc>
          <w:tcPr>
            <w:tcW w:w="2683" w:type="pct"/>
            <w:vAlign w:val="center"/>
          </w:tcPr>
          <w:p w14:paraId="73BD92FB" w14:textId="77777777" w:rsidR="00750C81" w:rsidRPr="00571D7E" w:rsidRDefault="00750C81" w:rsidP="00750C81">
            <w:pPr>
              <w:jc w:val="left"/>
              <w:rPr>
                <w:szCs w:val="20"/>
              </w:rPr>
            </w:pPr>
            <w:r w:rsidRPr="00571D7E">
              <w:rPr>
                <w:szCs w:val="20"/>
              </w:rPr>
              <w:t>Knowledge of logistics processes</w:t>
            </w:r>
          </w:p>
        </w:tc>
        <w:tc>
          <w:tcPr>
            <w:tcW w:w="260" w:type="pct"/>
            <w:vAlign w:val="center"/>
          </w:tcPr>
          <w:p w14:paraId="4ABC99C0" w14:textId="77777777" w:rsidR="00750C81" w:rsidRPr="00571D7E" w:rsidRDefault="00750C81" w:rsidP="00750C81">
            <w:pPr>
              <w:jc w:val="center"/>
              <w:rPr>
                <w:sz w:val="22"/>
              </w:rPr>
            </w:pPr>
            <w:r w:rsidRPr="00571D7E">
              <w:rPr>
                <w:sz w:val="22"/>
              </w:rPr>
              <w:t>X</w:t>
            </w:r>
          </w:p>
        </w:tc>
        <w:tc>
          <w:tcPr>
            <w:tcW w:w="304" w:type="pct"/>
            <w:vAlign w:val="center"/>
          </w:tcPr>
          <w:p w14:paraId="40632A40" w14:textId="77777777" w:rsidR="00750C81" w:rsidRPr="00571D7E" w:rsidRDefault="00750C81" w:rsidP="00750C81">
            <w:pPr>
              <w:jc w:val="center"/>
              <w:rPr>
                <w:sz w:val="22"/>
              </w:rPr>
            </w:pPr>
            <w:r w:rsidRPr="00571D7E">
              <w:rPr>
                <w:sz w:val="22"/>
              </w:rPr>
              <w:t>X</w:t>
            </w:r>
          </w:p>
        </w:tc>
        <w:tc>
          <w:tcPr>
            <w:tcW w:w="260" w:type="pct"/>
            <w:vAlign w:val="center"/>
          </w:tcPr>
          <w:p w14:paraId="3758A860" w14:textId="77777777" w:rsidR="00750C81" w:rsidRPr="00571D7E" w:rsidRDefault="00750C81" w:rsidP="00750C81">
            <w:pPr>
              <w:jc w:val="center"/>
              <w:rPr>
                <w:sz w:val="22"/>
              </w:rPr>
            </w:pPr>
            <w:r w:rsidRPr="00571D7E">
              <w:rPr>
                <w:sz w:val="22"/>
              </w:rPr>
              <w:t>X</w:t>
            </w:r>
          </w:p>
        </w:tc>
        <w:tc>
          <w:tcPr>
            <w:tcW w:w="337" w:type="pct"/>
            <w:vAlign w:val="center"/>
          </w:tcPr>
          <w:p w14:paraId="5F403D85" w14:textId="77777777" w:rsidR="00750C81" w:rsidRPr="00571D7E" w:rsidRDefault="00750C81" w:rsidP="00750C81">
            <w:pPr>
              <w:jc w:val="center"/>
              <w:rPr>
                <w:sz w:val="22"/>
              </w:rPr>
            </w:pPr>
          </w:p>
        </w:tc>
        <w:tc>
          <w:tcPr>
            <w:tcW w:w="261" w:type="pct"/>
            <w:vAlign w:val="center"/>
          </w:tcPr>
          <w:p w14:paraId="3E84FE91" w14:textId="77777777" w:rsidR="00750C81" w:rsidRPr="00571D7E" w:rsidRDefault="00750C81" w:rsidP="00750C81">
            <w:pPr>
              <w:jc w:val="center"/>
              <w:rPr>
                <w:sz w:val="22"/>
              </w:rPr>
            </w:pPr>
          </w:p>
        </w:tc>
        <w:tc>
          <w:tcPr>
            <w:tcW w:w="305" w:type="pct"/>
            <w:vAlign w:val="center"/>
          </w:tcPr>
          <w:p w14:paraId="0F26E60F" w14:textId="77777777" w:rsidR="00750C81" w:rsidRPr="00571D7E" w:rsidRDefault="00750C81" w:rsidP="00750C81">
            <w:pPr>
              <w:jc w:val="center"/>
              <w:rPr>
                <w:sz w:val="22"/>
              </w:rPr>
            </w:pPr>
          </w:p>
        </w:tc>
        <w:tc>
          <w:tcPr>
            <w:tcW w:w="334" w:type="pct"/>
            <w:vAlign w:val="center"/>
          </w:tcPr>
          <w:p w14:paraId="625477B5" w14:textId="77777777" w:rsidR="00750C81" w:rsidRPr="00571D7E" w:rsidRDefault="00750C81" w:rsidP="00750C81">
            <w:pPr>
              <w:jc w:val="center"/>
              <w:rPr>
                <w:sz w:val="22"/>
              </w:rPr>
            </w:pPr>
          </w:p>
        </w:tc>
        <w:tc>
          <w:tcPr>
            <w:tcW w:w="257" w:type="pct"/>
            <w:vAlign w:val="center"/>
          </w:tcPr>
          <w:p w14:paraId="12050674" w14:textId="77777777" w:rsidR="00750C81" w:rsidRPr="00571D7E" w:rsidRDefault="00750C81" w:rsidP="00750C81">
            <w:pPr>
              <w:jc w:val="center"/>
              <w:rPr>
                <w:sz w:val="22"/>
              </w:rPr>
            </w:pPr>
          </w:p>
        </w:tc>
      </w:tr>
      <w:tr w:rsidR="00161CA1" w:rsidRPr="00571D7E" w14:paraId="1051FFB2" w14:textId="65D54D35" w:rsidTr="00161CA1">
        <w:trPr>
          <w:trHeight w:val="576"/>
        </w:trPr>
        <w:tc>
          <w:tcPr>
            <w:tcW w:w="2683" w:type="pct"/>
            <w:vAlign w:val="center"/>
          </w:tcPr>
          <w:p w14:paraId="435ADF68" w14:textId="77777777" w:rsidR="00161CA1" w:rsidRPr="00571D7E" w:rsidRDefault="00161CA1" w:rsidP="00161CA1">
            <w:pPr>
              <w:jc w:val="left"/>
              <w:rPr>
                <w:szCs w:val="20"/>
              </w:rPr>
            </w:pPr>
            <w:r w:rsidRPr="00571D7E">
              <w:rPr>
                <w:szCs w:val="20"/>
              </w:rPr>
              <w:t>Knowledge of organisation capabilities, privileges and limitations</w:t>
            </w:r>
          </w:p>
        </w:tc>
        <w:tc>
          <w:tcPr>
            <w:tcW w:w="260" w:type="pct"/>
            <w:vAlign w:val="center"/>
          </w:tcPr>
          <w:p w14:paraId="10395F4B" w14:textId="77777777" w:rsidR="00161CA1" w:rsidRPr="00571D7E" w:rsidRDefault="00161CA1" w:rsidP="00161CA1">
            <w:pPr>
              <w:jc w:val="center"/>
              <w:rPr>
                <w:sz w:val="22"/>
              </w:rPr>
            </w:pPr>
            <w:r w:rsidRPr="00571D7E">
              <w:rPr>
                <w:sz w:val="22"/>
              </w:rPr>
              <w:t>X</w:t>
            </w:r>
          </w:p>
        </w:tc>
        <w:tc>
          <w:tcPr>
            <w:tcW w:w="304" w:type="pct"/>
            <w:vAlign w:val="center"/>
          </w:tcPr>
          <w:p w14:paraId="040970CE" w14:textId="77777777" w:rsidR="00161CA1" w:rsidRPr="00571D7E" w:rsidRDefault="00161CA1" w:rsidP="00161CA1">
            <w:pPr>
              <w:jc w:val="center"/>
              <w:rPr>
                <w:sz w:val="22"/>
              </w:rPr>
            </w:pPr>
            <w:r w:rsidRPr="00571D7E">
              <w:rPr>
                <w:sz w:val="22"/>
              </w:rPr>
              <w:t>X</w:t>
            </w:r>
          </w:p>
        </w:tc>
        <w:tc>
          <w:tcPr>
            <w:tcW w:w="260" w:type="pct"/>
            <w:vAlign w:val="center"/>
          </w:tcPr>
          <w:p w14:paraId="793936EB" w14:textId="77777777" w:rsidR="00161CA1" w:rsidRPr="00571D7E" w:rsidRDefault="00161CA1" w:rsidP="00161CA1">
            <w:pPr>
              <w:jc w:val="center"/>
              <w:rPr>
                <w:sz w:val="22"/>
              </w:rPr>
            </w:pPr>
            <w:r w:rsidRPr="00571D7E">
              <w:rPr>
                <w:sz w:val="22"/>
              </w:rPr>
              <w:t>X</w:t>
            </w:r>
          </w:p>
        </w:tc>
        <w:tc>
          <w:tcPr>
            <w:tcW w:w="337" w:type="pct"/>
            <w:vAlign w:val="center"/>
          </w:tcPr>
          <w:p w14:paraId="22FCDC65" w14:textId="77777777" w:rsidR="00161CA1" w:rsidRPr="00571D7E" w:rsidRDefault="00161CA1" w:rsidP="00161CA1">
            <w:pPr>
              <w:jc w:val="center"/>
              <w:rPr>
                <w:sz w:val="22"/>
              </w:rPr>
            </w:pPr>
            <w:r w:rsidRPr="00571D7E">
              <w:rPr>
                <w:sz w:val="22"/>
              </w:rPr>
              <w:t>X</w:t>
            </w:r>
          </w:p>
        </w:tc>
        <w:tc>
          <w:tcPr>
            <w:tcW w:w="261" w:type="pct"/>
            <w:vAlign w:val="center"/>
          </w:tcPr>
          <w:p w14:paraId="599FCE74" w14:textId="77777777" w:rsidR="00161CA1" w:rsidRPr="00571D7E" w:rsidRDefault="00161CA1" w:rsidP="00161CA1">
            <w:pPr>
              <w:jc w:val="center"/>
              <w:rPr>
                <w:sz w:val="22"/>
              </w:rPr>
            </w:pPr>
          </w:p>
        </w:tc>
        <w:tc>
          <w:tcPr>
            <w:tcW w:w="305" w:type="pct"/>
            <w:vAlign w:val="center"/>
          </w:tcPr>
          <w:p w14:paraId="62C02815" w14:textId="77777777" w:rsidR="00161CA1" w:rsidRPr="00571D7E" w:rsidRDefault="00161CA1" w:rsidP="00161CA1">
            <w:pPr>
              <w:jc w:val="center"/>
              <w:rPr>
                <w:sz w:val="22"/>
              </w:rPr>
            </w:pPr>
            <w:r w:rsidRPr="00571D7E">
              <w:rPr>
                <w:sz w:val="22"/>
              </w:rPr>
              <w:t>X</w:t>
            </w:r>
          </w:p>
        </w:tc>
        <w:tc>
          <w:tcPr>
            <w:tcW w:w="334" w:type="pct"/>
            <w:vAlign w:val="center"/>
          </w:tcPr>
          <w:p w14:paraId="00CE95B5" w14:textId="77777777" w:rsidR="00161CA1" w:rsidRPr="00571D7E" w:rsidRDefault="00161CA1" w:rsidP="00161CA1">
            <w:pPr>
              <w:jc w:val="center"/>
              <w:rPr>
                <w:sz w:val="22"/>
              </w:rPr>
            </w:pPr>
            <w:r w:rsidRPr="00571D7E">
              <w:rPr>
                <w:sz w:val="22"/>
              </w:rPr>
              <w:t>X</w:t>
            </w:r>
          </w:p>
        </w:tc>
        <w:tc>
          <w:tcPr>
            <w:tcW w:w="257" w:type="pct"/>
            <w:vAlign w:val="center"/>
          </w:tcPr>
          <w:p w14:paraId="42FFC584" w14:textId="3B4C8F6B" w:rsidR="00161CA1" w:rsidRPr="00571D7E" w:rsidRDefault="00161CA1" w:rsidP="00161CA1">
            <w:pPr>
              <w:jc w:val="center"/>
              <w:rPr>
                <w:sz w:val="22"/>
              </w:rPr>
            </w:pPr>
            <w:r w:rsidRPr="00571D7E">
              <w:rPr>
                <w:sz w:val="22"/>
              </w:rPr>
              <w:t>X</w:t>
            </w:r>
          </w:p>
        </w:tc>
      </w:tr>
      <w:tr w:rsidR="00095257" w:rsidRPr="00571D7E" w14:paraId="39CB6647" w14:textId="69493BEE" w:rsidTr="00161CA1">
        <w:trPr>
          <w:trHeight w:val="576"/>
        </w:trPr>
        <w:tc>
          <w:tcPr>
            <w:tcW w:w="2683" w:type="pct"/>
            <w:vAlign w:val="center"/>
          </w:tcPr>
          <w:p w14:paraId="34CB1952" w14:textId="188E3B69" w:rsidR="00095257" w:rsidRPr="00571D7E" w:rsidRDefault="00095257" w:rsidP="00095257">
            <w:pPr>
              <w:jc w:val="left"/>
              <w:rPr>
                <w:szCs w:val="20"/>
              </w:rPr>
            </w:pPr>
            <w:r w:rsidRPr="00571D7E">
              <w:rPr>
                <w:szCs w:val="20"/>
              </w:rPr>
              <w:t>Knowledge of MCAR-M, MCAR-ML, MCAR-145 and any other relevant regulations</w:t>
            </w:r>
          </w:p>
        </w:tc>
        <w:tc>
          <w:tcPr>
            <w:tcW w:w="260" w:type="pct"/>
            <w:vAlign w:val="center"/>
          </w:tcPr>
          <w:p w14:paraId="6E9732F8" w14:textId="77777777" w:rsidR="00095257" w:rsidRPr="00571D7E" w:rsidRDefault="00095257" w:rsidP="00095257">
            <w:pPr>
              <w:jc w:val="center"/>
              <w:rPr>
                <w:sz w:val="22"/>
              </w:rPr>
            </w:pPr>
            <w:r w:rsidRPr="00571D7E">
              <w:rPr>
                <w:sz w:val="22"/>
              </w:rPr>
              <w:t>X</w:t>
            </w:r>
          </w:p>
        </w:tc>
        <w:tc>
          <w:tcPr>
            <w:tcW w:w="304" w:type="pct"/>
            <w:vAlign w:val="center"/>
          </w:tcPr>
          <w:p w14:paraId="398B43ED" w14:textId="77777777" w:rsidR="00095257" w:rsidRPr="00571D7E" w:rsidRDefault="00095257" w:rsidP="00095257">
            <w:pPr>
              <w:jc w:val="center"/>
              <w:rPr>
                <w:sz w:val="22"/>
              </w:rPr>
            </w:pPr>
            <w:r w:rsidRPr="00571D7E">
              <w:rPr>
                <w:sz w:val="22"/>
              </w:rPr>
              <w:t>X</w:t>
            </w:r>
          </w:p>
        </w:tc>
        <w:tc>
          <w:tcPr>
            <w:tcW w:w="260" w:type="pct"/>
            <w:vAlign w:val="center"/>
          </w:tcPr>
          <w:p w14:paraId="2EB9A5A7" w14:textId="77777777" w:rsidR="00095257" w:rsidRPr="00571D7E" w:rsidRDefault="00095257" w:rsidP="00095257">
            <w:pPr>
              <w:jc w:val="center"/>
              <w:rPr>
                <w:sz w:val="22"/>
              </w:rPr>
            </w:pPr>
            <w:r w:rsidRPr="00571D7E">
              <w:rPr>
                <w:sz w:val="22"/>
              </w:rPr>
              <w:t>X</w:t>
            </w:r>
          </w:p>
        </w:tc>
        <w:tc>
          <w:tcPr>
            <w:tcW w:w="337" w:type="pct"/>
            <w:vAlign w:val="center"/>
          </w:tcPr>
          <w:p w14:paraId="2314C73E" w14:textId="77777777" w:rsidR="00095257" w:rsidRPr="00571D7E" w:rsidRDefault="00095257" w:rsidP="00095257">
            <w:pPr>
              <w:jc w:val="center"/>
              <w:rPr>
                <w:sz w:val="22"/>
              </w:rPr>
            </w:pPr>
            <w:r w:rsidRPr="00571D7E">
              <w:rPr>
                <w:sz w:val="22"/>
              </w:rPr>
              <w:t>X</w:t>
            </w:r>
          </w:p>
        </w:tc>
        <w:tc>
          <w:tcPr>
            <w:tcW w:w="261" w:type="pct"/>
            <w:vAlign w:val="center"/>
          </w:tcPr>
          <w:p w14:paraId="6F2C6B9D" w14:textId="77777777" w:rsidR="00095257" w:rsidRPr="00571D7E" w:rsidRDefault="00095257" w:rsidP="00095257">
            <w:pPr>
              <w:jc w:val="center"/>
              <w:rPr>
                <w:sz w:val="22"/>
              </w:rPr>
            </w:pPr>
          </w:p>
        </w:tc>
        <w:tc>
          <w:tcPr>
            <w:tcW w:w="305" w:type="pct"/>
            <w:vAlign w:val="center"/>
          </w:tcPr>
          <w:p w14:paraId="16295AED" w14:textId="77777777" w:rsidR="00095257" w:rsidRPr="00571D7E" w:rsidRDefault="00095257" w:rsidP="00095257">
            <w:pPr>
              <w:jc w:val="center"/>
              <w:rPr>
                <w:sz w:val="22"/>
              </w:rPr>
            </w:pPr>
          </w:p>
        </w:tc>
        <w:tc>
          <w:tcPr>
            <w:tcW w:w="334" w:type="pct"/>
            <w:vAlign w:val="center"/>
          </w:tcPr>
          <w:p w14:paraId="4B91F75C" w14:textId="77777777" w:rsidR="00095257" w:rsidRPr="00571D7E" w:rsidRDefault="00095257" w:rsidP="00095257">
            <w:pPr>
              <w:jc w:val="center"/>
              <w:rPr>
                <w:sz w:val="22"/>
              </w:rPr>
            </w:pPr>
            <w:r w:rsidRPr="00571D7E">
              <w:rPr>
                <w:sz w:val="22"/>
              </w:rPr>
              <w:t>X</w:t>
            </w:r>
          </w:p>
        </w:tc>
        <w:tc>
          <w:tcPr>
            <w:tcW w:w="257" w:type="pct"/>
            <w:vAlign w:val="center"/>
          </w:tcPr>
          <w:p w14:paraId="398D17A4" w14:textId="380C6D68" w:rsidR="00095257" w:rsidRPr="00571D7E" w:rsidRDefault="00095257" w:rsidP="00095257">
            <w:pPr>
              <w:jc w:val="center"/>
              <w:rPr>
                <w:sz w:val="22"/>
              </w:rPr>
            </w:pPr>
            <w:r w:rsidRPr="00571D7E">
              <w:rPr>
                <w:sz w:val="22"/>
              </w:rPr>
              <w:t>X</w:t>
            </w:r>
          </w:p>
        </w:tc>
      </w:tr>
      <w:tr w:rsidR="00095257" w:rsidRPr="00571D7E" w14:paraId="4D629A42" w14:textId="74D0C3EB" w:rsidTr="00161CA1">
        <w:trPr>
          <w:trHeight w:val="576"/>
        </w:trPr>
        <w:tc>
          <w:tcPr>
            <w:tcW w:w="2683" w:type="pct"/>
            <w:vAlign w:val="center"/>
          </w:tcPr>
          <w:p w14:paraId="4B1F942C" w14:textId="77777777" w:rsidR="00095257" w:rsidRPr="00571D7E" w:rsidRDefault="00095257" w:rsidP="00095257">
            <w:pPr>
              <w:jc w:val="left"/>
              <w:rPr>
                <w:szCs w:val="20"/>
              </w:rPr>
            </w:pPr>
            <w:r w:rsidRPr="00571D7E">
              <w:rPr>
                <w:szCs w:val="20"/>
              </w:rPr>
              <w:t>Knowledge of relevant parts of the maintenance organisation exposition and procedures</w:t>
            </w:r>
          </w:p>
        </w:tc>
        <w:tc>
          <w:tcPr>
            <w:tcW w:w="260" w:type="pct"/>
            <w:vAlign w:val="center"/>
          </w:tcPr>
          <w:p w14:paraId="158448C8" w14:textId="77777777" w:rsidR="00095257" w:rsidRPr="00571D7E" w:rsidRDefault="00095257" w:rsidP="00095257">
            <w:pPr>
              <w:jc w:val="center"/>
              <w:rPr>
                <w:sz w:val="22"/>
              </w:rPr>
            </w:pPr>
            <w:r w:rsidRPr="00571D7E">
              <w:rPr>
                <w:sz w:val="22"/>
              </w:rPr>
              <w:t>X</w:t>
            </w:r>
          </w:p>
        </w:tc>
        <w:tc>
          <w:tcPr>
            <w:tcW w:w="304" w:type="pct"/>
            <w:vAlign w:val="center"/>
          </w:tcPr>
          <w:p w14:paraId="0EE8F09C" w14:textId="77777777" w:rsidR="00095257" w:rsidRPr="00571D7E" w:rsidRDefault="00095257" w:rsidP="00095257">
            <w:pPr>
              <w:jc w:val="center"/>
              <w:rPr>
                <w:sz w:val="22"/>
              </w:rPr>
            </w:pPr>
            <w:r w:rsidRPr="00571D7E">
              <w:rPr>
                <w:sz w:val="22"/>
              </w:rPr>
              <w:t>X</w:t>
            </w:r>
          </w:p>
        </w:tc>
        <w:tc>
          <w:tcPr>
            <w:tcW w:w="260" w:type="pct"/>
            <w:vAlign w:val="center"/>
          </w:tcPr>
          <w:p w14:paraId="19633CE2" w14:textId="77777777" w:rsidR="00095257" w:rsidRPr="00571D7E" w:rsidRDefault="00095257" w:rsidP="00095257">
            <w:pPr>
              <w:jc w:val="center"/>
              <w:rPr>
                <w:sz w:val="22"/>
              </w:rPr>
            </w:pPr>
            <w:r w:rsidRPr="00571D7E">
              <w:rPr>
                <w:sz w:val="22"/>
              </w:rPr>
              <w:t>X</w:t>
            </w:r>
          </w:p>
        </w:tc>
        <w:tc>
          <w:tcPr>
            <w:tcW w:w="337" w:type="pct"/>
            <w:vAlign w:val="center"/>
          </w:tcPr>
          <w:p w14:paraId="0F236406" w14:textId="77777777" w:rsidR="00095257" w:rsidRPr="00571D7E" w:rsidRDefault="00095257" w:rsidP="00095257">
            <w:pPr>
              <w:jc w:val="center"/>
              <w:rPr>
                <w:sz w:val="22"/>
              </w:rPr>
            </w:pPr>
            <w:r w:rsidRPr="00571D7E">
              <w:rPr>
                <w:sz w:val="22"/>
              </w:rPr>
              <w:t>X</w:t>
            </w:r>
          </w:p>
        </w:tc>
        <w:tc>
          <w:tcPr>
            <w:tcW w:w="261" w:type="pct"/>
            <w:vAlign w:val="center"/>
          </w:tcPr>
          <w:p w14:paraId="5BC0FD50" w14:textId="77777777" w:rsidR="00095257" w:rsidRPr="00571D7E" w:rsidRDefault="00095257" w:rsidP="00095257">
            <w:pPr>
              <w:jc w:val="center"/>
              <w:rPr>
                <w:sz w:val="22"/>
              </w:rPr>
            </w:pPr>
            <w:r w:rsidRPr="00571D7E">
              <w:rPr>
                <w:sz w:val="22"/>
              </w:rPr>
              <w:t>X</w:t>
            </w:r>
          </w:p>
        </w:tc>
        <w:tc>
          <w:tcPr>
            <w:tcW w:w="305" w:type="pct"/>
            <w:vAlign w:val="center"/>
          </w:tcPr>
          <w:p w14:paraId="15C2DCAD" w14:textId="77777777" w:rsidR="00095257" w:rsidRPr="00571D7E" w:rsidRDefault="00095257" w:rsidP="00095257">
            <w:pPr>
              <w:jc w:val="center"/>
              <w:rPr>
                <w:sz w:val="22"/>
              </w:rPr>
            </w:pPr>
            <w:r w:rsidRPr="00571D7E">
              <w:rPr>
                <w:sz w:val="22"/>
              </w:rPr>
              <w:t>X</w:t>
            </w:r>
          </w:p>
        </w:tc>
        <w:tc>
          <w:tcPr>
            <w:tcW w:w="334" w:type="pct"/>
            <w:vAlign w:val="center"/>
          </w:tcPr>
          <w:p w14:paraId="6F98A0ED" w14:textId="77777777" w:rsidR="00095257" w:rsidRPr="00571D7E" w:rsidRDefault="00095257" w:rsidP="00095257">
            <w:pPr>
              <w:jc w:val="center"/>
              <w:rPr>
                <w:sz w:val="22"/>
              </w:rPr>
            </w:pPr>
            <w:r w:rsidRPr="00571D7E">
              <w:rPr>
                <w:sz w:val="22"/>
              </w:rPr>
              <w:t>X</w:t>
            </w:r>
          </w:p>
        </w:tc>
        <w:tc>
          <w:tcPr>
            <w:tcW w:w="257" w:type="pct"/>
            <w:vAlign w:val="center"/>
          </w:tcPr>
          <w:p w14:paraId="07F90A4E" w14:textId="266F854E" w:rsidR="00095257" w:rsidRPr="00571D7E" w:rsidRDefault="00095257" w:rsidP="00095257">
            <w:pPr>
              <w:jc w:val="center"/>
              <w:rPr>
                <w:sz w:val="22"/>
              </w:rPr>
            </w:pPr>
            <w:r w:rsidRPr="00571D7E">
              <w:rPr>
                <w:sz w:val="22"/>
              </w:rPr>
              <w:t>X</w:t>
            </w:r>
          </w:p>
        </w:tc>
      </w:tr>
      <w:tr w:rsidR="00095257" w:rsidRPr="00571D7E" w14:paraId="033C2424" w14:textId="780D1698" w:rsidTr="00161CA1">
        <w:trPr>
          <w:trHeight w:val="1152"/>
        </w:trPr>
        <w:tc>
          <w:tcPr>
            <w:tcW w:w="2683" w:type="pct"/>
            <w:vAlign w:val="center"/>
          </w:tcPr>
          <w:p w14:paraId="5AC4C10C" w14:textId="1025957C" w:rsidR="00095257" w:rsidRPr="00571D7E" w:rsidRDefault="00095257" w:rsidP="00095257">
            <w:pPr>
              <w:widowControl w:val="0"/>
              <w:jc w:val="left"/>
              <w:rPr>
                <w:rFonts w:eastAsiaTheme="minorHAnsi" w:cstheme="minorBidi"/>
                <w:szCs w:val="20"/>
              </w:rPr>
            </w:pPr>
            <w:r w:rsidRPr="00571D7E">
              <w:rPr>
                <w:rFonts w:eastAsiaTheme="minorHAnsi" w:cstheme="minorBidi"/>
                <w:szCs w:val="20"/>
              </w:rPr>
              <w:t>Knowledge of occurrence reporting (mandatory and voluntary), internal reporting scheme and understanding of the importance of reporting occurrences, incorrect maintenance data and existing or potential defects</w:t>
            </w:r>
          </w:p>
        </w:tc>
        <w:tc>
          <w:tcPr>
            <w:tcW w:w="260" w:type="pct"/>
            <w:vAlign w:val="center"/>
          </w:tcPr>
          <w:p w14:paraId="492ED8DA" w14:textId="01122A96" w:rsidR="00095257" w:rsidRPr="00571D7E" w:rsidRDefault="00095257" w:rsidP="00095257">
            <w:pPr>
              <w:widowControl w:val="0"/>
              <w:jc w:val="center"/>
              <w:rPr>
                <w:rFonts w:eastAsiaTheme="minorHAnsi" w:cstheme="minorBidi"/>
                <w:sz w:val="22"/>
              </w:rPr>
            </w:pPr>
            <w:r w:rsidRPr="00571D7E">
              <w:rPr>
                <w:sz w:val="22"/>
              </w:rPr>
              <w:t>X</w:t>
            </w:r>
          </w:p>
        </w:tc>
        <w:tc>
          <w:tcPr>
            <w:tcW w:w="304" w:type="pct"/>
            <w:vAlign w:val="center"/>
          </w:tcPr>
          <w:p w14:paraId="254207D3" w14:textId="77777777" w:rsidR="00095257" w:rsidRPr="00571D7E" w:rsidRDefault="00095257" w:rsidP="00095257">
            <w:pPr>
              <w:widowControl w:val="0"/>
              <w:jc w:val="center"/>
              <w:rPr>
                <w:rFonts w:eastAsiaTheme="minorHAnsi" w:cstheme="minorBidi"/>
                <w:sz w:val="22"/>
              </w:rPr>
            </w:pPr>
          </w:p>
          <w:p w14:paraId="71330151"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4CC66E32" w14:textId="77777777" w:rsidR="00095257" w:rsidRPr="00571D7E" w:rsidRDefault="00095257" w:rsidP="00095257">
            <w:pPr>
              <w:widowControl w:val="0"/>
              <w:jc w:val="center"/>
              <w:rPr>
                <w:rFonts w:eastAsiaTheme="minorHAnsi" w:cstheme="minorBidi"/>
                <w:sz w:val="22"/>
              </w:rPr>
            </w:pPr>
          </w:p>
          <w:p w14:paraId="737E520C"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501E870D" w14:textId="77777777" w:rsidR="00095257" w:rsidRPr="00571D7E" w:rsidRDefault="00095257" w:rsidP="00095257">
            <w:pPr>
              <w:widowControl w:val="0"/>
              <w:jc w:val="center"/>
              <w:rPr>
                <w:rFonts w:eastAsiaTheme="minorHAnsi" w:cstheme="minorBidi"/>
                <w:sz w:val="22"/>
              </w:rPr>
            </w:pPr>
          </w:p>
          <w:p w14:paraId="3E2FDEC1"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4D817492" w14:textId="77777777" w:rsidR="00095257" w:rsidRPr="00571D7E" w:rsidRDefault="00095257" w:rsidP="00095257">
            <w:pPr>
              <w:widowControl w:val="0"/>
              <w:jc w:val="center"/>
              <w:rPr>
                <w:rFonts w:eastAsiaTheme="minorHAnsi" w:cstheme="minorBidi"/>
                <w:sz w:val="22"/>
              </w:rPr>
            </w:pPr>
          </w:p>
          <w:p w14:paraId="7A61D270"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15D304E2" w14:textId="77777777" w:rsidR="00095257" w:rsidRPr="00571D7E" w:rsidRDefault="00095257" w:rsidP="00095257">
            <w:pPr>
              <w:widowControl w:val="0"/>
              <w:jc w:val="center"/>
              <w:rPr>
                <w:rFonts w:eastAsiaTheme="minorHAnsi" w:cstheme="minorBidi"/>
                <w:sz w:val="22"/>
              </w:rPr>
            </w:pPr>
          </w:p>
          <w:p w14:paraId="5B6EFEAF"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4" w:type="pct"/>
            <w:vAlign w:val="center"/>
          </w:tcPr>
          <w:p w14:paraId="4C2D5C56" w14:textId="77777777" w:rsidR="00095257" w:rsidRPr="00571D7E" w:rsidRDefault="00095257" w:rsidP="00095257">
            <w:pPr>
              <w:widowControl w:val="0"/>
              <w:jc w:val="center"/>
              <w:rPr>
                <w:rFonts w:eastAsiaTheme="minorHAnsi" w:cstheme="minorBidi"/>
                <w:sz w:val="22"/>
              </w:rPr>
            </w:pPr>
          </w:p>
        </w:tc>
        <w:tc>
          <w:tcPr>
            <w:tcW w:w="257" w:type="pct"/>
            <w:vAlign w:val="center"/>
          </w:tcPr>
          <w:p w14:paraId="2928B144" w14:textId="0CFED115" w:rsidR="00095257" w:rsidRPr="00571D7E" w:rsidRDefault="00095257" w:rsidP="00095257">
            <w:pPr>
              <w:jc w:val="center"/>
              <w:rPr>
                <w:sz w:val="22"/>
              </w:rPr>
            </w:pPr>
            <w:r w:rsidRPr="00571D7E">
              <w:rPr>
                <w:sz w:val="22"/>
              </w:rPr>
              <w:t>X</w:t>
            </w:r>
          </w:p>
        </w:tc>
      </w:tr>
      <w:tr w:rsidR="00095257" w:rsidRPr="00571D7E" w14:paraId="5F27D6E0" w14:textId="192554D9" w:rsidTr="00161CA1">
        <w:trPr>
          <w:trHeight w:val="576"/>
        </w:trPr>
        <w:tc>
          <w:tcPr>
            <w:tcW w:w="2683" w:type="pct"/>
            <w:vAlign w:val="center"/>
          </w:tcPr>
          <w:p w14:paraId="354324D6" w14:textId="77777777" w:rsidR="00095257" w:rsidRPr="00571D7E" w:rsidRDefault="00095257" w:rsidP="00095257">
            <w:pPr>
              <w:widowControl w:val="0"/>
              <w:jc w:val="left"/>
              <w:rPr>
                <w:rFonts w:eastAsiaTheme="minorHAnsi" w:cstheme="minorBidi"/>
                <w:szCs w:val="20"/>
              </w:rPr>
            </w:pPr>
            <w:r w:rsidRPr="00571D7E">
              <w:rPr>
                <w:rFonts w:eastAsiaTheme="minorHAnsi" w:cstheme="minorBidi"/>
                <w:szCs w:val="20"/>
              </w:rPr>
              <w:t>Knowledge of safety risks linked to the working environment</w:t>
            </w:r>
          </w:p>
        </w:tc>
        <w:tc>
          <w:tcPr>
            <w:tcW w:w="260" w:type="pct"/>
            <w:vAlign w:val="center"/>
          </w:tcPr>
          <w:p w14:paraId="6BE90294"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4" w:type="pct"/>
            <w:vAlign w:val="center"/>
          </w:tcPr>
          <w:p w14:paraId="6514DAA1"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6C143DDC"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5F9605EC"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196E293F"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323108B0"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4" w:type="pct"/>
            <w:vAlign w:val="center"/>
          </w:tcPr>
          <w:p w14:paraId="1E2727A0"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57" w:type="pct"/>
            <w:vAlign w:val="center"/>
          </w:tcPr>
          <w:p w14:paraId="4834C5D3" w14:textId="1D28BA6A" w:rsidR="00095257" w:rsidRPr="00571D7E" w:rsidRDefault="00095257" w:rsidP="00095257">
            <w:pPr>
              <w:jc w:val="center"/>
              <w:rPr>
                <w:sz w:val="22"/>
              </w:rPr>
            </w:pPr>
            <w:r w:rsidRPr="00571D7E">
              <w:rPr>
                <w:sz w:val="22"/>
              </w:rPr>
              <w:t>X</w:t>
            </w:r>
          </w:p>
        </w:tc>
      </w:tr>
      <w:tr w:rsidR="00095257" w:rsidRPr="00571D7E" w14:paraId="208D28F0" w14:textId="2B9603F3" w:rsidTr="00161CA1">
        <w:trPr>
          <w:trHeight w:val="432"/>
        </w:trPr>
        <w:tc>
          <w:tcPr>
            <w:tcW w:w="2683" w:type="pct"/>
            <w:vAlign w:val="center"/>
          </w:tcPr>
          <w:p w14:paraId="166B4098" w14:textId="5C467F23" w:rsidR="00095257" w:rsidRPr="00571D7E" w:rsidRDefault="00095257" w:rsidP="00095257">
            <w:pPr>
              <w:widowControl w:val="0"/>
              <w:jc w:val="left"/>
              <w:rPr>
                <w:rFonts w:eastAsiaTheme="minorHAnsi" w:cstheme="minorBidi"/>
                <w:szCs w:val="20"/>
              </w:rPr>
            </w:pPr>
            <w:r w:rsidRPr="00571D7E">
              <w:rPr>
                <w:rFonts w:eastAsiaTheme="minorHAnsi" w:cstheme="minorBidi"/>
                <w:szCs w:val="20"/>
              </w:rPr>
              <w:t xml:space="preserve">Knowledge </w:t>
            </w:r>
            <w:r w:rsidR="00A15966" w:rsidRPr="00571D7E">
              <w:rPr>
                <w:rFonts w:eastAsiaTheme="minorHAnsi" w:cstheme="minorBidi"/>
                <w:szCs w:val="20"/>
              </w:rPr>
              <w:t xml:space="preserve">of </w:t>
            </w:r>
            <w:r w:rsidRPr="00571D7E">
              <w:rPr>
                <w:rFonts w:eastAsiaTheme="minorHAnsi" w:cstheme="minorBidi"/>
                <w:szCs w:val="20"/>
              </w:rPr>
              <w:t>CDCCL when relevant</w:t>
            </w:r>
          </w:p>
        </w:tc>
        <w:tc>
          <w:tcPr>
            <w:tcW w:w="260" w:type="pct"/>
            <w:vAlign w:val="center"/>
          </w:tcPr>
          <w:p w14:paraId="2B99CC4E"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4" w:type="pct"/>
            <w:vAlign w:val="center"/>
          </w:tcPr>
          <w:p w14:paraId="463F91F2"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0FCEC0F1"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09CC90BB"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07D90BBC"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2CA3EECF"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4" w:type="pct"/>
            <w:vAlign w:val="center"/>
          </w:tcPr>
          <w:p w14:paraId="280D47ED"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57" w:type="pct"/>
            <w:vAlign w:val="center"/>
          </w:tcPr>
          <w:p w14:paraId="35224204" w14:textId="45353139" w:rsidR="00095257" w:rsidRPr="00571D7E" w:rsidRDefault="00095257" w:rsidP="00095257">
            <w:pPr>
              <w:jc w:val="center"/>
              <w:rPr>
                <w:sz w:val="22"/>
              </w:rPr>
            </w:pPr>
            <w:r w:rsidRPr="00571D7E">
              <w:rPr>
                <w:sz w:val="22"/>
              </w:rPr>
              <w:t>X</w:t>
            </w:r>
          </w:p>
        </w:tc>
      </w:tr>
      <w:tr w:rsidR="00095257" w:rsidRPr="00571D7E" w14:paraId="37F03BC1" w14:textId="7E4B6AE4" w:rsidTr="00161CA1">
        <w:trPr>
          <w:trHeight w:val="432"/>
        </w:trPr>
        <w:tc>
          <w:tcPr>
            <w:tcW w:w="2683" w:type="pct"/>
            <w:vAlign w:val="center"/>
          </w:tcPr>
          <w:p w14:paraId="626850DC" w14:textId="5626ED60" w:rsidR="00095257" w:rsidRPr="00571D7E" w:rsidRDefault="00095257" w:rsidP="00095257">
            <w:pPr>
              <w:widowControl w:val="0"/>
              <w:jc w:val="left"/>
              <w:rPr>
                <w:rFonts w:eastAsiaTheme="minorHAnsi" w:cstheme="minorBidi"/>
                <w:szCs w:val="20"/>
              </w:rPr>
            </w:pPr>
            <w:r w:rsidRPr="00571D7E">
              <w:rPr>
                <w:rFonts w:eastAsiaTheme="minorHAnsi" w:cstheme="minorBidi"/>
                <w:szCs w:val="20"/>
              </w:rPr>
              <w:t xml:space="preserve">Knowledge </w:t>
            </w:r>
            <w:r w:rsidR="00A15966" w:rsidRPr="00571D7E">
              <w:rPr>
                <w:rFonts w:eastAsiaTheme="minorHAnsi" w:cstheme="minorBidi"/>
                <w:szCs w:val="20"/>
              </w:rPr>
              <w:t xml:space="preserve">of </w:t>
            </w:r>
            <w:r w:rsidRPr="00571D7E">
              <w:rPr>
                <w:rFonts w:eastAsiaTheme="minorHAnsi" w:cstheme="minorBidi"/>
                <w:szCs w:val="20"/>
              </w:rPr>
              <w:t>EWIS when relevant</w:t>
            </w:r>
          </w:p>
        </w:tc>
        <w:tc>
          <w:tcPr>
            <w:tcW w:w="260" w:type="pct"/>
            <w:vAlign w:val="center"/>
          </w:tcPr>
          <w:p w14:paraId="56F2E14F"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4" w:type="pct"/>
            <w:vAlign w:val="center"/>
          </w:tcPr>
          <w:p w14:paraId="3EBA884A"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150B4AA3"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6D3B1B31"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0F8F07B0"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7D26992A"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4" w:type="pct"/>
            <w:vAlign w:val="center"/>
          </w:tcPr>
          <w:p w14:paraId="4CCEE33B"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57" w:type="pct"/>
            <w:vAlign w:val="center"/>
          </w:tcPr>
          <w:p w14:paraId="2E50AC0F" w14:textId="64BFFEC2" w:rsidR="00095257" w:rsidRPr="00571D7E" w:rsidRDefault="00095257" w:rsidP="00095257">
            <w:pPr>
              <w:jc w:val="center"/>
              <w:rPr>
                <w:sz w:val="22"/>
              </w:rPr>
            </w:pPr>
            <w:r w:rsidRPr="00571D7E">
              <w:rPr>
                <w:sz w:val="22"/>
              </w:rPr>
              <w:t>X</w:t>
            </w:r>
          </w:p>
        </w:tc>
      </w:tr>
      <w:tr w:rsidR="00095257" w:rsidRPr="00571D7E" w14:paraId="07093A77" w14:textId="67E57F68" w:rsidTr="00161CA1">
        <w:trPr>
          <w:trHeight w:val="576"/>
        </w:trPr>
        <w:tc>
          <w:tcPr>
            <w:tcW w:w="2683" w:type="pct"/>
            <w:vAlign w:val="center"/>
          </w:tcPr>
          <w:p w14:paraId="1631357B" w14:textId="77777777" w:rsidR="00095257" w:rsidRPr="00571D7E" w:rsidRDefault="00095257" w:rsidP="00095257">
            <w:pPr>
              <w:widowControl w:val="0"/>
              <w:jc w:val="left"/>
              <w:rPr>
                <w:rFonts w:eastAsiaTheme="minorHAnsi" w:cstheme="minorBidi"/>
                <w:szCs w:val="20"/>
              </w:rPr>
            </w:pPr>
            <w:r w:rsidRPr="00571D7E">
              <w:rPr>
                <w:rFonts w:eastAsiaTheme="minorHAnsi" w:cstheme="minorBidi"/>
                <w:szCs w:val="20"/>
              </w:rPr>
              <w:t>Understanding of professional integrity, behaviour and attitude towards safety</w:t>
            </w:r>
          </w:p>
        </w:tc>
        <w:tc>
          <w:tcPr>
            <w:tcW w:w="260" w:type="pct"/>
            <w:vAlign w:val="center"/>
          </w:tcPr>
          <w:p w14:paraId="78DD6567"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4" w:type="pct"/>
            <w:vAlign w:val="center"/>
          </w:tcPr>
          <w:p w14:paraId="608829AF"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62B415C9"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31B4997C"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7870FF3D"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21FCB528"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4" w:type="pct"/>
            <w:vAlign w:val="center"/>
          </w:tcPr>
          <w:p w14:paraId="76BE8BE1"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57" w:type="pct"/>
            <w:vAlign w:val="center"/>
          </w:tcPr>
          <w:p w14:paraId="6A55AF51" w14:textId="7625C0DD" w:rsidR="00095257" w:rsidRPr="00571D7E" w:rsidRDefault="00095257" w:rsidP="00095257">
            <w:pPr>
              <w:jc w:val="center"/>
              <w:rPr>
                <w:sz w:val="22"/>
              </w:rPr>
            </w:pPr>
            <w:r w:rsidRPr="00571D7E">
              <w:rPr>
                <w:sz w:val="22"/>
              </w:rPr>
              <w:t>X</w:t>
            </w:r>
          </w:p>
        </w:tc>
      </w:tr>
      <w:tr w:rsidR="00095257" w:rsidRPr="00571D7E" w14:paraId="166C964B" w14:textId="74339DE6" w:rsidTr="00161CA1">
        <w:trPr>
          <w:trHeight w:val="576"/>
        </w:trPr>
        <w:tc>
          <w:tcPr>
            <w:tcW w:w="2683" w:type="pct"/>
            <w:vAlign w:val="center"/>
          </w:tcPr>
          <w:p w14:paraId="0814A74C" w14:textId="77777777" w:rsidR="00095257" w:rsidRPr="00571D7E" w:rsidRDefault="00095257" w:rsidP="00095257">
            <w:pPr>
              <w:widowControl w:val="0"/>
              <w:jc w:val="left"/>
              <w:rPr>
                <w:rFonts w:eastAsiaTheme="minorHAnsi" w:cstheme="minorBidi"/>
                <w:szCs w:val="20"/>
              </w:rPr>
            </w:pPr>
            <w:r w:rsidRPr="00571D7E">
              <w:rPr>
                <w:rFonts w:eastAsiaTheme="minorHAnsi" w:cstheme="minorBidi"/>
                <w:szCs w:val="20"/>
              </w:rPr>
              <w:t>Understanding of conditions for ensuring continuing airworthiness of aircraft and components</w:t>
            </w:r>
          </w:p>
        </w:tc>
        <w:tc>
          <w:tcPr>
            <w:tcW w:w="260" w:type="pct"/>
            <w:vAlign w:val="center"/>
          </w:tcPr>
          <w:p w14:paraId="1B62CDB4" w14:textId="77777777" w:rsidR="00095257" w:rsidRPr="00571D7E" w:rsidRDefault="00095257" w:rsidP="00095257">
            <w:pPr>
              <w:widowControl w:val="0"/>
              <w:jc w:val="center"/>
              <w:rPr>
                <w:rFonts w:eastAsiaTheme="minorHAnsi" w:cstheme="minorBidi"/>
                <w:sz w:val="22"/>
              </w:rPr>
            </w:pPr>
          </w:p>
        </w:tc>
        <w:tc>
          <w:tcPr>
            <w:tcW w:w="304" w:type="pct"/>
            <w:vAlign w:val="center"/>
          </w:tcPr>
          <w:p w14:paraId="387A239F" w14:textId="77777777" w:rsidR="00095257" w:rsidRPr="00571D7E" w:rsidRDefault="00095257" w:rsidP="00095257">
            <w:pPr>
              <w:widowControl w:val="0"/>
              <w:jc w:val="center"/>
              <w:rPr>
                <w:rFonts w:eastAsiaTheme="minorHAnsi" w:cstheme="minorBidi"/>
                <w:sz w:val="22"/>
              </w:rPr>
            </w:pPr>
          </w:p>
        </w:tc>
        <w:tc>
          <w:tcPr>
            <w:tcW w:w="260" w:type="pct"/>
            <w:vAlign w:val="center"/>
          </w:tcPr>
          <w:p w14:paraId="40B54B33" w14:textId="77777777" w:rsidR="00095257" w:rsidRPr="00571D7E" w:rsidRDefault="00095257" w:rsidP="00095257">
            <w:pPr>
              <w:widowControl w:val="0"/>
              <w:jc w:val="center"/>
              <w:rPr>
                <w:rFonts w:eastAsiaTheme="minorHAnsi" w:cstheme="minorBidi"/>
                <w:sz w:val="22"/>
              </w:rPr>
            </w:pPr>
          </w:p>
        </w:tc>
        <w:tc>
          <w:tcPr>
            <w:tcW w:w="337" w:type="pct"/>
            <w:vAlign w:val="center"/>
          </w:tcPr>
          <w:p w14:paraId="0612C576"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192E02DB" w14:textId="77777777" w:rsidR="00095257" w:rsidRPr="00571D7E" w:rsidRDefault="00095257" w:rsidP="00095257">
            <w:pPr>
              <w:widowControl w:val="0"/>
              <w:jc w:val="center"/>
              <w:rPr>
                <w:rFonts w:eastAsiaTheme="minorHAnsi" w:cstheme="minorBidi"/>
                <w:sz w:val="22"/>
              </w:rPr>
            </w:pPr>
          </w:p>
        </w:tc>
        <w:tc>
          <w:tcPr>
            <w:tcW w:w="305" w:type="pct"/>
            <w:vAlign w:val="center"/>
          </w:tcPr>
          <w:p w14:paraId="15304DE0" w14:textId="77777777" w:rsidR="00095257" w:rsidRPr="00571D7E" w:rsidRDefault="00095257" w:rsidP="00095257">
            <w:pPr>
              <w:widowControl w:val="0"/>
              <w:jc w:val="center"/>
              <w:rPr>
                <w:rFonts w:eastAsiaTheme="minorHAnsi" w:cstheme="minorBidi"/>
                <w:sz w:val="22"/>
              </w:rPr>
            </w:pPr>
          </w:p>
        </w:tc>
        <w:tc>
          <w:tcPr>
            <w:tcW w:w="334" w:type="pct"/>
            <w:vAlign w:val="center"/>
          </w:tcPr>
          <w:p w14:paraId="79283455"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57" w:type="pct"/>
            <w:vAlign w:val="center"/>
          </w:tcPr>
          <w:p w14:paraId="7B3D7AD6" w14:textId="77777777" w:rsidR="00095257" w:rsidRPr="00571D7E" w:rsidRDefault="00095257" w:rsidP="00095257">
            <w:pPr>
              <w:jc w:val="center"/>
              <w:rPr>
                <w:sz w:val="22"/>
              </w:rPr>
            </w:pPr>
          </w:p>
        </w:tc>
      </w:tr>
      <w:tr w:rsidR="00095257" w:rsidRPr="00571D7E" w14:paraId="762E5544" w14:textId="009E4E5F" w:rsidTr="00161CA1">
        <w:trPr>
          <w:trHeight w:val="576"/>
        </w:trPr>
        <w:tc>
          <w:tcPr>
            <w:tcW w:w="2683" w:type="pct"/>
            <w:vAlign w:val="center"/>
          </w:tcPr>
          <w:p w14:paraId="5ECE86FF" w14:textId="4F746A52" w:rsidR="00095257" w:rsidRPr="00571D7E" w:rsidRDefault="00095257" w:rsidP="00095257">
            <w:pPr>
              <w:widowControl w:val="0"/>
              <w:jc w:val="left"/>
              <w:rPr>
                <w:rFonts w:eastAsiaTheme="minorHAnsi" w:cstheme="minorBidi"/>
                <w:szCs w:val="20"/>
              </w:rPr>
            </w:pPr>
            <w:r w:rsidRPr="00571D7E">
              <w:rPr>
                <w:rFonts w:eastAsiaTheme="minorHAnsi" w:cstheme="minorBidi"/>
                <w:szCs w:val="20"/>
              </w:rPr>
              <w:t xml:space="preserve">Understanding of </w:t>
            </w:r>
            <w:r w:rsidR="00A15966" w:rsidRPr="00571D7E">
              <w:rPr>
                <w:rFonts w:eastAsiaTheme="minorHAnsi" w:cstheme="minorBidi"/>
                <w:szCs w:val="20"/>
              </w:rPr>
              <w:t>his or her</w:t>
            </w:r>
            <w:r w:rsidRPr="00571D7E">
              <w:rPr>
                <w:rFonts w:eastAsiaTheme="minorHAnsi" w:cstheme="minorBidi"/>
                <w:szCs w:val="20"/>
              </w:rPr>
              <w:t xml:space="preserve"> own human performance and limitations</w:t>
            </w:r>
          </w:p>
        </w:tc>
        <w:tc>
          <w:tcPr>
            <w:tcW w:w="260" w:type="pct"/>
            <w:vAlign w:val="center"/>
          </w:tcPr>
          <w:p w14:paraId="341DD6FA"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4" w:type="pct"/>
            <w:vAlign w:val="center"/>
          </w:tcPr>
          <w:p w14:paraId="77CD15B3"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11C66EEA"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0499B64B"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17F2FFF7"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60525A5B"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4" w:type="pct"/>
            <w:vAlign w:val="center"/>
          </w:tcPr>
          <w:p w14:paraId="526134AB"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57" w:type="pct"/>
            <w:vAlign w:val="center"/>
          </w:tcPr>
          <w:p w14:paraId="543131E8" w14:textId="2CC0B7A9" w:rsidR="00095257" w:rsidRPr="00571D7E" w:rsidRDefault="00095257" w:rsidP="00095257">
            <w:pPr>
              <w:jc w:val="center"/>
              <w:rPr>
                <w:sz w:val="22"/>
              </w:rPr>
            </w:pPr>
            <w:r w:rsidRPr="00571D7E">
              <w:rPr>
                <w:sz w:val="22"/>
              </w:rPr>
              <w:t>X</w:t>
            </w:r>
          </w:p>
        </w:tc>
      </w:tr>
      <w:tr w:rsidR="00095257" w:rsidRPr="00571D7E" w14:paraId="0924F87F" w14:textId="7E546F3D" w:rsidTr="00161CA1">
        <w:trPr>
          <w:trHeight w:val="432"/>
        </w:trPr>
        <w:tc>
          <w:tcPr>
            <w:tcW w:w="2683" w:type="pct"/>
            <w:vAlign w:val="center"/>
          </w:tcPr>
          <w:p w14:paraId="6A8A070A" w14:textId="77777777" w:rsidR="00095257" w:rsidRPr="00571D7E" w:rsidRDefault="00095257" w:rsidP="00095257">
            <w:pPr>
              <w:widowControl w:val="0"/>
              <w:jc w:val="left"/>
              <w:rPr>
                <w:rFonts w:eastAsiaTheme="minorHAnsi" w:cstheme="minorBidi"/>
                <w:szCs w:val="20"/>
              </w:rPr>
            </w:pPr>
            <w:r w:rsidRPr="00571D7E">
              <w:rPr>
                <w:rFonts w:eastAsiaTheme="minorHAnsi" w:cstheme="minorBidi"/>
                <w:szCs w:val="20"/>
              </w:rPr>
              <w:t>Understanding of personnel authorisations and limitations</w:t>
            </w:r>
          </w:p>
        </w:tc>
        <w:tc>
          <w:tcPr>
            <w:tcW w:w="260" w:type="pct"/>
            <w:vAlign w:val="center"/>
          </w:tcPr>
          <w:p w14:paraId="4C3CF5DB"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4" w:type="pct"/>
            <w:vAlign w:val="center"/>
          </w:tcPr>
          <w:p w14:paraId="59B0A9A0"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69683B82"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5EBFE901"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035AB218"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496EF751"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4" w:type="pct"/>
            <w:vAlign w:val="center"/>
          </w:tcPr>
          <w:p w14:paraId="4112CBE5"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57" w:type="pct"/>
          </w:tcPr>
          <w:p w14:paraId="083C7A4A" w14:textId="77777777" w:rsidR="00095257" w:rsidRPr="00571D7E" w:rsidRDefault="00095257" w:rsidP="00095257">
            <w:pPr>
              <w:jc w:val="center"/>
              <w:rPr>
                <w:sz w:val="22"/>
              </w:rPr>
            </w:pPr>
          </w:p>
        </w:tc>
      </w:tr>
      <w:tr w:rsidR="00095257" w:rsidRPr="00571D7E" w14:paraId="7872D289" w14:textId="132C1791" w:rsidTr="00095257">
        <w:trPr>
          <w:trHeight w:val="432"/>
        </w:trPr>
        <w:tc>
          <w:tcPr>
            <w:tcW w:w="2683" w:type="pct"/>
            <w:vAlign w:val="center"/>
          </w:tcPr>
          <w:p w14:paraId="6A5DCD9E" w14:textId="5A7C82D6" w:rsidR="00095257" w:rsidRPr="00571D7E" w:rsidRDefault="00095257" w:rsidP="00095257">
            <w:pPr>
              <w:widowControl w:val="0"/>
              <w:jc w:val="left"/>
              <w:rPr>
                <w:rFonts w:eastAsiaTheme="minorHAnsi" w:cstheme="minorBidi"/>
                <w:szCs w:val="20"/>
              </w:rPr>
            </w:pPr>
            <w:r w:rsidRPr="00571D7E">
              <w:rPr>
                <w:rFonts w:eastAsiaTheme="minorHAnsi" w:cstheme="minorBidi"/>
                <w:szCs w:val="20"/>
              </w:rPr>
              <w:t>Understanding critical maintenance task</w:t>
            </w:r>
            <w:r w:rsidR="00A15966" w:rsidRPr="00571D7E">
              <w:rPr>
                <w:rFonts w:eastAsiaTheme="minorHAnsi" w:cstheme="minorBidi"/>
                <w:szCs w:val="20"/>
              </w:rPr>
              <w:t>s</w:t>
            </w:r>
          </w:p>
        </w:tc>
        <w:tc>
          <w:tcPr>
            <w:tcW w:w="260" w:type="pct"/>
            <w:vAlign w:val="center"/>
          </w:tcPr>
          <w:p w14:paraId="2BA60A0E" w14:textId="2D7368AC" w:rsidR="00095257" w:rsidRPr="00571D7E" w:rsidRDefault="00095257" w:rsidP="00095257">
            <w:pPr>
              <w:widowControl w:val="0"/>
              <w:jc w:val="center"/>
              <w:rPr>
                <w:rFonts w:eastAsiaTheme="minorHAnsi" w:cstheme="minorBidi"/>
                <w:sz w:val="22"/>
              </w:rPr>
            </w:pPr>
            <w:r w:rsidRPr="00571D7E">
              <w:rPr>
                <w:sz w:val="22"/>
              </w:rPr>
              <w:t>X</w:t>
            </w:r>
          </w:p>
        </w:tc>
        <w:tc>
          <w:tcPr>
            <w:tcW w:w="304" w:type="pct"/>
            <w:vAlign w:val="center"/>
          </w:tcPr>
          <w:p w14:paraId="1BDC84E5"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75E2F571"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1EEEEF5B"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4F6140E9"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61041617" w14:textId="77777777" w:rsidR="00095257" w:rsidRPr="00571D7E" w:rsidRDefault="00095257" w:rsidP="00095257">
            <w:pPr>
              <w:widowControl w:val="0"/>
              <w:jc w:val="center"/>
              <w:rPr>
                <w:rFonts w:eastAsiaTheme="minorHAnsi" w:cstheme="minorBidi"/>
                <w:sz w:val="22"/>
              </w:rPr>
            </w:pPr>
          </w:p>
        </w:tc>
        <w:tc>
          <w:tcPr>
            <w:tcW w:w="334" w:type="pct"/>
            <w:vAlign w:val="center"/>
          </w:tcPr>
          <w:p w14:paraId="74D05C53"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57" w:type="pct"/>
            <w:vAlign w:val="center"/>
          </w:tcPr>
          <w:p w14:paraId="1D90CF5F" w14:textId="4CA68BE5" w:rsidR="00095257" w:rsidRPr="00571D7E" w:rsidRDefault="00095257" w:rsidP="00095257">
            <w:pPr>
              <w:jc w:val="center"/>
              <w:rPr>
                <w:sz w:val="22"/>
              </w:rPr>
            </w:pPr>
            <w:r w:rsidRPr="00571D7E">
              <w:rPr>
                <w:sz w:val="22"/>
              </w:rPr>
              <w:t>X</w:t>
            </w:r>
          </w:p>
        </w:tc>
      </w:tr>
      <w:tr w:rsidR="00095257" w:rsidRPr="00571D7E" w14:paraId="392E25F9" w14:textId="5770441B" w:rsidTr="00161CA1">
        <w:trPr>
          <w:trHeight w:val="432"/>
        </w:trPr>
        <w:tc>
          <w:tcPr>
            <w:tcW w:w="2683" w:type="pct"/>
            <w:vAlign w:val="center"/>
          </w:tcPr>
          <w:p w14:paraId="6803D1AC" w14:textId="77777777" w:rsidR="00095257" w:rsidRPr="00571D7E" w:rsidRDefault="00095257" w:rsidP="00095257">
            <w:pPr>
              <w:widowControl w:val="0"/>
              <w:jc w:val="left"/>
              <w:rPr>
                <w:rFonts w:eastAsiaTheme="minorHAnsi" w:cstheme="minorBidi"/>
                <w:szCs w:val="20"/>
              </w:rPr>
            </w:pPr>
            <w:r w:rsidRPr="00571D7E">
              <w:rPr>
                <w:rFonts w:eastAsiaTheme="minorHAnsi" w:cstheme="minorBidi"/>
                <w:szCs w:val="20"/>
              </w:rPr>
              <w:t>Ability to compile and control completed work cards</w:t>
            </w:r>
          </w:p>
        </w:tc>
        <w:tc>
          <w:tcPr>
            <w:tcW w:w="260" w:type="pct"/>
            <w:vAlign w:val="center"/>
          </w:tcPr>
          <w:p w14:paraId="758F8FB8" w14:textId="77777777" w:rsidR="00095257" w:rsidRPr="00571D7E" w:rsidRDefault="00095257" w:rsidP="00095257">
            <w:pPr>
              <w:widowControl w:val="0"/>
              <w:jc w:val="center"/>
              <w:rPr>
                <w:rFonts w:eastAsiaTheme="minorHAnsi" w:cstheme="minorBidi"/>
                <w:sz w:val="22"/>
              </w:rPr>
            </w:pPr>
          </w:p>
        </w:tc>
        <w:tc>
          <w:tcPr>
            <w:tcW w:w="304" w:type="pct"/>
            <w:vAlign w:val="center"/>
          </w:tcPr>
          <w:p w14:paraId="1F8976B0"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779B06B1"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115C9C74"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28EAD433" w14:textId="77777777" w:rsidR="00095257" w:rsidRPr="00571D7E" w:rsidRDefault="00095257" w:rsidP="00095257">
            <w:pPr>
              <w:widowControl w:val="0"/>
              <w:jc w:val="center"/>
              <w:rPr>
                <w:rFonts w:eastAsiaTheme="minorHAnsi" w:cstheme="minorBidi"/>
                <w:sz w:val="22"/>
              </w:rPr>
            </w:pPr>
          </w:p>
        </w:tc>
        <w:tc>
          <w:tcPr>
            <w:tcW w:w="305" w:type="pct"/>
            <w:vAlign w:val="center"/>
          </w:tcPr>
          <w:p w14:paraId="53DB7BFF" w14:textId="77777777" w:rsidR="00095257" w:rsidRPr="00571D7E" w:rsidRDefault="00095257" w:rsidP="00095257">
            <w:pPr>
              <w:widowControl w:val="0"/>
              <w:jc w:val="center"/>
              <w:rPr>
                <w:rFonts w:eastAsiaTheme="minorHAnsi" w:cstheme="minorBidi"/>
                <w:sz w:val="22"/>
              </w:rPr>
            </w:pPr>
          </w:p>
        </w:tc>
        <w:tc>
          <w:tcPr>
            <w:tcW w:w="334" w:type="pct"/>
            <w:vAlign w:val="center"/>
          </w:tcPr>
          <w:p w14:paraId="2630CCD1" w14:textId="77777777" w:rsidR="00095257" w:rsidRPr="00571D7E" w:rsidRDefault="00095257" w:rsidP="00095257">
            <w:pPr>
              <w:widowControl w:val="0"/>
              <w:jc w:val="center"/>
              <w:rPr>
                <w:rFonts w:eastAsiaTheme="minorHAnsi" w:cstheme="minorBidi"/>
                <w:sz w:val="22"/>
              </w:rPr>
            </w:pPr>
          </w:p>
        </w:tc>
        <w:tc>
          <w:tcPr>
            <w:tcW w:w="257" w:type="pct"/>
          </w:tcPr>
          <w:p w14:paraId="08F19C6C" w14:textId="77777777" w:rsidR="00095257" w:rsidRPr="00571D7E" w:rsidRDefault="00095257" w:rsidP="00095257">
            <w:pPr>
              <w:jc w:val="center"/>
              <w:rPr>
                <w:sz w:val="22"/>
              </w:rPr>
            </w:pPr>
          </w:p>
        </w:tc>
      </w:tr>
      <w:tr w:rsidR="00095257" w:rsidRPr="00571D7E" w14:paraId="3CF2879E" w14:textId="380AA231" w:rsidTr="00095257">
        <w:trPr>
          <w:trHeight w:val="432"/>
        </w:trPr>
        <w:tc>
          <w:tcPr>
            <w:tcW w:w="2683" w:type="pct"/>
            <w:vAlign w:val="center"/>
          </w:tcPr>
          <w:p w14:paraId="3A739634" w14:textId="77777777" w:rsidR="00095257" w:rsidRPr="00571D7E" w:rsidRDefault="00095257" w:rsidP="00095257">
            <w:pPr>
              <w:widowControl w:val="0"/>
              <w:jc w:val="left"/>
              <w:rPr>
                <w:rFonts w:eastAsiaTheme="minorHAnsi" w:cstheme="minorBidi"/>
                <w:szCs w:val="20"/>
              </w:rPr>
            </w:pPr>
            <w:r w:rsidRPr="00571D7E">
              <w:rPr>
                <w:rFonts w:eastAsiaTheme="minorHAnsi" w:cstheme="minorBidi"/>
                <w:szCs w:val="20"/>
              </w:rPr>
              <w:t>Ability to consider human performance and limitations</w:t>
            </w:r>
          </w:p>
        </w:tc>
        <w:tc>
          <w:tcPr>
            <w:tcW w:w="260" w:type="pct"/>
            <w:vAlign w:val="center"/>
          </w:tcPr>
          <w:p w14:paraId="7F560D12"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04" w:type="pct"/>
            <w:vAlign w:val="center"/>
          </w:tcPr>
          <w:p w14:paraId="234076FC"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7B21565E"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48FB5686"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6D332E9D" w14:textId="77777777" w:rsidR="00095257" w:rsidRPr="00571D7E" w:rsidRDefault="00095257" w:rsidP="00095257">
            <w:pPr>
              <w:widowControl w:val="0"/>
              <w:jc w:val="center"/>
              <w:rPr>
                <w:rFonts w:eastAsiaTheme="minorHAnsi" w:cstheme="minorBidi"/>
                <w:sz w:val="22"/>
              </w:rPr>
            </w:pPr>
          </w:p>
        </w:tc>
        <w:tc>
          <w:tcPr>
            <w:tcW w:w="305" w:type="pct"/>
            <w:vAlign w:val="center"/>
          </w:tcPr>
          <w:p w14:paraId="5F90385E" w14:textId="77777777" w:rsidR="00095257" w:rsidRPr="00571D7E" w:rsidRDefault="00095257" w:rsidP="00095257">
            <w:pPr>
              <w:widowControl w:val="0"/>
              <w:jc w:val="center"/>
              <w:rPr>
                <w:rFonts w:eastAsiaTheme="minorHAnsi" w:cstheme="minorBidi"/>
                <w:sz w:val="22"/>
              </w:rPr>
            </w:pPr>
          </w:p>
        </w:tc>
        <w:tc>
          <w:tcPr>
            <w:tcW w:w="334" w:type="pct"/>
            <w:vAlign w:val="center"/>
          </w:tcPr>
          <w:p w14:paraId="3ACF4764"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57" w:type="pct"/>
            <w:vAlign w:val="center"/>
          </w:tcPr>
          <w:p w14:paraId="0AFD0C2B" w14:textId="3AC3E984" w:rsidR="00095257" w:rsidRPr="00571D7E" w:rsidRDefault="00095257" w:rsidP="00095257">
            <w:pPr>
              <w:jc w:val="center"/>
              <w:rPr>
                <w:sz w:val="22"/>
              </w:rPr>
            </w:pPr>
            <w:r w:rsidRPr="00571D7E">
              <w:rPr>
                <w:sz w:val="22"/>
              </w:rPr>
              <w:t>X</w:t>
            </w:r>
          </w:p>
        </w:tc>
      </w:tr>
      <w:tr w:rsidR="00095257" w:rsidRPr="00571D7E" w14:paraId="0E2CEAA7" w14:textId="28C88359" w:rsidTr="00161CA1">
        <w:trPr>
          <w:trHeight w:val="576"/>
        </w:trPr>
        <w:tc>
          <w:tcPr>
            <w:tcW w:w="2683" w:type="pct"/>
            <w:vAlign w:val="center"/>
          </w:tcPr>
          <w:p w14:paraId="3F498C65" w14:textId="19B8C7B8" w:rsidR="00095257" w:rsidRPr="00571D7E" w:rsidRDefault="00095257" w:rsidP="00095257">
            <w:pPr>
              <w:widowControl w:val="0"/>
              <w:jc w:val="left"/>
              <w:rPr>
                <w:rFonts w:eastAsiaTheme="minorHAnsi" w:cstheme="minorBidi"/>
                <w:szCs w:val="20"/>
              </w:rPr>
            </w:pPr>
            <w:r w:rsidRPr="00571D7E">
              <w:rPr>
                <w:rFonts w:eastAsiaTheme="minorHAnsi" w:cstheme="minorBidi"/>
                <w:szCs w:val="20"/>
              </w:rPr>
              <w:lastRenderedPageBreak/>
              <w:t>Ability to determine the required qualifications for task performance</w:t>
            </w:r>
          </w:p>
        </w:tc>
        <w:tc>
          <w:tcPr>
            <w:tcW w:w="260" w:type="pct"/>
            <w:vAlign w:val="center"/>
          </w:tcPr>
          <w:p w14:paraId="039BC9EC" w14:textId="77777777" w:rsidR="00095257" w:rsidRPr="00571D7E" w:rsidRDefault="00095257" w:rsidP="00095257">
            <w:pPr>
              <w:widowControl w:val="0"/>
              <w:jc w:val="center"/>
              <w:rPr>
                <w:rFonts w:eastAsiaTheme="minorHAnsi" w:cstheme="minorBidi"/>
                <w:sz w:val="22"/>
              </w:rPr>
            </w:pPr>
          </w:p>
        </w:tc>
        <w:tc>
          <w:tcPr>
            <w:tcW w:w="304" w:type="pct"/>
            <w:vAlign w:val="center"/>
          </w:tcPr>
          <w:p w14:paraId="0A9E244D"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6FE34EF9"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7E599EB7" w14:textId="77777777" w:rsidR="00095257" w:rsidRPr="00571D7E" w:rsidRDefault="00095257" w:rsidP="00095257">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4F2AC0D9" w14:textId="77777777" w:rsidR="00095257" w:rsidRPr="00571D7E" w:rsidRDefault="00095257" w:rsidP="00095257">
            <w:pPr>
              <w:widowControl w:val="0"/>
              <w:jc w:val="center"/>
              <w:rPr>
                <w:rFonts w:eastAsiaTheme="minorHAnsi" w:cstheme="minorBidi"/>
                <w:sz w:val="22"/>
              </w:rPr>
            </w:pPr>
          </w:p>
        </w:tc>
        <w:tc>
          <w:tcPr>
            <w:tcW w:w="305" w:type="pct"/>
            <w:vAlign w:val="center"/>
          </w:tcPr>
          <w:p w14:paraId="3635341A" w14:textId="77777777" w:rsidR="00095257" w:rsidRPr="00571D7E" w:rsidRDefault="00095257" w:rsidP="00095257">
            <w:pPr>
              <w:widowControl w:val="0"/>
              <w:jc w:val="center"/>
              <w:rPr>
                <w:rFonts w:eastAsiaTheme="minorHAnsi" w:cstheme="minorBidi"/>
                <w:sz w:val="22"/>
              </w:rPr>
            </w:pPr>
          </w:p>
        </w:tc>
        <w:tc>
          <w:tcPr>
            <w:tcW w:w="334" w:type="pct"/>
            <w:vAlign w:val="center"/>
          </w:tcPr>
          <w:p w14:paraId="321C992C" w14:textId="77777777" w:rsidR="00095257" w:rsidRPr="00571D7E" w:rsidRDefault="00095257" w:rsidP="00095257">
            <w:pPr>
              <w:widowControl w:val="0"/>
              <w:jc w:val="center"/>
              <w:rPr>
                <w:rFonts w:eastAsiaTheme="minorHAnsi" w:cstheme="minorBidi"/>
                <w:sz w:val="22"/>
              </w:rPr>
            </w:pPr>
          </w:p>
        </w:tc>
        <w:tc>
          <w:tcPr>
            <w:tcW w:w="257" w:type="pct"/>
          </w:tcPr>
          <w:p w14:paraId="2F63A9E0" w14:textId="77777777" w:rsidR="00095257" w:rsidRPr="00571D7E" w:rsidRDefault="00095257" w:rsidP="00095257">
            <w:pPr>
              <w:jc w:val="center"/>
              <w:rPr>
                <w:sz w:val="22"/>
              </w:rPr>
            </w:pPr>
          </w:p>
        </w:tc>
      </w:tr>
      <w:tr w:rsidR="001572E3" w:rsidRPr="00571D7E" w14:paraId="59C35940" w14:textId="1D78C73A" w:rsidTr="001572E3">
        <w:trPr>
          <w:trHeight w:val="576"/>
        </w:trPr>
        <w:tc>
          <w:tcPr>
            <w:tcW w:w="2683" w:type="pct"/>
            <w:vAlign w:val="center"/>
          </w:tcPr>
          <w:p w14:paraId="6C32CEF3" w14:textId="77777777" w:rsidR="001572E3" w:rsidRPr="00571D7E" w:rsidRDefault="001572E3" w:rsidP="001572E3">
            <w:pPr>
              <w:widowControl w:val="0"/>
              <w:jc w:val="left"/>
              <w:rPr>
                <w:rFonts w:eastAsiaTheme="minorHAnsi" w:cstheme="minorBidi"/>
                <w:szCs w:val="20"/>
              </w:rPr>
            </w:pPr>
            <w:r w:rsidRPr="00571D7E">
              <w:rPr>
                <w:rFonts w:eastAsiaTheme="minorHAnsi" w:cstheme="minorBidi"/>
                <w:szCs w:val="20"/>
              </w:rPr>
              <w:t>Ability to identify and rectify existing and potential unsafe conditions</w:t>
            </w:r>
          </w:p>
        </w:tc>
        <w:tc>
          <w:tcPr>
            <w:tcW w:w="260" w:type="pct"/>
            <w:vAlign w:val="center"/>
          </w:tcPr>
          <w:p w14:paraId="743A28A6" w14:textId="7E640011" w:rsidR="001572E3" w:rsidRPr="00571D7E" w:rsidRDefault="001572E3" w:rsidP="001572E3">
            <w:pPr>
              <w:widowControl w:val="0"/>
              <w:jc w:val="center"/>
              <w:rPr>
                <w:rFonts w:eastAsiaTheme="minorHAnsi" w:cstheme="minorBidi"/>
                <w:sz w:val="22"/>
              </w:rPr>
            </w:pPr>
            <w:r w:rsidRPr="00571D7E">
              <w:rPr>
                <w:sz w:val="22"/>
              </w:rPr>
              <w:t>X</w:t>
            </w:r>
          </w:p>
        </w:tc>
        <w:tc>
          <w:tcPr>
            <w:tcW w:w="304" w:type="pct"/>
            <w:vAlign w:val="center"/>
          </w:tcPr>
          <w:p w14:paraId="7636698E" w14:textId="77777777" w:rsidR="001572E3" w:rsidRPr="00571D7E" w:rsidRDefault="001572E3" w:rsidP="001572E3">
            <w:pPr>
              <w:widowControl w:val="0"/>
              <w:jc w:val="center"/>
              <w:rPr>
                <w:rFonts w:eastAsiaTheme="minorHAnsi" w:cstheme="minorBidi"/>
                <w:sz w:val="22"/>
              </w:rPr>
            </w:pPr>
          </w:p>
        </w:tc>
        <w:tc>
          <w:tcPr>
            <w:tcW w:w="260" w:type="pct"/>
            <w:vAlign w:val="center"/>
          </w:tcPr>
          <w:p w14:paraId="207C532A"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5C8F3F5C"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7E7E82BC"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566A7017"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4" w:type="pct"/>
            <w:vAlign w:val="center"/>
          </w:tcPr>
          <w:p w14:paraId="4C5AFDB1"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57" w:type="pct"/>
            <w:vAlign w:val="center"/>
          </w:tcPr>
          <w:p w14:paraId="3D7FAF2C" w14:textId="4D6A51A3" w:rsidR="001572E3" w:rsidRPr="00571D7E" w:rsidRDefault="001572E3" w:rsidP="001572E3">
            <w:pPr>
              <w:jc w:val="center"/>
              <w:rPr>
                <w:sz w:val="22"/>
              </w:rPr>
            </w:pPr>
            <w:r w:rsidRPr="00571D7E">
              <w:rPr>
                <w:sz w:val="22"/>
              </w:rPr>
              <w:t>X</w:t>
            </w:r>
          </w:p>
        </w:tc>
      </w:tr>
      <w:tr w:rsidR="001572E3" w:rsidRPr="00571D7E" w14:paraId="170B2578" w14:textId="6670002D" w:rsidTr="00161CA1">
        <w:trPr>
          <w:trHeight w:val="576"/>
        </w:trPr>
        <w:tc>
          <w:tcPr>
            <w:tcW w:w="2683" w:type="pct"/>
            <w:vAlign w:val="center"/>
          </w:tcPr>
          <w:p w14:paraId="3643BFF2" w14:textId="77777777" w:rsidR="001572E3" w:rsidRPr="00571D7E" w:rsidRDefault="001572E3" w:rsidP="001572E3">
            <w:pPr>
              <w:widowControl w:val="0"/>
              <w:jc w:val="left"/>
              <w:rPr>
                <w:rFonts w:eastAsiaTheme="minorHAnsi" w:cstheme="minorBidi"/>
                <w:szCs w:val="20"/>
              </w:rPr>
            </w:pPr>
            <w:r w:rsidRPr="00571D7E">
              <w:rPr>
                <w:rFonts w:eastAsiaTheme="minorHAnsi" w:cstheme="minorBidi"/>
                <w:szCs w:val="20"/>
              </w:rPr>
              <w:t>Ability to manage third parties involved in maintenance activity</w:t>
            </w:r>
          </w:p>
        </w:tc>
        <w:tc>
          <w:tcPr>
            <w:tcW w:w="260" w:type="pct"/>
            <w:vAlign w:val="center"/>
          </w:tcPr>
          <w:p w14:paraId="60277CA1" w14:textId="5BDAF622" w:rsidR="001572E3" w:rsidRPr="00571D7E" w:rsidRDefault="001572E3" w:rsidP="001572E3">
            <w:pPr>
              <w:widowControl w:val="0"/>
              <w:jc w:val="center"/>
              <w:rPr>
                <w:rFonts w:eastAsiaTheme="minorHAnsi" w:cstheme="minorBidi"/>
                <w:sz w:val="22"/>
              </w:rPr>
            </w:pPr>
            <w:r w:rsidRPr="00571D7E">
              <w:rPr>
                <w:sz w:val="22"/>
              </w:rPr>
              <w:t>X</w:t>
            </w:r>
          </w:p>
        </w:tc>
        <w:tc>
          <w:tcPr>
            <w:tcW w:w="304" w:type="pct"/>
            <w:vAlign w:val="center"/>
          </w:tcPr>
          <w:p w14:paraId="65E524E5"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22C5616D"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09374C39" w14:textId="77777777" w:rsidR="001572E3" w:rsidRPr="00571D7E" w:rsidRDefault="001572E3" w:rsidP="001572E3">
            <w:pPr>
              <w:widowControl w:val="0"/>
              <w:jc w:val="center"/>
              <w:rPr>
                <w:rFonts w:eastAsiaTheme="minorHAnsi" w:cstheme="minorBidi"/>
                <w:sz w:val="22"/>
              </w:rPr>
            </w:pPr>
          </w:p>
        </w:tc>
        <w:tc>
          <w:tcPr>
            <w:tcW w:w="261" w:type="pct"/>
            <w:vAlign w:val="center"/>
          </w:tcPr>
          <w:p w14:paraId="2973CDF9" w14:textId="77777777" w:rsidR="001572E3" w:rsidRPr="00571D7E" w:rsidRDefault="001572E3" w:rsidP="001572E3">
            <w:pPr>
              <w:widowControl w:val="0"/>
              <w:jc w:val="center"/>
              <w:rPr>
                <w:rFonts w:eastAsiaTheme="minorHAnsi" w:cstheme="minorBidi"/>
                <w:sz w:val="22"/>
              </w:rPr>
            </w:pPr>
          </w:p>
        </w:tc>
        <w:tc>
          <w:tcPr>
            <w:tcW w:w="305" w:type="pct"/>
            <w:vAlign w:val="center"/>
          </w:tcPr>
          <w:p w14:paraId="5AB183D3" w14:textId="77777777" w:rsidR="001572E3" w:rsidRPr="00571D7E" w:rsidRDefault="001572E3" w:rsidP="001572E3">
            <w:pPr>
              <w:widowControl w:val="0"/>
              <w:jc w:val="center"/>
              <w:rPr>
                <w:rFonts w:eastAsiaTheme="minorHAnsi" w:cstheme="minorBidi"/>
                <w:sz w:val="22"/>
              </w:rPr>
            </w:pPr>
          </w:p>
        </w:tc>
        <w:tc>
          <w:tcPr>
            <w:tcW w:w="334" w:type="pct"/>
            <w:vAlign w:val="center"/>
          </w:tcPr>
          <w:p w14:paraId="671B2299" w14:textId="77777777" w:rsidR="001572E3" w:rsidRPr="00571D7E" w:rsidRDefault="001572E3" w:rsidP="001572E3">
            <w:pPr>
              <w:widowControl w:val="0"/>
              <w:jc w:val="center"/>
              <w:rPr>
                <w:rFonts w:eastAsiaTheme="minorHAnsi" w:cstheme="minorBidi"/>
                <w:sz w:val="22"/>
              </w:rPr>
            </w:pPr>
          </w:p>
        </w:tc>
        <w:tc>
          <w:tcPr>
            <w:tcW w:w="257" w:type="pct"/>
          </w:tcPr>
          <w:p w14:paraId="71C3AC57" w14:textId="77777777" w:rsidR="001572E3" w:rsidRPr="00571D7E" w:rsidRDefault="001572E3" w:rsidP="001572E3">
            <w:pPr>
              <w:jc w:val="center"/>
              <w:rPr>
                <w:sz w:val="22"/>
              </w:rPr>
            </w:pPr>
          </w:p>
        </w:tc>
      </w:tr>
      <w:tr w:rsidR="001572E3" w:rsidRPr="00571D7E" w14:paraId="38336DE5" w14:textId="7AB77851" w:rsidTr="00161CA1">
        <w:trPr>
          <w:trHeight w:val="576"/>
        </w:trPr>
        <w:tc>
          <w:tcPr>
            <w:tcW w:w="2683" w:type="pct"/>
            <w:vAlign w:val="center"/>
          </w:tcPr>
          <w:p w14:paraId="21A936ED" w14:textId="77777777" w:rsidR="001572E3" w:rsidRPr="00571D7E" w:rsidRDefault="001572E3" w:rsidP="001572E3">
            <w:pPr>
              <w:widowControl w:val="0"/>
              <w:jc w:val="left"/>
              <w:rPr>
                <w:rFonts w:eastAsiaTheme="minorHAnsi" w:cstheme="minorBidi"/>
                <w:szCs w:val="20"/>
              </w:rPr>
            </w:pPr>
            <w:r w:rsidRPr="00571D7E">
              <w:rPr>
                <w:rFonts w:eastAsiaTheme="minorHAnsi" w:cstheme="minorBidi"/>
                <w:szCs w:val="20"/>
              </w:rPr>
              <w:t>Ability to confirm proper accomplishment of maintenance tasks</w:t>
            </w:r>
          </w:p>
        </w:tc>
        <w:tc>
          <w:tcPr>
            <w:tcW w:w="260" w:type="pct"/>
            <w:vAlign w:val="center"/>
          </w:tcPr>
          <w:p w14:paraId="73ACDCC4" w14:textId="77777777" w:rsidR="001572E3" w:rsidRPr="00571D7E" w:rsidRDefault="001572E3" w:rsidP="001572E3">
            <w:pPr>
              <w:widowControl w:val="0"/>
              <w:jc w:val="center"/>
              <w:rPr>
                <w:rFonts w:eastAsiaTheme="minorHAnsi" w:cstheme="minorBidi"/>
                <w:sz w:val="22"/>
              </w:rPr>
            </w:pPr>
          </w:p>
        </w:tc>
        <w:tc>
          <w:tcPr>
            <w:tcW w:w="304" w:type="pct"/>
            <w:vAlign w:val="center"/>
          </w:tcPr>
          <w:p w14:paraId="499E2DA9" w14:textId="77777777" w:rsidR="001572E3" w:rsidRPr="00571D7E" w:rsidRDefault="001572E3" w:rsidP="001572E3">
            <w:pPr>
              <w:widowControl w:val="0"/>
              <w:jc w:val="center"/>
              <w:rPr>
                <w:rFonts w:eastAsiaTheme="minorHAnsi" w:cstheme="minorBidi"/>
                <w:sz w:val="22"/>
              </w:rPr>
            </w:pPr>
          </w:p>
        </w:tc>
        <w:tc>
          <w:tcPr>
            <w:tcW w:w="260" w:type="pct"/>
            <w:vAlign w:val="center"/>
          </w:tcPr>
          <w:p w14:paraId="544A79F2"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483512AE"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371A67EA"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0B115986"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4" w:type="pct"/>
            <w:vAlign w:val="center"/>
          </w:tcPr>
          <w:p w14:paraId="33A4112B" w14:textId="77777777" w:rsidR="001572E3" w:rsidRPr="00571D7E" w:rsidRDefault="001572E3" w:rsidP="001572E3">
            <w:pPr>
              <w:widowControl w:val="0"/>
              <w:jc w:val="center"/>
              <w:rPr>
                <w:rFonts w:eastAsiaTheme="minorHAnsi" w:cstheme="minorBidi"/>
                <w:sz w:val="22"/>
              </w:rPr>
            </w:pPr>
          </w:p>
        </w:tc>
        <w:tc>
          <w:tcPr>
            <w:tcW w:w="257" w:type="pct"/>
          </w:tcPr>
          <w:p w14:paraId="6B8FBF39" w14:textId="77777777" w:rsidR="001572E3" w:rsidRPr="00571D7E" w:rsidRDefault="001572E3" w:rsidP="001572E3">
            <w:pPr>
              <w:jc w:val="center"/>
              <w:rPr>
                <w:sz w:val="22"/>
              </w:rPr>
            </w:pPr>
          </w:p>
        </w:tc>
      </w:tr>
      <w:tr w:rsidR="001572E3" w:rsidRPr="00571D7E" w14:paraId="3D94E777" w14:textId="04A7DB08" w:rsidTr="00161CA1">
        <w:trPr>
          <w:trHeight w:val="576"/>
        </w:trPr>
        <w:tc>
          <w:tcPr>
            <w:tcW w:w="2683" w:type="pct"/>
            <w:vAlign w:val="center"/>
          </w:tcPr>
          <w:p w14:paraId="280BCAC7" w14:textId="77777777" w:rsidR="001572E3" w:rsidRPr="00571D7E" w:rsidRDefault="001572E3" w:rsidP="001572E3">
            <w:pPr>
              <w:widowControl w:val="0"/>
              <w:jc w:val="left"/>
              <w:rPr>
                <w:rFonts w:eastAsiaTheme="minorHAnsi" w:cstheme="minorBidi"/>
                <w:szCs w:val="20"/>
              </w:rPr>
            </w:pPr>
            <w:r w:rsidRPr="00571D7E">
              <w:rPr>
                <w:rFonts w:eastAsiaTheme="minorHAnsi" w:cstheme="minorBidi"/>
                <w:szCs w:val="20"/>
              </w:rPr>
              <w:t>Ability to identify and properly plan performance of critical maintenance tasks</w:t>
            </w:r>
          </w:p>
        </w:tc>
        <w:tc>
          <w:tcPr>
            <w:tcW w:w="260" w:type="pct"/>
            <w:vAlign w:val="center"/>
          </w:tcPr>
          <w:p w14:paraId="676EECF0" w14:textId="77777777" w:rsidR="001572E3" w:rsidRPr="00571D7E" w:rsidRDefault="001572E3" w:rsidP="001572E3">
            <w:pPr>
              <w:widowControl w:val="0"/>
              <w:jc w:val="center"/>
              <w:rPr>
                <w:rFonts w:eastAsiaTheme="minorHAnsi" w:cstheme="minorBidi"/>
                <w:sz w:val="22"/>
              </w:rPr>
            </w:pPr>
          </w:p>
        </w:tc>
        <w:tc>
          <w:tcPr>
            <w:tcW w:w="304" w:type="pct"/>
            <w:vAlign w:val="center"/>
          </w:tcPr>
          <w:p w14:paraId="25849951"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6AFA8201"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275A4871"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4D99D611" w14:textId="77777777" w:rsidR="001572E3" w:rsidRPr="00571D7E" w:rsidRDefault="001572E3" w:rsidP="001572E3">
            <w:pPr>
              <w:widowControl w:val="0"/>
              <w:jc w:val="center"/>
              <w:rPr>
                <w:rFonts w:eastAsiaTheme="minorHAnsi" w:cstheme="minorBidi"/>
                <w:sz w:val="22"/>
              </w:rPr>
            </w:pPr>
          </w:p>
        </w:tc>
        <w:tc>
          <w:tcPr>
            <w:tcW w:w="305" w:type="pct"/>
            <w:vAlign w:val="center"/>
          </w:tcPr>
          <w:p w14:paraId="21B61ACD" w14:textId="77777777" w:rsidR="001572E3" w:rsidRPr="00571D7E" w:rsidRDefault="001572E3" w:rsidP="001572E3">
            <w:pPr>
              <w:widowControl w:val="0"/>
              <w:jc w:val="center"/>
              <w:rPr>
                <w:rFonts w:eastAsiaTheme="minorHAnsi" w:cstheme="minorBidi"/>
                <w:sz w:val="22"/>
              </w:rPr>
            </w:pPr>
          </w:p>
        </w:tc>
        <w:tc>
          <w:tcPr>
            <w:tcW w:w="334" w:type="pct"/>
            <w:vAlign w:val="center"/>
          </w:tcPr>
          <w:p w14:paraId="622EEF08" w14:textId="77777777" w:rsidR="001572E3" w:rsidRPr="00571D7E" w:rsidRDefault="001572E3" w:rsidP="001572E3">
            <w:pPr>
              <w:widowControl w:val="0"/>
              <w:jc w:val="center"/>
              <w:rPr>
                <w:rFonts w:eastAsiaTheme="minorHAnsi" w:cstheme="minorBidi"/>
                <w:sz w:val="22"/>
              </w:rPr>
            </w:pPr>
          </w:p>
        </w:tc>
        <w:tc>
          <w:tcPr>
            <w:tcW w:w="257" w:type="pct"/>
          </w:tcPr>
          <w:p w14:paraId="368A75FB" w14:textId="77777777" w:rsidR="001572E3" w:rsidRPr="00571D7E" w:rsidRDefault="001572E3" w:rsidP="001572E3">
            <w:pPr>
              <w:jc w:val="center"/>
              <w:rPr>
                <w:sz w:val="22"/>
              </w:rPr>
            </w:pPr>
          </w:p>
        </w:tc>
      </w:tr>
      <w:tr w:rsidR="001572E3" w:rsidRPr="00571D7E" w14:paraId="058D41E9" w14:textId="78DD013C" w:rsidTr="00161CA1">
        <w:trPr>
          <w:trHeight w:val="432"/>
        </w:trPr>
        <w:tc>
          <w:tcPr>
            <w:tcW w:w="2683" w:type="pct"/>
            <w:vAlign w:val="center"/>
          </w:tcPr>
          <w:p w14:paraId="148086BE" w14:textId="77777777" w:rsidR="001572E3" w:rsidRPr="00571D7E" w:rsidRDefault="001572E3" w:rsidP="001572E3">
            <w:pPr>
              <w:widowControl w:val="0"/>
              <w:jc w:val="left"/>
              <w:rPr>
                <w:rFonts w:eastAsiaTheme="minorHAnsi" w:cstheme="minorBidi"/>
                <w:szCs w:val="20"/>
              </w:rPr>
            </w:pPr>
            <w:r w:rsidRPr="00571D7E">
              <w:rPr>
                <w:rFonts w:eastAsiaTheme="minorHAnsi" w:cstheme="minorBidi"/>
                <w:szCs w:val="20"/>
              </w:rPr>
              <w:t>Ability to prioritise tasks and report discrepancies</w:t>
            </w:r>
          </w:p>
        </w:tc>
        <w:tc>
          <w:tcPr>
            <w:tcW w:w="260" w:type="pct"/>
            <w:vAlign w:val="center"/>
          </w:tcPr>
          <w:p w14:paraId="21BDD794" w14:textId="77777777" w:rsidR="001572E3" w:rsidRPr="00571D7E" w:rsidRDefault="001572E3" w:rsidP="001572E3">
            <w:pPr>
              <w:widowControl w:val="0"/>
              <w:jc w:val="center"/>
              <w:rPr>
                <w:rFonts w:eastAsiaTheme="minorHAnsi" w:cstheme="minorBidi"/>
                <w:sz w:val="22"/>
              </w:rPr>
            </w:pPr>
          </w:p>
        </w:tc>
        <w:tc>
          <w:tcPr>
            <w:tcW w:w="304" w:type="pct"/>
            <w:vAlign w:val="center"/>
          </w:tcPr>
          <w:p w14:paraId="0B041738"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36FB79A4"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68764831"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1CBC61CF"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02010C28" w14:textId="77777777" w:rsidR="001572E3" w:rsidRPr="00571D7E" w:rsidRDefault="001572E3" w:rsidP="001572E3">
            <w:pPr>
              <w:widowControl w:val="0"/>
              <w:jc w:val="center"/>
              <w:rPr>
                <w:rFonts w:eastAsiaTheme="minorHAnsi" w:cstheme="minorBidi"/>
                <w:sz w:val="22"/>
              </w:rPr>
            </w:pPr>
          </w:p>
        </w:tc>
        <w:tc>
          <w:tcPr>
            <w:tcW w:w="334" w:type="pct"/>
            <w:vAlign w:val="center"/>
          </w:tcPr>
          <w:p w14:paraId="7D3C18B8" w14:textId="77777777" w:rsidR="001572E3" w:rsidRPr="00571D7E" w:rsidRDefault="001572E3" w:rsidP="001572E3">
            <w:pPr>
              <w:widowControl w:val="0"/>
              <w:jc w:val="center"/>
              <w:rPr>
                <w:rFonts w:eastAsiaTheme="minorHAnsi" w:cstheme="minorBidi"/>
                <w:sz w:val="22"/>
              </w:rPr>
            </w:pPr>
          </w:p>
        </w:tc>
        <w:tc>
          <w:tcPr>
            <w:tcW w:w="257" w:type="pct"/>
          </w:tcPr>
          <w:p w14:paraId="51855FF2" w14:textId="77777777" w:rsidR="001572E3" w:rsidRPr="00571D7E" w:rsidRDefault="001572E3" w:rsidP="001572E3">
            <w:pPr>
              <w:jc w:val="center"/>
              <w:rPr>
                <w:sz w:val="22"/>
              </w:rPr>
            </w:pPr>
          </w:p>
        </w:tc>
      </w:tr>
      <w:tr w:rsidR="001572E3" w:rsidRPr="00571D7E" w14:paraId="17D73B79" w14:textId="04BE9837" w:rsidTr="00161CA1">
        <w:trPr>
          <w:trHeight w:val="432"/>
        </w:trPr>
        <w:tc>
          <w:tcPr>
            <w:tcW w:w="2683" w:type="pct"/>
            <w:vAlign w:val="center"/>
          </w:tcPr>
          <w:p w14:paraId="172643D1" w14:textId="77777777" w:rsidR="001572E3" w:rsidRPr="00571D7E" w:rsidRDefault="001572E3" w:rsidP="001572E3">
            <w:pPr>
              <w:widowControl w:val="0"/>
              <w:jc w:val="left"/>
              <w:rPr>
                <w:rFonts w:eastAsiaTheme="minorHAnsi" w:cstheme="minorBidi"/>
                <w:szCs w:val="20"/>
              </w:rPr>
            </w:pPr>
            <w:r w:rsidRPr="00571D7E">
              <w:rPr>
                <w:rFonts w:eastAsiaTheme="minorHAnsi" w:cstheme="minorBidi"/>
                <w:szCs w:val="20"/>
              </w:rPr>
              <w:t>Ability to process the work requested by the operator</w:t>
            </w:r>
          </w:p>
        </w:tc>
        <w:tc>
          <w:tcPr>
            <w:tcW w:w="260" w:type="pct"/>
            <w:vAlign w:val="center"/>
          </w:tcPr>
          <w:p w14:paraId="320456EF" w14:textId="77777777" w:rsidR="001572E3" w:rsidRPr="00571D7E" w:rsidRDefault="001572E3" w:rsidP="001572E3">
            <w:pPr>
              <w:widowControl w:val="0"/>
              <w:jc w:val="center"/>
              <w:rPr>
                <w:rFonts w:eastAsiaTheme="minorHAnsi" w:cstheme="minorBidi"/>
                <w:sz w:val="22"/>
              </w:rPr>
            </w:pPr>
          </w:p>
        </w:tc>
        <w:tc>
          <w:tcPr>
            <w:tcW w:w="304" w:type="pct"/>
            <w:vAlign w:val="center"/>
          </w:tcPr>
          <w:p w14:paraId="6B87D687"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553DF2BA"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4495A2CF"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3B93C5DA" w14:textId="77777777" w:rsidR="001572E3" w:rsidRPr="00571D7E" w:rsidRDefault="001572E3" w:rsidP="001572E3">
            <w:pPr>
              <w:widowControl w:val="0"/>
              <w:jc w:val="center"/>
              <w:rPr>
                <w:rFonts w:eastAsiaTheme="minorHAnsi" w:cstheme="minorBidi"/>
                <w:sz w:val="22"/>
              </w:rPr>
            </w:pPr>
          </w:p>
        </w:tc>
        <w:tc>
          <w:tcPr>
            <w:tcW w:w="305" w:type="pct"/>
            <w:vAlign w:val="center"/>
          </w:tcPr>
          <w:p w14:paraId="2F1A1031" w14:textId="77777777" w:rsidR="001572E3" w:rsidRPr="00571D7E" w:rsidRDefault="001572E3" w:rsidP="001572E3">
            <w:pPr>
              <w:widowControl w:val="0"/>
              <w:jc w:val="center"/>
              <w:rPr>
                <w:rFonts w:eastAsiaTheme="minorHAnsi" w:cstheme="minorBidi"/>
                <w:sz w:val="22"/>
              </w:rPr>
            </w:pPr>
          </w:p>
        </w:tc>
        <w:tc>
          <w:tcPr>
            <w:tcW w:w="334" w:type="pct"/>
            <w:vAlign w:val="center"/>
          </w:tcPr>
          <w:p w14:paraId="15EBF308" w14:textId="77777777" w:rsidR="001572E3" w:rsidRPr="00571D7E" w:rsidRDefault="001572E3" w:rsidP="001572E3">
            <w:pPr>
              <w:widowControl w:val="0"/>
              <w:jc w:val="center"/>
              <w:rPr>
                <w:rFonts w:eastAsiaTheme="minorHAnsi" w:cstheme="minorBidi"/>
                <w:sz w:val="22"/>
              </w:rPr>
            </w:pPr>
          </w:p>
        </w:tc>
        <w:tc>
          <w:tcPr>
            <w:tcW w:w="257" w:type="pct"/>
          </w:tcPr>
          <w:p w14:paraId="1EE22C88" w14:textId="77777777" w:rsidR="001572E3" w:rsidRPr="00571D7E" w:rsidRDefault="001572E3" w:rsidP="001572E3">
            <w:pPr>
              <w:jc w:val="center"/>
              <w:rPr>
                <w:sz w:val="22"/>
              </w:rPr>
            </w:pPr>
          </w:p>
        </w:tc>
      </w:tr>
      <w:tr w:rsidR="001572E3" w:rsidRPr="00571D7E" w14:paraId="3941D6E8" w14:textId="65D319DF" w:rsidTr="001572E3">
        <w:trPr>
          <w:trHeight w:val="432"/>
        </w:trPr>
        <w:tc>
          <w:tcPr>
            <w:tcW w:w="2683" w:type="pct"/>
            <w:vAlign w:val="center"/>
          </w:tcPr>
          <w:p w14:paraId="371141F6" w14:textId="03A1028C" w:rsidR="001572E3" w:rsidRPr="00571D7E" w:rsidRDefault="001572E3" w:rsidP="001572E3">
            <w:pPr>
              <w:widowControl w:val="0"/>
              <w:jc w:val="left"/>
              <w:rPr>
                <w:rFonts w:eastAsiaTheme="minorHAnsi" w:cstheme="minorBidi"/>
                <w:szCs w:val="20"/>
              </w:rPr>
            </w:pPr>
            <w:r w:rsidRPr="00571D7E">
              <w:rPr>
                <w:rFonts w:eastAsiaTheme="minorHAnsi" w:cstheme="minorBidi"/>
                <w:szCs w:val="20"/>
              </w:rPr>
              <w:t>Ability to promote the safety policy</w:t>
            </w:r>
          </w:p>
        </w:tc>
        <w:tc>
          <w:tcPr>
            <w:tcW w:w="260" w:type="pct"/>
            <w:vAlign w:val="center"/>
          </w:tcPr>
          <w:p w14:paraId="2C1C4C44"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04" w:type="pct"/>
            <w:vAlign w:val="center"/>
          </w:tcPr>
          <w:p w14:paraId="54A694A2" w14:textId="77777777" w:rsidR="001572E3" w:rsidRPr="00571D7E" w:rsidRDefault="001572E3" w:rsidP="001572E3">
            <w:pPr>
              <w:widowControl w:val="0"/>
              <w:jc w:val="center"/>
              <w:rPr>
                <w:rFonts w:eastAsiaTheme="minorHAnsi" w:cstheme="minorBidi"/>
                <w:sz w:val="22"/>
              </w:rPr>
            </w:pPr>
          </w:p>
        </w:tc>
        <w:tc>
          <w:tcPr>
            <w:tcW w:w="260" w:type="pct"/>
            <w:vAlign w:val="center"/>
          </w:tcPr>
          <w:p w14:paraId="15A0F314"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5A9A1324" w14:textId="77777777" w:rsidR="001572E3" w:rsidRPr="00571D7E" w:rsidRDefault="001572E3" w:rsidP="001572E3">
            <w:pPr>
              <w:widowControl w:val="0"/>
              <w:jc w:val="center"/>
              <w:rPr>
                <w:rFonts w:eastAsiaTheme="minorHAnsi" w:cstheme="minorBidi"/>
                <w:sz w:val="22"/>
              </w:rPr>
            </w:pPr>
          </w:p>
        </w:tc>
        <w:tc>
          <w:tcPr>
            <w:tcW w:w="261" w:type="pct"/>
            <w:vAlign w:val="center"/>
          </w:tcPr>
          <w:p w14:paraId="63DD33DA" w14:textId="77777777" w:rsidR="001572E3" w:rsidRPr="00571D7E" w:rsidRDefault="001572E3" w:rsidP="001572E3">
            <w:pPr>
              <w:widowControl w:val="0"/>
              <w:jc w:val="center"/>
              <w:rPr>
                <w:rFonts w:eastAsiaTheme="minorHAnsi" w:cstheme="minorBidi"/>
                <w:sz w:val="22"/>
              </w:rPr>
            </w:pPr>
          </w:p>
        </w:tc>
        <w:tc>
          <w:tcPr>
            <w:tcW w:w="305" w:type="pct"/>
            <w:vAlign w:val="center"/>
          </w:tcPr>
          <w:p w14:paraId="381B21FD" w14:textId="77777777" w:rsidR="001572E3" w:rsidRPr="00571D7E" w:rsidRDefault="001572E3" w:rsidP="001572E3">
            <w:pPr>
              <w:widowControl w:val="0"/>
              <w:jc w:val="center"/>
              <w:rPr>
                <w:rFonts w:eastAsiaTheme="minorHAnsi" w:cstheme="minorBidi"/>
                <w:sz w:val="22"/>
              </w:rPr>
            </w:pPr>
          </w:p>
        </w:tc>
        <w:tc>
          <w:tcPr>
            <w:tcW w:w="334" w:type="pct"/>
            <w:vAlign w:val="center"/>
          </w:tcPr>
          <w:p w14:paraId="03F3C10E" w14:textId="77777777" w:rsidR="001572E3" w:rsidRPr="00571D7E" w:rsidRDefault="001572E3" w:rsidP="001572E3">
            <w:pPr>
              <w:widowControl w:val="0"/>
              <w:jc w:val="center"/>
              <w:rPr>
                <w:rFonts w:eastAsiaTheme="minorHAnsi" w:cstheme="minorBidi"/>
                <w:sz w:val="22"/>
              </w:rPr>
            </w:pPr>
          </w:p>
        </w:tc>
        <w:tc>
          <w:tcPr>
            <w:tcW w:w="257" w:type="pct"/>
            <w:vAlign w:val="center"/>
          </w:tcPr>
          <w:p w14:paraId="6E947040" w14:textId="3A48E318" w:rsidR="001572E3" w:rsidRPr="00571D7E" w:rsidRDefault="001572E3" w:rsidP="001572E3">
            <w:pPr>
              <w:jc w:val="center"/>
              <w:rPr>
                <w:sz w:val="22"/>
              </w:rPr>
            </w:pPr>
            <w:r w:rsidRPr="00571D7E">
              <w:rPr>
                <w:sz w:val="22"/>
              </w:rPr>
              <w:t>X</w:t>
            </w:r>
          </w:p>
        </w:tc>
      </w:tr>
      <w:tr w:rsidR="001572E3" w:rsidRPr="00571D7E" w14:paraId="3AEEFC8D" w14:textId="4FA34B33" w:rsidTr="00161CA1">
        <w:trPr>
          <w:trHeight w:val="576"/>
        </w:trPr>
        <w:tc>
          <w:tcPr>
            <w:tcW w:w="2683" w:type="pct"/>
            <w:vAlign w:val="center"/>
          </w:tcPr>
          <w:p w14:paraId="2DDE4B30" w14:textId="77777777" w:rsidR="001572E3" w:rsidRPr="00571D7E" w:rsidRDefault="001572E3" w:rsidP="001572E3">
            <w:pPr>
              <w:widowControl w:val="0"/>
              <w:jc w:val="left"/>
              <w:rPr>
                <w:rFonts w:eastAsiaTheme="minorHAnsi" w:cstheme="minorBidi"/>
                <w:szCs w:val="20"/>
              </w:rPr>
            </w:pPr>
            <w:r w:rsidRPr="00571D7E">
              <w:rPr>
                <w:rFonts w:eastAsiaTheme="minorHAnsi" w:cstheme="minorBidi"/>
                <w:szCs w:val="20"/>
              </w:rPr>
              <w:t>Ability to properly process removed, uninstalled and rejected parts</w:t>
            </w:r>
          </w:p>
        </w:tc>
        <w:tc>
          <w:tcPr>
            <w:tcW w:w="260" w:type="pct"/>
            <w:vAlign w:val="center"/>
          </w:tcPr>
          <w:p w14:paraId="43F74029" w14:textId="77777777" w:rsidR="001572E3" w:rsidRPr="00571D7E" w:rsidRDefault="001572E3" w:rsidP="001572E3">
            <w:pPr>
              <w:widowControl w:val="0"/>
              <w:jc w:val="center"/>
              <w:rPr>
                <w:rFonts w:eastAsiaTheme="minorHAnsi" w:cstheme="minorBidi"/>
                <w:sz w:val="22"/>
              </w:rPr>
            </w:pPr>
          </w:p>
        </w:tc>
        <w:tc>
          <w:tcPr>
            <w:tcW w:w="304" w:type="pct"/>
            <w:vAlign w:val="center"/>
          </w:tcPr>
          <w:p w14:paraId="7F6548EC" w14:textId="77777777" w:rsidR="001572E3" w:rsidRPr="00571D7E" w:rsidRDefault="001572E3" w:rsidP="001572E3">
            <w:pPr>
              <w:widowControl w:val="0"/>
              <w:jc w:val="center"/>
              <w:rPr>
                <w:rFonts w:eastAsiaTheme="minorHAnsi" w:cstheme="minorBidi"/>
                <w:sz w:val="22"/>
              </w:rPr>
            </w:pPr>
          </w:p>
        </w:tc>
        <w:tc>
          <w:tcPr>
            <w:tcW w:w="260" w:type="pct"/>
            <w:vAlign w:val="center"/>
          </w:tcPr>
          <w:p w14:paraId="6BAB7261"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2B4FDBC4"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31AEB0AA"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15BC4805"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4" w:type="pct"/>
            <w:vAlign w:val="center"/>
          </w:tcPr>
          <w:p w14:paraId="7323AE9F" w14:textId="77777777" w:rsidR="001572E3" w:rsidRPr="00571D7E" w:rsidRDefault="001572E3" w:rsidP="001572E3">
            <w:pPr>
              <w:widowControl w:val="0"/>
              <w:jc w:val="center"/>
              <w:rPr>
                <w:rFonts w:eastAsiaTheme="minorHAnsi" w:cstheme="minorBidi"/>
                <w:sz w:val="22"/>
              </w:rPr>
            </w:pPr>
          </w:p>
        </w:tc>
        <w:tc>
          <w:tcPr>
            <w:tcW w:w="257" w:type="pct"/>
          </w:tcPr>
          <w:p w14:paraId="4688B86C" w14:textId="77777777" w:rsidR="001572E3" w:rsidRPr="00571D7E" w:rsidRDefault="001572E3" w:rsidP="001572E3">
            <w:pPr>
              <w:jc w:val="center"/>
              <w:rPr>
                <w:sz w:val="22"/>
              </w:rPr>
            </w:pPr>
          </w:p>
        </w:tc>
      </w:tr>
      <w:tr w:rsidR="001572E3" w:rsidRPr="00571D7E" w14:paraId="2C17617E" w14:textId="0617D95C" w:rsidTr="00161CA1">
        <w:trPr>
          <w:trHeight w:val="576"/>
        </w:trPr>
        <w:tc>
          <w:tcPr>
            <w:tcW w:w="2683" w:type="pct"/>
            <w:vAlign w:val="center"/>
          </w:tcPr>
          <w:p w14:paraId="7D5B918C" w14:textId="77777777" w:rsidR="001572E3" w:rsidRPr="00571D7E" w:rsidRDefault="001572E3" w:rsidP="001572E3">
            <w:pPr>
              <w:widowControl w:val="0"/>
              <w:jc w:val="left"/>
              <w:rPr>
                <w:rFonts w:eastAsiaTheme="minorHAnsi" w:cstheme="minorBidi"/>
                <w:szCs w:val="20"/>
              </w:rPr>
            </w:pPr>
            <w:r w:rsidRPr="00571D7E">
              <w:rPr>
                <w:rFonts w:eastAsiaTheme="minorHAnsi" w:cstheme="minorBidi"/>
                <w:szCs w:val="20"/>
              </w:rPr>
              <w:t>Ability to properly record and sign for work accomplished</w:t>
            </w:r>
          </w:p>
        </w:tc>
        <w:tc>
          <w:tcPr>
            <w:tcW w:w="260" w:type="pct"/>
            <w:vAlign w:val="center"/>
          </w:tcPr>
          <w:p w14:paraId="3CEBB061" w14:textId="77777777" w:rsidR="001572E3" w:rsidRPr="00571D7E" w:rsidRDefault="001572E3" w:rsidP="001572E3">
            <w:pPr>
              <w:widowControl w:val="0"/>
              <w:jc w:val="center"/>
              <w:rPr>
                <w:rFonts w:eastAsiaTheme="minorHAnsi" w:cstheme="minorBidi"/>
                <w:sz w:val="22"/>
              </w:rPr>
            </w:pPr>
          </w:p>
        </w:tc>
        <w:tc>
          <w:tcPr>
            <w:tcW w:w="304" w:type="pct"/>
            <w:vAlign w:val="center"/>
          </w:tcPr>
          <w:p w14:paraId="38DA5148" w14:textId="77777777" w:rsidR="001572E3" w:rsidRPr="00571D7E" w:rsidRDefault="001572E3" w:rsidP="001572E3">
            <w:pPr>
              <w:widowControl w:val="0"/>
              <w:jc w:val="center"/>
              <w:rPr>
                <w:rFonts w:eastAsiaTheme="minorHAnsi" w:cstheme="minorBidi"/>
                <w:sz w:val="22"/>
              </w:rPr>
            </w:pPr>
          </w:p>
        </w:tc>
        <w:tc>
          <w:tcPr>
            <w:tcW w:w="260" w:type="pct"/>
            <w:vAlign w:val="center"/>
          </w:tcPr>
          <w:p w14:paraId="2A6CFB0B"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31E79E34"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1DACF620"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0F6AFD2C"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4" w:type="pct"/>
            <w:vAlign w:val="center"/>
          </w:tcPr>
          <w:p w14:paraId="167F48C5" w14:textId="77777777" w:rsidR="001572E3" w:rsidRPr="00571D7E" w:rsidRDefault="001572E3" w:rsidP="001572E3">
            <w:pPr>
              <w:widowControl w:val="0"/>
              <w:jc w:val="center"/>
              <w:rPr>
                <w:rFonts w:eastAsiaTheme="minorHAnsi" w:cstheme="minorBidi"/>
                <w:sz w:val="22"/>
              </w:rPr>
            </w:pPr>
          </w:p>
        </w:tc>
        <w:tc>
          <w:tcPr>
            <w:tcW w:w="257" w:type="pct"/>
          </w:tcPr>
          <w:p w14:paraId="5BFA54E5" w14:textId="77777777" w:rsidR="001572E3" w:rsidRPr="00571D7E" w:rsidRDefault="001572E3" w:rsidP="001572E3">
            <w:pPr>
              <w:jc w:val="center"/>
              <w:rPr>
                <w:sz w:val="22"/>
              </w:rPr>
            </w:pPr>
          </w:p>
        </w:tc>
      </w:tr>
      <w:tr w:rsidR="001572E3" w:rsidRPr="00571D7E" w14:paraId="550709E6" w14:textId="2D97B10E" w:rsidTr="00161CA1">
        <w:trPr>
          <w:trHeight w:val="576"/>
        </w:trPr>
        <w:tc>
          <w:tcPr>
            <w:tcW w:w="2683" w:type="pct"/>
            <w:vAlign w:val="center"/>
          </w:tcPr>
          <w:p w14:paraId="1803F3E5" w14:textId="77777777" w:rsidR="001572E3" w:rsidRPr="00571D7E" w:rsidRDefault="001572E3" w:rsidP="001572E3">
            <w:pPr>
              <w:widowControl w:val="0"/>
              <w:jc w:val="left"/>
              <w:rPr>
                <w:rFonts w:eastAsiaTheme="minorHAnsi" w:cstheme="minorBidi"/>
                <w:szCs w:val="20"/>
              </w:rPr>
            </w:pPr>
            <w:r w:rsidRPr="00571D7E">
              <w:rPr>
                <w:rFonts w:eastAsiaTheme="minorHAnsi" w:cstheme="minorBidi"/>
                <w:szCs w:val="20"/>
              </w:rPr>
              <w:t>Ability to recognise the acceptability of parts to be installed prior to fitment</w:t>
            </w:r>
          </w:p>
        </w:tc>
        <w:tc>
          <w:tcPr>
            <w:tcW w:w="260" w:type="pct"/>
            <w:vAlign w:val="center"/>
          </w:tcPr>
          <w:p w14:paraId="6AB058DA" w14:textId="77777777" w:rsidR="001572E3" w:rsidRPr="00571D7E" w:rsidRDefault="001572E3" w:rsidP="001572E3">
            <w:pPr>
              <w:widowControl w:val="0"/>
              <w:jc w:val="center"/>
              <w:rPr>
                <w:rFonts w:eastAsiaTheme="minorHAnsi" w:cstheme="minorBidi"/>
                <w:sz w:val="22"/>
              </w:rPr>
            </w:pPr>
          </w:p>
        </w:tc>
        <w:tc>
          <w:tcPr>
            <w:tcW w:w="304" w:type="pct"/>
            <w:vAlign w:val="center"/>
          </w:tcPr>
          <w:p w14:paraId="0A4D9A09" w14:textId="77777777" w:rsidR="001572E3" w:rsidRPr="00571D7E" w:rsidRDefault="001572E3" w:rsidP="001572E3">
            <w:pPr>
              <w:widowControl w:val="0"/>
              <w:jc w:val="center"/>
              <w:rPr>
                <w:rFonts w:eastAsiaTheme="minorHAnsi" w:cstheme="minorBidi"/>
                <w:sz w:val="22"/>
              </w:rPr>
            </w:pPr>
          </w:p>
        </w:tc>
        <w:tc>
          <w:tcPr>
            <w:tcW w:w="260" w:type="pct"/>
            <w:vAlign w:val="center"/>
          </w:tcPr>
          <w:p w14:paraId="5E1B01E4" w14:textId="02A0429B" w:rsidR="001572E3" w:rsidRPr="00571D7E" w:rsidRDefault="001572E3" w:rsidP="001572E3">
            <w:pPr>
              <w:widowControl w:val="0"/>
              <w:jc w:val="center"/>
              <w:rPr>
                <w:rFonts w:eastAsiaTheme="minorHAnsi" w:cstheme="minorBidi"/>
                <w:sz w:val="22"/>
              </w:rPr>
            </w:pPr>
            <w:r w:rsidRPr="00571D7E">
              <w:rPr>
                <w:sz w:val="22"/>
              </w:rPr>
              <w:t>X</w:t>
            </w:r>
          </w:p>
        </w:tc>
        <w:tc>
          <w:tcPr>
            <w:tcW w:w="337" w:type="pct"/>
            <w:vAlign w:val="center"/>
          </w:tcPr>
          <w:p w14:paraId="4D2471A0"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0A27F340"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39AB95D9" w14:textId="77777777" w:rsidR="001572E3" w:rsidRPr="00571D7E" w:rsidRDefault="001572E3" w:rsidP="001572E3">
            <w:pPr>
              <w:widowControl w:val="0"/>
              <w:jc w:val="center"/>
              <w:rPr>
                <w:rFonts w:eastAsiaTheme="minorHAnsi" w:cstheme="minorBidi"/>
                <w:sz w:val="22"/>
              </w:rPr>
            </w:pPr>
          </w:p>
        </w:tc>
        <w:tc>
          <w:tcPr>
            <w:tcW w:w="334" w:type="pct"/>
            <w:vAlign w:val="center"/>
          </w:tcPr>
          <w:p w14:paraId="06A07722" w14:textId="77777777" w:rsidR="001572E3" w:rsidRPr="00571D7E" w:rsidRDefault="001572E3" w:rsidP="001572E3">
            <w:pPr>
              <w:widowControl w:val="0"/>
              <w:jc w:val="center"/>
              <w:rPr>
                <w:rFonts w:eastAsiaTheme="minorHAnsi" w:cstheme="minorBidi"/>
                <w:sz w:val="22"/>
              </w:rPr>
            </w:pPr>
          </w:p>
        </w:tc>
        <w:tc>
          <w:tcPr>
            <w:tcW w:w="257" w:type="pct"/>
          </w:tcPr>
          <w:p w14:paraId="2F703416" w14:textId="77777777" w:rsidR="001572E3" w:rsidRPr="00571D7E" w:rsidRDefault="001572E3" w:rsidP="001572E3">
            <w:pPr>
              <w:jc w:val="center"/>
              <w:rPr>
                <w:sz w:val="22"/>
              </w:rPr>
            </w:pPr>
          </w:p>
        </w:tc>
      </w:tr>
      <w:tr w:rsidR="001572E3" w:rsidRPr="00571D7E" w14:paraId="3AEA49AF" w14:textId="7E8B0D33" w:rsidTr="00161CA1">
        <w:trPr>
          <w:trHeight w:val="576"/>
        </w:trPr>
        <w:tc>
          <w:tcPr>
            <w:tcW w:w="2683" w:type="pct"/>
            <w:vAlign w:val="center"/>
          </w:tcPr>
          <w:p w14:paraId="0A139F64" w14:textId="77777777" w:rsidR="001572E3" w:rsidRPr="00571D7E" w:rsidRDefault="001572E3" w:rsidP="001572E3">
            <w:pPr>
              <w:widowControl w:val="0"/>
              <w:jc w:val="left"/>
              <w:rPr>
                <w:rFonts w:eastAsiaTheme="minorHAnsi" w:cstheme="minorBidi"/>
                <w:szCs w:val="20"/>
              </w:rPr>
            </w:pPr>
            <w:r w:rsidRPr="00571D7E">
              <w:rPr>
                <w:rFonts w:eastAsiaTheme="minorHAnsi" w:cstheme="minorBidi"/>
                <w:szCs w:val="20"/>
              </w:rPr>
              <w:t>Ability to split complex maintenance tasks into clear stages</w:t>
            </w:r>
          </w:p>
        </w:tc>
        <w:tc>
          <w:tcPr>
            <w:tcW w:w="260" w:type="pct"/>
            <w:vAlign w:val="center"/>
          </w:tcPr>
          <w:p w14:paraId="2DD662D8" w14:textId="77777777" w:rsidR="001572E3" w:rsidRPr="00571D7E" w:rsidRDefault="001572E3" w:rsidP="001572E3">
            <w:pPr>
              <w:widowControl w:val="0"/>
              <w:jc w:val="center"/>
              <w:rPr>
                <w:rFonts w:eastAsiaTheme="minorHAnsi" w:cstheme="minorBidi"/>
                <w:sz w:val="22"/>
              </w:rPr>
            </w:pPr>
          </w:p>
        </w:tc>
        <w:tc>
          <w:tcPr>
            <w:tcW w:w="304" w:type="pct"/>
            <w:vAlign w:val="center"/>
          </w:tcPr>
          <w:p w14:paraId="149AD60F"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1312ABE8" w14:textId="5578BA11" w:rsidR="001572E3" w:rsidRPr="00571D7E" w:rsidRDefault="001572E3" w:rsidP="001572E3">
            <w:pPr>
              <w:widowControl w:val="0"/>
              <w:jc w:val="center"/>
              <w:rPr>
                <w:rFonts w:eastAsiaTheme="minorHAnsi" w:cstheme="minorBidi"/>
                <w:sz w:val="22"/>
              </w:rPr>
            </w:pPr>
            <w:r w:rsidRPr="00571D7E">
              <w:rPr>
                <w:sz w:val="22"/>
              </w:rPr>
              <w:t>X</w:t>
            </w:r>
          </w:p>
        </w:tc>
        <w:tc>
          <w:tcPr>
            <w:tcW w:w="337" w:type="pct"/>
            <w:vAlign w:val="center"/>
          </w:tcPr>
          <w:p w14:paraId="4E59AE6F" w14:textId="77777777" w:rsidR="001572E3" w:rsidRPr="00571D7E" w:rsidRDefault="001572E3" w:rsidP="001572E3">
            <w:pPr>
              <w:widowControl w:val="0"/>
              <w:jc w:val="center"/>
              <w:rPr>
                <w:rFonts w:eastAsiaTheme="minorHAnsi" w:cstheme="minorBidi"/>
                <w:sz w:val="22"/>
              </w:rPr>
            </w:pPr>
          </w:p>
        </w:tc>
        <w:tc>
          <w:tcPr>
            <w:tcW w:w="261" w:type="pct"/>
            <w:vAlign w:val="center"/>
          </w:tcPr>
          <w:p w14:paraId="6185B948" w14:textId="77777777" w:rsidR="001572E3" w:rsidRPr="00571D7E" w:rsidRDefault="001572E3" w:rsidP="001572E3">
            <w:pPr>
              <w:widowControl w:val="0"/>
              <w:jc w:val="center"/>
              <w:rPr>
                <w:rFonts w:eastAsiaTheme="minorHAnsi" w:cstheme="minorBidi"/>
                <w:sz w:val="22"/>
              </w:rPr>
            </w:pPr>
          </w:p>
        </w:tc>
        <w:tc>
          <w:tcPr>
            <w:tcW w:w="305" w:type="pct"/>
            <w:vAlign w:val="center"/>
          </w:tcPr>
          <w:p w14:paraId="6221DAA4" w14:textId="77777777" w:rsidR="001572E3" w:rsidRPr="00571D7E" w:rsidRDefault="001572E3" w:rsidP="001572E3">
            <w:pPr>
              <w:widowControl w:val="0"/>
              <w:jc w:val="center"/>
              <w:rPr>
                <w:rFonts w:eastAsiaTheme="minorHAnsi" w:cstheme="minorBidi"/>
                <w:sz w:val="22"/>
              </w:rPr>
            </w:pPr>
          </w:p>
        </w:tc>
        <w:tc>
          <w:tcPr>
            <w:tcW w:w="334" w:type="pct"/>
            <w:vAlign w:val="center"/>
          </w:tcPr>
          <w:p w14:paraId="47CDBD77" w14:textId="77777777" w:rsidR="001572E3" w:rsidRPr="00571D7E" w:rsidRDefault="001572E3" w:rsidP="001572E3">
            <w:pPr>
              <w:widowControl w:val="0"/>
              <w:jc w:val="center"/>
              <w:rPr>
                <w:rFonts w:eastAsiaTheme="minorHAnsi" w:cstheme="minorBidi"/>
                <w:sz w:val="22"/>
              </w:rPr>
            </w:pPr>
          </w:p>
        </w:tc>
        <w:tc>
          <w:tcPr>
            <w:tcW w:w="257" w:type="pct"/>
          </w:tcPr>
          <w:p w14:paraId="37865C3B" w14:textId="77777777" w:rsidR="001572E3" w:rsidRPr="00571D7E" w:rsidRDefault="001572E3" w:rsidP="001572E3">
            <w:pPr>
              <w:jc w:val="center"/>
              <w:rPr>
                <w:sz w:val="22"/>
              </w:rPr>
            </w:pPr>
          </w:p>
        </w:tc>
      </w:tr>
      <w:tr w:rsidR="001572E3" w:rsidRPr="00571D7E" w14:paraId="0A42AA31" w14:textId="388D2345" w:rsidTr="00161CA1">
        <w:trPr>
          <w:trHeight w:val="576"/>
        </w:trPr>
        <w:tc>
          <w:tcPr>
            <w:tcW w:w="2683" w:type="pct"/>
            <w:vAlign w:val="center"/>
          </w:tcPr>
          <w:p w14:paraId="4919950B" w14:textId="77777777" w:rsidR="001572E3" w:rsidRPr="00571D7E" w:rsidRDefault="001572E3" w:rsidP="001572E3">
            <w:pPr>
              <w:widowControl w:val="0"/>
              <w:jc w:val="left"/>
              <w:rPr>
                <w:rFonts w:eastAsiaTheme="minorHAnsi" w:cstheme="minorBidi"/>
                <w:szCs w:val="20"/>
              </w:rPr>
            </w:pPr>
            <w:r w:rsidRPr="00571D7E">
              <w:rPr>
                <w:rFonts w:eastAsiaTheme="minorHAnsi" w:cstheme="minorBidi"/>
                <w:szCs w:val="20"/>
              </w:rPr>
              <w:t>Ability to understand work orders, work cards and refer to and use applicable maintenance data</w:t>
            </w:r>
          </w:p>
        </w:tc>
        <w:tc>
          <w:tcPr>
            <w:tcW w:w="260" w:type="pct"/>
            <w:vAlign w:val="center"/>
          </w:tcPr>
          <w:p w14:paraId="757791FF" w14:textId="77777777" w:rsidR="001572E3" w:rsidRPr="00571D7E" w:rsidRDefault="001572E3" w:rsidP="001572E3">
            <w:pPr>
              <w:widowControl w:val="0"/>
              <w:jc w:val="center"/>
              <w:rPr>
                <w:rFonts w:eastAsiaTheme="minorHAnsi" w:cstheme="minorBidi"/>
                <w:sz w:val="22"/>
              </w:rPr>
            </w:pPr>
          </w:p>
        </w:tc>
        <w:tc>
          <w:tcPr>
            <w:tcW w:w="304" w:type="pct"/>
            <w:vAlign w:val="center"/>
          </w:tcPr>
          <w:p w14:paraId="0728DD06"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45B3EC8C"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228687A2"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1E0E245A"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1F9543A6"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334" w:type="pct"/>
            <w:vAlign w:val="center"/>
          </w:tcPr>
          <w:p w14:paraId="3C50FE90" w14:textId="77777777" w:rsidR="001572E3" w:rsidRPr="00571D7E" w:rsidRDefault="001572E3" w:rsidP="001572E3">
            <w:pPr>
              <w:widowControl w:val="0"/>
              <w:jc w:val="center"/>
              <w:rPr>
                <w:rFonts w:eastAsiaTheme="minorHAnsi" w:cstheme="minorBidi"/>
                <w:sz w:val="22"/>
              </w:rPr>
            </w:pPr>
            <w:r w:rsidRPr="00571D7E">
              <w:rPr>
                <w:rFonts w:eastAsiaTheme="minorHAnsi" w:cstheme="minorBidi"/>
                <w:sz w:val="22"/>
              </w:rPr>
              <w:t>X</w:t>
            </w:r>
          </w:p>
        </w:tc>
        <w:tc>
          <w:tcPr>
            <w:tcW w:w="257" w:type="pct"/>
          </w:tcPr>
          <w:p w14:paraId="198ECDC2" w14:textId="77777777" w:rsidR="001572E3" w:rsidRPr="00571D7E" w:rsidRDefault="001572E3" w:rsidP="001572E3">
            <w:pPr>
              <w:jc w:val="center"/>
              <w:rPr>
                <w:sz w:val="22"/>
              </w:rPr>
            </w:pPr>
          </w:p>
        </w:tc>
      </w:tr>
      <w:tr w:rsidR="00CC461D" w:rsidRPr="00571D7E" w14:paraId="3463387D" w14:textId="16784E17" w:rsidTr="00CC461D">
        <w:trPr>
          <w:trHeight w:val="432"/>
        </w:trPr>
        <w:tc>
          <w:tcPr>
            <w:tcW w:w="2683" w:type="pct"/>
            <w:vAlign w:val="center"/>
          </w:tcPr>
          <w:p w14:paraId="3A87BF0A" w14:textId="77777777" w:rsidR="00CC461D" w:rsidRPr="00571D7E" w:rsidRDefault="00CC461D" w:rsidP="00CC461D">
            <w:pPr>
              <w:widowControl w:val="0"/>
              <w:jc w:val="left"/>
              <w:rPr>
                <w:rFonts w:eastAsiaTheme="minorHAnsi" w:cstheme="minorBidi"/>
                <w:szCs w:val="20"/>
              </w:rPr>
            </w:pPr>
            <w:r w:rsidRPr="00571D7E">
              <w:rPr>
                <w:rFonts w:eastAsiaTheme="minorHAnsi" w:cstheme="minorBidi"/>
                <w:szCs w:val="20"/>
              </w:rPr>
              <w:t>Ability to use information systems</w:t>
            </w:r>
          </w:p>
        </w:tc>
        <w:tc>
          <w:tcPr>
            <w:tcW w:w="260" w:type="pct"/>
            <w:vAlign w:val="center"/>
          </w:tcPr>
          <w:p w14:paraId="04B8C70A"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304" w:type="pct"/>
            <w:vAlign w:val="center"/>
          </w:tcPr>
          <w:p w14:paraId="3FB88D65"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26152F77"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15CA9E8E"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19317B84"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1A5C26D6"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334" w:type="pct"/>
            <w:vAlign w:val="center"/>
          </w:tcPr>
          <w:p w14:paraId="5C4A95D7"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257" w:type="pct"/>
            <w:vAlign w:val="center"/>
          </w:tcPr>
          <w:p w14:paraId="20588E31" w14:textId="50A445BE" w:rsidR="00CC461D" w:rsidRPr="00571D7E" w:rsidRDefault="00CC461D" w:rsidP="00CC461D">
            <w:pPr>
              <w:jc w:val="center"/>
              <w:rPr>
                <w:sz w:val="22"/>
              </w:rPr>
            </w:pPr>
            <w:r w:rsidRPr="00571D7E">
              <w:rPr>
                <w:sz w:val="22"/>
              </w:rPr>
              <w:t>X</w:t>
            </w:r>
          </w:p>
        </w:tc>
      </w:tr>
      <w:tr w:rsidR="00CC461D" w:rsidRPr="00571D7E" w14:paraId="4E3D0005" w14:textId="0053AC5F" w:rsidTr="00161CA1">
        <w:trPr>
          <w:trHeight w:val="576"/>
        </w:trPr>
        <w:tc>
          <w:tcPr>
            <w:tcW w:w="2683" w:type="pct"/>
            <w:vAlign w:val="center"/>
          </w:tcPr>
          <w:p w14:paraId="5D7AF604" w14:textId="79FA6EF3" w:rsidR="00CC461D" w:rsidRPr="00571D7E" w:rsidRDefault="00CC461D" w:rsidP="00CC461D">
            <w:pPr>
              <w:jc w:val="left"/>
              <w:rPr>
                <w:szCs w:val="20"/>
              </w:rPr>
            </w:pPr>
            <w:r w:rsidRPr="00571D7E">
              <w:rPr>
                <w:szCs w:val="20"/>
              </w:rPr>
              <w:t>Ability to use, control and be familiar with the required tooling and/or equipment</w:t>
            </w:r>
          </w:p>
        </w:tc>
        <w:tc>
          <w:tcPr>
            <w:tcW w:w="260" w:type="pct"/>
            <w:vAlign w:val="center"/>
          </w:tcPr>
          <w:p w14:paraId="513CD2CA" w14:textId="77777777" w:rsidR="00CC461D" w:rsidRPr="00571D7E" w:rsidRDefault="00CC461D" w:rsidP="00CC461D">
            <w:pPr>
              <w:widowControl w:val="0"/>
              <w:jc w:val="center"/>
              <w:rPr>
                <w:rFonts w:eastAsiaTheme="minorHAnsi" w:cstheme="minorBidi"/>
                <w:sz w:val="22"/>
              </w:rPr>
            </w:pPr>
          </w:p>
        </w:tc>
        <w:tc>
          <w:tcPr>
            <w:tcW w:w="304" w:type="pct"/>
            <w:vAlign w:val="center"/>
          </w:tcPr>
          <w:p w14:paraId="256F7955" w14:textId="77777777" w:rsidR="00CC461D" w:rsidRPr="00571D7E" w:rsidRDefault="00CC461D" w:rsidP="00CC461D">
            <w:pPr>
              <w:widowControl w:val="0"/>
              <w:jc w:val="center"/>
              <w:rPr>
                <w:rFonts w:eastAsiaTheme="minorHAnsi" w:cstheme="minorBidi"/>
                <w:sz w:val="22"/>
              </w:rPr>
            </w:pPr>
          </w:p>
        </w:tc>
        <w:tc>
          <w:tcPr>
            <w:tcW w:w="260" w:type="pct"/>
            <w:vAlign w:val="center"/>
          </w:tcPr>
          <w:p w14:paraId="408E8593" w14:textId="77777777" w:rsidR="00CC461D" w:rsidRPr="00571D7E" w:rsidRDefault="00CC461D" w:rsidP="00CC461D">
            <w:pPr>
              <w:jc w:val="center"/>
            </w:pPr>
            <w:r w:rsidRPr="00571D7E">
              <w:rPr>
                <w:rFonts w:eastAsiaTheme="minorHAnsi" w:cstheme="minorBidi"/>
                <w:sz w:val="22"/>
              </w:rPr>
              <w:t>X</w:t>
            </w:r>
          </w:p>
        </w:tc>
        <w:tc>
          <w:tcPr>
            <w:tcW w:w="337" w:type="pct"/>
            <w:vAlign w:val="center"/>
          </w:tcPr>
          <w:p w14:paraId="36A72E1F" w14:textId="77777777" w:rsidR="00CC461D" w:rsidRPr="00571D7E" w:rsidRDefault="00CC461D" w:rsidP="00CC461D">
            <w:pPr>
              <w:jc w:val="center"/>
            </w:pPr>
            <w:r w:rsidRPr="00571D7E">
              <w:rPr>
                <w:rFonts w:eastAsiaTheme="minorHAnsi" w:cstheme="minorBidi"/>
                <w:sz w:val="22"/>
              </w:rPr>
              <w:t>X</w:t>
            </w:r>
          </w:p>
        </w:tc>
        <w:tc>
          <w:tcPr>
            <w:tcW w:w="261" w:type="pct"/>
            <w:vAlign w:val="center"/>
          </w:tcPr>
          <w:p w14:paraId="46A12D4F" w14:textId="77777777" w:rsidR="00CC461D" w:rsidRPr="00571D7E" w:rsidRDefault="00CC461D" w:rsidP="00CC461D">
            <w:pPr>
              <w:jc w:val="center"/>
            </w:pPr>
            <w:r w:rsidRPr="00571D7E">
              <w:rPr>
                <w:rFonts w:eastAsiaTheme="minorHAnsi" w:cstheme="minorBidi"/>
                <w:sz w:val="22"/>
              </w:rPr>
              <w:t>X</w:t>
            </w:r>
          </w:p>
        </w:tc>
        <w:tc>
          <w:tcPr>
            <w:tcW w:w="305" w:type="pct"/>
            <w:vAlign w:val="center"/>
          </w:tcPr>
          <w:p w14:paraId="30540591" w14:textId="77777777" w:rsidR="00CC461D" w:rsidRPr="00571D7E" w:rsidRDefault="00CC461D" w:rsidP="00CC461D">
            <w:pPr>
              <w:jc w:val="center"/>
            </w:pPr>
            <w:r w:rsidRPr="00571D7E">
              <w:rPr>
                <w:rFonts w:eastAsiaTheme="minorHAnsi" w:cstheme="minorBidi"/>
                <w:sz w:val="22"/>
              </w:rPr>
              <w:t>X</w:t>
            </w:r>
          </w:p>
        </w:tc>
        <w:tc>
          <w:tcPr>
            <w:tcW w:w="334" w:type="pct"/>
            <w:vAlign w:val="center"/>
          </w:tcPr>
          <w:p w14:paraId="22666BA9" w14:textId="77777777" w:rsidR="00CC461D" w:rsidRPr="00571D7E" w:rsidRDefault="00CC461D" w:rsidP="00CC461D">
            <w:pPr>
              <w:widowControl w:val="0"/>
              <w:jc w:val="center"/>
              <w:rPr>
                <w:rFonts w:eastAsiaTheme="minorHAnsi" w:cstheme="minorBidi"/>
                <w:sz w:val="22"/>
              </w:rPr>
            </w:pPr>
          </w:p>
        </w:tc>
        <w:tc>
          <w:tcPr>
            <w:tcW w:w="257" w:type="pct"/>
          </w:tcPr>
          <w:p w14:paraId="25085F54" w14:textId="77777777" w:rsidR="00CC461D" w:rsidRPr="00571D7E" w:rsidRDefault="00CC461D" w:rsidP="00CC461D">
            <w:pPr>
              <w:jc w:val="center"/>
              <w:rPr>
                <w:sz w:val="22"/>
              </w:rPr>
            </w:pPr>
          </w:p>
        </w:tc>
      </w:tr>
      <w:tr w:rsidR="00CC461D" w:rsidRPr="00571D7E" w14:paraId="2437FF64" w14:textId="4D3DD070" w:rsidTr="00CC461D">
        <w:trPr>
          <w:trHeight w:val="432"/>
        </w:trPr>
        <w:tc>
          <w:tcPr>
            <w:tcW w:w="2683" w:type="pct"/>
            <w:vAlign w:val="center"/>
          </w:tcPr>
          <w:p w14:paraId="1536A08D" w14:textId="77777777" w:rsidR="00CC461D" w:rsidRPr="00571D7E" w:rsidRDefault="00CC461D" w:rsidP="00CC461D">
            <w:pPr>
              <w:widowControl w:val="0"/>
              <w:jc w:val="left"/>
              <w:rPr>
                <w:rFonts w:eastAsiaTheme="minorHAnsi" w:cstheme="minorBidi"/>
                <w:szCs w:val="20"/>
              </w:rPr>
            </w:pPr>
            <w:r w:rsidRPr="00571D7E">
              <w:rPr>
                <w:rFonts w:eastAsiaTheme="minorHAnsi" w:cstheme="minorBidi"/>
                <w:szCs w:val="20"/>
              </w:rPr>
              <w:t>Adequate communication and literacy skills</w:t>
            </w:r>
          </w:p>
        </w:tc>
        <w:tc>
          <w:tcPr>
            <w:tcW w:w="260" w:type="pct"/>
            <w:vAlign w:val="center"/>
          </w:tcPr>
          <w:p w14:paraId="6BBA07CE"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304" w:type="pct"/>
            <w:vAlign w:val="center"/>
          </w:tcPr>
          <w:p w14:paraId="5ACA47B8"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260" w:type="pct"/>
            <w:vAlign w:val="center"/>
          </w:tcPr>
          <w:p w14:paraId="1D2E4E9D"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148A9EAD"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261" w:type="pct"/>
            <w:vAlign w:val="center"/>
          </w:tcPr>
          <w:p w14:paraId="24F60AD2"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305" w:type="pct"/>
            <w:vAlign w:val="center"/>
          </w:tcPr>
          <w:p w14:paraId="0E09E811"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334" w:type="pct"/>
            <w:vAlign w:val="center"/>
          </w:tcPr>
          <w:p w14:paraId="2D189C7C"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257" w:type="pct"/>
            <w:vAlign w:val="center"/>
          </w:tcPr>
          <w:p w14:paraId="57724662" w14:textId="4223C178" w:rsidR="00CC461D" w:rsidRPr="00571D7E" w:rsidRDefault="00CC461D" w:rsidP="00CC461D">
            <w:pPr>
              <w:jc w:val="center"/>
              <w:rPr>
                <w:sz w:val="22"/>
              </w:rPr>
            </w:pPr>
            <w:r w:rsidRPr="00571D7E">
              <w:rPr>
                <w:sz w:val="22"/>
              </w:rPr>
              <w:t>X</w:t>
            </w:r>
          </w:p>
        </w:tc>
      </w:tr>
      <w:tr w:rsidR="00CC461D" w:rsidRPr="00571D7E" w14:paraId="22611B0B" w14:textId="5602F471" w:rsidTr="00CC461D">
        <w:trPr>
          <w:trHeight w:val="576"/>
        </w:trPr>
        <w:tc>
          <w:tcPr>
            <w:tcW w:w="2683" w:type="pct"/>
            <w:vAlign w:val="center"/>
          </w:tcPr>
          <w:p w14:paraId="134D579A" w14:textId="77777777" w:rsidR="00CC461D" w:rsidRPr="00571D7E" w:rsidRDefault="00CC461D" w:rsidP="00CC461D">
            <w:pPr>
              <w:widowControl w:val="0"/>
              <w:jc w:val="left"/>
              <w:rPr>
                <w:rFonts w:eastAsiaTheme="minorHAnsi" w:cstheme="minorBidi"/>
                <w:szCs w:val="20"/>
              </w:rPr>
            </w:pPr>
            <w:r w:rsidRPr="00571D7E">
              <w:rPr>
                <w:rFonts w:eastAsiaTheme="minorHAnsi" w:cstheme="minorBidi"/>
                <w:szCs w:val="20"/>
              </w:rPr>
              <w:t>Analytical and proven auditing skills (for example, objectivity, fairness, open-mindedness, determination, ...)</w:t>
            </w:r>
          </w:p>
        </w:tc>
        <w:tc>
          <w:tcPr>
            <w:tcW w:w="260" w:type="pct"/>
            <w:vAlign w:val="center"/>
          </w:tcPr>
          <w:p w14:paraId="1926723C" w14:textId="77777777" w:rsidR="00CC461D" w:rsidRPr="00571D7E" w:rsidRDefault="00CC461D" w:rsidP="00CC461D">
            <w:pPr>
              <w:widowControl w:val="0"/>
              <w:jc w:val="center"/>
              <w:rPr>
                <w:rFonts w:eastAsiaTheme="minorHAnsi" w:cstheme="minorBidi"/>
                <w:sz w:val="22"/>
              </w:rPr>
            </w:pPr>
          </w:p>
        </w:tc>
        <w:tc>
          <w:tcPr>
            <w:tcW w:w="304" w:type="pct"/>
            <w:vAlign w:val="center"/>
          </w:tcPr>
          <w:p w14:paraId="72F91F9E" w14:textId="77777777" w:rsidR="00CC461D" w:rsidRPr="00571D7E" w:rsidRDefault="00CC461D" w:rsidP="00CC461D">
            <w:pPr>
              <w:widowControl w:val="0"/>
              <w:jc w:val="center"/>
              <w:rPr>
                <w:rFonts w:eastAsiaTheme="minorHAnsi" w:cstheme="minorBidi"/>
                <w:sz w:val="22"/>
              </w:rPr>
            </w:pPr>
          </w:p>
        </w:tc>
        <w:tc>
          <w:tcPr>
            <w:tcW w:w="260" w:type="pct"/>
            <w:vAlign w:val="center"/>
          </w:tcPr>
          <w:p w14:paraId="5A3ED699" w14:textId="77777777" w:rsidR="00CC461D" w:rsidRPr="00571D7E" w:rsidRDefault="00CC461D" w:rsidP="00CC461D">
            <w:pPr>
              <w:widowControl w:val="0"/>
              <w:jc w:val="center"/>
              <w:rPr>
                <w:rFonts w:eastAsiaTheme="minorHAnsi" w:cstheme="minorBidi"/>
                <w:sz w:val="22"/>
              </w:rPr>
            </w:pPr>
          </w:p>
        </w:tc>
        <w:tc>
          <w:tcPr>
            <w:tcW w:w="337" w:type="pct"/>
            <w:vAlign w:val="center"/>
          </w:tcPr>
          <w:p w14:paraId="37BBA27E" w14:textId="77777777" w:rsidR="00CC461D" w:rsidRPr="00571D7E" w:rsidRDefault="00CC461D" w:rsidP="00CC461D">
            <w:pPr>
              <w:widowControl w:val="0"/>
              <w:jc w:val="center"/>
              <w:rPr>
                <w:rFonts w:eastAsiaTheme="minorHAnsi" w:cstheme="minorBidi"/>
                <w:sz w:val="22"/>
              </w:rPr>
            </w:pPr>
          </w:p>
        </w:tc>
        <w:tc>
          <w:tcPr>
            <w:tcW w:w="261" w:type="pct"/>
            <w:vAlign w:val="center"/>
          </w:tcPr>
          <w:p w14:paraId="34559FBB" w14:textId="77777777" w:rsidR="00CC461D" w:rsidRPr="00571D7E" w:rsidRDefault="00CC461D" w:rsidP="00CC461D">
            <w:pPr>
              <w:widowControl w:val="0"/>
              <w:jc w:val="center"/>
              <w:rPr>
                <w:rFonts w:eastAsiaTheme="minorHAnsi" w:cstheme="minorBidi"/>
                <w:sz w:val="22"/>
              </w:rPr>
            </w:pPr>
          </w:p>
        </w:tc>
        <w:tc>
          <w:tcPr>
            <w:tcW w:w="305" w:type="pct"/>
            <w:vAlign w:val="center"/>
          </w:tcPr>
          <w:p w14:paraId="53DD883F" w14:textId="77777777" w:rsidR="00CC461D" w:rsidRPr="00571D7E" w:rsidRDefault="00CC461D" w:rsidP="00CC461D">
            <w:pPr>
              <w:widowControl w:val="0"/>
              <w:jc w:val="center"/>
              <w:rPr>
                <w:rFonts w:eastAsiaTheme="minorHAnsi" w:cstheme="minorBidi"/>
                <w:sz w:val="22"/>
              </w:rPr>
            </w:pPr>
          </w:p>
        </w:tc>
        <w:tc>
          <w:tcPr>
            <w:tcW w:w="334" w:type="pct"/>
            <w:vAlign w:val="center"/>
          </w:tcPr>
          <w:p w14:paraId="74C0C561"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257" w:type="pct"/>
            <w:vAlign w:val="center"/>
          </w:tcPr>
          <w:p w14:paraId="4A6880E5" w14:textId="66937BED" w:rsidR="00CC461D" w:rsidRPr="00571D7E" w:rsidRDefault="00CC461D" w:rsidP="00CC461D">
            <w:pPr>
              <w:jc w:val="center"/>
              <w:rPr>
                <w:sz w:val="22"/>
              </w:rPr>
            </w:pPr>
            <w:r w:rsidRPr="00571D7E">
              <w:rPr>
                <w:sz w:val="22"/>
              </w:rPr>
              <w:t>X</w:t>
            </w:r>
          </w:p>
        </w:tc>
      </w:tr>
      <w:tr w:rsidR="00CC461D" w:rsidRPr="00571D7E" w14:paraId="2CE186E2" w14:textId="2625B5F9" w:rsidTr="00CC461D">
        <w:trPr>
          <w:trHeight w:val="432"/>
        </w:trPr>
        <w:tc>
          <w:tcPr>
            <w:tcW w:w="2683" w:type="pct"/>
            <w:vAlign w:val="center"/>
          </w:tcPr>
          <w:p w14:paraId="025731C4" w14:textId="77777777" w:rsidR="00CC461D" w:rsidRPr="00571D7E" w:rsidRDefault="00CC461D" w:rsidP="00CC461D">
            <w:pPr>
              <w:widowControl w:val="0"/>
              <w:jc w:val="left"/>
              <w:rPr>
                <w:rFonts w:eastAsiaTheme="minorHAnsi" w:cstheme="minorBidi"/>
                <w:szCs w:val="20"/>
              </w:rPr>
            </w:pPr>
            <w:r w:rsidRPr="00571D7E">
              <w:rPr>
                <w:rFonts w:eastAsiaTheme="minorHAnsi" w:cstheme="minorBidi"/>
                <w:szCs w:val="20"/>
              </w:rPr>
              <w:t>Maintenance error investigation skills</w:t>
            </w:r>
          </w:p>
        </w:tc>
        <w:tc>
          <w:tcPr>
            <w:tcW w:w="260" w:type="pct"/>
            <w:vAlign w:val="center"/>
          </w:tcPr>
          <w:p w14:paraId="661CEB97" w14:textId="77777777" w:rsidR="00CC461D" w:rsidRPr="00571D7E" w:rsidRDefault="00CC461D" w:rsidP="00CC461D">
            <w:pPr>
              <w:widowControl w:val="0"/>
              <w:jc w:val="center"/>
              <w:rPr>
                <w:rFonts w:eastAsiaTheme="minorHAnsi" w:cstheme="minorBidi"/>
                <w:sz w:val="22"/>
              </w:rPr>
            </w:pPr>
          </w:p>
        </w:tc>
        <w:tc>
          <w:tcPr>
            <w:tcW w:w="304" w:type="pct"/>
            <w:vAlign w:val="center"/>
          </w:tcPr>
          <w:p w14:paraId="7E86F352" w14:textId="77777777" w:rsidR="00CC461D" w:rsidRPr="00571D7E" w:rsidRDefault="00CC461D" w:rsidP="00CC461D">
            <w:pPr>
              <w:widowControl w:val="0"/>
              <w:jc w:val="center"/>
              <w:rPr>
                <w:rFonts w:eastAsiaTheme="minorHAnsi" w:cstheme="minorBidi"/>
                <w:sz w:val="22"/>
              </w:rPr>
            </w:pPr>
          </w:p>
        </w:tc>
        <w:tc>
          <w:tcPr>
            <w:tcW w:w="260" w:type="pct"/>
            <w:vAlign w:val="center"/>
          </w:tcPr>
          <w:p w14:paraId="1A317E1D" w14:textId="77777777" w:rsidR="00CC461D" w:rsidRPr="00571D7E" w:rsidRDefault="00CC461D" w:rsidP="00CC461D">
            <w:pPr>
              <w:widowControl w:val="0"/>
              <w:jc w:val="center"/>
              <w:rPr>
                <w:rFonts w:eastAsiaTheme="minorHAnsi" w:cstheme="minorBidi"/>
                <w:sz w:val="22"/>
              </w:rPr>
            </w:pPr>
          </w:p>
        </w:tc>
        <w:tc>
          <w:tcPr>
            <w:tcW w:w="337" w:type="pct"/>
            <w:vAlign w:val="center"/>
          </w:tcPr>
          <w:p w14:paraId="77BFD29B" w14:textId="77777777" w:rsidR="00CC461D" w:rsidRPr="00571D7E" w:rsidRDefault="00CC461D" w:rsidP="00CC461D">
            <w:pPr>
              <w:widowControl w:val="0"/>
              <w:jc w:val="center"/>
              <w:rPr>
                <w:rFonts w:eastAsiaTheme="minorHAnsi" w:cstheme="minorBidi"/>
                <w:sz w:val="22"/>
              </w:rPr>
            </w:pPr>
          </w:p>
        </w:tc>
        <w:tc>
          <w:tcPr>
            <w:tcW w:w="261" w:type="pct"/>
            <w:vAlign w:val="center"/>
          </w:tcPr>
          <w:p w14:paraId="14FF8DBB" w14:textId="77777777" w:rsidR="00CC461D" w:rsidRPr="00571D7E" w:rsidRDefault="00CC461D" w:rsidP="00CC461D">
            <w:pPr>
              <w:widowControl w:val="0"/>
              <w:jc w:val="center"/>
              <w:rPr>
                <w:rFonts w:eastAsiaTheme="minorHAnsi" w:cstheme="minorBidi"/>
                <w:sz w:val="22"/>
              </w:rPr>
            </w:pPr>
          </w:p>
        </w:tc>
        <w:tc>
          <w:tcPr>
            <w:tcW w:w="305" w:type="pct"/>
            <w:vAlign w:val="center"/>
          </w:tcPr>
          <w:p w14:paraId="2AECF782" w14:textId="77777777" w:rsidR="00CC461D" w:rsidRPr="00571D7E" w:rsidRDefault="00CC461D" w:rsidP="00CC461D">
            <w:pPr>
              <w:widowControl w:val="0"/>
              <w:jc w:val="center"/>
              <w:rPr>
                <w:rFonts w:eastAsiaTheme="minorHAnsi" w:cstheme="minorBidi"/>
                <w:sz w:val="22"/>
              </w:rPr>
            </w:pPr>
          </w:p>
        </w:tc>
        <w:tc>
          <w:tcPr>
            <w:tcW w:w="334" w:type="pct"/>
            <w:vAlign w:val="center"/>
          </w:tcPr>
          <w:p w14:paraId="5FDFEF05"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257" w:type="pct"/>
            <w:vAlign w:val="center"/>
          </w:tcPr>
          <w:p w14:paraId="0FC2D0B3" w14:textId="2768FD2D" w:rsidR="00CC461D" w:rsidRPr="00571D7E" w:rsidRDefault="00CC461D" w:rsidP="00CC461D">
            <w:pPr>
              <w:jc w:val="center"/>
              <w:rPr>
                <w:sz w:val="22"/>
              </w:rPr>
            </w:pPr>
            <w:r w:rsidRPr="00571D7E">
              <w:rPr>
                <w:sz w:val="22"/>
              </w:rPr>
              <w:t>X</w:t>
            </w:r>
          </w:p>
        </w:tc>
      </w:tr>
      <w:tr w:rsidR="00CC461D" w:rsidRPr="00571D7E" w14:paraId="76B41B23" w14:textId="3FCD2231" w:rsidTr="00161CA1">
        <w:trPr>
          <w:trHeight w:val="432"/>
        </w:trPr>
        <w:tc>
          <w:tcPr>
            <w:tcW w:w="2683" w:type="pct"/>
            <w:vAlign w:val="center"/>
          </w:tcPr>
          <w:p w14:paraId="63004D70" w14:textId="77777777" w:rsidR="00CC461D" w:rsidRPr="00571D7E" w:rsidRDefault="00CC461D" w:rsidP="00CC461D">
            <w:pPr>
              <w:widowControl w:val="0"/>
              <w:jc w:val="left"/>
              <w:rPr>
                <w:rFonts w:eastAsiaTheme="minorHAnsi" w:cstheme="minorBidi"/>
                <w:szCs w:val="20"/>
              </w:rPr>
            </w:pPr>
            <w:r w:rsidRPr="00571D7E">
              <w:rPr>
                <w:rFonts w:eastAsiaTheme="minorHAnsi" w:cstheme="minorBidi"/>
                <w:szCs w:val="20"/>
              </w:rPr>
              <w:t>Resources management and production planning skills</w:t>
            </w:r>
          </w:p>
        </w:tc>
        <w:tc>
          <w:tcPr>
            <w:tcW w:w="260" w:type="pct"/>
            <w:vAlign w:val="center"/>
          </w:tcPr>
          <w:p w14:paraId="1DA7AA84" w14:textId="77777777" w:rsidR="00CC461D" w:rsidRPr="00571D7E" w:rsidRDefault="00CC461D" w:rsidP="00CC461D">
            <w:pPr>
              <w:jc w:val="center"/>
            </w:pPr>
            <w:r w:rsidRPr="00571D7E">
              <w:rPr>
                <w:rFonts w:eastAsiaTheme="minorHAnsi" w:cstheme="minorBidi"/>
                <w:sz w:val="22"/>
              </w:rPr>
              <w:t>X</w:t>
            </w:r>
          </w:p>
        </w:tc>
        <w:tc>
          <w:tcPr>
            <w:tcW w:w="304" w:type="pct"/>
            <w:vAlign w:val="center"/>
          </w:tcPr>
          <w:p w14:paraId="444541DA" w14:textId="77777777" w:rsidR="00CC461D" w:rsidRPr="00571D7E" w:rsidRDefault="00CC461D" w:rsidP="00CC461D">
            <w:pPr>
              <w:jc w:val="center"/>
            </w:pPr>
            <w:r w:rsidRPr="00571D7E">
              <w:rPr>
                <w:rFonts w:eastAsiaTheme="minorHAnsi" w:cstheme="minorBidi"/>
                <w:sz w:val="22"/>
              </w:rPr>
              <w:t>X</w:t>
            </w:r>
          </w:p>
        </w:tc>
        <w:tc>
          <w:tcPr>
            <w:tcW w:w="260" w:type="pct"/>
            <w:vAlign w:val="center"/>
          </w:tcPr>
          <w:p w14:paraId="2FFC0F01" w14:textId="77777777" w:rsidR="00CC461D" w:rsidRPr="00571D7E" w:rsidRDefault="00CC461D" w:rsidP="00CC461D">
            <w:pPr>
              <w:jc w:val="center"/>
            </w:pPr>
            <w:r w:rsidRPr="00571D7E">
              <w:rPr>
                <w:rFonts w:eastAsiaTheme="minorHAnsi" w:cstheme="minorBidi"/>
                <w:sz w:val="22"/>
              </w:rPr>
              <w:t>X</w:t>
            </w:r>
          </w:p>
        </w:tc>
        <w:tc>
          <w:tcPr>
            <w:tcW w:w="337" w:type="pct"/>
            <w:vAlign w:val="center"/>
          </w:tcPr>
          <w:p w14:paraId="73D865CA" w14:textId="77777777" w:rsidR="00CC461D" w:rsidRPr="00571D7E" w:rsidRDefault="00CC461D" w:rsidP="00CC461D">
            <w:pPr>
              <w:widowControl w:val="0"/>
              <w:jc w:val="center"/>
              <w:rPr>
                <w:rFonts w:eastAsiaTheme="minorHAnsi" w:cstheme="minorBidi"/>
                <w:sz w:val="22"/>
              </w:rPr>
            </w:pPr>
          </w:p>
        </w:tc>
        <w:tc>
          <w:tcPr>
            <w:tcW w:w="261" w:type="pct"/>
            <w:vAlign w:val="center"/>
          </w:tcPr>
          <w:p w14:paraId="4FC5DAB6" w14:textId="77777777" w:rsidR="00CC461D" w:rsidRPr="00571D7E" w:rsidRDefault="00CC461D" w:rsidP="00CC461D">
            <w:pPr>
              <w:widowControl w:val="0"/>
              <w:jc w:val="center"/>
              <w:rPr>
                <w:rFonts w:eastAsiaTheme="minorHAnsi" w:cstheme="minorBidi"/>
                <w:sz w:val="22"/>
              </w:rPr>
            </w:pPr>
          </w:p>
        </w:tc>
        <w:tc>
          <w:tcPr>
            <w:tcW w:w="305" w:type="pct"/>
            <w:vAlign w:val="center"/>
          </w:tcPr>
          <w:p w14:paraId="74645A58" w14:textId="77777777" w:rsidR="00CC461D" w:rsidRPr="00571D7E" w:rsidRDefault="00CC461D" w:rsidP="00CC461D">
            <w:pPr>
              <w:widowControl w:val="0"/>
              <w:jc w:val="center"/>
              <w:rPr>
                <w:rFonts w:eastAsiaTheme="minorHAnsi" w:cstheme="minorBidi"/>
                <w:sz w:val="22"/>
              </w:rPr>
            </w:pPr>
          </w:p>
        </w:tc>
        <w:tc>
          <w:tcPr>
            <w:tcW w:w="334" w:type="pct"/>
            <w:vAlign w:val="center"/>
          </w:tcPr>
          <w:p w14:paraId="48EAE731" w14:textId="77777777" w:rsidR="00CC461D" w:rsidRPr="00571D7E" w:rsidRDefault="00CC461D" w:rsidP="00CC461D">
            <w:pPr>
              <w:widowControl w:val="0"/>
              <w:jc w:val="center"/>
              <w:rPr>
                <w:rFonts w:eastAsiaTheme="minorHAnsi" w:cstheme="minorBidi"/>
                <w:sz w:val="22"/>
              </w:rPr>
            </w:pPr>
          </w:p>
        </w:tc>
        <w:tc>
          <w:tcPr>
            <w:tcW w:w="257" w:type="pct"/>
          </w:tcPr>
          <w:p w14:paraId="3BA5905C" w14:textId="77777777" w:rsidR="00CC461D" w:rsidRPr="00571D7E" w:rsidRDefault="00CC461D" w:rsidP="00CC461D">
            <w:pPr>
              <w:jc w:val="center"/>
              <w:rPr>
                <w:sz w:val="22"/>
              </w:rPr>
            </w:pPr>
          </w:p>
        </w:tc>
      </w:tr>
      <w:tr w:rsidR="00CC461D" w:rsidRPr="00571D7E" w14:paraId="49D27E0B" w14:textId="599FFC1A" w:rsidTr="00CC461D">
        <w:trPr>
          <w:trHeight w:val="432"/>
        </w:trPr>
        <w:tc>
          <w:tcPr>
            <w:tcW w:w="2683" w:type="pct"/>
            <w:vAlign w:val="center"/>
          </w:tcPr>
          <w:p w14:paraId="768213D5" w14:textId="77777777" w:rsidR="00CC461D" w:rsidRPr="00571D7E" w:rsidRDefault="00CC461D" w:rsidP="00CC461D">
            <w:pPr>
              <w:widowControl w:val="0"/>
              <w:jc w:val="left"/>
              <w:rPr>
                <w:rFonts w:eastAsiaTheme="minorHAnsi" w:cstheme="minorBidi"/>
                <w:szCs w:val="20"/>
              </w:rPr>
            </w:pPr>
            <w:r w:rsidRPr="00571D7E">
              <w:rPr>
                <w:rFonts w:eastAsiaTheme="minorHAnsi" w:cstheme="minorBidi"/>
                <w:szCs w:val="20"/>
              </w:rPr>
              <w:lastRenderedPageBreak/>
              <w:t>Teamwork, decision-making and leadership skills</w:t>
            </w:r>
          </w:p>
        </w:tc>
        <w:tc>
          <w:tcPr>
            <w:tcW w:w="260" w:type="pct"/>
            <w:vAlign w:val="center"/>
          </w:tcPr>
          <w:p w14:paraId="773FD7F9"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304" w:type="pct"/>
            <w:vAlign w:val="center"/>
          </w:tcPr>
          <w:p w14:paraId="674D6690" w14:textId="77777777" w:rsidR="00CC461D" w:rsidRPr="00571D7E" w:rsidRDefault="00CC461D" w:rsidP="00CC461D">
            <w:pPr>
              <w:widowControl w:val="0"/>
              <w:jc w:val="center"/>
              <w:rPr>
                <w:rFonts w:eastAsiaTheme="minorHAnsi" w:cstheme="minorBidi"/>
                <w:sz w:val="22"/>
              </w:rPr>
            </w:pPr>
          </w:p>
        </w:tc>
        <w:tc>
          <w:tcPr>
            <w:tcW w:w="260" w:type="pct"/>
            <w:vAlign w:val="center"/>
          </w:tcPr>
          <w:p w14:paraId="1F648CF0" w14:textId="77777777" w:rsidR="00CC461D" w:rsidRPr="00571D7E" w:rsidRDefault="00CC461D" w:rsidP="00CC461D">
            <w:pPr>
              <w:widowControl w:val="0"/>
              <w:jc w:val="center"/>
              <w:rPr>
                <w:rFonts w:eastAsiaTheme="minorHAnsi" w:cstheme="minorBidi"/>
                <w:sz w:val="22"/>
              </w:rPr>
            </w:pPr>
            <w:r w:rsidRPr="00571D7E">
              <w:rPr>
                <w:rFonts w:eastAsiaTheme="minorHAnsi" w:cstheme="minorBidi"/>
                <w:sz w:val="22"/>
              </w:rPr>
              <w:t>X</w:t>
            </w:r>
          </w:p>
        </w:tc>
        <w:tc>
          <w:tcPr>
            <w:tcW w:w="337" w:type="pct"/>
            <w:vAlign w:val="center"/>
          </w:tcPr>
          <w:p w14:paraId="6F7F98DE" w14:textId="64F76ED0" w:rsidR="00CC461D" w:rsidRPr="00571D7E" w:rsidRDefault="00CC461D" w:rsidP="00CC461D">
            <w:pPr>
              <w:widowControl w:val="0"/>
              <w:jc w:val="center"/>
              <w:rPr>
                <w:rFonts w:eastAsiaTheme="minorHAnsi" w:cstheme="minorBidi"/>
                <w:sz w:val="22"/>
              </w:rPr>
            </w:pPr>
            <w:r w:rsidRPr="00571D7E">
              <w:rPr>
                <w:sz w:val="22"/>
              </w:rPr>
              <w:t>X</w:t>
            </w:r>
          </w:p>
        </w:tc>
        <w:tc>
          <w:tcPr>
            <w:tcW w:w="261" w:type="pct"/>
            <w:vAlign w:val="center"/>
          </w:tcPr>
          <w:p w14:paraId="0D187A02" w14:textId="77777777" w:rsidR="00CC461D" w:rsidRPr="00571D7E" w:rsidRDefault="00CC461D" w:rsidP="00CC461D">
            <w:pPr>
              <w:widowControl w:val="0"/>
              <w:jc w:val="center"/>
              <w:rPr>
                <w:rFonts w:eastAsiaTheme="minorHAnsi" w:cstheme="minorBidi"/>
                <w:sz w:val="22"/>
              </w:rPr>
            </w:pPr>
          </w:p>
        </w:tc>
        <w:tc>
          <w:tcPr>
            <w:tcW w:w="305" w:type="pct"/>
            <w:vAlign w:val="center"/>
          </w:tcPr>
          <w:p w14:paraId="7F0D4DDA" w14:textId="77777777" w:rsidR="00CC461D" w:rsidRPr="00571D7E" w:rsidRDefault="00CC461D" w:rsidP="00CC461D">
            <w:pPr>
              <w:widowControl w:val="0"/>
              <w:jc w:val="center"/>
              <w:rPr>
                <w:rFonts w:eastAsiaTheme="minorHAnsi" w:cstheme="minorBidi"/>
                <w:sz w:val="22"/>
              </w:rPr>
            </w:pPr>
          </w:p>
        </w:tc>
        <w:tc>
          <w:tcPr>
            <w:tcW w:w="334" w:type="pct"/>
            <w:vAlign w:val="center"/>
          </w:tcPr>
          <w:p w14:paraId="3C70AE10" w14:textId="0296C79F" w:rsidR="00CC461D" w:rsidRPr="00571D7E" w:rsidRDefault="00CC461D" w:rsidP="00CC461D">
            <w:pPr>
              <w:widowControl w:val="0"/>
              <w:jc w:val="center"/>
              <w:rPr>
                <w:rFonts w:eastAsiaTheme="minorHAnsi" w:cstheme="minorBidi"/>
                <w:sz w:val="22"/>
              </w:rPr>
            </w:pPr>
            <w:r w:rsidRPr="00571D7E">
              <w:rPr>
                <w:sz w:val="22"/>
              </w:rPr>
              <w:t>X</w:t>
            </w:r>
          </w:p>
        </w:tc>
        <w:tc>
          <w:tcPr>
            <w:tcW w:w="257" w:type="pct"/>
            <w:vAlign w:val="center"/>
          </w:tcPr>
          <w:p w14:paraId="699753C0" w14:textId="06AFE7B6" w:rsidR="00CC461D" w:rsidRPr="00571D7E" w:rsidRDefault="00CC461D" w:rsidP="00CC461D">
            <w:pPr>
              <w:jc w:val="center"/>
              <w:rPr>
                <w:sz w:val="22"/>
              </w:rPr>
            </w:pPr>
            <w:r w:rsidRPr="00571D7E">
              <w:rPr>
                <w:sz w:val="22"/>
              </w:rPr>
              <w:t>X</w:t>
            </w:r>
          </w:p>
        </w:tc>
      </w:tr>
      <w:tr w:rsidR="00CC461D" w:rsidRPr="00571D7E" w14:paraId="0E0534C3" w14:textId="77777777" w:rsidTr="00CC461D">
        <w:trPr>
          <w:trHeight w:val="432"/>
        </w:trPr>
        <w:tc>
          <w:tcPr>
            <w:tcW w:w="2683" w:type="pct"/>
            <w:vAlign w:val="center"/>
          </w:tcPr>
          <w:p w14:paraId="49AF3793" w14:textId="0130F47E" w:rsidR="00CC461D" w:rsidRPr="00571D7E" w:rsidRDefault="00CC461D" w:rsidP="00CC461D">
            <w:pPr>
              <w:widowControl w:val="0"/>
              <w:jc w:val="left"/>
              <w:rPr>
                <w:rFonts w:eastAsiaTheme="minorHAnsi" w:cstheme="minorBidi"/>
                <w:szCs w:val="20"/>
              </w:rPr>
            </w:pPr>
            <w:r w:rsidRPr="00571D7E">
              <w:rPr>
                <w:rFonts w:eastAsiaTheme="minorHAnsi" w:cstheme="minorBidi"/>
                <w:szCs w:val="20"/>
              </w:rPr>
              <w:t>Ability to encourage a positive safety culture and apply a just culture</w:t>
            </w:r>
          </w:p>
        </w:tc>
        <w:tc>
          <w:tcPr>
            <w:tcW w:w="260" w:type="pct"/>
            <w:vAlign w:val="center"/>
          </w:tcPr>
          <w:p w14:paraId="61F3EC20" w14:textId="3990EE0D" w:rsidR="00CC461D" w:rsidRPr="00571D7E" w:rsidRDefault="00CC461D" w:rsidP="00CC461D">
            <w:pPr>
              <w:widowControl w:val="0"/>
              <w:jc w:val="center"/>
              <w:rPr>
                <w:rFonts w:eastAsiaTheme="minorHAnsi" w:cstheme="minorBidi"/>
                <w:sz w:val="22"/>
              </w:rPr>
            </w:pPr>
            <w:r w:rsidRPr="00571D7E">
              <w:rPr>
                <w:sz w:val="22"/>
              </w:rPr>
              <w:t>X</w:t>
            </w:r>
          </w:p>
        </w:tc>
        <w:tc>
          <w:tcPr>
            <w:tcW w:w="304" w:type="pct"/>
            <w:vAlign w:val="center"/>
          </w:tcPr>
          <w:p w14:paraId="65B66CC7" w14:textId="77777777" w:rsidR="00CC461D" w:rsidRPr="00571D7E" w:rsidRDefault="00CC461D" w:rsidP="00CC461D">
            <w:pPr>
              <w:widowControl w:val="0"/>
              <w:jc w:val="center"/>
              <w:rPr>
                <w:rFonts w:eastAsiaTheme="minorHAnsi" w:cstheme="minorBidi"/>
                <w:sz w:val="22"/>
              </w:rPr>
            </w:pPr>
          </w:p>
        </w:tc>
        <w:tc>
          <w:tcPr>
            <w:tcW w:w="260" w:type="pct"/>
            <w:vAlign w:val="center"/>
          </w:tcPr>
          <w:p w14:paraId="2277F060" w14:textId="63059644" w:rsidR="00CC461D" w:rsidRPr="00571D7E" w:rsidRDefault="00CC461D" w:rsidP="00CC461D">
            <w:pPr>
              <w:widowControl w:val="0"/>
              <w:jc w:val="center"/>
              <w:rPr>
                <w:rFonts w:eastAsiaTheme="minorHAnsi" w:cstheme="minorBidi"/>
                <w:sz w:val="22"/>
              </w:rPr>
            </w:pPr>
            <w:r w:rsidRPr="00571D7E">
              <w:rPr>
                <w:sz w:val="22"/>
              </w:rPr>
              <w:t>X</w:t>
            </w:r>
          </w:p>
        </w:tc>
        <w:tc>
          <w:tcPr>
            <w:tcW w:w="337" w:type="pct"/>
            <w:vAlign w:val="center"/>
          </w:tcPr>
          <w:p w14:paraId="6E4D63CC" w14:textId="77777777" w:rsidR="00CC461D" w:rsidRPr="00571D7E" w:rsidRDefault="00CC461D" w:rsidP="00CC461D">
            <w:pPr>
              <w:widowControl w:val="0"/>
              <w:jc w:val="center"/>
              <w:rPr>
                <w:sz w:val="22"/>
              </w:rPr>
            </w:pPr>
          </w:p>
        </w:tc>
        <w:tc>
          <w:tcPr>
            <w:tcW w:w="261" w:type="pct"/>
            <w:vAlign w:val="center"/>
          </w:tcPr>
          <w:p w14:paraId="29FA698B" w14:textId="77777777" w:rsidR="00CC461D" w:rsidRPr="00571D7E" w:rsidRDefault="00CC461D" w:rsidP="00CC461D">
            <w:pPr>
              <w:widowControl w:val="0"/>
              <w:jc w:val="center"/>
              <w:rPr>
                <w:rFonts w:eastAsiaTheme="minorHAnsi" w:cstheme="minorBidi"/>
                <w:sz w:val="22"/>
              </w:rPr>
            </w:pPr>
          </w:p>
        </w:tc>
        <w:tc>
          <w:tcPr>
            <w:tcW w:w="305" w:type="pct"/>
            <w:vAlign w:val="center"/>
          </w:tcPr>
          <w:p w14:paraId="06AFCAA6" w14:textId="77777777" w:rsidR="00CC461D" w:rsidRPr="00571D7E" w:rsidRDefault="00CC461D" w:rsidP="00CC461D">
            <w:pPr>
              <w:widowControl w:val="0"/>
              <w:jc w:val="center"/>
              <w:rPr>
                <w:rFonts w:eastAsiaTheme="minorHAnsi" w:cstheme="minorBidi"/>
                <w:sz w:val="22"/>
              </w:rPr>
            </w:pPr>
          </w:p>
        </w:tc>
        <w:tc>
          <w:tcPr>
            <w:tcW w:w="334" w:type="pct"/>
            <w:vAlign w:val="center"/>
          </w:tcPr>
          <w:p w14:paraId="20FDEAEB" w14:textId="32001AE5" w:rsidR="00CC461D" w:rsidRPr="00571D7E" w:rsidRDefault="00CC461D" w:rsidP="00CC461D">
            <w:pPr>
              <w:widowControl w:val="0"/>
              <w:jc w:val="center"/>
              <w:rPr>
                <w:sz w:val="22"/>
              </w:rPr>
            </w:pPr>
            <w:r w:rsidRPr="00571D7E">
              <w:rPr>
                <w:sz w:val="22"/>
              </w:rPr>
              <w:t>X</w:t>
            </w:r>
          </w:p>
        </w:tc>
        <w:tc>
          <w:tcPr>
            <w:tcW w:w="257" w:type="pct"/>
            <w:vAlign w:val="center"/>
          </w:tcPr>
          <w:p w14:paraId="4829FE15" w14:textId="6128FC85" w:rsidR="00CC461D" w:rsidRPr="00571D7E" w:rsidRDefault="00CC461D" w:rsidP="00CC461D">
            <w:pPr>
              <w:jc w:val="center"/>
              <w:rPr>
                <w:sz w:val="22"/>
              </w:rPr>
            </w:pPr>
            <w:r w:rsidRPr="00571D7E">
              <w:rPr>
                <w:sz w:val="22"/>
              </w:rPr>
              <w:t>X</w:t>
            </w:r>
          </w:p>
        </w:tc>
      </w:tr>
    </w:tbl>
    <w:p w14:paraId="2B3A4ADB" w14:textId="77777777" w:rsidR="005E10D9" w:rsidRPr="00571D7E" w:rsidRDefault="005E10D9" w:rsidP="005E10D9">
      <w:pPr>
        <w:rPr>
          <w:rFonts w:ascii="Gill Sans MT Pro Heavy" w:eastAsia="Times New Roman" w:hAnsi="Gill Sans MT Pro Heavy" w:cs="Times New Roman"/>
        </w:rPr>
      </w:pPr>
    </w:p>
    <w:p w14:paraId="76568BBF" w14:textId="5A4FBEDC" w:rsidR="005E10D9" w:rsidRPr="00571D7E" w:rsidRDefault="005E10D9" w:rsidP="00817079">
      <w:pPr>
        <w:pStyle w:val="Heading4"/>
      </w:pPr>
      <w:bookmarkStart w:id="76" w:name="_Toc138085754"/>
      <w:r w:rsidRPr="00571D7E">
        <w:t xml:space="preserve">GM3 145.A.30(e) </w:t>
      </w:r>
      <w:r w:rsidR="00E93034" w:rsidRPr="00571D7E">
        <w:tab/>
      </w:r>
      <w:r w:rsidR="00CC461D" w:rsidRPr="00571D7E">
        <w:t>Personnel requirements</w:t>
      </w:r>
      <w:bookmarkEnd w:id="76"/>
    </w:p>
    <w:p w14:paraId="70C725B5" w14:textId="2F2E5890" w:rsidR="00CC461D" w:rsidRPr="009C4B35" w:rsidRDefault="00CC461D" w:rsidP="009C4B35">
      <w:pPr>
        <w:pStyle w:val="AMCSubheading1"/>
      </w:pPr>
      <w:r w:rsidRPr="009C4B35">
        <w:t>TEMPLATE FOR RECORDING EXPERIENCE / TRAINING</w:t>
      </w:r>
    </w:p>
    <w:p w14:paraId="327909EB" w14:textId="77777777" w:rsidR="00CC461D" w:rsidRPr="00571D7E" w:rsidRDefault="00CC461D" w:rsidP="000F463C"/>
    <w:p w14:paraId="293AC65E" w14:textId="619184B4" w:rsidR="005E10D9" w:rsidRPr="00571D7E" w:rsidRDefault="005E10D9" w:rsidP="000F463C">
      <w:r w:rsidRPr="00571D7E">
        <w:t xml:space="preserve">The following template may be used to record the professional experience gained in an organisation and the training received and </w:t>
      </w:r>
      <w:r w:rsidR="00CC461D" w:rsidRPr="00571D7E">
        <w:t xml:space="preserve">to </w:t>
      </w:r>
      <w:r w:rsidRPr="00571D7E">
        <w:t>be considered during the competence assessment of the individual in another organisation.</w:t>
      </w:r>
    </w:p>
    <w:p w14:paraId="4ED8CA35" w14:textId="77777777" w:rsidR="005E10D9" w:rsidRPr="00571D7E" w:rsidRDefault="005E10D9" w:rsidP="005E10D9"/>
    <w:tbl>
      <w:tblPr>
        <w:tblW w:w="5000" w:type="pct"/>
        <w:tblLook w:val="04A0" w:firstRow="1" w:lastRow="0" w:firstColumn="1" w:lastColumn="0" w:noHBand="0" w:noVBand="1"/>
      </w:tblPr>
      <w:tblGrid>
        <w:gridCol w:w="2972"/>
        <w:gridCol w:w="1917"/>
        <w:gridCol w:w="68"/>
        <w:gridCol w:w="707"/>
        <w:gridCol w:w="4075"/>
      </w:tblGrid>
      <w:tr w:rsidR="005E10D9" w:rsidRPr="00571D7E" w14:paraId="32246E62" w14:textId="77777777" w:rsidTr="00B97BDC">
        <w:trPr>
          <w:trHeight w:val="360"/>
        </w:trPr>
        <w:tc>
          <w:tcPr>
            <w:tcW w:w="5000" w:type="pct"/>
            <w:gridSpan w:val="5"/>
            <w:tcBorders>
              <w:top w:val="single" w:sz="4" w:space="0" w:color="auto"/>
              <w:left w:val="single" w:sz="4" w:space="0" w:color="auto"/>
              <w:bottom w:val="single" w:sz="4" w:space="0" w:color="auto"/>
              <w:right w:val="single" w:sz="4" w:space="0" w:color="auto"/>
            </w:tcBorders>
            <w:vAlign w:val="center"/>
          </w:tcPr>
          <w:p w14:paraId="6DD226B9" w14:textId="77777777" w:rsidR="005E10D9" w:rsidRPr="00571D7E" w:rsidRDefault="005E10D9" w:rsidP="008A51DB">
            <w:pPr>
              <w:rPr>
                <w:rFonts w:ascii="Open Sans ExtraBold" w:hAnsi="Open Sans ExtraBold" w:cs="Open Sans ExtraBold"/>
              </w:rPr>
            </w:pPr>
            <w:r w:rsidRPr="00571D7E">
              <w:rPr>
                <w:rFonts w:ascii="Open Sans ExtraBold" w:hAnsi="Open Sans ExtraBold" w:cs="Open Sans ExtraBold"/>
                <w:sz w:val="18"/>
                <w:szCs w:val="16"/>
              </w:rPr>
              <w:t>Aviation Maintenance personnel experience credential</w:t>
            </w:r>
          </w:p>
        </w:tc>
      </w:tr>
      <w:tr w:rsidR="005E10D9" w:rsidRPr="00571D7E" w14:paraId="02EEAED2" w14:textId="77777777" w:rsidTr="00B97BDC">
        <w:trPr>
          <w:trHeight w:val="360"/>
        </w:trPr>
        <w:tc>
          <w:tcPr>
            <w:tcW w:w="2545" w:type="pct"/>
            <w:gridSpan w:val="3"/>
            <w:tcBorders>
              <w:top w:val="single" w:sz="4" w:space="0" w:color="auto"/>
              <w:left w:val="single" w:sz="4" w:space="0" w:color="auto"/>
              <w:bottom w:val="nil"/>
              <w:right w:val="nil"/>
            </w:tcBorders>
            <w:vAlign w:val="center"/>
          </w:tcPr>
          <w:p w14:paraId="3AAB8416" w14:textId="471A352D" w:rsidR="005E10D9" w:rsidRPr="00571D7E" w:rsidRDefault="005E10D9" w:rsidP="008A51DB">
            <w:pPr>
              <w:rPr>
                <w:rFonts w:cs="Open Sans"/>
                <w:szCs w:val="20"/>
              </w:rPr>
            </w:pPr>
            <w:r w:rsidRPr="00571D7E">
              <w:rPr>
                <w:rFonts w:cs="Open Sans"/>
                <w:szCs w:val="20"/>
              </w:rPr>
              <w:t>Name</w:t>
            </w:r>
          </w:p>
        </w:tc>
        <w:tc>
          <w:tcPr>
            <w:tcW w:w="2455" w:type="pct"/>
            <w:gridSpan w:val="2"/>
            <w:tcBorders>
              <w:top w:val="single" w:sz="4" w:space="0" w:color="auto"/>
              <w:left w:val="nil"/>
              <w:bottom w:val="nil"/>
              <w:right w:val="single" w:sz="4" w:space="0" w:color="auto"/>
            </w:tcBorders>
            <w:vAlign w:val="center"/>
          </w:tcPr>
          <w:p w14:paraId="60F71BB4" w14:textId="4493FE37" w:rsidR="005E10D9" w:rsidRPr="00571D7E" w:rsidRDefault="00CC461D" w:rsidP="008A51DB">
            <w:r w:rsidRPr="00571D7E">
              <w:t>Given name</w:t>
            </w:r>
            <w:r w:rsidR="005E10D9" w:rsidRPr="00571D7E">
              <w:t xml:space="preserve"> </w:t>
            </w:r>
          </w:p>
        </w:tc>
      </w:tr>
      <w:tr w:rsidR="005E10D9" w:rsidRPr="00571D7E" w14:paraId="6031F9D5" w14:textId="77777777" w:rsidTr="00B97BDC">
        <w:trPr>
          <w:trHeight w:val="360"/>
        </w:trPr>
        <w:tc>
          <w:tcPr>
            <w:tcW w:w="5000" w:type="pct"/>
            <w:gridSpan w:val="5"/>
            <w:tcBorders>
              <w:top w:val="nil"/>
              <w:left w:val="single" w:sz="4" w:space="0" w:color="auto"/>
              <w:bottom w:val="nil"/>
              <w:right w:val="single" w:sz="4" w:space="0" w:color="auto"/>
            </w:tcBorders>
            <w:vAlign w:val="center"/>
          </w:tcPr>
          <w:p w14:paraId="19B56D62" w14:textId="77777777" w:rsidR="005E10D9" w:rsidRPr="00571D7E" w:rsidRDefault="005E10D9" w:rsidP="008A51DB">
            <w:pPr>
              <w:rPr>
                <w:rFonts w:cs="Open Sans"/>
                <w:szCs w:val="20"/>
              </w:rPr>
            </w:pPr>
            <w:r w:rsidRPr="00571D7E">
              <w:rPr>
                <w:rFonts w:cs="Open Sans"/>
                <w:szCs w:val="20"/>
              </w:rPr>
              <w:t>Address</w:t>
            </w:r>
          </w:p>
        </w:tc>
      </w:tr>
      <w:tr w:rsidR="005E10D9" w:rsidRPr="00571D7E" w14:paraId="54125E7E" w14:textId="77777777" w:rsidTr="00B97BDC">
        <w:trPr>
          <w:trHeight w:val="360"/>
        </w:trPr>
        <w:tc>
          <w:tcPr>
            <w:tcW w:w="2545" w:type="pct"/>
            <w:gridSpan w:val="3"/>
            <w:tcBorders>
              <w:top w:val="nil"/>
              <w:left w:val="single" w:sz="4" w:space="0" w:color="auto"/>
              <w:bottom w:val="single" w:sz="4" w:space="0" w:color="000000"/>
              <w:right w:val="nil"/>
            </w:tcBorders>
            <w:vAlign w:val="center"/>
          </w:tcPr>
          <w:p w14:paraId="784A37D1" w14:textId="77777777" w:rsidR="005E10D9" w:rsidRPr="00571D7E" w:rsidRDefault="005E10D9" w:rsidP="008A51DB">
            <w:pPr>
              <w:rPr>
                <w:rFonts w:cs="Open Sans"/>
                <w:szCs w:val="20"/>
              </w:rPr>
            </w:pPr>
            <w:r w:rsidRPr="00571D7E">
              <w:rPr>
                <w:rFonts w:cs="Open Sans"/>
                <w:szCs w:val="20"/>
              </w:rPr>
              <w:t>Telephone</w:t>
            </w:r>
          </w:p>
        </w:tc>
        <w:tc>
          <w:tcPr>
            <w:tcW w:w="2455" w:type="pct"/>
            <w:gridSpan w:val="2"/>
            <w:tcBorders>
              <w:top w:val="nil"/>
              <w:left w:val="nil"/>
              <w:bottom w:val="single" w:sz="4" w:space="0" w:color="000000"/>
              <w:right w:val="single" w:sz="4" w:space="0" w:color="auto"/>
            </w:tcBorders>
            <w:vAlign w:val="center"/>
          </w:tcPr>
          <w:p w14:paraId="524C4C27" w14:textId="77777777" w:rsidR="005E10D9" w:rsidRPr="00571D7E" w:rsidRDefault="005E10D9" w:rsidP="008A51DB">
            <w:r w:rsidRPr="00571D7E">
              <w:t>Email</w:t>
            </w:r>
          </w:p>
        </w:tc>
      </w:tr>
      <w:tr w:rsidR="005E10D9" w:rsidRPr="00571D7E" w14:paraId="5DCC4663" w14:textId="77777777" w:rsidTr="00B97BDC">
        <w:trPr>
          <w:trHeight w:val="360"/>
        </w:trPr>
        <w:tc>
          <w:tcPr>
            <w:tcW w:w="5000" w:type="pct"/>
            <w:gridSpan w:val="5"/>
            <w:tcBorders>
              <w:left w:val="single" w:sz="4" w:space="0" w:color="auto"/>
              <w:bottom w:val="nil"/>
              <w:right w:val="single" w:sz="4" w:space="0" w:color="auto"/>
            </w:tcBorders>
            <w:vAlign w:val="center"/>
          </w:tcPr>
          <w:p w14:paraId="5FBFD7F2" w14:textId="77777777" w:rsidR="005E10D9" w:rsidRPr="00571D7E" w:rsidRDefault="005E10D9" w:rsidP="008A51DB">
            <w:pPr>
              <w:rPr>
                <w:rFonts w:cs="Open Sans"/>
                <w:szCs w:val="20"/>
              </w:rPr>
            </w:pPr>
            <w:r w:rsidRPr="00571D7E">
              <w:rPr>
                <w:rFonts w:cs="Open Sans"/>
                <w:szCs w:val="20"/>
              </w:rPr>
              <w:t xml:space="preserve">Independent worker </w:t>
            </w:r>
            <w:sdt>
              <w:sdtPr>
                <w:rPr>
                  <w:rFonts w:cs="Open Sans"/>
                  <w:szCs w:val="20"/>
                </w:rPr>
                <w:id w:val="375585744"/>
                <w14:checkbox>
                  <w14:checked w14:val="0"/>
                  <w14:checkedState w14:val="2612" w14:font="MS Gothic"/>
                  <w14:uncheckedState w14:val="2610" w14:font="MS Gothic"/>
                </w14:checkbox>
              </w:sdtPr>
              <w:sdtEndPr/>
              <w:sdtContent>
                <w:r w:rsidRPr="00571D7E">
                  <w:rPr>
                    <w:rFonts w:ascii="Segoe UI Symbol" w:eastAsia="MS Gothic" w:hAnsi="Segoe UI Symbol" w:cs="Segoe UI Symbol"/>
                    <w:szCs w:val="20"/>
                  </w:rPr>
                  <w:t>☐</w:t>
                </w:r>
              </w:sdtContent>
            </w:sdt>
          </w:p>
        </w:tc>
      </w:tr>
      <w:tr w:rsidR="005E10D9" w:rsidRPr="00571D7E" w14:paraId="4421E182" w14:textId="77777777" w:rsidTr="00B97BDC">
        <w:trPr>
          <w:trHeight w:val="360"/>
        </w:trPr>
        <w:tc>
          <w:tcPr>
            <w:tcW w:w="5000" w:type="pct"/>
            <w:gridSpan w:val="5"/>
            <w:tcBorders>
              <w:top w:val="nil"/>
              <w:left w:val="single" w:sz="4" w:space="0" w:color="auto"/>
              <w:bottom w:val="single" w:sz="4" w:space="0" w:color="auto"/>
              <w:right w:val="single" w:sz="4" w:space="0" w:color="auto"/>
            </w:tcBorders>
            <w:vAlign w:val="center"/>
          </w:tcPr>
          <w:p w14:paraId="00B53E41" w14:textId="77777777" w:rsidR="005E10D9" w:rsidRPr="00571D7E" w:rsidRDefault="005E10D9" w:rsidP="008A51DB">
            <w:pPr>
              <w:rPr>
                <w:rFonts w:cs="Open Sans"/>
                <w:szCs w:val="20"/>
              </w:rPr>
            </w:pPr>
            <w:r w:rsidRPr="00571D7E">
              <w:rPr>
                <w:rFonts w:cs="Open Sans"/>
                <w:szCs w:val="20"/>
              </w:rPr>
              <w:t xml:space="preserve">Trade Group: airframe </w:t>
            </w:r>
            <w:sdt>
              <w:sdtPr>
                <w:rPr>
                  <w:rFonts w:cs="Open Sans"/>
                  <w:szCs w:val="20"/>
                </w:rPr>
                <w:id w:val="-657003674"/>
                <w14:checkbox>
                  <w14:checked w14:val="0"/>
                  <w14:checkedState w14:val="2612" w14:font="MS Gothic"/>
                  <w14:uncheckedState w14:val="2610" w14:font="MS Gothic"/>
                </w14:checkbox>
              </w:sdtPr>
              <w:sdtEndPr/>
              <w:sdtContent>
                <w:r w:rsidRPr="00571D7E">
                  <w:rPr>
                    <w:rFonts w:ascii="Segoe UI Symbol" w:eastAsia="MS Gothic" w:hAnsi="Segoe UI Symbol" w:cs="Segoe UI Symbol"/>
                    <w:szCs w:val="20"/>
                  </w:rPr>
                  <w:t>☐</w:t>
                </w:r>
              </w:sdtContent>
            </w:sdt>
            <w:r w:rsidRPr="00571D7E">
              <w:rPr>
                <w:rFonts w:cs="Open Sans"/>
                <w:szCs w:val="20"/>
              </w:rPr>
              <w:t xml:space="preserve">  engine </w:t>
            </w:r>
            <w:sdt>
              <w:sdtPr>
                <w:rPr>
                  <w:rFonts w:cs="Open Sans"/>
                  <w:szCs w:val="20"/>
                </w:rPr>
                <w:id w:val="92977491"/>
                <w14:checkbox>
                  <w14:checked w14:val="0"/>
                  <w14:checkedState w14:val="2612" w14:font="MS Gothic"/>
                  <w14:uncheckedState w14:val="2610" w14:font="MS Gothic"/>
                </w14:checkbox>
              </w:sdtPr>
              <w:sdtEndPr/>
              <w:sdtContent>
                <w:r w:rsidRPr="00571D7E">
                  <w:rPr>
                    <w:rFonts w:ascii="Segoe UI Symbol" w:eastAsia="MS Gothic" w:hAnsi="Segoe UI Symbol" w:cs="Segoe UI Symbol"/>
                    <w:szCs w:val="20"/>
                  </w:rPr>
                  <w:t>☐</w:t>
                </w:r>
              </w:sdtContent>
            </w:sdt>
            <w:r w:rsidRPr="00571D7E">
              <w:rPr>
                <w:rFonts w:cs="Open Sans"/>
                <w:szCs w:val="20"/>
              </w:rPr>
              <w:t xml:space="preserve">  electric </w:t>
            </w:r>
            <w:sdt>
              <w:sdtPr>
                <w:rPr>
                  <w:rFonts w:cs="Open Sans"/>
                  <w:szCs w:val="20"/>
                </w:rPr>
                <w:id w:val="64077078"/>
                <w14:checkbox>
                  <w14:checked w14:val="0"/>
                  <w14:checkedState w14:val="2612" w14:font="MS Gothic"/>
                  <w14:uncheckedState w14:val="2610" w14:font="MS Gothic"/>
                </w14:checkbox>
              </w:sdtPr>
              <w:sdtEndPr/>
              <w:sdtContent>
                <w:r w:rsidRPr="00571D7E">
                  <w:rPr>
                    <w:rFonts w:ascii="Segoe UI Symbol" w:eastAsia="MS Gothic" w:hAnsi="Segoe UI Symbol" w:cs="Segoe UI Symbol"/>
                    <w:szCs w:val="20"/>
                  </w:rPr>
                  <w:t>☐</w:t>
                </w:r>
              </w:sdtContent>
            </w:sdt>
            <w:r w:rsidRPr="00571D7E">
              <w:rPr>
                <w:rFonts w:cs="Open Sans"/>
                <w:szCs w:val="20"/>
              </w:rPr>
              <w:t xml:space="preserve">  avionics </w:t>
            </w:r>
            <w:sdt>
              <w:sdtPr>
                <w:rPr>
                  <w:rFonts w:cs="Open Sans"/>
                  <w:szCs w:val="20"/>
                </w:rPr>
                <w:id w:val="1410117791"/>
                <w14:checkbox>
                  <w14:checked w14:val="0"/>
                  <w14:checkedState w14:val="2612" w14:font="MS Gothic"/>
                  <w14:uncheckedState w14:val="2610" w14:font="MS Gothic"/>
                </w14:checkbox>
              </w:sdtPr>
              <w:sdtEndPr/>
              <w:sdtContent>
                <w:r w:rsidRPr="00571D7E">
                  <w:rPr>
                    <w:rFonts w:ascii="Segoe UI Symbol" w:eastAsia="MS Gothic" w:hAnsi="Segoe UI Symbol" w:cs="Segoe UI Symbol"/>
                    <w:szCs w:val="20"/>
                  </w:rPr>
                  <w:t>☐</w:t>
                </w:r>
              </w:sdtContent>
            </w:sdt>
            <w:r w:rsidRPr="00571D7E">
              <w:rPr>
                <w:rFonts w:cs="Open Sans"/>
                <w:szCs w:val="20"/>
              </w:rPr>
              <w:t xml:space="preserve">  other (specify) </w:t>
            </w:r>
            <w:sdt>
              <w:sdtPr>
                <w:rPr>
                  <w:rFonts w:cs="Open Sans"/>
                  <w:szCs w:val="20"/>
                </w:rPr>
                <w:id w:val="974178203"/>
                <w14:checkbox>
                  <w14:checked w14:val="0"/>
                  <w14:checkedState w14:val="2612" w14:font="MS Gothic"/>
                  <w14:uncheckedState w14:val="2610" w14:font="MS Gothic"/>
                </w14:checkbox>
              </w:sdtPr>
              <w:sdtEndPr/>
              <w:sdtContent>
                <w:r w:rsidRPr="00571D7E">
                  <w:rPr>
                    <w:rFonts w:ascii="Segoe UI Symbol" w:eastAsia="MS Gothic" w:hAnsi="Segoe UI Symbol" w:cs="Segoe UI Symbol"/>
                    <w:szCs w:val="20"/>
                  </w:rPr>
                  <w:t>☐</w:t>
                </w:r>
              </w:sdtContent>
            </w:sdt>
            <w:r w:rsidRPr="00571D7E">
              <w:rPr>
                <w:rFonts w:cs="Open Sans"/>
                <w:szCs w:val="20"/>
              </w:rPr>
              <w:t xml:space="preserve"> ....................</w:t>
            </w:r>
          </w:p>
        </w:tc>
      </w:tr>
      <w:tr w:rsidR="005E10D9" w:rsidRPr="00571D7E" w14:paraId="25DD73E3" w14:textId="77777777" w:rsidTr="00B97BDC">
        <w:trPr>
          <w:trHeight w:val="360"/>
        </w:trPr>
        <w:tc>
          <w:tcPr>
            <w:tcW w:w="5000" w:type="pct"/>
            <w:gridSpan w:val="5"/>
            <w:tcBorders>
              <w:top w:val="single" w:sz="4" w:space="0" w:color="auto"/>
              <w:left w:val="single" w:sz="4" w:space="0" w:color="auto"/>
              <w:bottom w:val="single" w:sz="4" w:space="0" w:color="auto"/>
              <w:right w:val="single" w:sz="4" w:space="0" w:color="auto"/>
            </w:tcBorders>
            <w:vAlign w:val="center"/>
          </w:tcPr>
          <w:p w14:paraId="62D52446" w14:textId="77777777" w:rsidR="005E10D9" w:rsidRPr="00571D7E" w:rsidRDefault="005E10D9" w:rsidP="008A51DB">
            <w:pPr>
              <w:rPr>
                <w:rFonts w:ascii="Open Sans ExtraBold" w:hAnsi="Open Sans ExtraBold" w:cs="Open Sans ExtraBold"/>
              </w:rPr>
            </w:pPr>
            <w:r w:rsidRPr="00571D7E">
              <w:rPr>
                <w:rFonts w:ascii="Open Sans ExtraBold" w:hAnsi="Open Sans ExtraBold" w:cs="Open Sans ExtraBold"/>
                <w:sz w:val="18"/>
                <w:szCs w:val="18"/>
              </w:rPr>
              <w:t>Employer's details (when applicable)</w:t>
            </w:r>
          </w:p>
        </w:tc>
      </w:tr>
      <w:tr w:rsidR="005E10D9" w:rsidRPr="00571D7E" w14:paraId="73FC4879" w14:textId="77777777" w:rsidTr="00B97BDC">
        <w:trPr>
          <w:trHeight w:val="360"/>
        </w:trPr>
        <w:tc>
          <w:tcPr>
            <w:tcW w:w="5000" w:type="pct"/>
            <w:gridSpan w:val="5"/>
            <w:tcBorders>
              <w:top w:val="single" w:sz="4" w:space="0" w:color="auto"/>
              <w:left w:val="single" w:sz="4" w:space="0" w:color="auto"/>
              <w:bottom w:val="nil"/>
              <w:right w:val="single" w:sz="4" w:space="0" w:color="auto"/>
            </w:tcBorders>
            <w:vAlign w:val="center"/>
          </w:tcPr>
          <w:p w14:paraId="3BB398DE" w14:textId="77777777" w:rsidR="005E10D9" w:rsidRPr="00571D7E" w:rsidRDefault="005E10D9" w:rsidP="008A51DB">
            <w:pPr>
              <w:rPr>
                <w:rFonts w:cs="Open Sans"/>
                <w:szCs w:val="20"/>
              </w:rPr>
            </w:pPr>
            <w:r w:rsidRPr="00571D7E">
              <w:rPr>
                <w:rFonts w:cs="Open Sans"/>
                <w:szCs w:val="20"/>
              </w:rPr>
              <w:t>Name</w:t>
            </w:r>
          </w:p>
        </w:tc>
      </w:tr>
      <w:tr w:rsidR="005E10D9" w:rsidRPr="00571D7E" w14:paraId="1DA2648B" w14:textId="77777777" w:rsidTr="00B97BDC">
        <w:trPr>
          <w:trHeight w:val="360"/>
        </w:trPr>
        <w:tc>
          <w:tcPr>
            <w:tcW w:w="5000" w:type="pct"/>
            <w:gridSpan w:val="5"/>
            <w:tcBorders>
              <w:top w:val="nil"/>
              <w:left w:val="single" w:sz="4" w:space="0" w:color="auto"/>
              <w:bottom w:val="nil"/>
              <w:right w:val="single" w:sz="4" w:space="0" w:color="auto"/>
            </w:tcBorders>
            <w:vAlign w:val="center"/>
          </w:tcPr>
          <w:p w14:paraId="30754344" w14:textId="77777777" w:rsidR="005E10D9" w:rsidRPr="00571D7E" w:rsidRDefault="005E10D9" w:rsidP="008A51DB">
            <w:pPr>
              <w:rPr>
                <w:rFonts w:cs="Open Sans"/>
                <w:szCs w:val="20"/>
              </w:rPr>
            </w:pPr>
            <w:r w:rsidRPr="00571D7E">
              <w:rPr>
                <w:rFonts w:cs="Open Sans"/>
                <w:szCs w:val="20"/>
              </w:rPr>
              <w:t>Address</w:t>
            </w:r>
          </w:p>
        </w:tc>
      </w:tr>
      <w:tr w:rsidR="005E10D9" w:rsidRPr="00571D7E" w14:paraId="350C4DA3" w14:textId="77777777" w:rsidTr="00B97BDC">
        <w:trPr>
          <w:trHeight w:val="360"/>
        </w:trPr>
        <w:tc>
          <w:tcPr>
            <w:tcW w:w="5000" w:type="pct"/>
            <w:gridSpan w:val="5"/>
            <w:tcBorders>
              <w:top w:val="nil"/>
              <w:left w:val="single" w:sz="4" w:space="0" w:color="auto"/>
              <w:bottom w:val="nil"/>
              <w:right w:val="single" w:sz="4" w:space="0" w:color="auto"/>
            </w:tcBorders>
            <w:vAlign w:val="center"/>
          </w:tcPr>
          <w:p w14:paraId="79F7DDFE" w14:textId="77777777" w:rsidR="005E10D9" w:rsidRPr="00571D7E" w:rsidRDefault="005E10D9" w:rsidP="008A51DB">
            <w:pPr>
              <w:rPr>
                <w:rFonts w:cs="Open Sans"/>
                <w:szCs w:val="20"/>
              </w:rPr>
            </w:pPr>
          </w:p>
        </w:tc>
      </w:tr>
      <w:tr w:rsidR="005E10D9" w:rsidRPr="00571D7E" w14:paraId="2F2964CF" w14:textId="77777777" w:rsidTr="00B97BDC">
        <w:trPr>
          <w:trHeight w:val="360"/>
        </w:trPr>
        <w:tc>
          <w:tcPr>
            <w:tcW w:w="5000" w:type="pct"/>
            <w:gridSpan w:val="5"/>
            <w:tcBorders>
              <w:top w:val="nil"/>
              <w:left w:val="single" w:sz="4" w:space="0" w:color="auto"/>
              <w:bottom w:val="single" w:sz="4" w:space="0" w:color="000000"/>
              <w:right w:val="single" w:sz="4" w:space="0" w:color="auto"/>
            </w:tcBorders>
            <w:vAlign w:val="center"/>
          </w:tcPr>
          <w:p w14:paraId="340B4380" w14:textId="77777777" w:rsidR="005E10D9" w:rsidRPr="00571D7E" w:rsidRDefault="005E10D9" w:rsidP="008A51DB">
            <w:pPr>
              <w:rPr>
                <w:rFonts w:cs="Open Sans"/>
                <w:szCs w:val="20"/>
              </w:rPr>
            </w:pPr>
            <w:r w:rsidRPr="00571D7E">
              <w:rPr>
                <w:rFonts w:cs="Open Sans"/>
                <w:szCs w:val="20"/>
              </w:rPr>
              <w:t>Telephone</w:t>
            </w:r>
          </w:p>
        </w:tc>
      </w:tr>
      <w:tr w:rsidR="005E10D9" w:rsidRPr="00571D7E" w14:paraId="2FB0D534" w14:textId="77777777" w:rsidTr="00B97BDC">
        <w:trPr>
          <w:trHeight w:val="360"/>
        </w:trPr>
        <w:tc>
          <w:tcPr>
            <w:tcW w:w="5000" w:type="pct"/>
            <w:gridSpan w:val="5"/>
            <w:tcBorders>
              <w:left w:val="single" w:sz="4" w:space="0" w:color="auto"/>
              <w:bottom w:val="single" w:sz="4" w:space="0" w:color="auto"/>
              <w:right w:val="single" w:sz="4" w:space="0" w:color="auto"/>
            </w:tcBorders>
            <w:vAlign w:val="center"/>
          </w:tcPr>
          <w:p w14:paraId="620D34D6" w14:textId="77777777" w:rsidR="005E10D9" w:rsidRPr="00571D7E" w:rsidRDefault="005E10D9" w:rsidP="008A51DB">
            <w:pPr>
              <w:rPr>
                <w:rFonts w:ascii="Open Sans ExtraBold" w:hAnsi="Open Sans ExtraBold" w:cs="Open Sans ExtraBold"/>
              </w:rPr>
            </w:pPr>
            <w:r w:rsidRPr="00571D7E">
              <w:rPr>
                <w:rFonts w:ascii="Open Sans ExtraBold" w:hAnsi="Open Sans ExtraBold" w:cs="Open Sans ExtraBold"/>
                <w:sz w:val="18"/>
                <w:szCs w:val="18"/>
              </w:rPr>
              <w:t>Maintenance organisation details</w:t>
            </w:r>
          </w:p>
        </w:tc>
      </w:tr>
      <w:tr w:rsidR="005E10D9" w:rsidRPr="00571D7E" w14:paraId="68B48FA9" w14:textId="77777777" w:rsidTr="00B97BDC">
        <w:trPr>
          <w:trHeight w:val="360"/>
        </w:trPr>
        <w:tc>
          <w:tcPr>
            <w:tcW w:w="5000" w:type="pct"/>
            <w:gridSpan w:val="5"/>
            <w:tcBorders>
              <w:top w:val="single" w:sz="4" w:space="0" w:color="auto"/>
              <w:left w:val="single" w:sz="4" w:space="0" w:color="auto"/>
              <w:bottom w:val="nil"/>
              <w:right w:val="single" w:sz="4" w:space="0" w:color="auto"/>
            </w:tcBorders>
            <w:vAlign w:val="center"/>
          </w:tcPr>
          <w:p w14:paraId="2DEFEF1A" w14:textId="77777777" w:rsidR="005E10D9" w:rsidRPr="00571D7E" w:rsidRDefault="005E10D9" w:rsidP="008A51DB">
            <w:pPr>
              <w:rPr>
                <w:rFonts w:cs="Open Sans"/>
                <w:szCs w:val="20"/>
              </w:rPr>
            </w:pPr>
            <w:r w:rsidRPr="00571D7E">
              <w:rPr>
                <w:rFonts w:cs="Open Sans"/>
                <w:szCs w:val="20"/>
              </w:rPr>
              <w:t>Name</w:t>
            </w:r>
          </w:p>
        </w:tc>
      </w:tr>
      <w:tr w:rsidR="005E10D9" w:rsidRPr="00571D7E" w14:paraId="5971D304" w14:textId="77777777" w:rsidTr="00B97BDC">
        <w:trPr>
          <w:trHeight w:val="360"/>
        </w:trPr>
        <w:tc>
          <w:tcPr>
            <w:tcW w:w="5000" w:type="pct"/>
            <w:gridSpan w:val="5"/>
            <w:tcBorders>
              <w:top w:val="nil"/>
              <w:left w:val="single" w:sz="4" w:space="0" w:color="auto"/>
              <w:bottom w:val="nil"/>
              <w:right w:val="single" w:sz="4" w:space="0" w:color="auto"/>
            </w:tcBorders>
            <w:vAlign w:val="center"/>
          </w:tcPr>
          <w:p w14:paraId="71F830B7" w14:textId="77777777" w:rsidR="005E10D9" w:rsidRPr="00571D7E" w:rsidRDefault="005E10D9" w:rsidP="008A51DB">
            <w:pPr>
              <w:rPr>
                <w:rFonts w:cs="Open Sans"/>
                <w:szCs w:val="20"/>
              </w:rPr>
            </w:pPr>
            <w:r w:rsidRPr="00571D7E">
              <w:rPr>
                <w:rFonts w:cs="Open Sans"/>
                <w:szCs w:val="20"/>
              </w:rPr>
              <w:t>Address</w:t>
            </w:r>
          </w:p>
        </w:tc>
      </w:tr>
      <w:tr w:rsidR="005E10D9" w:rsidRPr="00571D7E" w14:paraId="20436920" w14:textId="77777777" w:rsidTr="00B97BDC">
        <w:trPr>
          <w:trHeight w:val="360"/>
        </w:trPr>
        <w:tc>
          <w:tcPr>
            <w:tcW w:w="5000" w:type="pct"/>
            <w:gridSpan w:val="5"/>
            <w:tcBorders>
              <w:top w:val="nil"/>
              <w:left w:val="single" w:sz="4" w:space="0" w:color="auto"/>
              <w:bottom w:val="nil"/>
              <w:right w:val="single" w:sz="4" w:space="0" w:color="auto"/>
            </w:tcBorders>
            <w:vAlign w:val="center"/>
          </w:tcPr>
          <w:p w14:paraId="7EB92813" w14:textId="77777777" w:rsidR="005E10D9" w:rsidRPr="00571D7E" w:rsidRDefault="005E10D9" w:rsidP="008A51DB">
            <w:pPr>
              <w:rPr>
                <w:rFonts w:cs="Open Sans"/>
                <w:szCs w:val="20"/>
              </w:rPr>
            </w:pPr>
          </w:p>
        </w:tc>
      </w:tr>
      <w:tr w:rsidR="005E10D9" w:rsidRPr="00571D7E" w14:paraId="7B05BC1D" w14:textId="77777777" w:rsidTr="00B97BDC">
        <w:trPr>
          <w:trHeight w:val="360"/>
        </w:trPr>
        <w:tc>
          <w:tcPr>
            <w:tcW w:w="5000" w:type="pct"/>
            <w:gridSpan w:val="5"/>
            <w:tcBorders>
              <w:top w:val="nil"/>
              <w:left w:val="single" w:sz="4" w:space="0" w:color="auto"/>
              <w:bottom w:val="nil"/>
              <w:right w:val="single" w:sz="4" w:space="0" w:color="auto"/>
            </w:tcBorders>
            <w:vAlign w:val="center"/>
          </w:tcPr>
          <w:p w14:paraId="5524ACCB" w14:textId="77777777" w:rsidR="005E10D9" w:rsidRPr="00571D7E" w:rsidRDefault="005E10D9" w:rsidP="008A51DB">
            <w:pPr>
              <w:rPr>
                <w:rFonts w:cs="Open Sans"/>
                <w:szCs w:val="20"/>
              </w:rPr>
            </w:pPr>
            <w:r w:rsidRPr="00571D7E">
              <w:rPr>
                <w:rFonts w:cs="Open Sans"/>
                <w:szCs w:val="20"/>
              </w:rPr>
              <w:t>Telephone</w:t>
            </w:r>
          </w:p>
        </w:tc>
      </w:tr>
      <w:tr w:rsidR="005E10D9" w:rsidRPr="00571D7E" w14:paraId="181B17B5" w14:textId="77777777" w:rsidTr="00B97BDC">
        <w:trPr>
          <w:trHeight w:val="360"/>
        </w:trPr>
        <w:tc>
          <w:tcPr>
            <w:tcW w:w="5000" w:type="pct"/>
            <w:gridSpan w:val="5"/>
            <w:tcBorders>
              <w:top w:val="nil"/>
              <w:left w:val="single" w:sz="4" w:space="0" w:color="auto"/>
              <w:bottom w:val="nil"/>
              <w:right w:val="single" w:sz="4" w:space="0" w:color="auto"/>
            </w:tcBorders>
            <w:vAlign w:val="center"/>
          </w:tcPr>
          <w:p w14:paraId="260E929B" w14:textId="77777777" w:rsidR="005E10D9" w:rsidRPr="00571D7E" w:rsidRDefault="005E10D9" w:rsidP="008A51DB">
            <w:pPr>
              <w:rPr>
                <w:rFonts w:cs="Open Sans"/>
                <w:szCs w:val="20"/>
              </w:rPr>
            </w:pPr>
            <w:r w:rsidRPr="00571D7E">
              <w:rPr>
                <w:rFonts w:cs="Open Sans"/>
                <w:szCs w:val="20"/>
              </w:rPr>
              <w:t>Approval Number</w:t>
            </w:r>
          </w:p>
        </w:tc>
      </w:tr>
      <w:tr w:rsidR="005E10D9" w:rsidRPr="00571D7E" w14:paraId="6550DC23" w14:textId="77777777" w:rsidTr="00B97BDC">
        <w:trPr>
          <w:trHeight w:val="360"/>
        </w:trPr>
        <w:tc>
          <w:tcPr>
            <w:tcW w:w="1526" w:type="pct"/>
            <w:tcBorders>
              <w:top w:val="nil"/>
              <w:left w:val="single" w:sz="4" w:space="0" w:color="auto"/>
              <w:bottom w:val="single" w:sz="4" w:space="0" w:color="auto"/>
              <w:right w:val="nil"/>
            </w:tcBorders>
            <w:vAlign w:val="center"/>
          </w:tcPr>
          <w:p w14:paraId="62693499" w14:textId="77777777" w:rsidR="005E10D9" w:rsidRPr="00571D7E" w:rsidRDefault="005E10D9" w:rsidP="008A51DB">
            <w:pPr>
              <w:rPr>
                <w:rFonts w:cs="Open Sans"/>
                <w:szCs w:val="20"/>
              </w:rPr>
            </w:pPr>
            <w:r w:rsidRPr="00571D7E">
              <w:rPr>
                <w:rFonts w:cs="Open Sans"/>
                <w:szCs w:val="20"/>
              </w:rPr>
              <w:t xml:space="preserve">Period of employment </w:t>
            </w:r>
          </w:p>
        </w:tc>
        <w:tc>
          <w:tcPr>
            <w:tcW w:w="1382" w:type="pct"/>
            <w:gridSpan w:val="3"/>
            <w:tcBorders>
              <w:top w:val="nil"/>
              <w:left w:val="nil"/>
              <w:bottom w:val="single" w:sz="4" w:space="0" w:color="auto"/>
              <w:right w:val="nil"/>
            </w:tcBorders>
            <w:vAlign w:val="center"/>
          </w:tcPr>
          <w:p w14:paraId="7913B41C" w14:textId="77777777" w:rsidR="005E10D9" w:rsidRPr="00571D7E" w:rsidRDefault="005E10D9" w:rsidP="008A51DB">
            <w:pPr>
              <w:rPr>
                <w:rFonts w:cs="Open Sans"/>
                <w:szCs w:val="20"/>
              </w:rPr>
            </w:pPr>
            <w:r w:rsidRPr="00571D7E">
              <w:rPr>
                <w:rFonts w:cs="Open Sans"/>
                <w:szCs w:val="20"/>
              </w:rPr>
              <w:t>From:</w:t>
            </w:r>
          </w:p>
        </w:tc>
        <w:tc>
          <w:tcPr>
            <w:tcW w:w="2092" w:type="pct"/>
            <w:tcBorders>
              <w:top w:val="nil"/>
              <w:left w:val="nil"/>
              <w:bottom w:val="single" w:sz="4" w:space="0" w:color="auto"/>
              <w:right w:val="single" w:sz="4" w:space="0" w:color="auto"/>
            </w:tcBorders>
            <w:vAlign w:val="center"/>
          </w:tcPr>
          <w:p w14:paraId="03F190E9" w14:textId="77777777" w:rsidR="005E10D9" w:rsidRPr="00571D7E" w:rsidRDefault="005E10D9" w:rsidP="008A51DB">
            <w:pPr>
              <w:rPr>
                <w:rFonts w:cs="Open Sans"/>
                <w:szCs w:val="20"/>
              </w:rPr>
            </w:pPr>
            <w:r w:rsidRPr="00571D7E">
              <w:rPr>
                <w:rFonts w:cs="Open Sans"/>
                <w:szCs w:val="20"/>
              </w:rPr>
              <w:t>To:</w:t>
            </w:r>
          </w:p>
        </w:tc>
      </w:tr>
      <w:tr w:rsidR="005E10D9" w:rsidRPr="00571D7E" w14:paraId="044A2075" w14:textId="77777777" w:rsidTr="00B97BDC">
        <w:trPr>
          <w:trHeight w:val="360"/>
        </w:trPr>
        <w:tc>
          <w:tcPr>
            <w:tcW w:w="5000" w:type="pct"/>
            <w:gridSpan w:val="5"/>
            <w:tcBorders>
              <w:top w:val="single" w:sz="4" w:space="0" w:color="auto"/>
              <w:left w:val="single" w:sz="4" w:space="0" w:color="auto"/>
              <w:bottom w:val="single" w:sz="4" w:space="0" w:color="auto"/>
              <w:right w:val="single" w:sz="4" w:space="0" w:color="auto"/>
            </w:tcBorders>
            <w:vAlign w:val="center"/>
          </w:tcPr>
          <w:p w14:paraId="6A1A0BF8" w14:textId="77777777" w:rsidR="005E10D9" w:rsidRPr="00571D7E" w:rsidRDefault="005E10D9" w:rsidP="008A51DB">
            <w:pPr>
              <w:rPr>
                <w:rFonts w:ascii="Open Sans ExtraBold" w:hAnsi="Open Sans ExtraBold" w:cs="Open Sans ExtraBold"/>
                <w:sz w:val="22"/>
                <w:szCs w:val="20"/>
              </w:rPr>
            </w:pPr>
            <w:r w:rsidRPr="00571D7E">
              <w:rPr>
                <w:rFonts w:ascii="Open Sans ExtraBold" w:hAnsi="Open Sans ExtraBold" w:cs="Open Sans ExtraBold"/>
                <w:sz w:val="18"/>
                <w:szCs w:val="18"/>
              </w:rPr>
              <w:t>Domain of employment</w:t>
            </w:r>
          </w:p>
        </w:tc>
      </w:tr>
      <w:tr w:rsidR="005E10D9" w:rsidRPr="00571D7E" w14:paraId="58DA545A" w14:textId="77777777" w:rsidTr="00B97BDC">
        <w:trPr>
          <w:trHeight w:val="360"/>
        </w:trPr>
        <w:tc>
          <w:tcPr>
            <w:tcW w:w="1526" w:type="pct"/>
            <w:tcBorders>
              <w:top w:val="single" w:sz="4" w:space="0" w:color="auto"/>
              <w:left w:val="single" w:sz="4" w:space="0" w:color="auto"/>
            </w:tcBorders>
            <w:vAlign w:val="center"/>
          </w:tcPr>
          <w:p w14:paraId="2ACBE98B" w14:textId="77777777" w:rsidR="005E10D9" w:rsidRPr="00571D7E" w:rsidRDefault="001C5587" w:rsidP="008A51DB">
            <w:pPr>
              <w:rPr>
                <w:rFonts w:cs="Open Sans"/>
                <w:szCs w:val="20"/>
              </w:rPr>
            </w:pPr>
            <w:sdt>
              <w:sdtPr>
                <w:rPr>
                  <w:rFonts w:cs="Open Sans"/>
                  <w:szCs w:val="20"/>
                </w:rPr>
                <w:id w:val="-129567144"/>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Planning</w:t>
            </w:r>
          </w:p>
        </w:tc>
        <w:tc>
          <w:tcPr>
            <w:tcW w:w="1382" w:type="pct"/>
            <w:gridSpan w:val="3"/>
            <w:tcBorders>
              <w:top w:val="single" w:sz="4" w:space="0" w:color="auto"/>
            </w:tcBorders>
            <w:vAlign w:val="center"/>
          </w:tcPr>
          <w:p w14:paraId="6BCB4672" w14:textId="77777777" w:rsidR="005E10D9" w:rsidRPr="00571D7E" w:rsidRDefault="001C5587" w:rsidP="008A51DB">
            <w:pPr>
              <w:rPr>
                <w:rFonts w:cs="Open Sans"/>
                <w:szCs w:val="20"/>
              </w:rPr>
            </w:pPr>
            <w:sdt>
              <w:sdtPr>
                <w:rPr>
                  <w:rFonts w:cs="Open Sans"/>
                  <w:szCs w:val="20"/>
                </w:rPr>
                <w:id w:val="-158239004"/>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Engineering</w:t>
            </w:r>
          </w:p>
        </w:tc>
        <w:tc>
          <w:tcPr>
            <w:tcW w:w="2092" w:type="pct"/>
            <w:tcBorders>
              <w:top w:val="single" w:sz="4" w:space="0" w:color="auto"/>
              <w:right w:val="single" w:sz="4" w:space="0" w:color="auto"/>
            </w:tcBorders>
            <w:vAlign w:val="center"/>
          </w:tcPr>
          <w:p w14:paraId="705A7228" w14:textId="77777777" w:rsidR="005E10D9" w:rsidRPr="00571D7E" w:rsidRDefault="001C5587" w:rsidP="008A51DB">
            <w:pPr>
              <w:rPr>
                <w:rFonts w:cs="Open Sans"/>
                <w:szCs w:val="20"/>
              </w:rPr>
            </w:pPr>
            <w:sdt>
              <w:sdtPr>
                <w:rPr>
                  <w:rFonts w:cs="Open Sans"/>
                  <w:szCs w:val="20"/>
                </w:rPr>
                <w:id w:val="1364787008"/>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Technical records</w:t>
            </w:r>
          </w:p>
        </w:tc>
      </w:tr>
      <w:tr w:rsidR="005E10D9" w:rsidRPr="00571D7E" w14:paraId="18AEF019" w14:textId="77777777" w:rsidTr="00B97BDC">
        <w:trPr>
          <w:trHeight w:val="360"/>
        </w:trPr>
        <w:tc>
          <w:tcPr>
            <w:tcW w:w="1526" w:type="pct"/>
            <w:tcBorders>
              <w:left w:val="single" w:sz="4" w:space="0" w:color="auto"/>
              <w:bottom w:val="single" w:sz="4" w:space="0" w:color="000000"/>
            </w:tcBorders>
            <w:vAlign w:val="center"/>
          </w:tcPr>
          <w:p w14:paraId="4AE2E938" w14:textId="77777777" w:rsidR="005E10D9" w:rsidRPr="00571D7E" w:rsidRDefault="001C5587" w:rsidP="008A51DB">
            <w:pPr>
              <w:rPr>
                <w:rFonts w:cs="Open Sans"/>
                <w:szCs w:val="20"/>
              </w:rPr>
            </w:pPr>
            <w:sdt>
              <w:sdtPr>
                <w:rPr>
                  <w:rFonts w:cs="Open Sans"/>
                  <w:szCs w:val="20"/>
                </w:rPr>
                <w:id w:val="-1189832636"/>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Store department</w:t>
            </w:r>
          </w:p>
        </w:tc>
        <w:tc>
          <w:tcPr>
            <w:tcW w:w="1382" w:type="pct"/>
            <w:gridSpan w:val="3"/>
            <w:tcBorders>
              <w:bottom w:val="single" w:sz="4" w:space="0" w:color="000000"/>
            </w:tcBorders>
            <w:vAlign w:val="center"/>
          </w:tcPr>
          <w:p w14:paraId="7E19F217" w14:textId="77777777" w:rsidR="005E10D9" w:rsidRPr="00571D7E" w:rsidRDefault="001C5587" w:rsidP="008A51DB">
            <w:pPr>
              <w:rPr>
                <w:rFonts w:cs="Open Sans"/>
                <w:szCs w:val="20"/>
              </w:rPr>
            </w:pPr>
            <w:sdt>
              <w:sdtPr>
                <w:rPr>
                  <w:rFonts w:cs="Open Sans"/>
                  <w:szCs w:val="20"/>
                </w:rPr>
                <w:id w:val="-935361201"/>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Purchasing</w:t>
            </w:r>
          </w:p>
        </w:tc>
        <w:tc>
          <w:tcPr>
            <w:tcW w:w="2092" w:type="pct"/>
            <w:tcBorders>
              <w:bottom w:val="single" w:sz="4" w:space="0" w:color="000000"/>
              <w:right w:val="single" w:sz="4" w:space="0" w:color="auto"/>
            </w:tcBorders>
            <w:vAlign w:val="center"/>
          </w:tcPr>
          <w:p w14:paraId="44695A03" w14:textId="77777777" w:rsidR="005E10D9" w:rsidRPr="00571D7E" w:rsidRDefault="005E10D9" w:rsidP="008A51DB">
            <w:pPr>
              <w:rPr>
                <w:rFonts w:cs="Open Sans"/>
                <w:szCs w:val="20"/>
              </w:rPr>
            </w:pPr>
          </w:p>
        </w:tc>
      </w:tr>
      <w:tr w:rsidR="005E10D9" w:rsidRPr="00571D7E" w14:paraId="341D9E18" w14:textId="77777777" w:rsidTr="00B97BDC">
        <w:trPr>
          <w:trHeight w:val="360"/>
        </w:trPr>
        <w:tc>
          <w:tcPr>
            <w:tcW w:w="1526" w:type="pct"/>
            <w:tcBorders>
              <w:left w:val="single" w:sz="4" w:space="0" w:color="auto"/>
              <w:bottom w:val="nil"/>
              <w:right w:val="nil"/>
            </w:tcBorders>
            <w:vAlign w:val="center"/>
          </w:tcPr>
          <w:p w14:paraId="0A3D9BBE" w14:textId="77777777" w:rsidR="005E10D9" w:rsidRPr="00571D7E" w:rsidRDefault="005E10D9" w:rsidP="008A51DB">
            <w:pPr>
              <w:rPr>
                <w:rFonts w:cs="Open Sans"/>
                <w:szCs w:val="20"/>
              </w:rPr>
            </w:pPr>
            <w:r w:rsidRPr="00571D7E">
              <w:rPr>
                <w:rFonts w:cs="Open Sans"/>
                <w:szCs w:val="20"/>
              </w:rPr>
              <w:t>Mechanics/Technician</w:t>
            </w:r>
          </w:p>
        </w:tc>
        <w:tc>
          <w:tcPr>
            <w:tcW w:w="1382" w:type="pct"/>
            <w:gridSpan w:val="3"/>
            <w:tcBorders>
              <w:left w:val="nil"/>
              <w:bottom w:val="nil"/>
              <w:right w:val="nil"/>
            </w:tcBorders>
            <w:vAlign w:val="center"/>
          </w:tcPr>
          <w:p w14:paraId="788C8563" w14:textId="77777777" w:rsidR="005E10D9" w:rsidRPr="00571D7E" w:rsidRDefault="005E10D9" w:rsidP="008A51DB">
            <w:pPr>
              <w:rPr>
                <w:rFonts w:cs="Open Sans"/>
                <w:szCs w:val="20"/>
              </w:rPr>
            </w:pPr>
          </w:p>
        </w:tc>
        <w:tc>
          <w:tcPr>
            <w:tcW w:w="2092" w:type="pct"/>
            <w:tcBorders>
              <w:left w:val="nil"/>
              <w:bottom w:val="nil"/>
              <w:right w:val="single" w:sz="4" w:space="0" w:color="auto"/>
            </w:tcBorders>
            <w:vAlign w:val="center"/>
          </w:tcPr>
          <w:p w14:paraId="41E61E1A" w14:textId="77777777" w:rsidR="005E10D9" w:rsidRPr="00571D7E" w:rsidRDefault="005E10D9" w:rsidP="008A51DB">
            <w:pPr>
              <w:rPr>
                <w:rFonts w:cs="Open Sans"/>
                <w:szCs w:val="20"/>
              </w:rPr>
            </w:pPr>
          </w:p>
        </w:tc>
      </w:tr>
      <w:tr w:rsidR="005E10D9" w:rsidRPr="00571D7E" w14:paraId="435ABABE" w14:textId="77777777" w:rsidTr="00B97BDC">
        <w:trPr>
          <w:trHeight w:val="360"/>
        </w:trPr>
        <w:tc>
          <w:tcPr>
            <w:tcW w:w="1526" w:type="pct"/>
            <w:tcBorders>
              <w:top w:val="nil"/>
              <w:left w:val="single" w:sz="4" w:space="0" w:color="auto"/>
              <w:bottom w:val="nil"/>
              <w:right w:val="nil"/>
            </w:tcBorders>
            <w:vAlign w:val="center"/>
          </w:tcPr>
          <w:p w14:paraId="6F46BF9B" w14:textId="77777777" w:rsidR="005E10D9" w:rsidRPr="00571D7E" w:rsidRDefault="001C5587" w:rsidP="008A51DB">
            <w:pPr>
              <w:rPr>
                <w:rFonts w:cs="Open Sans"/>
                <w:szCs w:val="20"/>
              </w:rPr>
            </w:pPr>
            <w:sdt>
              <w:sdtPr>
                <w:rPr>
                  <w:rFonts w:cs="Open Sans"/>
                  <w:szCs w:val="20"/>
                </w:rPr>
                <w:id w:val="-1789736790"/>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Line Maintenance</w:t>
            </w:r>
          </w:p>
        </w:tc>
        <w:tc>
          <w:tcPr>
            <w:tcW w:w="1382" w:type="pct"/>
            <w:gridSpan w:val="3"/>
            <w:tcBorders>
              <w:top w:val="nil"/>
              <w:left w:val="nil"/>
              <w:bottom w:val="nil"/>
              <w:right w:val="nil"/>
            </w:tcBorders>
            <w:vAlign w:val="center"/>
          </w:tcPr>
          <w:p w14:paraId="083182B1" w14:textId="77777777" w:rsidR="005E10D9" w:rsidRPr="00571D7E" w:rsidRDefault="001C5587" w:rsidP="008A51DB">
            <w:pPr>
              <w:rPr>
                <w:rFonts w:cs="Open Sans"/>
                <w:szCs w:val="20"/>
              </w:rPr>
            </w:pPr>
            <w:sdt>
              <w:sdtPr>
                <w:rPr>
                  <w:rFonts w:cs="Open Sans"/>
                  <w:szCs w:val="20"/>
                </w:rPr>
                <w:id w:val="-2103484574"/>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Base Maintenance</w:t>
            </w:r>
          </w:p>
        </w:tc>
        <w:tc>
          <w:tcPr>
            <w:tcW w:w="2092" w:type="pct"/>
            <w:tcBorders>
              <w:top w:val="nil"/>
              <w:left w:val="nil"/>
              <w:bottom w:val="nil"/>
              <w:right w:val="single" w:sz="4" w:space="0" w:color="auto"/>
            </w:tcBorders>
            <w:vAlign w:val="center"/>
          </w:tcPr>
          <w:p w14:paraId="6E6F6AA2" w14:textId="06C957A6" w:rsidR="005E10D9" w:rsidRPr="00571D7E" w:rsidRDefault="001C5587" w:rsidP="008A51DB">
            <w:pPr>
              <w:rPr>
                <w:rFonts w:cs="Open Sans"/>
                <w:szCs w:val="20"/>
              </w:rPr>
            </w:pPr>
            <w:sdt>
              <w:sdtPr>
                <w:rPr>
                  <w:rFonts w:cs="Open Sans"/>
                  <w:szCs w:val="20"/>
                </w:rPr>
                <w:id w:val="-1723122138"/>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Component Maintenance </w:t>
            </w:r>
          </w:p>
        </w:tc>
      </w:tr>
      <w:tr w:rsidR="005E10D9" w:rsidRPr="00571D7E" w14:paraId="2B1665A7" w14:textId="77777777" w:rsidTr="00B97BDC">
        <w:trPr>
          <w:trHeight w:val="360"/>
        </w:trPr>
        <w:tc>
          <w:tcPr>
            <w:tcW w:w="1526" w:type="pct"/>
            <w:tcBorders>
              <w:top w:val="nil"/>
              <w:left w:val="single" w:sz="4" w:space="0" w:color="auto"/>
              <w:bottom w:val="nil"/>
              <w:right w:val="nil"/>
            </w:tcBorders>
            <w:vAlign w:val="center"/>
          </w:tcPr>
          <w:p w14:paraId="0ABAE876" w14:textId="77777777" w:rsidR="005E10D9" w:rsidRPr="00571D7E" w:rsidRDefault="001C5587" w:rsidP="008A51DB">
            <w:pPr>
              <w:rPr>
                <w:rFonts w:cs="Open Sans"/>
                <w:szCs w:val="20"/>
              </w:rPr>
            </w:pPr>
            <w:sdt>
              <w:sdtPr>
                <w:rPr>
                  <w:rFonts w:cs="Open Sans"/>
                  <w:szCs w:val="20"/>
                </w:rPr>
                <w:id w:val="2100982478"/>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Servicing</w:t>
            </w:r>
          </w:p>
        </w:tc>
        <w:tc>
          <w:tcPr>
            <w:tcW w:w="1382" w:type="pct"/>
            <w:gridSpan w:val="3"/>
            <w:tcBorders>
              <w:top w:val="nil"/>
              <w:left w:val="nil"/>
              <w:bottom w:val="nil"/>
              <w:right w:val="nil"/>
            </w:tcBorders>
            <w:vAlign w:val="center"/>
          </w:tcPr>
          <w:p w14:paraId="3F74BDC0" w14:textId="77777777" w:rsidR="005E10D9" w:rsidRPr="00571D7E" w:rsidRDefault="001C5587" w:rsidP="008A51DB">
            <w:pPr>
              <w:rPr>
                <w:rFonts w:cs="Open Sans"/>
                <w:szCs w:val="20"/>
              </w:rPr>
            </w:pPr>
            <w:sdt>
              <w:sdtPr>
                <w:rPr>
                  <w:rFonts w:cs="Open Sans"/>
                  <w:szCs w:val="20"/>
                </w:rPr>
                <w:id w:val="-1480614932"/>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Removal/installation</w:t>
            </w:r>
          </w:p>
        </w:tc>
        <w:tc>
          <w:tcPr>
            <w:tcW w:w="2092" w:type="pct"/>
            <w:tcBorders>
              <w:top w:val="nil"/>
              <w:left w:val="nil"/>
              <w:bottom w:val="nil"/>
              <w:right w:val="single" w:sz="4" w:space="0" w:color="auto"/>
            </w:tcBorders>
            <w:vAlign w:val="center"/>
          </w:tcPr>
          <w:p w14:paraId="7CA04224" w14:textId="77777777" w:rsidR="005E10D9" w:rsidRPr="00571D7E" w:rsidRDefault="001C5587" w:rsidP="008A51DB">
            <w:pPr>
              <w:rPr>
                <w:rFonts w:cs="Open Sans"/>
                <w:szCs w:val="20"/>
              </w:rPr>
            </w:pPr>
            <w:sdt>
              <w:sdtPr>
                <w:rPr>
                  <w:rFonts w:cs="Open Sans"/>
                  <w:szCs w:val="20"/>
                </w:rPr>
                <w:id w:val="5187834"/>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Testing/inspection</w:t>
            </w:r>
          </w:p>
        </w:tc>
      </w:tr>
      <w:tr w:rsidR="005E10D9" w:rsidRPr="00571D7E" w14:paraId="4E5592D8" w14:textId="77777777" w:rsidTr="00B97BDC">
        <w:trPr>
          <w:trHeight w:val="360"/>
        </w:trPr>
        <w:tc>
          <w:tcPr>
            <w:tcW w:w="1526" w:type="pct"/>
            <w:tcBorders>
              <w:top w:val="nil"/>
              <w:left w:val="single" w:sz="4" w:space="0" w:color="auto"/>
              <w:bottom w:val="nil"/>
              <w:right w:val="nil"/>
            </w:tcBorders>
            <w:vAlign w:val="center"/>
          </w:tcPr>
          <w:p w14:paraId="154673D7" w14:textId="77777777" w:rsidR="005E10D9" w:rsidRPr="00571D7E" w:rsidRDefault="001C5587" w:rsidP="008A51DB">
            <w:pPr>
              <w:rPr>
                <w:rFonts w:cs="Open Sans"/>
                <w:szCs w:val="20"/>
              </w:rPr>
            </w:pPr>
            <w:sdt>
              <w:sdtPr>
                <w:rPr>
                  <w:rFonts w:cs="Open Sans"/>
                  <w:szCs w:val="20"/>
                </w:rPr>
                <w:id w:val="1578635859"/>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Scheduled Maintenance</w:t>
            </w:r>
          </w:p>
        </w:tc>
        <w:tc>
          <w:tcPr>
            <w:tcW w:w="1382" w:type="pct"/>
            <w:gridSpan w:val="3"/>
            <w:tcBorders>
              <w:top w:val="nil"/>
              <w:left w:val="nil"/>
              <w:bottom w:val="nil"/>
              <w:right w:val="nil"/>
            </w:tcBorders>
            <w:vAlign w:val="center"/>
          </w:tcPr>
          <w:p w14:paraId="4AD6AD1C" w14:textId="77777777" w:rsidR="005E10D9" w:rsidRPr="00571D7E" w:rsidRDefault="001C5587" w:rsidP="008A51DB">
            <w:pPr>
              <w:rPr>
                <w:rFonts w:cs="Open Sans"/>
                <w:szCs w:val="20"/>
              </w:rPr>
            </w:pPr>
            <w:sdt>
              <w:sdtPr>
                <w:rPr>
                  <w:rFonts w:cs="Open Sans"/>
                  <w:szCs w:val="20"/>
                </w:rPr>
                <w:id w:val="983349079"/>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Inspection</w:t>
            </w:r>
          </w:p>
        </w:tc>
        <w:tc>
          <w:tcPr>
            <w:tcW w:w="2092" w:type="pct"/>
            <w:tcBorders>
              <w:top w:val="nil"/>
              <w:left w:val="nil"/>
              <w:bottom w:val="nil"/>
              <w:right w:val="single" w:sz="4" w:space="0" w:color="auto"/>
            </w:tcBorders>
            <w:vAlign w:val="center"/>
          </w:tcPr>
          <w:p w14:paraId="28BBF93E" w14:textId="77777777" w:rsidR="005E10D9" w:rsidRPr="00571D7E" w:rsidRDefault="001C5587" w:rsidP="008A51DB">
            <w:pPr>
              <w:rPr>
                <w:rFonts w:cs="Open Sans"/>
                <w:szCs w:val="20"/>
              </w:rPr>
            </w:pPr>
            <w:sdt>
              <w:sdtPr>
                <w:rPr>
                  <w:rFonts w:cs="Open Sans"/>
                  <w:szCs w:val="20"/>
                </w:rPr>
                <w:id w:val="-225074374"/>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Repair</w:t>
            </w:r>
          </w:p>
        </w:tc>
      </w:tr>
      <w:tr w:rsidR="005E10D9" w:rsidRPr="00571D7E" w14:paraId="5661BD85" w14:textId="77777777" w:rsidTr="00B97BDC">
        <w:trPr>
          <w:trHeight w:val="360"/>
        </w:trPr>
        <w:tc>
          <w:tcPr>
            <w:tcW w:w="1526" w:type="pct"/>
            <w:tcBorders>
              <w:top w:val="nil"/>
              <w:left w:val="single" w:sz="4" w:space="0" w:color="auto"/>
              <w:bottom w:val="nil"/>
              <w:right w:val="nil"/>
            </w:tcBorders>
            <w:vAlign w:val="center"/>
          </w:tcPr>
          <w:p w14:paraId="43EF41B5" w14:textId="77777777" w:rsidR="005E10D9" w:rsidRPr="00571D7E" w:rsidRDefault="001C5587" w:rsidP="008A51DB">
            <w:pPr>
              <w:rPr>
                <w:rFonts w:cs="Open Sans"/>
                <w:szCs w:val="20"/>
              </w:rPr>
            </w:pPr>
            <w:sdt>
              <w:sdtPr>
                <w:rPr>
                  <w:rFonts w:cs="Open Sans"/>
                  <w:szCs w:val="20"/>
                </w:rPr>
                <w:id w:val="1454981066"/>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Troubleshooting</w:t>
            </w:r>
          </w:p>
        </w:tc>
        <w:tc>
          <w:tcPr>
            <w:tcW w:w="1382" w:type="pct"/>
            <w:gridSpan w:val="3"/>
            <w:tcBorders>
              <w:top w:val="nil"/>
              <w:left w:val="nil"/>
              <w:bottom w:val="nil"/>
              <w:right w:val="nil"/>
            </w:tcBorders>
            <w:vAlign w:val="center"/>
          </w:tcPr>
          <w:p w14:paraId="4CB8A368" w14:textId="77777777" w:rsidR="005E10D9" w:rsidRPr="00571D7E" w:rsidRDefault="001C5587" w:rsidP="008A51DB">
            <w:pPr>
              <w:rPr>
                <w:rFonts w:cs="Open Sans"/>
                <w:szCs w:val="20"/>
              </w:rPr>
            </w:pPr>
            <w:sdt>
              <w:sdtPr>
                <w:rPr>
                  <w:rFonts w:cs="Open Sans"/>
                  <w:szCs w:val="20"/>
                </w:rPr>
                <w:id w:val="2009945547"/>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Troubleshooting</w:t>
            </w:r>
          </w:p>
        </w:tc>
        <w:tc>
          <w:tcPr>
            <w:tcW w:w="2092" w:type="pct"/>
            <w:tcBorders>
              <w:top w:val="nil"/>
              <w:left w:val="nil"/>
              <w:bottom w:val="nil"/>
              <w:right w:val="single" w:sz="4" w:space="0" w:color="auto"/>
            </w:tcBorders>
            <w:vAlign w:val="center"/>
          </w:tcPr>
          <w:p w14:paraId="6261A0C6" w14:textId="77777777" w:rsidR="005E10D9" w:rsidRPr="00571D7E" w:rsidRDefault="001C5587" w:rsidP="008A51DB">
            <w:pPr>
              <w:rPr>
                <w:rFonts w:cs="Open Sans"/>
                <w:szCs w:val="20"/>
              </w:rPr>
            </w:pPr>
            <w:sdt>
              <w:sdtPr>
                <w:rPr>
                  <w:rFonts w:cs="Open Sans"/>
                  <w:szCs w:val="20"/>
                </w:rPr>
                <w:id w:val="-1417165563"/>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Overhaul</w:t>
            </w:r>
          </w:p>
        </w:tc>
      </w:tr>
      <w:tr w:rsidR="005E10D9" w:rsidRPr="00571D7E" w14:paraId="380F573E" w14:textId="77777777" w:rsidTr="00B97BDC">
        <w:trPr>
          <w:trHeight w:val="360"/>
        </w:trPr>
        <w:tc>
          <w:tcPr>
            <w:tcW w:w="1526" w:type="pct"/>
            <w:tcBorders>
              <w:top w:val="nil"/>
              <w:left w:val="single" w:sz="4" w:space="0" w:color="auto"/>
              <w:bottom w:val="nil"/>
              <w:right w:val="nil"/>
            </w:tcBorders>
            <w:vAlign w:val="center"/>
          </w:tcPr>
          <w:p w14:paraId="7EB07F3D" w14:textId="77777777" w:rsidR="005E10D9" w:rsidRPr="00571D7E" w:rsidRDefault="005E10D9" w:rsidP="008A51DB">
            <w:pPr>
              <w:rPr>
                <w:rFonts w:cs="Open Sans"/>
                <w:szCs w:val="20"/>
              </w:rPr>
            </w:pPr>
          </w:p>
        </w:tc>
        <w:tc>
          <w:tcPr>
            <w:tcW w:w="1382" w:type="pct"/>
            <w:gridSpan w:val="3"/>
            <w:tcBorders>
              <w:top w:val="nil"/>
              <w:left w:val="nil"/>
              <w:bottom w:val="nil"/>
              <w:right w:val="nil"/>
            </w:tcBorders>
            <w:vAlign w:val="center"/>
          </w:tcPr>
          <w:p w14:paraId="540E44E4" w14:textId="77777777" w:rsidR="005E10D9" w:rsidRPr="00571D7E" w:rsidRDefault="001C5587" w:rsidP="008A51DB">
            <w:pPr>
              <w:rPr>
                <w:rFonts w:cs="Open Sans"/>
                <w:szCs w:val="20"/>
              </w:rPr>
            </w:pPr>
            <w:sdt>
              <w:sdtPr>
                <w:rPr>
                  <w:rFonts w:cs="Open Sans"/>
                  <w:szCs w:val="20"/>
                </w:rPr>
                <w:id w:val="-1496258566"/>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Repair</w:t>
            </w:r>
          </w:p>
        </w:tc>
        <w:tc>
          <w:tcPr>
            <w:tcW w:w="2092" w:type="pct"/>
            <w:tcBorders>
              <w:top w:val="nil"/>
              <w:left w:val="nil"/>
              <w:bottom w:val="nil"/>
              <w:right w:val="single" w:sz="4" w:space="0" w:color="auto"/>
            </w:tcBorders>
            <w:vAlign w:val="center"/>
          </w:tcPr>
          <w:p w14:paraId="4275B0E0" w14:textId="77777777" w:rsidR="005E10D9" w:rsidRPr="00571D7E" w:rsidRDefault="001C5587" w:rsidP="008A51DB">
            <w:pPr>
              <w:rPr>
                <w:rFonts w:cs="Open Sans"/>
                <w:szCs w:val="20"/>
              </w:rPr>
            </w:pPr>
            <w:sdt>
              <w:sdtPr>
                <w:rPr>
                  <w:rFonts w:cs="Open Sans"/>
                  <w:szCs w:val="20"/>
                </w:rPr>
                <w:id w:val="-1140959216"/>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Re-treatment</w:t>
            </w:r>
          </w:p>
        </w:tc>
      </w:tr>
      <w:tr w:rsidR="005E10D9" w:rsidRPr="00571D7E" w14:paraId="5DA4511E" w14:textId="77777777" w:rsidTr="00B97BDC">
        <w:trPr>
          <w:trHeight w:val="360"/>
        </w:trPr>
        <w:tc>
          <w:tcPr>
            <w:tcW w:w="1526" w:type="pct"/>
            <w:tcBorders>
              <w:top w:val="nil"/>
              <w:left w:val="single" w:sz="4" w:space="0" w:color="auto"/>
              <w:bottom w:val="nil"/>
              <w:right w:val="nil"/>
            </w:tcBorders>
            <w:vAlign w:val="center"/>
          </w:tcPr>
          <w:p w14:paraId="3F92C582" w14:textId="77777777" w:rsidR="005E10D9" w:rsidRPr="00571D7E" w:rsidRDefault="005E10D9" w:rsidP="008A51DB">
            <w:pPr>
              <w:rPr>
                <w:rFonts w:cs="Open Sans"/>
                <w:szCs w:val="20"/>
              </w:rPr>
            </w:pPr>
          </w:p>
        </w:tc>
        <w:tc>
          <w:tcPr>
            <w:tcW w:w="1382" w:type="pct"/>
            <w:gridSpan w:val="3"/>
            <w:tcBorders>
              <w:top w:val="nil"/>
              <w:left w:val="nil"/>
              <w:bottom w:val="nil"/>
              <w:right w:val="nil"/>
            </w:tcBorders>
            <w:vAlign w:val="center"/>
          </w:tcPr>
          <w:p w14:paraId="7CAFD9D9" w14:textId="77777777" w:rsidR="005E10D9" w:rsidRPr="00571D7E" w:rsidRDefault="005E10D9" w:rsidP="008A51DB">
            <w:pPr>
              <w:rPr>
                <w:rFonts w:cs="Open Sans"/>
                <w:szCs w:val="20"/>
              </w:rPr>
            </w:pPr>
          </w:p>
        </w:tc>
        <w:tc>
          <w:tcPr>
            <w:tcW w:w="2092" w:type="pct"/>
            <w:tcBorders>
              <w:top w:val="nil"/>
              <w:left w:val="nil"/>
              <w:bottom w:val="nil"/>
              <w:right w:val="single" w:sz="4" w:space="0" w:color="auto"/>
            </w:tcBorders>
            <w:vAlign w:val="center"/>
          </w:tcPr>
          <w:p w14:paraId="014560EF" w14:textId="77777777" w:rsidR="005E10D9" w:rsidRPr="00571D7E" w:rsidRDefault="001C5587" w:rsidP="008A51DB">
            <w:pPr>
              <w:rPr>
                <w:rFonts w:cs="Open Sans"/>
                <w:szCs w:val="20"/>
              </w:rPr>
            </w:pPr>
            <w:sdt>
              <w:sdtPr>
                <w:rPr>
                  <w:rFonts w:cs="Open Sans"/>
                  <w:szCs w:val="20"/>
                </w:rPr>
                <w:id w:val="-960796814"/>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Reassembly</w:t>
            </w:r>
          </w:p>
        </w:tc>
      </w:tr>
      <w:tr w:rsidR="005E10D9" w:rsidRPr="00571D7E" w14:paraId="6743175E" w14:textId="77777777" w:rsidTr="00B97BDC">
        <w:trPr>
          <w:trHeight w:val="20"/>
        </w:trPr>
        <w:tc>
          <w:tcPr>
            <w:tcW w:w="1526" w:type="pct"/>
            <w:tcBorders>
              <w:top w:val="nil"/>
              <w:left w:val="single" w:sz="4" w:space="0" w:color="auto"/>
              <w:bottom w:val="nil"/>
              <w:right w:val="nil"/>
            </w:tcBorders>
            <w:vAlign w:val="center"/>
          </w:tcPr>
          <w:p w14:paraId="03C8D0C2" w14:textId="77777777" w:rsidR="005E10D9" w:rsidRPr="00571D7E" w:rsidRDefault="005E10D9" w:rsidP="008A51DB">
            <w:pPr>
              <w:rPr>
                <w:rFonts w:cs="Open Sans"/>
                <w:szCs w:val="20"/>
              </w:rPr>
            </w:pPr>
          </w:p>
        </w:tc>
        <w:tc>
          <w:tcPr>
            <w:tcW w:w="1382" w:type="pct"/>
            <w:gridSpan w:val="3"/>
            <w:tcBorders>
              <w:top w:val="nil"/>
              <w:left w:val="nil"/>
              <w:bottom w:val="nil"/>
              <w:right w:val="nil"/>
            </w:tcBorders>
            <w:vAlign w:val="center"/>
          </w:tcPr>
          <w:p w14:paraId="49FD4DC9" w14:textId="77777777" w:rsidR="005E10D9" w:rsidRPr="00571D7E" w:rsidRDefault="005E10D9" w:rsidP="008A51DB">
            <w:pPr>
              <w:rPr>
                <w:rFonts w:cs="Open Sans"/>
                <w:szCs w:val="20"/>
              </w:rPr>
            </w:pPr>
          </w:p>
        </w:tc>
        <w:tc>
          <w:tcPr>
            <w:tcW w:w="2092" w:type="pct"/>
            <w:tcBorders>
              <w:top w:val="nil"/>
              <w:left w:val="nil"/>
              <w:bottom w:val="nil"/>
              <w:right w:val="single" w:sz="4" w:space="0" w:color="auto"/>
            </w:tcBorders>
            <w:vAlign w:val="center"/>
          </w:tcPr>
          <w:p w14:paraId="159DF169" w14:textId="77777777" w:rsidR="005E10D9" w:rsidRPr="00571D7E" w:rsidRDefault="005E10D9" w:rsidP="008A51DB">
            <w:pPr>
              <w:rPr>
                <w:rFonts w:cs="Open Sans"/>
                <w:szCs w:val="20"/>
              </w:rPr>
            </w:pPr>
          </w:p>
        </w:tc>
      </w:tr>
      <w:tr w:rsidR="005E10D9" w:rsidRPr="00571D7E" w14:paraId="6B54DC3C" w14:textId="77777777" w:rsidTr="00B97BDC">
        <w:trPr>
          <w:trHeight w:val="360"/>
        </w:trPr>
        <w:tc>
          <w:tcPr>
            <w:tcW w:w="1526" w:type="pct"/>
            <w:tcBorders>
              <w:top w:val="nil"/>
              <w:left w:val="single" w:sz="4" w:space="0" w:color="auto"/>
              <w:bottom w:val="nil"/>
              <w:right w:val="nil"/>
            </w:tcBorders>
            <w:vAlign w:val="center"/>
          </w:tcPr>
          <w:p w14:paraId="13E46344" w14:textId="77777777" w:rsidR="005E10D9" w:rsidRPr="00571D7E" w:rsidRDefault="005E10D9" w:rsidP="008A51DB">
            <w:pPr>
              <w:rPr>
                <w:rFonts w:cs="Open Sans"/>
                <w:szCs w:val="20"/>
              </w:rPr>
            </w:pPr>
            <w:r w:rsidRPr="00571D7E">
              <w:rPr>
                <w:rFonts w:cs="Open Sans"/>
                <w:szCs w:val="20"/>
              </w:rPr>
              <w:t>A/C type</w:t>
            </w:r>
          </w:p>
        </w:tc>
        <w:tc>
          <w:tcPr>
            <w:tcW w:w="1382" w:type="pct"/>
            <w:gridSpan w:val="3"/>
            <w:tcBorders>
              <w:top w:val="nil"/>
              <w:left w:val="nil"/>
              <w:bottom w:val="nil"/>
              <w:right w:val="nil"/>
            </w:tcBorders>
            <w:vAlign w:val="center"/>
          </w:tcPr>
          <w:p w14:paraId="3BC0F3AE" w14:textId="77777777" w:rsidR="005E10D9" w:rsidRPr="00571D7E" w:rsidRDefault="005E10D9" w:rsidP="008A51DB">
            <w:pPr>
              <w:rPr>
                <w:rFonts w:cs="Open Sans"/>
                <w:szCs w:val="20"/>
              </w:rPr>
            </w:pPr>
            <w:r w:rsidRPr="00571D7E">
              <w:rPr>
                <w:rFonts w:cs="Open Sans"/>
                <w:szCs w:val="20"/>
              </w:rPr>
              <w:t>A/C type</w:t>
            </w:r>
          </w:p>
        </w:tc>
        <w:tc>
          <w:tcPr>
            <w:tcW w:w="2092" w:type="pct"/>
            <w:tcBorders>
              <w:top w:val="nil"/>
              <w:left w:val="nil"/>
              <w:bottom w:val="nil"/>
              <w:right w:val="single" w:sz="4" w:space="0" w:color="auto"/>
            </w:tcBorders>
            <w:vAlign w:val="center"/>
          </w:tcPr>
          <w:p w14:paraId="74513B17" w14:textId="77777777" w:rsidR="005E10D9" w:rsidRPr="00571D7E" w:rsidRDefault="005E10D9" w:rsidP="008A51DB">
            <w:pPr>
              <w:rPr>
                <w:rFonts w:cs="Open Sans"/>
                <w:szCs w:val="20"/>
              </w:rPr>
            </w:pPr>
            <w:r w:rsidRPr="00571D7E">
              <w:rPr>
                <w:rFonts w:cs="Open Sans"/>
                <w:szCs w:val="20"/>
              </w:rPr>
              <w:t>Component type</w:t>
            </w:r>
          </w:p>
        </w:tc>
      </w:tr>
      <w:tr w:rsidR="005E10D9" w:rsidRPr="00571D7E" w14:paraId="606BAC22" w14:textId="77777777" w:rsidTr="00B97BDC">
        <w:trPr>
          <w:trHeight w:val="360"/>
        </w:trPr>
        <w:tc>
          <w:tcPr>
            <w:tcW w:w="1526" w:type="pct"/>
            <w:tcBorders>
              <w:top w:val="nil"/>
              <w:left w:val="single" w:sz="4" w:space="0" w:color="auto"/>
              <w:bottom w:val="nil"/>
              <w:right w:val="nil"/>
            </w:tcBorders>
            <w:vAlign w:val="center"/>
          </w:tcPr>
          <w:p w14:paraId="3191E5CE" w14:textId="77777777" w:rsidR="005E10D9" w:rsidRPr="00571D7E" w:rsidRDefault="005E10D9" w:rsidP="008A51DB">
            <w:pPr>
              <w:rPr>
                <w:sz w:val="22"/>
                <w:szCs w:val="20"/>
              </w:rPr>
            </w:pPr>
          </w:p>
        </w:tc>
        <w:tc>
          <w:tcPr>
            <w:tcW w:w="1382" w:type="pct"/>
            <w:gridSpan w:val="3"/>
            <w:tcBorders>
              <w:top w:val="nil"/>
              <w:left w:val="nil"/>
              <w:bottom w:val="nil"/>
              <w:right w:val="nil"/>
            </w:tcBorders>
            <w:vAlign w:val="center"/>
          </w:tcPr>
          <w:p w14:paraId="4529DAFD" w14:textId="77777777" w:rsidR="005E10D9" w:rsidRPr="00571D7E" w:rsidRDefault="005E10D9" w:rsidP="008A51DB">
            <w:pPr>
              <w:rPr>
                <w:sz w:val="22"/>
                <w:szCs w:val="20"/>
              </w:rPr>
            </w:pPr>
          </w:p>
        </w:tc>
        <w:tc>
          <w:tcPr>
            <w:tcW w:w="2092" w:type="pct"/>
            <w:tcBorders>
              <w:top w:val="nil"/>
              <w:left w:val="nil"/>
              <w:bottom w:val="nil"/>
              <w:right w:val="single" w:sz="4" w:space="0" w:color="auto"/>
            </w:tcBorders>
            <w:vAlign w:val="center"/>
          </w:tcPr>
          <w:p w14:paraId="71C2FCDD" w14:textId="77777777" w:rsidR="005E10D9" w:rsidRPr="00571D7E" w:rsidRDefault="005E10D9" w:rsidP="008A51DB">
            <w:pPr>
              <w:rPr>
                <w:sz w:val="22"/>
                <w:szCs w:val="20"/>
              </w:rPr>
            </w:pPr>
          </w:p>
        </w:tc>
      </w:tr>
      <w:tr w:rsidR="005E10D9" w:rsidRPr="00571D7E" w14:paraId="6F1B73DC" w14:textId="77777777" w:rsidTr="00B97BDC">
        <w:trPr>
          <w:trHeight w:val="360"/>
        </w:trPr>
        <w:tc>
          <w:tcPr>
            <w:tcW w:w="5000" w:type="pct"/>
            <w:gridSpan w:val="5"/>
            <w:tcBorders>
              <w:top w:val="single" w:sz="4" w:space="0" w:color="auto"/>
              <w:left w:val="single" w:sz="4" w:space="0" w:color="auto"/>
              <w:bottom w:val="single" w:sz="4" w:space="0" w:color="auto"/>
              <w:right w:val="single" w:sz="4" w:space="0" w:color="auto"/>
            </w:tcBorders>
            <w:vAlign w:val="center"/>
          </w:tcPr>
          <w:p w14:paraId="2B68D0B5" w14:textId="77777777" w:rsidR="005E10D9" w:rsidRPr="00571D7E" w:rsidRDefault="005E10D9" w:rsidP="008A51DB">
            <w:pPr>
              <w:rPr>
                <w:rFonts w:ascii="Open Sans ExtraBold" w:hAnsi="Open Sans ExtraBold" w:cs="Open Sans ExtraBold"/>
                <w:sz w:val="22"/>
                <w:szCs w:val="20"/>
              </w:rPr>
            </w:pPr>
            <w:r w:rsidRPr="00571D7E">
              <w:rPr>
                <w:rFonts w:ascii="Open Sans ExtraBold" w:hAnsi="Open Sans ExtraBold" w:cs="Open Sans ExtraBold"/>
                <w:sz w:val="18"/>
                <w:szCs w:val="18"/>
              </w:rPr>
              <w:t>Certifying Staff and support staff</w:t>
            </w:r>
          </w:p>
        </w:tc>
      </w:tr>
      <w:tr w:rsidR="005E10D9" w:rsidRPr="00571D7E" w14:paraId="1BACD8EE" w14:textId="77777777" w:rsidTr="00B97BDC">
        <w:trPr>
          <w:trHeight w:val="360"/>
        </w:trPr>
        <w:tc>
          <w:tcPr>
            <w:tcW w:w="5000" w:type="pct"/>
            <w:gridSpan w:val="5"/>
            <w:tcBorders>
              <w:top w:val="single" w:sz="4" w:space="0" w:color="auto"/>
              <w:left w:val="single" w:sz="4" w:space="0" w:color="auto"/>
              <w:bottom w:val="nil"/>
              <w:right w:val="single" w:sz="4" w:space="0" w:color="auto"/>
            </w:tcBorders>
            <w:vAlign w:val="center"/>
          </w:tcPr>
          <w:p w14:paraId="0B38C366" w14:textId="77777777" w:rsidR="005E10D9" w:rsidRPr="00571D7E" w:rsidRDefault="001C5587" w:rsidP="008A51DB">
            <w:pPr>
              <w:rPr>
                <w:rFonts w:cs="Open Sans"/>
                <w:szCs w:val="20"/>
              </w:rPr>
            </w:pPr>
            <w:sdt>
              <w:sdtPr>
                <w:rPr>
                  <w:rFonts w:cs="Open Sans"/>
                  <w:szCs w:val="20"/>
                </w:rPr>
                <w:id w:val="-756825843"/>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Cat. A     </w:t>
            </w:r>
            <w:sdt>
              <w:sdtPr>
                <w:rPr>
                  <w:rFonts w:cs="Open Sans"/>
                  <w:szCs w:val="20"/>
                </w:rPr>
                <w:id w:val="1718779347"/>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Cat. B1     </w:t>
            </w:r>
            <w:sdt>
              <w:sdtPr>
                <w:rPr>
                  <w:rFonts w:cs="Open Sans"/>
                  <w:szCs w:val="20"/>
                </w:rPr>
                <w:id w:val="1393392535"/>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Cat. B2      </w:t>
            </w:r>
            <w:sdt>
              <w:sdtPr>
                <w:rPr>
                  <w:rFonts w:cs="Open Sans"/>
                  <w:szCs w:val="20"/>
                </w:rPr>
                <w:id w:val="-1159378210"/>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Cat. C     </w:t>
            </w:r>
            <w:sdt>
              <w:sdtPr>
                <w:rPr>
                  <w:rFonts w:cs="Open Sans"/>
                  <w:szCs w:val="20"/>
                </w:rPr>
                <w:id w:val="-2058775007"/>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Component Type     </w:t>
            </w:r>
            <w:sdt>
              <w:sdtPr>
                <w:rPr>
                  <w:rFonts w:cs="Open Sans"/>
                  <w:szCs w:val="20"/>
                </w:rPr>
                <w:id w:val="-575514159"/>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Other (e.g. NDT)</w:t>
            </w:r>
          </w:p>
        </w:tc>
      </w:tr>
      <w:tr w:rsidR="005E10D9" w:rsidRPr="00571D7E" w14:paraId="26F7D2C9" w14:textId="77777777" w:rsidTr="00B97BDC">
        <w:trPr>
          <w:trHeight w:val="360"/>
        </w:trPr>
        <w:tc>
          <w:tcPr>
            <w:tcW w:w="5000" w:type="pct"/>
            <w:gridSpan w:val="5"/>
            <w:tcBorders>
              <w:top w:val="nil"/>
              <w:left w:val="single" w:sz="4" w:space="0" w:color="auto"/>
              <w:bottom w:val="nil"/>
              <w:right w:val="single" w:sz="4" w:space="0" w:color="auto"/>
            </w:tcBorders>
            <w:vAlign w:val="center"/>
          </w:tcPr>
          <w:p w14:paraId="510AD0C4" w14:textId="77777777" w:rsidR="005E10D9" w:rsidRPr="00571D7E" w:rsidRDefault="005E10D9" w:rsidP="008A51DB">
            <w:pPr>
              <w:rPr>
                <w:rFonts w:cs="Open Sans"/>
                <w:szCs w:val="20"/>
              </w:rPr>
            </w:pPr>
            <w:r w:rsidRPr="00571D7E">
              <w:rPr>
                <w:rFonts w:cs="Open Sans"/>
                <w:szCs w:val="20"/>
              </w:rPr>
              <w:t>A/C Type     A/C Type      A/C Type       A/C Type     Component Type        Specify</w:t>
            </w:r>
          </w:p>
        </w:tc>
      </w:tr>
      <w:tr w:rsidR="005E10D9" w:rsidRPr="00571D7E" w14:paraId="13C54B4D" w14:textId="77777777" w:rsidTr="00B97BDC">
        <w:trPr>
          <w:trHeight w:val="360"/>
        </w:trPr>
        <w:tc>
          <w:tcPr>
            <w:tcW w:w="5000" w:type="pct"/>
            <w:gridSpan w:val="5"/>
            <w:tcBorders>
              <w:top w:val="nil"/>
              <w:left w:val="single" w:sz="4" w:space="0" w:color="auto"/>
              <w:bottom w:val="nil"/>
              <w:right w:val="single" w:sz="4" w:space="0" w:color="auto"/>
            </w:tcBorders>
            <w:vAlign w:val="center"/>
          </w:tcPr>
          <w:p w14:paraId="0C5E2BDC" w14:textId="77777777" w:rsidR="005E10D9" w:rsidRPr="00571D7E" w:rsidRDefault="005E10D9" w:rsidP="008A51DB">
            <w:pPr>
              <w:rPr>
                <w:rFonts w:cs="Open Sans"/>
                <w:szCs w:val="20"/>
              </w:rPr>
            </w:pPr>
          </w:p>
        </w:tc>
      </w:tr>
      <w:tr w:rsidR="005E10D9" w:rsidRPr="00571D7E" w14:paraId="2F103BA6" w14:textId="77777777" w:rsidTr="00B97BDC">
        <w:trPr>
          <w:trHeight w:val="360"/>
        </w:trPr>
        <w:tc>
          <w:tcPr>
            <w:tcW w:w="5000" w:type="pct"/>
            <w:gridSpan w:val="5"/>
            <w:tcBorders>
              <w:top w:val="nil"/>
              <w:left w:val="single" w:sz="4" w:space="0" w:color="auto"/>
              <w:bottom w:val="single" w:sz="4" w:space="0" w:color="auto"/>
              <w:right w:val="single" w:sz="4" w:space="0" w:color="auto"/>
            </w:tcBorders>
            <w:vAlign w:val="center"/>
          </w:tcPr>
          <w:p w14:paraId="12E67B2D" w14:textId="77777777" w:rsidR="005E10D9" w:rsidRPr="00571D7E" w:rsidRDefault="005E10D9" w:rsidP="008A51DB">
            <w:pPr>
              <w:rPr>
                <w:rFonts w:cs="Open Sans"/>
                <w:szCs w:val="20"/>
              </w:rPr>
            </w:pPr>
            <w:r w:rsidRPr="00571D7E">
              <w:rPr>
                <w:rFonts w:cs="Open Sans"/>
                <w:szCs w:val="20"/>
              </w:rPr>
              <w:t xml:space="preserve">Certification Privileges: Yes </w:t>
            </w:r>
            <w:sdt>
              <w:sdtPr>
                <w:rPr>
                  <w:rFonts w:cs="Open Sans"/>
                  <w:szCs w:val="20"/>
                </w:rPr>
                <w:id w:val="-354801130"/>
                <w14:checkbox>
                  <w14:checked w14:val="0"/>
                  <w14:checkedState w14:val="2612" w14:font="MS Gothic"/>
                  <w14:uncheckedState w14:val="2610" w14:font="MS Gothic"/>
                </w14:checkbox>
              </w:sdtPr>
              <w:sdtEndPr/>
              <w:sdtContent>
                <w:r w:rsidRPr="00571D7E">
                  <w:rPr>
                    <w:rFonts w:ascii="Segoe UI Symbol" w:eastAsia="MS Gothic" w:hAnsi="Segoe UI Symbol" w:cs="Segoe UI Symbol"/>
                    <w:szCs w:val="20"/>
                  </w:rPr>
                  <w:t>☐</w:t>
                </w:r>
              </w:sdtContent>
            </w:sdt>
            <w:r w:rsidRPr="00571D7E">
              <w:rPr>
                <w:rFonts w:cs="Open Sans"/>
                <w:szCs w:val="20"/>
              </w:rPr>
              <w:t xml:space="preserve"> / No </w:t>
            </w:r>
            <w:sdt>
              <w:sdtPr>
                <w:rPr>
                  <w:rFonts w:cs="Open Sans"/>
                  <w:szCs w:val="20"/>
                </w:rPr>
                <w:id w:val="-526708265"/>
                <w14:checkbox>
                  <w14:checked w14:val="0"/>
                  <w14:checkedState w14:val="2612" w14:font="MS Gothic"/>
                  <w14:uncheckedState w14:val="2610" w14:font="MS Gothic"/>
                </w14:checkbox>
              </w:sdtPr>
              <w:sdtEndPr/>
              <w:sdtContent>
                <w:r w:rsidRPr="00571D7E">
                  <w:rPr>
                    <w:rFonts w:ascii="Segoe UI Symbol" w:eastAsia="MS Gothic" w:hAnsi="Segoe UI Symbol" w:cs="Segoe UI Symbol"/>
                    <w:szCs w:val="20"/>
                  </w:rPr>
                  <w:t>☐</w:t>
                </w:r>
              </w:sdtContent>
            </w:sdt>
          </w:p>
        </w:tc>
      </w:tr>
      <w:tr w:rsidR="005E10D9" w:rsidRPr="00571D7E" w14:paraId="049F2E67" w14:textId="77777777" w:rsidTr="00B97BDC">
        <w:trPr>
          <w:trHeight w:val="360"/>
        </w:trPr>
        <w:tc>
          <w:tcPr>
            <w:tcW w:w="5000" w:type="pct"/>
            <w:gridSpan w:val="5"/>
            <w:tcBorders>
              <w:top w:val="single" w:sz="4" w:space="0" w:color="auto"/>
              <w:left w:val="single" w:sz="4" w:space="0" w:color="auto"/>
              <w:bottom w:val="nil"/>
              <w:right w:val="single" w:sz="4" w:space="0" w:color="auto"/>
            </w:tcBorders>
            <w:vAlign w:val="center"/>
          </w:tcPr>
          <w:p w14:paraId="1CCD2207" w14:textId="77777777" w:rsidR="005E10D9" w:rsidRPr="00571D7E" w:rsidRDefault="001C5587" w:rsidP="008A51DB">
            <w:pPr>
              <w:rPr>
                <w:rFonts w:cs="Open Sans"/>
                <w:szCs w:val="20"/>
              </w:rPr>
            </w:pPr>
            <w:sdt>
              <w:sdtPr>
                <w:rPr>
                  <w:rFonts w:cs="Open Sans"/>
                  <w:szCs w:val="20"/>
                </w:rPr>
                <w:id w:val="-1213421457"/>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Specialised Services </w:t>
            </w:r>
            <w:r w:rsidR="005E10D9" w:rsidRPr="00571D7E">
              <w:rPr>
                <w:rFonts w:cs="Open Sans"/>
                <w:szCs w:val="20"/>
              </w:rPr>
              <w:tab/>
            </w:r>
            <w:r w:rsidR="005E10D9" w:rsidRPr="00571D7E">
              <w:rPr>
                <w:rFonts w:cs="Open Sans"/>
                <w:szCs w:val="20"/>
              </w:rPr>
              <w:tab/>
            </w:r>
            <w:r w:rsidR="005E10D9" w:rsidRPr="00571D7E">
              <w:rPr>
                <w:rFonts w:cs="Open Sans"/>
                <w:szCs w:val="20"/>
              </w:rPr>
              <w:tab/>
              <w:t>Speciality (</w:t>
            </w:r>
            <w:r w:rsidR="005E10D9" w:rsidRPr="00571D7E">
              <w:rPr>
                <w:rFonts w:cs="Open Sans"/>
                <w:i/>
                <w:iCs/>
                <w:szCs w:val="20"/>
              </w:rPr>
              <w:t>NDT, composites, welding, etc</w:t>
            </w:r>
            <w:r w:rsidR="005E10D9" w:rsidRPr="00571D7E">
              <w:rPr>
                <w:rFonts w:cs="Open Sans"/>
                <w:szCs w:val="20"/>
              </w:rPr>
              <w:t>.):</w:t>
            </w:r>
          </w:p>
        </w:tc>
      </w:tr>
      <w:tr w:rsidR="005E10D9" w:rsidRPr="00571D7E" w14:paraId="1A812E10" w14:textId="77777777" w:rsidTr="00B97BDC">
        <w:trPr>
          <w:trHeight w:val="360"/>
        </w:trPr>
        <w:tc>
          <w:tcPr>
            <w:tcW w:w="5000" w:type="pct"/>
            <w:gridSpan w:val="5"/>
            <w:tcBorders>
              <w:top w:val="nil"/>
              <w:left w:val="single" w:sz="4" w:space="0" w:color="auto"/>
              <w:bottom w:val="nil"/>
              <w:right w:val="single" w:sz="4" w:space="0" w:color="auto"/>
            </w:tcBorders>
            <w:vAlign w:val="center"/>
          </w:tcPr>
          <w:p w14:paraId="69C3E04F" w14:textId="77777777" w:rsidR="005E10D9" w:rsidRPr="00571D7E" w:rsidRDefault="005E10D9" w:rsidP="008A51DB">
            <w:pPr>
              <w:rPr>
                <w:rFonts w:cs="Open Sans"/>
                <w:szCs w:val="20"/>
              </w:rPr>
            </w:pPr>
          </w:p>
        </w:tc>
      </w:tr>
      <w:tr w:rsidR="005E10D9" w:rsidRPr="00571D7E" w14:paraId="2FB56426" w14:textId="77777777" w:rsidTr="00B97BDC">
        <w:trPr>
          <w:trHeight w:val="360"/>
        </w:trPr>
        <w:tc>
          <w:tcPr>
            <w:tcW w:w="5000" w:type="pct"/>
            <w:gridSpan w:val="5"/>
            <w:tcBorders>
              <w:top w:val="nil"/>
              <w:left w:val="single" w:sz="4" w:space="0" w:color="auto"/>
              <w:bottom w:val="nil"/>
              <w:right w:val="single" w:sz="4" w:space="0" w:color="auto"/>
            </w:tcBorders>
            <w:vAlign w:val="center"/>
          </w:tcPr>
          <w:p w14:paraId="68D0DCD9" w14:textId="77777777" w:rsidR="005E10D9" w:rsidRPr="00571D7E" w:rsidRDefault="001C5587" w:rsidP="008A51DB">
            <w:pPr>
              <w:rPr>
                <w:rFonts w:cs="Open Sans"/>
                <w:szCs w:val="20"/>
              </w:rPr>
            </w:pPr>
            <w:sdt>
              <w:sdtPr>
                <w:rPr>
                  <w:rFonts w:cs="Open Sans"/>
                  <w:szCs w:val="20"/>
                </w:rPr>
                <w:id w:val="-79214091"/>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Skilled personnel </w:t>
            </w:r>
            <w:r w:rsidR="005E10D9" w:rsidRPr="00571D7E">
              <w:rPr>
                <w:rFonts w:cs="Open Sans"/>
                <w:szCs w:val="20"/>
              </w:rPr>
              <w:tab/>
            </w:r>
            <w:r w:rsidR="005E10D9" w:rsidRPr="00571D7E">
              <w:rPr>
                <w:rFonts w:cs="Open Sans"/>
                <w:szCs w:val="20"/>
              </w:rPr>
              <w:tab/>
            </w:r>
            <w:r w:rsidR="005E10D9" w:rsidRPr="00571D7E">
              <w:rPr>
                <w:rFonts w:cs="Open Sans"/>
                <w:szCs w:val="20"/>
              </w:rPr>
              <w:tab/>
              <w:t>Speciality (sheet metal, structures, wireman, upholstery, etc.):</w:t>
            </w:r>
          </w:p>
        </w:tc>
      </w:tr>
      <w:tr w:rsidR="005E10D9" w:rsidRPr="00571D7E" w14:paraId="2B25CCBF" w14:textId="77777777" w:rsidTr="00B97BDC">
        <w:trPr>
          <w:trHeight w:val="360"/>
        </w:trPr>
        <w:tc>
          <w:tcPr>
            <w:tcW w:w="5000" w:type="pct"/>
            <w:gridSpan w:val="5"/>
            <w:tcBorders>
              <w:top w:val="nil"/>
              <w:left w:val="single" w:sz="4" w:space="0" w:color="auto"/>
              <w:bottom w:val="nil"/>
              <w:right w:val="single" w:sz="4" w:space="0" w:color="auto"/>
            </w:tcBorders>
            <w:vAlign w:val="center"/>
          </w:tcPr>
          <w:p w14:paraId="5CCFCE2F" w14:textId="77777777" w:rsidR="005E10D9" w:rsidRPr="00571D7E" w:rsidRDefault="005E10D9" w:rsidP="008A51DB">
            <w:pPr>
              <w:rPr>
                <w:rFonts w:cs="Open Sans"/>
                <w:szCs w:val="20"/>
              </w:rPr>
            </w:pPr>
          </w:p>
        </w:tc>
      </w:tr>
      <w:tr w:rsidR="005E10D9" w:rsidRPr="00571D7E" w14:paraId="1D7F8295" w14:textId="77777777" w:rsidTr="00B97BDC">
        <w:trPr>
          <w:trHeight w:val="360"/>
        </w:trPr>
        <w:tc>
          <w:tcPr>
            <w:tcW w:w="5000" w:type="pct"/>
            <w:gridSpan w:val="5"/>
            <w:tcBorders>
              <w:top w:val="nil"/>
              <w:left w:val="single" w:sz="4" w:space="0" w:color="auto"/>
              <w:bottom w:val="nil"/>
              <w:right w:val="single" w:sz="4" w:space="0" w:color="auto"/>
            </w:tcBorders>
            <w:vAlign w:val="center"/>
          </w:tcPr>
          <w:p w14:paraId="642C95E6" w14:textId="77777777" w:rsidR="005E10D9" w:rsidRPr="00571D7E" w:rsidRDefault="001C5587" w:rsidP="008A51DB">
            <w:pPr>
              <w:rPr>
                <w:rFonts w:cs="Open Sans"/>
                <w:szCs w:val="20"/>
              </w:rPr>
            </w:pPr>
            <w:sdt>
              <w:sdtPr>
                <w:rPr>
                  <w:rFonts w:cs="Open Sans"/>
                  <w:szCs w:val="20"/>
                </w:rPr>
                <w:id w:val="2111706216"/>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Ground equipment operation</w:t>
            </w:r>
          </w:p>
        </w:tc>
      </w:tr>
      <w:tr w:rsidR="005E10D9" w:rsidRPr="00571D7E" w14:paraId="741E478E" w14:textId="77777777" w:rsidTr="00B97BDC">
        <w:trPr>
          <w:trHeight w:val="360"/>
        </w:trPr>
        <w:tc>
          <w:tcPr>
            <w:tcW w:w="5000" w:type="pct"/>
            <w:gridSpan w:val="5"/>
            <w:tcBorders>
              <w:top w:val="nil"/>
              <w:left w:val="single" w:sz="4" w:space="0" w:color="auto"/>
              <w:bottom w:val="nil"/>
              <w:right w:val="single" w:sz="4" w:space="0" w:color="auto"/>
            </w:tcBorders>
            <w:vAlign w:val="center"/>
          </w:tcPr>
          <w:p w14:paraId="32C61C35" w14:textId="1760C784" w:rsidR="005E10D9" w:rsidRPr="00571D7E" w:rsidRDefault="001C5587" w:rsidP="008A51DB">
            <w:pPr>
              <w:rPr>
                <w:rFonts w:cs="Open Sans"/>
                <w:szCs w:val="20"/>
              </w:rPr>
            </w:pPr>
            <w:sdt>
              <w:sdtPr>
                <w:rPr>
                  <w:rFonts w:cs="Open Sans"/>
                  <w:szCs w:val="20"/>
                </w:rPr>
                <w:id w:val="951672801"/>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w:t>
            </w:r>
            <w:r w:rsidR="00721C4F" w:rsidRPr="00571D7E">
              <w:rPr>
                <w:rFonts w:cs="Open Sans"/>
                <w:szCs w:val="20"/>
              </w:rPr>
              <w:t>Supervision</w:t>
            </w:r>
            <w:r w:rsidR="005E10D9" w:rsidRPr="00571D7E">
              <w:rPr>
                <w:rFonts w:cs="Open Sans"/>
                <w:szCs w:val="20"/>
              </w:rPr>
              <w:t xml:space="preserve"> </w:t>
            </w:r>
            <w:r w:rsidR="005E10D9" w:rsidRPr="00571D7E">
              <w:rPr>
                <w:rFonts w:cs="Open Sans"/>
                <w:szCs w:val="20"/>
              </w:rPr>
              <w:tab/>
            </w:r>
            <w:r w:rsidR="005E10D9" w:rsidRPr="00571D7E">
              <w:rPr>
                <w:rFonts w:cs="Open Sans"/>
                <w:szCs w:val="20"/>
              </w:rPr>
              <w:tab/>
            </w:r>
            <w:r w:rsidR="00F4292F" w:rsidRPr="00571D7E">
              <w:rPr>
                <w:rFonts w:cs="Open Sans"/>
                <w:szCs w:val="20"/>
              </w:rPr>
              <w:t xml:space="preserve">               </w:t>
            </w:r>
            <w:sdt>
              <w:sdtPr>
                <w:rPr>
                  <w:rFonts w:cs="Open Sans"/>
                  <w:szCs w:val="20"/>
                </w:rPr>
                <w:id w:val="-1539971169"/>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w:t>
            </w:r>
            <w:r w:rsidR="00721C4F" w:rsidRPr="00571D7E">
              <w:rPr>
                <w:rFonts w:cs="Open Sans"/>
                <w:szCs w:val="20"/>
              </w:rPr>
              <w:t>Compliance monitoring</w:t>
            </w:r>
            <w:r w:rsidR="005E10D9" w:rsidRPr="00571D7E">
              <w:rPr>
                <w:rFonts w:cs="Open Sans"/>
                <w:szCs w:val="20"/>
              </w:rPr>
              <w:t xml:space="preserve"> </w:t>
            </w:r>
            <w:r w:rsidR="005E10D9" w:rsidRPr="00571D7E">
              <w:rPr>
                <w:rFonts w:cs="Open Sans"/>
                <w:szCs w:val="20"/>
              </w:rPr>
              <w:tab/>
            </w:r>
            <w:r w:rsidR="005E10D9" w:rsidRPr="00571D7E">
              <w:rPr>
                <w:rFonts w:cs="Open Sans"/>
                <w:szCs w:val="20"/>
              </w:rPr>
              <w:tab/>
            </w:r>
            <w:sdt>
              <w:sdtPr>
                <w:rPr>
                  <w:rFonts w:cs="Open Sans"/>
                  <w:szCs w:val="20"/>
                </w:rPr>
                <w:id w:val="711387877"/>
                <w14:checkbox>
                  <w14:checked w14:val="0"/>
                  <w14:checkedState w14:val="2612" w14:font="MS Gothic"/>
                  <w14:uncheckedState w14:val="2610" w14:font="MS Gothic"/>
                </w14:checkbox>
              </w:sdtPr>
              <w:sdtEndPr/>
              <w:sdtContent>
                <w:r w:rsidR="005E10D9" w:rsidRPr="00571D7E">
                  <w:rPr>
                    <w:rFonts w:ascii="Segoe UI Symbol" w:eastAsia="MS Gothic" w:hAnsi="Segoe UI Symbol" w:cs="Segoe UI Symbol"/>
                    <w:szCs w:val="20"/>
                  </w:rPr>
                  <w:t>☐</w:t>
                </w:r>
              </w:sdtContent>
            </w:sdt>
            <w:r w:rsidR="005E10D9" w:rsidRPr="00571D7E">
              <w:rPr>
                <w:rFonts w:cs="Open Sans"/>
                <w:szCs w:val="20"/>
              </w:rPr>
              <w:t xml:space="preserve"> Training</w:t>
            </w:r>
          </w:p>
          <w:p w14:paraId="3FC1426E" w14:textId="0FD07007" w:rsidR="00721C4F" w:rsidRPr="00571D7E" w:rsidRDefault="001C5587" w:rsidP="008A51DB">
            <w:pPr>
              <w:rPr>
                <w:rFonts w:cs="Open Sans"/>
                <w:szCs w:val="20"/>
              </w:rPr>
            </w:pPr>
            <w:sdt>
              <w:sdtPr>
                <w:rPr>
                  <w:rFonts w:cs="Open Sans"/>
                  <w:szCs w:val="20"/>
                </w:rPr>
                <w:id w:val="-477605252"/>
                <w14:checkbox>
                  <w14:checked w14:val="0"/>
                  <w14:checkedState w14:val="2612" w14:font="MS Gothic"/>
                  <w14:uncheckedState w14:val="2610" w14:font="MS Gothic"/>
                </w14:checkbox>
              </w:sdtPr>
              <w:sdtEndPr/>
              <w:sdtContent>
                <w:r w:rsidR="00721C4F" w:rsidRPr="00571D7E">
                  <w:rPr>
                    <w:rFonts w:ascii="Segoe UI Symbol" w:eastAsia="MS Gothic" w:hAnsi="Segoe UI Symbol" w:cs="Segoe UI Symbol"/>
                    <w:szCs w:val="20"/>
                  </w:rPr>
                  <w:t>☐</w:t>
                </w:r>
              </w:sdtContent>
            </w:sdt>
            <w:r w:rsidR="00721C4F" w:rsidRPr="00571D7E">
              <w:rPr>
                <w:rFonts w:cs="Open Sans"/>
                <w:szCs w:val="20"/>
              </w:rPr>
              <w:t xml:space="preserve"> Safety investigation   </w:t>
            </w:r>
            <w:r w:rsidR="00721C4F" w:rsidRPr="00571D7E">
              <w:rPr>
                <w:rFonts w:cs="Open Sans"/>
                <w:szCs w:val="20"/>
              </w:rPr>
              <w:tab/>
            </w:r>
            <w:sdt>
              <w:sdtPr>
                <w:rPr>
                  <w:rFonts w:cs="Open Sans"/>
                  <w:szCs w:val="20"/>
                </w:rPr>
                <w:id w:val="-1570799408"/>
                <w14:checkbox>
                  <w14:checked w14:val="0"/>
                  <w14:checkedState w14:val="2612" w14:font="MS Gothic"/>
                  <w14:uncheckedState w14:val="2610" w14:font="MS Gothic"/>
                </w14:checkbox>
              </w:sdtPr>
              <w:sdtEndPr/>
              <w:sdtContent>
                <w:r w:rsidR="00721C4F" w:rsidRPr="00571D7E">
                  <w:rPr>
                    <w:rFonts w:ascii="MS Gothic" w:eastAsia="MS Gothic" w:hAnsi="MS Gothic" w:cs="Open Sans"/>
                    <w:szCs w:val="20"/>
                  </w:rPr>
                  <w:t>☐</w:t>
                </w:r>
              </w:sdtContent>
            </w:sdt>
            <w:r w:rsidR="00721C4F" w:rsidRPr="00571D7E">
              <w:rPr>
                <w:rFonts w:cs="Open Sans"/>
                <w:szCs w:val="20"/>
              </w:rPr>
              <w:t xml:space="preserve"> Safety management</w:t>
            </w:r>
          </w:p>
        </w:tc>
      </w:tr>
      <w:tr w:rsidR="005E10D9" w:rsidRPr="00571D7E" w14:paraId="0B3D0DDD" w14:textId="77777777" w:rsidTr="00B97BDC">
        <w:trPr>
          <w:trHeight w:val="360"/>
        </w:trPr>
        <w:tc>
          <w:tcPr>
            <w:tcW w:w="5000" w:type="pct"/>
            <w:gridSpan w:val="5"/>
            <w:tcBorders>
              <w:top w:val="nil"/>
              <w:left w:val="single" w:sz="4" w:space="0" w:color="auto"/>
              <w:bottom w:val="single" w:sz="4" w:space="0" w:color="auto"/>
              <w:right w:val="single" w:sz="4" w:space="0" w:color="auto"/>
            </w:tcBorders>
            <w:vAlign w:val="center"/>
          </w:tcPr>
          <w:p w14:paraId="48AC0B5F" w14:textId="77777777" w:rsidR="005E10D9" w:rsidRPr="00571D7E" w:rsidRDefault="005E10D9" w:rsidP="008A51DB">
            <w:pPr>
              <w:jc w:val="right"/>
              <w:rPr>
                <w:rFonts w:cs="Open Sans"/>
                <w:szCs w:val="20"/>
              </w:rPr>
            </w:pPr>
            <w:r w:rsidRPr="00571D7E">
              <w:rPr>
                <w:rFonts w:cs="Open Sans"/>
                <w:b/>
                <w:bCs/>
                <w:szCs w:val="20"/>
              </w:rPr>
              <w:t>Total number of check boxes ticked</w:t>
            </w:r>
            <w:r w:rsidRPr="00571D7E">
              <w:rPr>
                <w:rFonts w:cs="Open Sans"/>
                <w:i/>
                <w:iCs/>
                <w:szCs w:val="20"/>
              </w:rPr>
              <w:t xml:space="preserve">: </w:t>
            </w:r>
            <w:sdt>
              <w:sdtPr>
                <w:rPr>
                  <w:rFonts w:cs="Open Sans"/>
                  <w:szCs w:val="20"/>
                </w:rPr>
                <w:id w:val="-1294897330"/>
                <w14:checkbox>
                  <w14:checked w14:val="0"/>
                  <w14:checkedState w14:val="2612" w14:font="MS Gothic"/>
                  <w14:uncheckedState w14:val="2610" w14:font="MS Gothic"/>
                </w14:checkbox>
              </w:sdtPr>
              <w:sdtEndPr/>
              <w:sdtContent>
                <w:r w:rsidRPr="00571D7E">
                  <w:rPr>
                    <w:rFonts w:ascii="Segoe UI Symbol" w:eastAsia="MS Gothic" w:hAnsi="Segoe UI Symbol" w:cs="Segoe UI Symbol"/>
                    <w:szCs w:val="20"/>
                  </w:rPr>
                  <w:t>☐</w:t>
                </w:r>
              </w:sdtContent>
            </w:sdt>
          </w:p>
        </w:tc>
      </w:tr>
      <w:tr w:rsidR="005E10D9" w:rsidRPr="00571D7E" w14:paraId="5E326578" w14:textId="77777777" w:rsidTr="00AE4924">
        <w:trPr>
          <w:trHeight w:val="360"/>
        </w:trPr>
        <w:tc>
          <w:tcPr>
            <w:tcW w:w="5000" w:type="pct"/>
            <w:gridSpan w:val="5"/>
            <w:tcBorders>
              <w:top w:val="single" w:sz="4" w:space="0" w:color="auto"/>
              <w:left w:val="single" w:sz="4" w:space="0" w:color="auto"/>
              <w:bottom w:val="nil"/>
              <w:right w:val="single" w:sz="4" w:space="0" w:color="auto"/>
            </w:tcBorders>
            <w:vAlign w:val="center"/>
          </w:tcPr>
          <w:p w14:paraId="40497C4D" w14:textId="77777777" w:rsidR="005E10D9" w:rsidRPr="00571D7E" w:rsidRDefault="005E10D9" w:rsidP="008A51DB">
            <w:pPr>
              <w:rPr>
                <w:rFonts w:ascii="Open Sans ExtraBold" w:hAnsi="Open Sans ExtraBold" w:cs="Open Sans ExtraBold"/>
                <w:sz w:val="22"/>
                <w:szCs w:val="20"/>
              </w:rPr>
            </w:pPr>
            <w:r w:rsidRPr="00571D7E">
              <w:rPr>
                <w:rFonts w:ascii="Open Sans ExtraBold" w:hAnsi="Open Sans ExtraBold" w:cs="Open Sans ExtraBold"/>
                <w:sz w:val="18"/>
                <w:szCs w:val="18"/>
              </w:rPr>
              <w:t>Details of employment</w:t>
            </w:r>
          </w:p>
        </w:tc>
      </w:tr>
      <w:tr w:rsidR="005E10D9" w:rsidRPr="00571D7E" w14:paraId="1235D247" w14:textId="77777777" w:rsidTr="00AE4924">
        <w:trPr>
          <w:trHeight w:val="567"/>
        </w:trPr>
        <w:tc>
          <w:tcPr>
            <w:tcW w:w="5000" w:type="pct"/>
            <w:gridSpan w:val="5"/>
            <w:tcBorders>
              <w:top w:val="nil"/>
              <w:left w:val="single" w:sz="4" w:space="0" w:color="auto"/>
              <w:bottom w:val="single" w:sz="4" w:space="0" w:color="auto"/>
              <w:right w:val="single" w:sz="4" w:space="0" w:color="auto"/>
            </w:tcBorders>
            <w:vAlign w:val="center"/>
          </w:tcPr>
          <w:p w14:paraId="4E6BA215" w14:textId="77777777" w:rsidR="005E10D9" w:rsidRPr="00571D7E" w:rsidRDefault="005E10D9" w:rsidP="008A51DB">
            <w:pPr>
              <w:rPr>
                <w:sz w:val="22"/>
                <w:szCs w:val="20"/>
              </w:rPr>
            </w:pPr>
          </w:p>
        </w:tc>
      </w:tr>
      <w:tr w:rsidR="005E10D9" w:rsidRPr="00571D7E" w14:paraId="21CA2E97" w14:textId="77777777" w:rsidTr="00AE4924">
        <w:trPr>
          <w:trHeight w:val="360"/>
        </w:trPr>
        <w:tc>
          <w:tcPr>
            <w:tcW w:w="5000" w:type="pct"/>
            <w:gridSpan w:val="5"/>
            <w:tcBorders>
              <w:top w:val="single" w:sz="4" w:space="0" w:color="auto"/>
              <w:left w:val="single" w:sz="4" w:space="0" w:color="auto"/>
              <w:bottom w:val="nil"/>
              <w:right w:val="single" w:sz="4" w:space="0" w:color="auto"/>
            </w:tcBorders>
            <w:vAlign w:val="center"/>
          </w:tcPr>
          <w:p w14:paraId="35D0AEAF" w14:textId="77777777" w:rsidR="005E10D9" w:rsidRPr="00571D7E" w:rsidRDefault="005E10D9" w:rsidP="008A51DB">
            <w:pPr>
              <w:rPr>
                <w:rFonts w:ascii="Open Sans ExtraBold" w:hAnsi="Open Sans ExtraBold" w:cs="Open Sans ExtraBold"/>
                <w:sz w:val="18"/>
                <w:szCs w:val="18"/>
              </w:rPr>
            </w:pPr>
            <w:r w:rsidRPr="00571D7E">
              <w:rPr>
                <w:rFonts w:ascii="Open Sans ExtraBold" w:hAnsi="Open Sans ExtraBold" w:cs="Open Sans ExtraBold"/>
                <w:sz w:val="18"/>
                <w:szCs w:val="18"/>
              </w:rPr>
              <w:t>Training received from the contracting organisation</w:t>
            </w:r>
          </w:p>
        </w:tc>
      </w:tr>
      <w:tr w:rsidR="005E10D9" w:rsidRPr="00571D7E" w14:paraId="57795E3E" w14:textId="77777777" w:rsidTr="00AE4924">
        <w:trPr>
          <w:trHeight w:val="360"/>
        </w:trPr>
        <w:tc>
          <w:tcPr>
            <w:tcW w:w="5000" w:type="pct"/>
            <w:gridSpan w:val="5"/>
            <w:tcBorders>
              <w:top w:val="nil"/>
              <w:left w:val="single" w:sz="4" w:space="0" w:color="auto"/>
              <w:bottom w:val="nil"/>
              <w:right w:val="single" w:sz="4" w:space="0" w:color="auto"/>
            </w:tcBorders>
            <w:vAlign w:val="center"/>
          </w:tcPr>
          <w:p w14:paraId="646A277A" w14:textId="77777777" w:rsidR="005E10D9" w:rsidRPr="00571D7E" w:rsidRDefault="005E10D9" w:rsidP="008A51DB">
            <w:pPr>
              <w:rPr>
                <w:szCs w:val="20"/>
              </w:rPr>
            </w:pPr>
            <w:r w:rsidRPr="00571D7E">
              <w:rPr>
                <w:szCs w:val="20"/>
              </w:rPr>
              <w:t xml:space="preserve">Date </w:t>
            </w:r>
            <w:r w:rsidRPr="00571D7E">
              <w:rPr>
                <w:szCs w:val="20"/>
              </w:rPr>
              <w:tab/>
            </w:r>
            <w:r w:rsidRPr="00571D7E">
              <w:rPr>
                <w:szCs w:val="20"/>
              </w:rPr>
              <w:tab/>
            </w:r>
            <w:r w:rsidRPr="00571D7E">
              <w:rPr>
                <w:szCs w:val="20"/>
              </w:rPr>
              <w:tab/>
              <w:t>Nature of training</w:t>
            </w:r>
          </w:p>
        </w:tc>
      </w:tr>
      <w:tr w:rsidR="005E10D9" w:rsidRPr="00571D7E" w14:paraId="2756B623" w14:textId="77777777" w:rsidTr="00AE4924">
        <w:trPr>
          <w:trHeight w:val="360"/>
        </w:trPr>
        <w:tc>
          <w:tcPr>
            <w:tcW w:w="5000" w:type="pct"/>
            <w:gridSpan w:val="5"/>
            <w:tcBorders>
              <w:top w:val="nil"/>
              <w:left w:val="single" w:sz="4" w:space="0" w:color="auto"/>
              <w:bottom w:val="nil"/>
              <w:right w:val="single" w:sz="4" w:space="0" w:color="auto"/>
            </w:tcBorders>
            <w:vAlign w:val="center"/>
          </w:tcPr>
          <w:p w14:paraId="66215214" w14:textId="77777777" w:rsidR="005E10D9" w:rsidRPr="00571D7E" w:rsidRDefault="005E10D9" w:rsidP="008A51DB">
            <w:pPr>
              <w:rPr>
                <w:sz w:val="22"/>
                <w:szCs w:val="20"/>
              </w:rPr>
            </w:pPr>
          </w:p>
        </w:tc>
      </w:tr>
      <w:tr w:rsidR="005E10D9" w:rsidRPr="00571D7E" w14:paraId="26250478" w14:textId="77777777" w:rsidTr="00AE4924">
        <w:trPr>
          <w:trHeight w:val="360"/>
        </w:trPr>
        <w:tc>
          <w:tcPr>
            <w:tcW w:w="5000" w:type="pct"/>
            <w:gridSpan w:val="5"/>
            <w:tcBorders>
              <w:top w:val="nil"/>
              <w:left w:val="single" w:sz="4" w:space="0" w:color="auto"/>
              <w:bottom w:val="single" w:sz="4" w:space="0" w:color="auto"/>
              <w:right w:val="single" w:sz="4" w:space="0" w:color="auto"/>
            </w:tcBorders>
            <w:vAlign w:val="center"/>
          </w:tcPr>
          <w:p w14:paraId="434416A1" w14:textId="77777777" w:rsidR="005E10D9" w:rsidRPr="00571D7E" w:rsidRDefault="005E10D9" w:rsidP="008A51DB">
            <w:pPr>
              <w:rPr>
                <w:sz w:val="22"/>
                <w:szCs w:val="20"/>
              </w:rPr>
            </w:pPr>
          </w:p>
        </w:tc>
      </w:tr>
      <w:tr w:rsidR="005E10D9" w:rsidRPr="00571D7E" w14:paraId="476C8D1D" w14:textId="77777777" w:rsidTr="00AE4924">
        <w:trPr>
          <w:trHeight w:val="360"/>
        </w:trPr>
        <w:tc>
          <w:tcPr>
            <w:tcW w:w="5000" w:type="pct"/>
            <w:gridSpan w:val="5"/>
            <w:tcBorders>
              <w:top w:val="single" w:sz="4" w:space="0" w:color="auto"/>
              <w:left w:val="single" w:sz="4" w:space="0" w:color="auto"/>
              <w:bottom w:val="nil"/>
              <w:right w:val="single" w:sz="4" w:space="0" w:color="auto"/>
            </w:tcBorders>
            <w:vAlign w:val="center"/>
          </w:tcPr>
          <w:p w14:paraId="75292B3C" w14:textId="225F47FD" w:rsidR="00721C4F" w:rsidRPr="00571D7E" w:rsidRDefault="005E10D9" w:rsidP="00721C4F">
            <w:pPr>
              <w:rPr>
                <w:szCs w:val="20"/>
              </w:rPr>
            </w:pPr>
            <w:r w:rsidRPr="00571D7E">
              <w:rPr>
                <w:szCs w:val="20"/>
              </w:rPr>
              <w:t>Certified by:</w:t>
            </w:r>
          </w:p>
        </w:tc>
      </w:tr>
      <w:tr w:rsidR="005E10D9" w:rsidRPr="00571D7E" w14:paraId="30084B81" w14:textId="77777777" w:rsidTr="00AE4924">
        <w:trPr>
          <w:trHeight w:val="360"/>
        </w:trPr>
        <w:tc>
          <w:tcPr>
            <w:tcW w:w="2510" w:type="pct"/>
            <w:gridSpan w:val="2"/>
            <w:tcBorders>
              <w:top w:val="nil"/>
              <w:left w:val="single" w:sz="4" w:space="0" w:color="auto"/>
              <w:bottom w:val="nil"/>
              <w:right w:val="nil"/>
            </w:tcBorders>
            <w:vAlign w:val="center"/>
          </w:tcPr>
          <w:p w14:paraId="2A6E762A" w14:textId="77777777" w:rsidR="005E10D9" w:rsidRPr="00571D7E" w:rsidRDefault="005E10D9" w:rsidP="008A51DB">
            <w:pPr>
              <w:rPr>
                <w:szCs w:val="20"/>
              </w:rPr>
            </w:pPr>
            <w:r w:rsidRPr="00571D7E">
              <w:rPr>
                <w:szCs w:val="20"/>
              </w:rPr>
              <w:t>Name:</w:t>
            </w:r>
          </w:p>
        </w:tc>
        <w:tc>
          <w:tcPr>
            <w:tcW w:w="2490" w:type="pct"/>
            <w:gridSpan w:val="3"/>
            <w:tcBorders>
              <w:top w:val="nil"/>
              <w:left w:val="nil"/>
              <w:bottom w:val="nil"/>
              <w:right w:val="single" w:sz="4" w:space="0" w:color="auto"/>
            </w:tcBorders>
            <w:vAlign w:val="center"/>
          </w:tcPr>
          <w:p w14:paraId="6AB800EC" w14:textId="77777777" w:rsidR="005E10D9" w:rsidRPr="00571D7E" w:rsidRDefault="005E10D9" w:rsidP="008A51DB">
            <w:pPr>
              <w:rPr>
                <w:szCs w:val="20"/>
              </w:rPr>
            </w:pPr>
            <w:r w:rsidRPr="00571D7E">
              <w:rPr>
                <w:szCs w:val="20"/>
              </w:rPr>
              <w:t>Date:</w:t>
            </w:r>
          </w:p>
        </w:tc>
      </w:tr>
      <w:tr w:rsidR="005E10D9" w:rsidRPr="00571D7E" w14:paraId="51357F68" w14:textId="77777777" w:rsidTr="00AE4924">
        <w:trPr>
          <w:trHeight w:val="360"/>
        </w:trPr>
        <w:tc>
          <w:tcPr>
            <w:tcW w:w="2510" w:type="pct"/>
            <w:gridSpan w:val="2"/>
            <w:tcBorders>
              <w:top w:val="nil"/>
              <w:left w:val="single" w:sz="4" w:space="0" w:color="auto"/>
              <w:bottom w:val="nil"/>
              <w:right w:val="nil"/>
            </w:tcBorders>
            <w:vAlign w:val="center"/>
          </w:tcPr>
          <w:p w14:paraId="494571AC" w14:textId="77777777" w:rsidR="005E10D9" w:rsidRPr="00571D7E" w:rsidRDefault="005E10D9" w:rsidP="008A51DB">
            <w:pPr>
              <w:rPr>
                <w:szCs w:val="20"/>
              </w:rPr>
            </w:pPr>
            <w:r w:rsidRPr="00571D7E">
              <w:rPr>
                <w:szCs w:val="20"/>
              </w:rPr>
              <w:t>Position:</w:t>
            </w:r>
          </w:p>
        </w:tc>
        <w:tc>
          <w:tcPr>
            <w:tcW w:w="2490" w:type="pct"/>
            <w:gridSpan w:val="3"/>
            <w:tcBorders>
              <w:top w:val="nil"/>
              <w:left w:val="nil"/>
              <w:bottom w:val="nil"/>
              <w:right w:val="single" w:sz="4" w:space="0" w:color="auto"/>
            </w:tcBorders>
            <w:vAlign w:val="center"/>
          </w:tcPr>
          <w:p w14:paraId="0826BD36" w14:textId="77777777" w:rsidR="005E10D9" w:rsidRPr="00571D7E" w:rsidRDefault="005E10D9" w:rsidP="008A51DB">
            <w:pPr>
              <w:rPr>
                <w:szCs w:val="20"/>
              </w:rPr>
            </w:pPr>
            <w:r w:rsidRPr="00571D7E">
              <w:rPr>
                <w:szCs w:val="20"/>
              </w:rPr>
              <w:t>Signature:</w:t>
            </w:r>
          </w:p>
        </w:tc>
      </w:tr>
      <w:tr w:rsidR="005E10D9" w:rsidRPr="00571D7E" w14:paraId="30F2E135" w14:textId="77777777" w:rsidTr="00AE4924">
        <w:trPr>
          <w:trHeight w:val="360"/>
        </w:trPr>
        <w:tc>
          <w:tcPr>
            <w:tcW w:w="5000" w:type="pct"/>
            <w:gridSpan w:val="5"/>
            <w:tcBorders>
              <w:top w:val="nil"/>
              <w:left w:val="single" w:sz="4" w:space="0" w:color="auto"/>
              <w:bottom w:val="nil"/>
              <w:right w:val="single" w:sz="4" w:space="0" w:color="auto"/>
            </w:tcBorders>
            <w:vAlign w:val="center"/>
          </w:tcPr>
          <w:p w14:paraId="0C659ADE" w14:textId="77777777" w:rsidR="005E10D9" w:rsidRPr="00571D7E" w:rsidRDefault="005E10D9" w:rsidP="008A51DB">
            <w:pPr>
              <w:rPr>
                <w:szCs w:val="20"/>
              </w:rPr>
            </w:pPr>
            <w:r w:rsidRPr="00571D7E">
              <w:rPr>
                <w:szCs w:val="20"/>
              </w:rPr>
              <w:t>Contact details:</w:t>
            </w:r>
          </w:p>
        </w:tc>
      </w:tr>
      <w:tr w:rsidR="005E10D9" w:rsidRPr="00571D7E" w14:paraId="268CC703" w14:textId="77777777" w:rsidTr="00721C4F">
        <w:trPr>
          <w:trHeight w:val="666"/>
        </w:trPr>
        <w:tc>
          <w:tcPr>
            <w:tcW w:w="5000" w:type="pct"/>
            <w:gridSpan w:val="5"/>
            <w:tcBorders>
              <w:top w:val="nil"/>
              <w:left w:val="single" w:sz="4" w:space="0" w:color="auto"/>
              <w:bottom w:val="single" w:sz="4" w:space="0" w:color="auto"/>
              <w:right w:val="single" w:sz="4" w:space="0" w:color="auto"/>
            </w:tcBorders>
            <w:vAlign w:val="center"/>
          </w:tcPr>
          <w:p w14:paraId="70B68EAF" w14:textId="77777777" w:rsidR="005E10D9" w:rsidRPr="00571D7E" w:rsidRDefault="005E10D9" w:rsidP="008A51DB">
            <w:pPr>
              <w:rPr>
                <w:sz w:val="22"/>
                <w:szCs w:val="20"/>
              </w:rPr>
            </w:pPr>
          </w:p>
        </w:tc>
      </w:tr>
      <w:tr w:rsidR="005E10D9" w:rsidRPr="00571D7E" w14:paraId="1219F5A8" w14:textId="77777777" w:rsidTr="00AE4924">
        <w:trPr>
          <w:trHeight w:val="576"/>
        </w:trPr>
        <w:tc>
          <w:tcPr>
            <w:tcW w:w="5000" w:type="pct"/>
            <w:gridSpan w:val="5"/>
            <w:tcBorders>
              <w:top w:val="single" w:sz="4" w:space="0" w:color="auto"/>
              <w:left w:val="single" w:sz="4" w:space="0" w:color="auto"/>
              <w:bottom w:val="single" w:sz="4" w:space="0" w:color="auto"/>
              <w:right w:val="single" w:sz="4" w:space="0" w:color="auto"/>
            </w:tcBorders>
            <w:vAlign w:val="center"/>
          </w:tcPr>
          <w:p w14:paraId="01BB8640" w14:textId="3B64E894" w:rsidR="005E10D9" w:rsidRPr="00571D7E" w:rsidRDefault="005E10D9" w:rsidP="008A51DB">
            <w:pPr>
              <w:rPr>
                <w:i/>
                <w:iCs/>
                <w:szCs w:val="20"/>
              </w:rPr>
            </w:pPr>
            <w:r w:rsidRPr="00571D7E">
              <w:rPr>
                <w:i/>
                <w:iCs/>
                <w:szCs w:val="20"/>
              </w:rPr>
              <w:t>Advisory note: A copy of the present credential</w:t>
            </w:r>
            <w:r w:rsidR="00721C4F" w:rsidRPr="00571D7E">
              <w:rPr>
                <w:i/>
                <w:iCs/>
                <w:szCs w:val="20"/>
              </w:rPr>
              <w:t>s</w:t>
            </w:r>
            <w:r w:rsidRPr="00571D7E">
              <w:rPr>
                <w:i/>
                <w:iCs/>
                <w:szCs w:val="20"/>
              </w:rPr>
              <w:t xml:space="preserve"> will be kept for at least 3 years from </w:t>
            </w:r>
            <w:r w:rsidR="008F4A94" w:rsidRPr="00571D7E">
              <w:rPr>
                <w:i/>
                <w:iCs/>
                <w:szCs w:val="20"/>
              </w:rPr>
              <w:t>their</w:t>
            </w:r>
            <w:r w:rsidRPr="00571D7E">
              <w:rPr>
                <w:i/>
                <w:iCs/>
                <w:szCs w:val="20"/>
              </w:rPr>
              <w:t xml:space="preserve"> issuance by the maintenance organisation</w:t>
            </w:r>
          </w:p>
        </w:tc>
      </w:tr>
    </w:tbl>
    <w:p w14:paraId="08F1EE8D" w14:textId="77777777" w:rsidR="005E10D9" w:rsidRPr="00571D7E" w:rsidRDefault="005E10D9" w:rsidP="00546112"/>
    <w:p w14:paraId="0FA8414C" w14:textId="6D032061" w:rsidR="003B4630" w:rsidRPr="00571D7E" w:rsidRDefault="003B4630" w:rsidP="003B4630">
      <w:pPr>
        <w:pStyle w:val="Heading4"/>
      </w:pPr>
      <w:bookmarkStart w:id="77" w:name="_Toc138085755"/>
      <w:r w:rsidRPr="00571D7E">
        <w:lastRenderedPageBreak/>
        <w:t>GM4 145.A.30(e) Personnel requirements</w:t>
      </w:r>
      <w:bookmarkEnd w:id="77"/>
    </w:p>
    <w:p w14:paraId="50EC9F3D" w14:textId="364BB71D" w:rsidR="003B4630" w:rsidRPr="00BA22CF" w:rsidRDefault="003B4630" w:rsidP="00BA22CF">
      <w:pPr>
        <w:pStyle w:val="AMCSubheading1"/>
      </w:pPr>
      <w:r w:rsidRPr="00BA22CF">
        <w:t>COMPETENCY OF THE SAFETY MANAGER</w:t>
      </w:r>
    </w:p>
    <w:p w14:paraId="28F23D0C" w14:textId="77777777" w:rsidR="003B4630" w:rsidRPr="00BA22CF" w:rsidRDefault="003B4630" w:rsidP="00BA22CF"/>
    <w:p w14:paraId="26DE21FA" w14:textId="77777777" w:rsidR="003B4630" w:rsidRPr="00571D7E" w:rsidRDefault="003B4630" w:rsidP="003B4630">
      <w:pPr>
        <w:pStyle w:val="Normal0"/>
        <w:rPr>
          <w:rFonts w:ascii="Open Sans" w:hAnsi="Open Sans" w:cs="Open Sans"/>
          <w:sz w:val="20"/>
          <w:szCs w:val="20"/>
          <w:lang w:val="en-GB"/>
        </w:rPr>
      </w:pPr>
      <w:r w:rsidRPr="00571D7E">
        <w:rPr>
          <w:rFonts w:ascii="Open Sans" w:hAnsi="Open Sans" w:cs="Open Sans"/>
          <w:sz w:val="20"/>
          <w:szCs w:val="20"/>
          <w:lang w:val="en-GB"/>
        </w:rPr>
        <w:t>The competency of a safety manager should include, but not be limited to, the following:</w:t>
      </w:r>
    </w:p>
    <w:p w14:paraId="32CA2859" w14:textId="6B40C293" w:rsidR="003B4630" w:rsidRPr="00571D7E" w:rsidRDefault="003B4630" w:rsidP="00682491">
      <w:pPr>
        <w:pStyle w:val="ListLevel0"/>
        <w:numPr>
          <w:ilvl w:val="0"/>
          <w:numId w:val="316"/>
        </w:numPr>
        <w:rPr>
          <w:rFonts w:ascii="Open Sans" w:hAnsi="Open Sans" w:cs="Open Sans"/>
          <w:sz w:val="20"/>
          <w:szCs w:val="20"/>
          <w:lang w:val="en-GB"/>
        </w:rPr>
      </w:pPr>
      <w:r w:rsidRPr="00571D7E">
        <w:rPr>
          <w:rFonts w:ascii="Open Sans" w:hAnsi="Open Sans" w:cs="Open Sans"/>
          <w:sz w:val="20"/>
          <w:szCs w:val="20"/>
          <w:lang w:val="en-GB"/>
        </w:rPr>
        <w:t xml:space="preserve">knowledge of ICAO standards and European requirements on safety management; </w:t>
      </w:r>
    </w:p>
    <w:p w14:paraId="107A9E79" w14:textId="2E757B9D" w:rsidR="003B4630" w:rsidRPr="00571D7E" w:rsidRDefault="003B4630" w:rsidP="00682491">
      <w:pPr>
        <w:pStyle w:val="ListLevel0"/>
        <w:numPr>
          <w:ilvl w:val="0"/>
          <w:numId w:val="316"/>
        </w:numPr>
        <w:rPr>
          <w:rFonts w:ascii="Open Sans" w:hAnsi="Open Sans" w:cs="Open Sans"/>
          <w:sz w:val="20"/>
          <w:szCs w:val="20"/>
          <w:lang w:val="en-GB"/>
        </w:rPr>
      </w:pPr>
      <w:r w:rsidRPr="00571D7E">
        <w:rPr>
          <w:rFonts w:ascii="Open Sans" w:hAnsi="Open Sans" w:cs="Open Sans"/>
          <w:sz w:val="20"/>
          <w:szCs w:val="20"/>
          <w:lang w:val="en-GB"/>
        </w:rPr>
        <w:t>an understanding of management systems, including compliance monitoring systems;</w:t>
      </w:r>
    </w:p>
    <w:p w14:paraId="4B1E4E04" w14:textId="6C13F366" w:rsidR="003B4630" w:rsidRPr="00571D7E" w:rsidRDefault="003B4630" w:rsidP="00682491">
      <w:pPr>
        <w:pStyle w:val="ListLevel0"/>
        <w:numPr>
          <w:ilvl w:val="0"/>
          <w:numId w:val="316"/>
        </w:numPr>
        <w:rPr>
          <w:rFonts w:ascii="Open Sans" w:hAnsi="Open Sans" w:cs="Open Sans"/>
          <w:sz w:val="20"/>
          <w:szCs w:val="20"/>
          <w:lang w:val="en-GB"/>
        </w:rPr>
      </w:pPr>
      <w:r w:rsidRPr="00571D7E">
        <w:rPr>
          <w:rFonts w:ascii="Open Sans" w:hAnsi="Open Sans" w:cs="Open Sans"/>
          <w:sz w:val="20"/>
          <w:szCs w:val="20"/>
          <w:lang w:val="en-GB"/>
        </w:rPr>
        <w:t xml:space="preserve">an understanding of risk management; </w:t>
      </w:r>
    </w:p>
    <w:p w14:paraId="64A3C2EC" w14:textId="546D8731" w:rsidR="003B4630" w:rsidRPr="00571D7E" w:rsidRDefault="003B4630" w:rsidP="00682491">
      <w:pPr>
        <w:pStyle w:val="ListLevel0"/>
        <w:numPr>
          <w:ilvl w:val="0"/>
          <w:numId w:val="316"/>
        </w:numPr>
        <w:rPr>
          <w:rFonts w:ascii="Open Sans" w:hAnsi="Open Sans" w:cs="Open Sans"/>
          <w:sz w:val="20"/>
          <w:szCs w:val="20"/>
          <w:lang w:val="en-GB"/>
        </w:rPr>
      </w:pPr>
      <w:r w:rsidRPr="00571D7E">
        <w:rPr>
          <w:rFonts w:ascii="Open Sans" w:hAnsi="Open Sans" w:cs="Open Sans"/>
          <w:sz w:val="20"/>
          <w:szCs w:val="20"/>
          <w:lang w:val="en-GB"/>
        </w:rPr>
        <w:t>an understanding of safety investigation techniques and root cause methodologies;</w:t>
      </w:r>
    </w:p>
    <w:p w14:paraId="7979BEE8" w14:textId="08E83573" w:rsidR="003B4630" w:rsidRPr="00571D7E" w:rsidRDefault="003B4630" w:rsidP="00682491">
      <w:pPr>
        <w:pStyle w:val="ListLevel0"/>
        <w:numPr>
          <w:ilvl w:val="0"/>
          <w:numId w:val="316"/>
        </w:numPr>
        <w:rPr>
          <w:rFonts w:ascii="Open Sans" w:hAnsi="Open Sans" w:cs="Open Sans"/>
          <w:sz w:val="20"/>
          <w:szCs w:val="20"/>
          <w:lang w:val="en-GB"/>
        </w:rPr>
      </w:pPr>
      <w:r w:rsidRPr="00571D7E">
        <w:rPr>
          <w:rFonts w:ascii="Open Sans" w:hAnsi="Open Sans" w:cs="Open Sans"/>
          <w:sz w:val="20"/>
          <w:szCs w:val="20"/>
          <w:lang w:val="en-GB"/>
        </w:rPr>
        <w:t>an understanding of human factors;</w:t>
      </w:r>
    </w:p>
    <w:p w14:paraId="4E9DCF0E" w14:textId="4F573DAA" w:rsidR="003B4630" w:rsidRPr="00571D7E" w:rsidRDefault="003B4630" w:rsidP="00682491">
      <w:pPr>
        <w:pStyle w:val="ListLevel0"/>
        <w:numPr>
          <w:ilvl w:val="0"/>
          <w:numId w:val="316"/>
        </w:numPr>
        <w:rPr>
          <w:rFonts w:ascii="Open Sans" w:hAnsi="Open Sans" w:cs="Open Sans"/>
          <w:sz w:val="20"/>
          <w:szCs w:val="20"/>
          <w:lang w:val="en-GB"/>
        </w:rPr>
      </w:pPr>
      <w:r w:rsidRPr="00571D7E">
        <w:rPr>
          <w:rFonts w:ascii="Open Sans" w:hAnsi="Open Sans" w:cs="Open Sans"/>
          <w:sz w:val="20"/>
          <w:szCs w:val="20"/>
          <w:lang w:val="en-GB"/>
        </w:rPr>
        <w:t>understanding and promotion of a positive safety culture;</w:t>
      </w:r>
    </w:p>
    <w:p w14:paraId="171D20D5" w14:textId="60E58822" w:rsidR="003B4630" w:rsidRPr="00571D7E" w:rsidRDefault="003B4630" w:rsidP="00682491">
      <w:pPr>
        <w:pStyle w:val="ListLevel0"/>
        <w:numPr>
          <w:ilvl w:val="0"/>
          <w:numId w:val="316"/>
        </w:numPr>
        <w:rPr>
          <w:rFonts w:ascii="Open Sans" w:hAnsi="Open Sans" w:cs="Open Sans"/>
          <w:sz w:val="20"/>
          <w:szCs w:val="20"/>
          <w:lang w:val="en-GB"/>
        </w:rPr>
      </w:pPr>
      <w:r w:rsidRPr="00571D7E">
        <w:rPr>
          <w:rFonts w:ascii="Open Sans" w:hAnsi="Open Sans" w:cs="Open Sans"/>
          <w:sz w:val="20"/>
          <w:szCs w:val="20"/>
          <w:lang w:val="en-GB"/>
        </w:rPr>
        <w:t>operational experience related to the activities of the organisation;</w:t>
      </w:r>
    </w:p>
    <w:p w14:paraId="53814F90" w14:textId="60A47756" w:rsidR="003B4630" w:rsidRPr="00571D7E" w:rsidRDefault="003B4630" w:rsidP="00682491">
      <w:pPr>
        <w:pStyle w:val="ListLevel0"/>
        <w:numPr>
          <w:ilvl w:val="0"/>
          <w:numId w:val="316"/>
        </w:numPr>
        <w:rPr>
          <w:rFonts w:ascii="Open Sans" w:hAnsi="Open Sans" w:cs="Open Sans"/>
          <w:sz w:val="20"/>
          <w:szCs w:val="20"/>
          <w:lang w:val="en-GB"/>
        </w:rPr>
      </w:pPr>
      <w:r w:rsidRPr="00571D7E">
        <w:rPr>
          <w:rFonts w:ascii="Open Sans" w:hAnsi="Open Sans" w:cs="Open Sans"/>
          <w:sz w:val="20"/>
          <w:szCs w:val="20"/>
          <w:lang w:val="en-GB"/>
        </w:rPr>
        <w:t>safety management experience;</w:t>
      </w:r>
    </w:p>
    <w:p w14:paraId="22D62C65" w14:textId="2083092B" w:rsidR="003B4630" w:rsidRPr="00571D7E" w:rsidRDefault="003B4630" w:rsidP="00682491">
      <w:pPr>
        <w:pStyle w:val="ListLevel0"/>
        <w:numPr>
          <w:ilvl w:val="0"/>
          <w:numId w:val="316"/>
        </w:numPr>
        <w:rPr>
          <w:rFonts w:ascii="Open Sans" w:hAnsi="Open Sans" w:cs="Open Sans"/>
          <w:sz w:val="20"/>
          <w:szCs w:val="20"/>
          <w:lang w:val="en-GB"/>
        </w:rPr>
      </w:pPr>
      <w:r w:rsidRPr="00571D7E">
        <w:rPr>
          <w:rFonts w:ascii="Open Sans" w:hAnsi="Open Sans" w:cs="Open Sans"/>
          <w:sz w:val="20"/>
          <w:szCs w:val="20"/>
          <w:lang w:val="en-GB"/>
        </w:rPr>
        <w:t>interpersonal and leadership skills, and the ability to influence staff;</w:t>
      </w:r>
    </w:p>
    <w:p w14:paraId="0D71D372" w14:textId="5E0371D0" w:rsidR="003B4630" w:rsidRPr="00571D7E" w:rsidRDefault="003B4630" w:rsidP="00682491">
      <w:pPr>
        <w:pStyle w:val="ListLevel0"/>
        <w:numPr>
          <w:ilvl w:val="0"/>
          <w:numId w:val="316"/>
        </w:numPr>
        <w:rPr>
          <w:rFonts w:ascii="Open Sans" w:hAnsi="Open Sans" w:cs="Open Sans"/>
          <w:sz w:val="20"/>
          <w:szCs w:val="20"/>
          <w:lang w:val="en-GB"/>
        </w:rPr>
      </w:pPr>
      <w:r w:rsidRPr="00571D7E">
        <w:rPr>
          <w:rFonts w:ascii="Open Sans" w:hAnsi="Open Sans" w:cs="Open Sans"/>
          <w:sz w:val="20"/>
          <w:szCs w:val="20"/>
          <w:lang w:val="en-GB"/>
        </w:rPr>
        <w:t xml:space="preserve">oral and written communications skills; </w:t>
      </w:r>
    </w:p>
    <w:p w14:paraId="2A2E6A7C" w14:textId="4532256F" w:rsidR="003B4630" w:rsidRPr="00571D7E" w:rsidRDefault="003B4630" w:rsidP="00682491">
      <w:pPr>
        <w:pStyle w:val="ListParagraph"/>
        <w:numPr>
          <w:ilvl w:val="0"/>
          <w:numId w:val="316"/>
        </w:numPr>
        <w:rPr>
          <w:rFonts w:cs="Open Sans"/>
          <w:szCs w:val="20"/>
        </w:rPr>
      </w:pPr>
      <w:r w:rsidRPr="00571D7E">
        <w:rPr>
          <w:rFonts w:cs="Open Sans"/>
          <w:szCs w:val="20"/>
        </w:rPr>
        <w:t>data management, analytical and problem-solving skills.</w:t>
      </w:r>
    </w:p>
    <w:p w14:paraId="7D0DA078" w14:textId="77777777" w:rsidR="003B4630" w:rsidRPr="00571D7E" w:rsidRDefault="003B4630" w:rsidP="003B4630">
      <w:pPr>
        <w:rPr>
          <w:rFonts w:cs="Open Sans"/>
          <w:szCs w:val="20"/>
        </w:rPr>
      </w:pPr>
    </w:p>
    <w:p w14:paraId="3AD64469" w14:textId="1B1DA393" w:rsidR="003B4630" w:rsidRPr="00571D7E" w:rsidRDefault="003B4630" w:rsidP="003B4630">
      <w:pPr>
        <w:pStyle w:val="Heading4"/>
      </w:pPr>
      <w:bookmarkStart w:id="78" w:name="_Toc138085756"/>
      <w:r w:rsidRPr="00571D7E">
        <w:t>GM5 145.A.30(e) Personnel requirements</w:t>
      </w:r>
      <w:bookmarkEnd w:id="78"/>
    </w:p>
    <w:p w14:paraId="4FB50AA4" w14:textId="7CCBFBF7" w:rsidR="003B4630" w:rsidRPr="00BA22CF" w:rsidRDefault="003B4630" w:rsidP="00BA22CF">
      <w:pPr>
        <w:pStyle w:val="AMCSubheading1"/>
      </w:pPr>
      <w:r w:rsidRPr="00BA22CF">
        <w:t>SAFETY TRAINING (INCLUDING HUMAN FACTORS)</w:t>
      </w:r>
    </w:p>
    <w:p w14:paraId="2D792DF8" w14:textId="77777777" w:rsidR="003B4630" w:rsidRPr="00BA22CF" w:rsidRDefault="003B4630" w:rsidP="00BA22CF"/>
    <w:p w14:paraId="79721664" w14:textId="028A413E" w:rsidR="003B4630" w:rsidRPr="00D71602" w:rsidRDefault="003B4630" w:rsidP="00682491">
      <w:pPr>
        <w:pStyle w:val="ListLevel0"/>
        <w:numPr>
          <w:ilvl w:val="0"/>
          <w:numId w:val="317"/>
        </w:numPr>
        <w:rPr>
          <w:rFonts w:ascii="Open Sans" w:hAnsi="Open Sans" w:cs="Open Sans"/>
          <w:sz w:val="20"/>
          <w:szCs w:val="20"/>
          <w:lang w:val="en-GB"/>
        </w:rPr>
      </w:pPr>
      <w:r w:rsidRPr="00D71602">
        <w:rPr>
          <w:rFonts w:ascii="Open Sans" w:hAnsi="Open Sans" w:cs="Open Sans"/>
          <w:sz w:val="20"/>
          <w:szCs w:val="20"/>
          <w:lang w:val="en-GB"/>
        </w:rPr>
        <w:t>The scope of the safety training and the related training programme will vary significantly depending on the size and complexity of the organisation. Safety training should reflect the evolving management system, and the changing roles of the personnel who make it work.</w:t>
      </w:r>
    </w:p>
    <w:p w14:paraId="28D1EDDF" w14:textId="0CF59023" w:rsidR="003B4630" w:rsidRPr="00D71602" w:rsidRDefault="003B4630" w:rsidP="00682491">
      <w:pPr>
        <w:pStyle w:val="ListLevel0"/>
        <w:numPr>
          <w:ilvl w:val="0"/>
          <w:numId w:val="317"/>
        </w:numPr>
        <w:rPr>
          <w:rFonts w:ascii="Open Sans" w:hAnsi="Open Sans" w:cs="Open Sans"/>
          <w:sz w:val="20"/>
          <w:szCs w:val="20"/>
          <w:lang w:val="en-GB"/>
        </w:rPr>
      </w:pPr>
      <w:r w:rsidRPr="00D71602">
        <w:rPr>
          <w:rFonts w:ascii="Open Sans" w:hAnsi="Open Sans" w:cs="Open Sans"/>
          <w:sz w:val="20"/>
          <w:szCs w:val="20"/>
          <w:lang w:val="en-GB"/>
        </w:rPr>
        <w:t>In recognition of this, training should be provided to management and staff at least:</w:t>
      </w:r>
    </w:p>
    <w:p w14:paraId="189F3B16" w14:textId="539F1B99" w:rsidR="003B4630" w:rsidRPr="00D71602" w:rsidRDefault="003B4630" w:rsidP="00730F97">
      <w:pPr>
        <w:numPr>
          <w:ilvl w:val="1"/>
          <w:numId w:val="318"/>
        </w:numPr>
        <w:ind w:left="720"/>
        <w:rPr>
          <w:rFonts w:cs="Open Sans"/>
          <w:szCs w:val="20"/>
        </w:rPr>
      </w:pPr>
      <w:r w:rsidRPr="00D71602">
        <w:rPr>
          <w:rFonts w:cs="Open Sans"/>
          <w:szCs w:val="20"/>
        </w:rPr>
        <w:t>during the initial implementation of safety management processes;</w:t>
      </w:r>
    </w:p>
    <w:p w14:paraId="64F9482F" w14:textId="77777777" w:rsidR="00082875" w:rsidRPr="00D71602" w:rsidRDefault="00082875" w:rsidP="00730F97">
      <w:pPr>
        <w:ind w:left="720"/>
        <w:rPr>
          <w:rFonts w:cs="Open Sans"/>
          <w:szCs w:val="20"/>
        </w:rPr>
      </w:pPr>
    </w:p>
    <w:p w14:paraId="2FAA81E0" w14:textId="15E45F53" w:rsidR="003B4630" w:rsidRPr="00D71602" w:rsidRDefault="003B4630" w:rsidP="00730F97">
      <w:pPr>
        <w:numPr>
          <w:ilvl w:val="1"/>
          <w:numId w:val="318"/>
        </w:numPr>
        <w:ind w:left="720"/>
        <w:rPr>
          <w:rFonts w:cs="Open Sans"/>
          <w:szCs w:val="20"/>
        </w:rPr>
      </w:pPr>
      <w:r w:rsidRPr="00D71602">
        <w:rPr>
          <w:rFonts w:cs="Open Sans"/>
          <w:szCs w:val="20"/>
        </w:rPr>
        <w:t>for all new staff or personnel recently allocated to safety management-related tasks;</w:t>
      </w:r>
    </w:p>
    <w:p w14:paraId="795EE6D2" w14:textId="77777777" w:rsidR="00082875" w:rsidRPr="00D71602" w:rsidRDefault="00082875" w:rsidP="00730F97">
      <w:pPr>
        <w:ind w:left="720"/>
        <w:rPr>
          <w:rFonts w:cs="Open Sans"/>
          <w:szCs w:val="20"/>
        </w:rPr>
      </w:pPr>
    </w:p>
    <w:p w14:paraId="3B4541C5" w14:textId="0334A6A1" w:rsidR="003B4630" w:rsidRPr="00D71602" w:rsidRDefault="003B4630" w:rsidP="00730F97">
      <w:pPr>
        <w:numPr>
          <w:ilvl w:val="1"/>
          <w:numId w:val="318"/>
        </w:numPr>
        <w:ind w:left="720"/>
        <w:rPr>
          <w:rFonts w:cs="Open Sans"/>
          <w:szCs w:val="20"/>
        </w:rPr>
      </w:pPr>
      <w:r w:rsidRPr="00D71602">
        <w:rPr>
          <w:rFonts w:cs="Open Sans"/>
          <w:szCs w:val="20"/>
        </w:rPr>
        <w:t>on a regular basis to refresh their knowledge and to understand changes to the management system;</w:t>
      </w:r>
    </w:p>
    <w:p w14:paraId="38B069BB" w14:textId="77777777" w:rsidR="00082875" w:rsidRPr="00D71602" w:rsidRDefault="00082875" w:rsidP="00730F97">
      <w:pPr>
        <w:ind w:left="720"/>
        <w:rPr>
          <w:rFonts w:cs="Open Sans"/>
          <w:szCs w:val="20"/>
        </w:rPr>
      </w:pPr>
    </w:p>
    <w:p w14:paraId="6AF902C6" w14:textId="48864D97" w:rsidR="003B4630" w:rsidRPr="00D71602" w:rsidRDefault="003B4630" w:rsidP="00730F97">
      <w:pPr>
        <w:numPr>
          <w:ilvl w:val="1"/>
          <w:numId w:val="318"/>
        </w:numPr>
        <w:ind w:left="720"/>
        <w:rPr>
          <w:rFonts w:cs="Open Sans"/>
          <w:szCs w:val="20"/>
        </w:rPr>
      </w:pPr>
      <w:r w:rsidRPr="00D71602">
        <w:rPr>
          <w:rFonts w:cs="Open Sans"/>
          <w:szCs w:val="20"/>
        </w:rPr>
        <w:t>when changes in personnel affect safety management roles, and related accountabilities, responsibilities, and authorities; and</w:t>
      </w:r>
    </w:p>
    <w:p w14:paraId="206AB115" w14:textId="77777777" w:rsidR="00082875" w:rsidRPr="00D71602" w:rsidRDefault="00082875" w:rsidP="00730F97">
      <w:pPr>
        <w:ind w:left="720"/>
        <w:rPr>
          <w:rFonts w:cs="Open Sans"/>
          <w:szCs w:val="20"/>
        </w:rPr>
      </w:pPr>
    </w:p>
    <w:p w14:paraId="6DEC4875" w14:textId="77777777" w:rsidR="003B4630" w:rsidRPr="00D71602" w:rsidRDefault="003B4630" w:rsidP="00730F97">
      <w:pPr>
        <w:ind w:left="720"/>
        <w:rPr>
          <w:rFonts w:cs="Open Sans"/>
          <w:szCs w:val="20"/>
        </w:rPr>
      </w:pPr>
      <w:r w:rsidRPr="00D71602">
        <w:rPr>
          <w:rFonts w:cs="Open Sans"/>
          <w:szCs w:val="20"/>
        </w:rPr>
        <w:t>NOTE: In the context of safety management, the term ‘authority’ is used in relation to the level of management in the organisation that is necessary to make decisions related to risk tolerability.</w:t>
      </w:r>
    </w:p>
    <w:p w14:paraId="74CE0686" w14:textId="77777777" w:rsidR="00082875" w:rsidRPr="00D71602" w:rsidRDefault="00082875" w:rsidP="00730F97">
      <w:pPr>
        <w:ind w:left="720"/>
        <w:rPr>
          <w:rFonts w:cs="Open Sans"/>
          <w:szCs w:val="20"/>
        </w:rPr>
      </w:pPr>
    </w:p>
    <w:p w14:paraId="1CA4AB50" w14:textId="2807DA54" w:rsidR="003B4630" w:rsidRPr="00D71602" w:rsidRDefault="003B4630" w:rsidP="00730F97">
      <w:pPr>
        <w:numPr>
          <w:ilvl w:val="1"/>
          <w:numId w:val="318"/>
        </w:numPr>
        <w:ind w:left="720"/>
        <w:rPr>
          <w:rFonts w:cs="Open Sans"/>
          <w:szCs w:val="20"/>
        </w:rPr>
      </w:pPr>
      <w:r w:rsidRPr="00D71602">
        <w:rPr>
          <w:rFonts w:cs="Open Sans"/>
          <w:szCs w:val="20"/>
        </w:rPr>
        <w:t>when performing dedicated safety functions in domains such as safety risk management, compliance monitoring, and internal investigations.</w:t>
      </w:r>
    </w:p>
    <w:p w14:paraId="3E6C49DA" w14:textId="77777777" w:rsidR="00082875" w:rsidRPr="00D71602" w:rsidRDefault="00082875" w:rsidP="00082875">
      <w:pPr>
        <w:ind w:left="927"/>
        <w:rPr>
          <w:rFonts w:cs="Open Sans"/>
          <w:szCs w:val="20"/>
        </w:rPr>
      </w:pPr>
    </w:p>
    <w:p w14:paraId="744CEACF" w14:textId="15A393D1" w:rsidR="003B4630" w:rsidRPr="00D71602" w:rsidRDefault="003B4630" w:rsidP="00682491">
      <w:pPr>
        <w:pStyle w:val="ListLevel0"/>
        <w:numPr>
          <w:ilvl w:val="0"/>
          <w:numId w:val="317"/>
        </w:numPr>
        <w:rPr>
          <w:rFonts w:ascii="Open Sans" w:hAnsi="Open Sans" w:cs="Open Sans"/>
          <w:sz w:val="20"/>
          <w:szCs w:val="20"/>
          <w:lang w:val="en-GB"/>
        </w:rPr>
      </w:pPr>
      <w:r w:rsidRPr="00D71602">
        <w:rPr>
          <w:rFonts w:ascii="Open Sans" w:hAnsi="Open Sans" w:cs="Open Sans"/>
          <w:sz w:val="20"/>
          <w:szCs w:val="20"/>
          <w:lang w:val="en-GB"/>
        </w:rPr>
        <w:t>Safety training is subject to the record-keeping requirements in point 145.A.55(d).</w:t>
      </w:r>
    </w:p>
    <w:p w14:paraId="4847FE2B" w14:textId="77777777" w:rsidR="00BA22CF" w:rsidRPr="00D71602" w:rsidRDefault="00BA22CF" w:rsidP="00BA22CF">
      <w:pPr>
        <w:rPr>
          <w:rFonts w:cs="Open Sans"/>
          <w:szCs w:val="20"/>
        </w:rPr>
      </w:pPr>
      <w:bookmarkStart w:id="79" w:name="_Toc138085757"/>
    </w:p>
    <w:p w14:paraId="44594A66" w14:textId="40CB09E9" w:rsidR="00377785" w:rsidRPr="00571D7E" w:rsidRDefault="00603213" w:rsidP="00817079">
      <w:pPr>
        <w:pStyle w:val="Heading4"/>
      </w:pPr>
      <w:r w:rsidRPr="00571D7E">
        <w:lastRenderedPageBreak/>
        <w:t>AMC 145.A.30(f)</w:t>
      </w:r>
      <w:r w:rsidRPr="00571D7E">
        <w:tab/>
        <w:t>Personnel requirements</w:t>
      </w:r>
      <w:bookmarkEnd w:id="79"/>
      <w:r w:rsidR="004B25BE" w:rsidRPr="00571D7E">
        <w:tab/>
      </w:r>
      <w:r w:rsidR="004B25BE" w:rsidRPr="00571D7E">
        <w:fldChar w:fldCharType="begin"/>
      </w:r>
      <w:r w:rsidR="004B25BE" w:rsidRPr="00571D7E">
        <w:instrText xml:space="preserve"> TC "</w:instrText>
      </w:r>
      <w:r w:rsidR="004B25BE" w:rsidRPr="00571D7E">
        <w:rPr>
          <w:w w:val="101"/>
        </w:rPr>
        <w:instrText xml:space="preserve"> </w:instrText>
      </w:r>
      <w:bookmarkStart w:id="80" w:name="_Toc138085758"/>
      <w:r w:rsidR="004B25BE" w:rsidRPr="00571D7E">
        <w:rPr>
          <w:w w:val="101"/>
        </w:rPr>
        <w:instrText>AMC 145.A.30(f)</w:instrText>
      </w:r>
      <w:bookmarkEnd w:id="80"/>
      <w:r w:rsidR="004B25BE" w:rsidRPr="00571D7E">
        <w:instrText xml:space="preserve">"\l 4 </w:instrText>
      </w:r>
      <w:r w:rsidR="004B25BE" w:rsidRPr="00571D7E">
        <w:fldChar w:fldCharType="end"/>
      </w:r>
    </w:p>
    <w:p w14:paraId="30880738" w14:textId="30AC81C6" w:rsidR="00603213" w:rsidRPr="00571D7E" w:rsidRDefault="00603213" w:rsidP="00682491">
      <w:pPr>
        <w:widowControl w:val="0"/>
        <w:numPr>
          <w:ilvl w:val="0"/>
          <w:numId w:val="27"/>
        </w:numPr>
        <w:tabs>
          <w:tab w:val="left" w:pos="820"/>
        </w:tabs>
        <w:autoSpaceDE w:val="0"/>
        <w:autoSpaceDN w:val="0"/>
        <w:adjustRightInd w:val="0"/>
        <w:spacing w:before="240"/>
      </w:pPr>
      <w:r w:rsidRPr="00571D7E">
        <w:t>Continued airworthiness non-destructive testing means such testing specified by the type certificate holder/aircraft or engine or propeller manufacturer in accordance with the maintenance data as specified in 145.</w:t>
      </w:r>
      <w:r w:rsidR="00E30AF4" w:rsidRPr="00571D7E">
        <w:t>A.</w:t>
      </w:r>
      <w:r w:rsidRPr="00571D7E">
        <w:t>45 for in service aircraft/aircraft components for the purpose of determining the continued fitness of the product to operate safely.</w:t>
      </w:r>
    </w:p>
    <w:p w14:paraId="6D89B2DA" w14:textId="77777777" w:rsidR="00603213" w:rsidRPr="00571D7E" w:rsidRDefault="00603213" w:rsidP="00817079">
      <w:pPr>
        <w:widowControl w:val="0"/>
        <w:autoSpaceDE w:val="0"/>
        <w:autoSpaceDN w:val="0"/>
        <w:adjustRightInd w:val="0"/>
      </w:pPr>
    </w:p>
    <w:p w14:paraId="569F4849" w14:textId="67F368FF" w:rsidR="00603213" w:rsidRPr="00571D7E" w:rsidRDefault="00603213" w:rsidP="00682491">
      <w:pPr>
        <w:widowControl w:val="0"/>
        <w:numPr>
          <w:ilvl w:val="0"/>
          <w:numId w:val="27"/>
        </w:numPr>
        <w:tabs>
          <w:tab w:val="left" w:pos="820"/>
        </w:tabs>
        <w:autoSpaceDE w:val="0"/>
        <w:autoSpaceDN w:val="0"/>
        <w:adjustRightInd w:val="0"/>
        <w:rPr>
          <w:w w:val="101"/>
        </w:rPr>
      </w:pPr>
      <w:r w:rsidRPr="00571D7E">
        <w:rPr>
          <w:w w:val="101"/>
        </w:rPr>
        <w:t xml:space="preserve">Appropriately qualified means to Level 1, 2 or 3 as defined by the European Standard 4179  </w:t>
      </w:r>
      <w:r w:rsidR="00EE0523" w:rsidRPr="00205389">
        <w:rPr>
          <w:w w:val="101"/>
        </w:rPr>
        <w:t xml:space="preserve">or </w:t>
      </w:r>
      <w:r w:rsidR="00EE0523" w:rsidRPr="00817079">
        <w:rPr>
          <w:w w:val="101"/>
          <w:highlight w:val="yellow"/>
        </w:rPr>
        <w:t>recognised by the TC/STC holder</w:t>
      </w:r>
      <w:r w:rsidR="00EE0523" w:rsidRPr="00205389">
        <w:rPr>
          <w:w w:val="101"/>
        </w:rPr>
        <w:t xml:space="preserve"> </w:t>
      </w:r>
      <w:r w:rsidR="007570CF" w:rsidRPr="00571D7E">
        <w:rPr>
          <w:w w:val="101"/>
        </w:rPr>
        <w:t>dependent</w:t>
      </w:r>
      <w:r w:rsidRPr="00571D7E">
        <w:rPr>
          <w:w w:val="101"/>
        </w:rPr>
        <w:t xml:space="preserve"> upon the non-destructive testing function to be carried out </w:t>
      </w:r>
      <w:r w:rsidRPr="00817079">
        <w:rPr>
          <w:w w:val="101"/>
          <w:highlight w:val="yellow"/>
        </w:rPr>
        <w:t>or</w:t>
      </w:r>
      <w:r w:rsidR="007D5831" w:rsidRPr="00817079">
        <w:rPr>
          <w:w w:val="101"/>
          <w:highlight w:val="yellow"/>
        </w:rPr>
        <w:t xml:space="preserve"> any standard recognised as equivalent </w:t>
      </w:r>
      <w:r w:rsidR="001F75CC" w:rsidRPr="00817079">
        <w:rPr>
          <w:w w:val="101"/>
          <w:highlight w:val="yellow"/>
        </w:rPr>
        <w:t>and</w:t>
      </w:r>
      <w:r w:rsidR="007D5831" w:rsidRPr="00817079">
        <w:rPr>
          <w:w w:val="101"/>
          <w:highlight w:val="yellow"/>
        </w:rPr>
        <w:t xml:space="preserve"> acceptable to the </w:t>
      </w:r>
      <w:r w:rsidRPr="00817079">
        <w:rPr>
          <w:w w:val="101"/>
          <w:highlight w:val="yellow"/>
        </w:rPr>
        <w:t>CA</w:t>
      </w:r>
      <w:r w:rsidR="00E30AF4" w:rsidRPr="00817079">
        <w:rPr>
          <w:w w:val="101"/>
          <w:highlight w:val="yellow"/>
        </w:rPr>
        <w:t>A</w:t>
      </w:r>
      <w:r w:rsidRPr="00571D7E">
        <w:rPr>
          <w:w w:val="101"/>
        </w:rPr>
        <w:t>.</w:t>
      </w:r>
    </w:p>
    <w:p w14:paraId="6BE8C31B" w14:textId="680C4D17" w:rsidR="00603213" w:rsidRPr="00571D7E" w:rsidRDefault="00603213" w:rsidP="00682491">
      <w:pPr>
        <w:widowControl w:val="0"/>
        <w:numPr>
          <w:ilvl w:val="0"/>
          <w:numId w:val="27"/>
        </w:numPr>
        <w:tabs>
          <w:tab w:val="left" w:pos="820"/>
        </w:tabs>
        <w:autoSpaceDE w:val="0"/>
        <w:autoSpaceDN w:val="0"/>
        <w:adjustRightInd w:val="0"/>
        <w:spacing w:before="240"/>
      </w:pPr>
      <w:r w:rsidRPr="00571D7E">
        <w:t>Notwithstanding the fact that Level 3 personnel may be qualified via EN 4179 or any other standard recognised by CA</w:t>
      </w:r>
      <w:r w:rsidR="00E30AF4" w:rsidRPr="00571D7E">
        <w:t>A</w:t>
      </w:r>
      <w:r w:rsidRPr="00571D7E">
        <w:t xml:space="preserve"> to establish and authorise methods, techniques, etc., this does not permit such personnel to deviate from methods and techniques published </w:t>
      </w:r>
      <w:r w:rsidR="00D46168" w:rsidRPr="00571D7E">
        <w:t xml:space="preserve">in </w:t>
      </w:r>
      <w:r w:rsidRPr="00571D7E">
        <w:t xml:space="preserve">the </w:t>
      </w:r>
      <w:r w:rsidR="00D46168" w:rsidRPr="00571D7E">
        <w:t>maintenance</w:t>
      </w:r>
      <w:r w:rsidRPr="00571D7E">
        <w:t xml:space="preserve"> data,  unless the </w:t>
      </w:r>
      <w:r w:rsidR="00D46168" w:rsidRPr="00571D7E">
        <w:t>maintenance data</w:t>
      </w:r>
      <w:r w:rsidRPr="00571D7E">
        <w:t xml:space="preserve"> expressly permits such deviation.</w:t>
      </w:r>
    </w:p>
    <w:p w14:paraId="5B91D765" w14:textId="77777777" w:rsidR="00603213" w:rsidRPr="00571D7E" w:rsidRDefault="00603213" w:rsidP="00682491">
      <w:pPr>
        <w:widowControl w:val="0"/>
        <w:numPr>
          <w:ilvl w:val="0"/>
          <w:numId w:val="27"/>
        </w:numPr>
        <w:tabs>
          <w:tab w:val="left" w:pos="820"/>
        </w:tabs>
        <w:autoSpaceDE w:val="0"/>
        <w:autoSpaceDN w:val="0"/>
        <w:adjustRightInd w:val="0"/>
        <w:spacing w:before="240"/>
      </w:pPr>
      <w:r w:rsidRPr="00571D7E">
        <w:t>All examinations should be conducted by personnel or organisations under the control of an organisation (NDT board for example) recognised by</w:t>
      </w:r>
      <w:r w:rsidR="000F03B9" w:rsidRPr="00571D7E">
        <w:t xml:space="preserve"> the</w:t>
      </w:r>
      <w:r w:rsidRPr="00571D7E">
        <w:t xml:space="preserve"> CA</w:t>
      </w:r>
      <w:r w:rsidR="00E30AF4" w:rsidRPr="00571D7E">
        <w:t>A</w:t>
      </w:r>
      <w:r w:rsidRPr="00571D7E">
        <w:t>.</w:t>
      </w:r>
    </w:p>
    <w:p w14:paraId="05012FD0" w14:textId="77777777" w:rsidR="00603213" w:rsidRPr="00571D7E" w:rsidRDefault="00603213" w:rsidP="00817079">
      <w:pPr>
        <w:widowControl w:val="0"/>
        <w:autoSpaceDE w:val="0"/>
        <w:autoSpaceDN w:val="0"/>
        <w:adjustRightInd w:val="0"/>
      </w:pPr>
    </w:p>
    <w:p w14:paraId="1993E42E" w14:textId="77777777" w:rsidR="00603213" w:rsidRPr="00571D7E" w:rsidRDefault="00603213" w:rsidP="00682491">
      <w:pPr>
        <w:widowControl w:val="0"/>
        <w:numPr>
          <w:ilvl w:val="0"/>
          <w:numId w:val="27"/>
        </w:numPr>
        <w:tabs>
          <w:tab w:val="left" w:pos="820"/>
        </w:tabs>
        <w:autoSpaceDE w:val="0"/>
        <w:autoSpaceDN w:val="0"/>
        <w:adjustRightInd w:val="0"/>
      </w:pPr>
      <w:r w:rsidRPr="00571D7E">
        <w:t>Particular non-destructive test means any one or more of the following; Dye penetrant, magnetic particle, eddy current, ultrasonic and radiographic methods including X ray and gamma ray.</w:t>
      </w:r>
    </w:p>
    <w:p w14:paraId="59A5733B" w14:textId="77777777" w:rsidR="00603213" w:rsidRPr="00571D7E" w:rsidRDefault="00603213" w:rsidP="00603213">
      <w:pPr>
        <w:widowControl w:val="0"/>
        <w:autoSpaceDE w:val="0"/>
        <w:autoSpaceDN w:val="0"/>
        <w:adjustRightInd w:val="0"/>
      </w:pPr>
    </w:p>
    <w:p w14:paraId="3B4272F4" w14:textId="3A61E5A4" w:rsidR="00603213" w:rsidRPr="00571D7E" w:rsidRDefault="00603213" w:rsidP="00682491">
      <w:pPr>
        <w:widowControl w:val="0"/>
        <w:numPr>
          <w:ilvl w:val="0"/>
          <w:numId w:val="27"/>
        </w:numPr>
        <w:tabs>
          <w:tab w:val="left" w:pos="820"/>
        </w:tabs>
        <w:autoSpaceDE w:val="0"/>
        <w:autoSpaceDN w:val="0"/>
        <w:adjustRightInd w:val="0"/>
      </w:pPr>
      <w:r w:rsidRPr="00571D7E">
        <w:t xml:space="preserve">It should be noted that new methods are and will be developed, such as, but not limited to thermography and </w:t>
      </w:r>
      <w:proofErr w:type="spellStart"/>
      <w:r w:rsidRPr="00571D7E">
        <w:t>shearography</w:t>
      </w:r>
      <w:proofErr w:type="spellEnd"/>
      <w:r w:rsidRPr="00571D7E">
        <w:t xml:space="preserve">, which are not specifically </w:t>
      </w:r>
      <w:r w:rsidR="00E30AF4" w:rsidRPr="00571D7E">
        <w:t>addressed in</w:t>
      </w:r>
      <w:r w:rsidRPr="00571D7E">
        <w:t xml:space="preserve"> the standards accepted by </w:t>
      </w:r>
      <w:r w:rsidR="00C616F5" w:rsidRPr="00571D7E">
        <w:t xml:space="preserve">the </w:t>
      </w:r>
      <w:r w:rsidRPr="00571D7E">
        <w:t>CA</w:t>
      </w:r>
      <w:r w:rsidR="00E30AF4" w:rsidRPr="00571D7E">
        <w:t>A</w:t>
      </w:r>
      <w:r w:rsidRPr="00571D7E">
        <w:t>. Until such time as an agreed standard is established</w:t>
      </w:r>
      <w:r w:rsidR="00E30AF4" w:rsidRPr="00571D7E">
        <w:t>,</w:t>
      </w:r>
      <w:r w:rsidRPr="00571D7E">
        <w:t xml:space="preserve"> such methods should be carried out in accordance with the particular equipment manufacturer</w:t>
      </w:r>
      <w:r w:rsidR="00D46168" w:rsidRPr="00571D7E">
        <w:t>’</w:t>
      </w:r>
      <w:r w:rsidRPr="00571D7E">
        <w:t xml:space="preserve">s recommendations including any training and examination process to ensure competence of the personnel </w:t>
      </w:r>
      <w:r w:rsidR="00E30AF4" w:rsidRPr="00571D7E">
        <w:t>in</w:t>
      </w:r>
      <w:r w:rsidRPr="00571D7E">
        <w:t xml:space="preserve"> the process.</w:t>
      </w:r>
    </w:p>
    <w:p w14:paraId="7F40D048" w14:textId="77777777" w:rsidR="00603213" w:rsidRPr="00571D7E" w:rsidRDefault="00603213" w:rsidP="00817079">
      <w:pPr>
        <w:widowControl w:val="0"/>
        <w:autoSpaceDE w:val="0"/>
        <w:autoSpaceDN w:val="0"/>
        <w:adjustRightInd w:val="0"/>
      </w:pPr>
    </w:p>
    <w:p w14:paraId="74834B98" w14:textId="77777777" w:rsidR="00603213" w:rsidRPr="00571D7E" w:rsidRDefault="00603213" w:rsidP="00682491">
      <w:pPr>
        <w:widowControl w:val="0"/>
        <w:numPr>
          <w:ilvl w:val="0"/>
          <w:numId w:val="27"/>
        </w:numPr>
        <w:tabs>
          <w:tab w:val="left" w:pos="820"/>
        </w:tabs>
        <w:autoSpaceDE w:val="0"/>
        <w:autoSpaceDN w:val="0"/>
        <w:adjustRightInd w:val="0"/>
      </w:pPr>
      <w:r w:rsidRPr="00571D7E">
        <w:t xml:space="preserve">Any maintenance organisation approved under MCAR-145 that carries out NDT should establish NDT specialist qualification procedures detailed in the exposition and accepted by </w:t>
      </w:r>
      <w:r w:rsidR="00C616F5" w:rsidRPr="00571D7E">
        <w:t xml:space="preserve">the </w:t>
      </w:r>
      <w:r w:rsidRPr="00571D7E">
        <w:t>CA</w:t>
      </w:r>
      <w:r w:rsidR="00E30AF4" w:rsidRPr="00571D7E">
        <w:t>A</w:t>
      </w:r>
      <w:r w:rsidRPr="00571D7E">
        <w:t>.</w:t>
      </w:r>
    </w:p>
    <w:p w14:paraId="6BF806B8" w14:textId="77777777" w:rsidR="00603213" w:rsidRPr="00571D7E" w:rsidRDefault="00603213" w:rsidP="00817079">
      <w:pPr>
        <w:widowControl w:val="0"/>
        <w:autoSpaceDE w:val="0"/>
        <w:autoSpaceDN w:val="0"/>
        <w:adjustRightInd w:val="0"/>
      </w:pPr>
    </w:p>
    <w:p w14:paraId="2526AE77" w14:textId="64FB4AF1" w:rsidR="00603213" w:rsidRPr="00571D7E" w:rsidRDefault="00603213" w:rsidP="00682491">
      <w:pPr>
        <w:widowControl w:val="0"/>
        <w:numPr>
          <w:ilvl w:val="0"/>
          <w:numId w:val="27"/>
        </w:numPr>
        <w:tabs>
          <w:tab w:val="left" w:pos="820"/>
        </w:tabs>
        <w:autoSpaceDE w:val="0"/>
        <w:autoSpaceDN w:val="0"/>
        <w:adjustRightInd w:val="0"/>
      </w:pPr>
      <w:proofErr w:type="spellStart"/>
      <w:r w:rsidRPr="00571D7E">
        <w:t>Boroscoping</w:t>
      </w:r>
      <w:proofErr w:type="spellEnd"/>
      <w:r w:rsidRPr="00571D7E">
        <w:t xml:space="preserve"> and other techniques such as del</w:t>
      </w:r>
      <w:r w:rsidR="00C616F5" w:rsidRPr="00571D7E">
        <w:t>amination coin tapping are non-</w:t>
      </w:r>
      <w:r w:rsidRPr="00571D7E">
        <w:t xml:space="preserve">destructive inspections rather than non-destructive testing. Notwithstanding such differentiation, the maintenance organisation should establish an exposition procedure accepted by </w:t>
      </w:r>
      <w:r w:rsidR="00C616F5" w:rsidRPr="00571D7E">
        <w:t xml:space="preserve">the </w:t>
      </w:r>
      <w:r w:rsidRPr="00571D7E">
        <w:t>CA</w:t>
      </w:r>
      <w:r w:rsidR="00E30AF4" w:rsidRPr="00571D7E">
        <w:t>A</w:t>
      </w:r>
      <w:r w:rsidRPr="00571D7E">
        <w:t xml:space="preserve"> to ensure that personnel who carry out and interpret such inspections are properly trained and assessed for their competence </w:t>
      </w:r>
      <w:r w:rsidR="00A878F2" w:rsidRPr="00571D7E">
        <w:t xml:space="preserve">in </w:t>
      </w:r>
      <w:r w:rsidRPr="00571D7E">
        <w:t xml:space="preserve">the process. Non-destructive inspections, not being considered as NDT by MCAR-145 are not listed in Appendix </w:t>
      </w:r>
      <w:r w:rsidR="00ED4CD6" w:rsidRPr="00571D7E">
        <w:t>II</w:t>
      </w:r>
      <w:r w:rsidRPr="00571D7E">
        <w:t xml:space="preserve"> under class rating D1.</w:t>
      </w:r>
    </w:p>
    <w:p w14:paraId="57FFDB2E" w14:textId="77777777" w:rsidR="00603213" w:rsidRPr="00571D7E" w:rsidRDefault="00603213" w:rsidP="00817079">
      <w:pPr>
        <w:widowControl w:val="0"/>
        <w:autoSpaceDE w:val="0"/>
        <w:autoSpaceDN w:val="0"/>
        <w:adjustRightInd w:val="0"/>
      </w:pPr>
    </w:p>
    <w:p w14:paraId="0D884649" w14:textId="77777777" w:rsidR="00603213" w:rsidRPr="00571D7E" w:rsidRDefault="00603213" w:rsidP="00682491">
      <w:pPr>
        <w:widowControl w:val="0"/>
        <w:numPr>
          <w:ilvl w:val="0"/>
          <w:numId w:val="27"/>
        </w:numPr>
        <w:tabs>
          <w:tab w:val="left" w:pos="820"/>
        </w:tabs>
        <w:autoSpaceDE w:val="0"/>
        <w:autoSpaceDN w:val="0"/>
        <w:adjustRightInd w:val="0"/>
      </w:pPr>
      <w:r w:rsidRPr="00571D7E">
        <w:t>The referenced standards, methods, training and procedures should be specified in the maintenance organisation exposition.</w:t>
      </w:r>
    </w:p>
    <w:p w14:paraId="3FFD1870" w14:textId="77777777" w:rsidR="00603213" w:rsidRPr="00571D7E" w:rsidRDefault="00603213" w:rsidP="00817079">
      <w:pPr>
        <w:widowControl w:val="0"/>
        <w:autoSpaceDE w:val="0"/>
        <w:autoSpaceDN w:val="0"/>
        <w:adjustRightInd w:val="0"/>
      </w:pPr>
    </w:p>
    <w:p w14:paraId="6B9F6A2F" w14:textId="77777777" w:rsidR="00603213" w:rsidRPr="00571D7E" w:rsidRDefault="00603213" w:rsidP="00682491">
      <w:pPr>
        <w:widowControl w:val="0"/>
        <w:numPr>
          <w:ilvl w:val="0"/>
          <w:numId w:val="27"/>
        </w:numPr>
        <w:tabs>
          <w:tab w:val="left" w:pos="820"/>
        </w:tabs>
        <w:autoSpaceDE w:val="0"/>
        <w:autoSpaceDN w:val="0"/>
        <w:adjustRightInd w:val="0"/>
      </w:pPr>
      <w:r w:rsidRPr="00571D7E">
        <w:t xml:space="preserve">Any such personnel who intend to carry out and/or control a non-destructive test for which they were not qualified prior to the effective date of MCAR-145 should qualify for such non-destructive test in accordance with EN 4179 or a standard recognised as equivalent or acceptable to </w:t>
      </w:r>
      <w:r w:rsidR="00C616F5" w:rsidRPr="00571D7E">
        <w:t xml:space="preserve">the </w:t>
      </w:r>
      <w:r w:rsidRPr="00571D7E">
        <w:t>CA</w:t>
      </w:r>
      <w:r w:rsidR="00E30AF4" w:rsidRPr="00571D7E">
        <w:t>A</w:t>
      </w:r>
      <w:r w:rsidRPr="00571D7E">
        <w:t>.</w:t>
      </w:r>
    </w:p>
    <w:p w14:paraId="5DB983AF" w14:textId="77777777" w:rsidR="00ED4CD6" w:rsidRPr="00571D7E" w:rsidRDefault="00ED4CD6" w:rsidP="00817079">
      <w:pPr>
        <w:rPr>
          <w:w w:val="101"/>
        </w:rPr>
      </w:pPr>
    </w:p>
    <w:p w14:paraId="30FDBF18" w14:textId="77777777" w:rsidR="00ED4CD6" w:rsidRPr="00571D7E" w:rsidRDefault="00ED4CD6" w:rsidP="00682491">
      <w:pPr>
        <w:widowControl w:val="0"/>
        <w:numPr>
          <w:ilvl w:val="0"/>
          <w:numId w:val="27"/>
        </w:numPr>
        <w:tabs>
          <w:tab w:val="left" w:pos="820"/>
        </w:tabs>
        <w:autoSpaceDE w:val="0"/>
        <w:autoSpaceDN w:val="0"/>
        <w:adjustRightInd w:val="0"/>
      </w:pPr>
      <w:r w:rsidRPr="00571D7E">
        <w:t>In this context officially recognised standard means those standards established or published by an official body whether having legal personality or not, which are widely recognised by the air transport sector as constituting good practice.</w:t>
      </w:r>
    </w:p>
    <w:p w14:paraId="1198D27D" w14:textId="3E5BA33E" w:rsidR="00603213" w:rsidRPr="00571D7E" w:rsidRDefault="00603213" w:rsidP="004642A0"/>
    <w:p w14:paraId="2ECFC5ED" w14:textId="77777777" w:rsidR="00377785" w:rsidRPr="00571D7E" w:rsidRDefault="00603213" w:rsidP="00817079">
      <w:pPr>
        <w:pStyle w:val="Heading4"/>
        <w:spacing w:before="0"/>
      </w:pPr>
      <w:bookmarkStart w:id="81" w:name="_Toc138085759"/>
      <w:r w:rsidRPr="00571D7E">
        <w:lastRenderedPageBreak/>
        <w:t>AMC 145.A.30 (g)</w:t>
      </w:r>
      <w:r w:rsidRPr="00571D7E">
        <w:tab/>
        <w:t>Personnel requirements</w:t>
      </w:r>
      <w:bookmarkEnd w:id="81"/>
      <w:r w:rsidR="004B25BE" w:rsidRPr="00571D7E">
        <w:tab/>
      </w:r>
      <w:r w:rsidR="004B25BE" w:rsidRPr="00571D7E">
        <w:fldChar w:fldCharType="begin"/>
      </w:r>
      <w:r w:rsidR="004B25BE" w:rsidRPr="00571D7E">
        <w:instrText xml:space="preserve"> TC "</w:instrText>
      </w:r>
      <w:r w:rsidR="004B25BE" w:rsidRPr="00571D7E">
        <w:rPr>
          <w:w w:val="101"/>
        </w:rPr>
        <w:instrText xml:space="preserve"> </w:instrText>
      </w:r>
      <w:bookmarkStart w:id="82" w:name="_Toc138085760"/>
      <w:r w:rsidR="004B25BE" w:rsidRPr="00571D7E">
        <w:rPr>
          <w:w w:val="101"/>
        </w:rPr>
        <w:instrText>AMC 145.A.30(g)</w:instrText>
      </w:r>
      <w:bookmarkEnd w:id="82"/>
      <w:r w:rsidR="004B25BE" w:rsidRPr="00571D7E">
        <w:instrText xml:space="preserve">"\l 4 </w:instrText>
      </w:r>
      <w:r w:rsidR="004B25BE" w:rsidRPr="00571D7E">
        <w:fldChar w:fldCharType="end"/>
      </w:r>
    </w:p>
    <w:p w14:paraId="73E8D7A2" w14:textId="77777777" w:rsidR="00603213" w:rsidRPr="00571D7E" w:rsidRDefault="00DB7E95" w:rsidP="00682491">
      <w:pPr>
        <w:widowControl w:val="0"/>
        <w:numPr>
          <w:ilvl w:val="0"/>
          <w:numId w:val="28"/>
        </w:numPr>
        <w:tabs>
          <w:tab w:val="left" w:pos="820"/>
        </w:tabs>
        <w:autoSpaceDE w:val="0"/>
        <w:autoSpaceDN w:val="0"/>
        <w:adjustRightInd w:val="0"/>
        <w:spacing w:before="240"/>
      </w:pPr>
      <w:r w:rsidRPr="00571D7E">
        <w:t xml:space="preserve">For the purposes of </w:t>
      </w:r>
      <w:r w:rsidR="009A0ECF" w:rsidRPr="00571D7E">
        <w:t>MCAR-</w:t>
      </w:r>
      <w:r w:rsidRPr="00571D7E">
        <w:t xml:space="preserve">66.A.20(a)(1) and </w:t>
      </w:r>
      <w:r w:rsidR="009A0ECF" w:rsidRPr="00571D7E">
        <w:t>MCAR-</w:t>
      </w:r>
      <w:r w:rsidRPr="00571D7E">
        <w:t>66.A.20(a)(3)(ii) personnel,</w:t>
      </w:r>
      <w:r w:rsidR="00BE6B85" w:rsidRPr="00571D7E">
        <w:t xml:space="preserve"> </w:t>
      </w:r>
      <w:r w:rsidR="00603213" w:rsidRPr="00571D7E">
        <w:t xml:space="preserve">minor scheduled line maintenance means any minor scheduled inspection/check up to and including a weekly check specified in the aircraft maintenance programme. For aircraft maintenance programmes that do not specify a weekly check, </w:t>
      </w:r>
      <w:r w:rsidR="00C616F5" w:rsidRPr="00571D7E">
        <w:t xml:space="preserve">the </w:t>
      </w:r>
      <w:r w:rsidR="00603213" w:rsidRPr="00571D7E">
        <w:t>CA</w:t>
      </w:r>
      <w:r w:rsidR="002D0FC0" w:rsidRPr="00571D7E">
        <w:t>A</w:t>
      </w:r>
      <w:r w:rsidR="00603213" w:rsidRPr="00571D7E">
        <w:t xml:space="preserve"> will determine the most significant check that is considered equivalent to a weekly check.</w:t>
      </w:r>
    </w:p>
    <w:p w14:paraId="46A54714" w14:textId="77777777" w:rsidR="00DB7E95" w:rsidRPr="00571D7E" w:rsidRDefault="00DB7E95" w:rsidP="00817079">
      <w:pPr>
        <w:widowControl w:val="0"/>
        <w:tabs>
          <w:tab w:val="left" w:pos="820"/>
        </w:tabs>
        <w:autoSpaceDE w:val="0"/>
        <w:autoSpaceDN w:val="0"/>
        <w:adjustRightInd w:val="0"/>
      </w:pPr>
    </w:p>
    <w:p w14:paraId="4DA4B364" w14:textId="1776DA5E" w:rsidR="00603213" w:rsidRPr="00571D7E" w:rsidRDefault="00603213" w:rsidP="00682491">
      <w:pPr>
        <w:widowControl w:val="0"/>
        <w:numPr>
          <w:ilvl w:val="0"/>
          <w:numId w:val="28"/>
        </w:numPr>
        <w:tabs>
          <w:tab w:val="left" w:pos="820"/>
        </w:tabs>
        <w:autoSpaceDE w:val="0"/>
        <w:autoSpaceDN w:val="0"/>
        <w:adjustRightInd w:val="0"/>
      </w:pPr>
      <w:r w:rsidRPr="00571D7E">
        <w:t>Typical tasks permitted after appropriate task training to be carried out by the</w:t>
      </w:r>
      <w:r w:rsidR="004C7B20" w:rsidRPr="00571D7E">
        <w:t xml:space="preserve"> </w:t>
      </w:r>
      <w:r w:rsidR="009A0ECF" w:rsidRPr="00571D7E">
        <w:t>MCAR-</w:t>
      </w:r>
      <w:r w:rsidR="004C7B20" w:rsidRPr="00571D7E">
        <w:t xml:space="preserve">66.A.20(a)(1) and the </w:t>
      </w:r>
      <w:r w:rsidR="009A0ECF" w:rsidRPr="00571D7E">
        <w:t>MCAR-</w:t>
      </w:r>
      <w:r w:rsidR="004C7B20" w:rsidRPr="00571D7E">
        <w:t>66.A.20(a)(3)(ii) personnel</w:t>
      </w:r>
      <w:r w:rsidRPr="00571D7E">
        <w:t xml:space="preserve"> for the purpose of </w:t>
      </w:r>
      <w:r w:rsidR="004C7B20" w:rsidRPr="00571D7E">
        <w:t xml:space="preserve">these personnel </w:t>
      </w:r>
      <w:r w:rsidRPr="00571D7E">
        <w:t>issuing an aircraft certificate of release to service as specified in 145.</w:t>
      </w:r>
      <w:r w:rsidR="002D0FC0" w:rsidRPr="00571D7E">
        <w:t>A.</w:t>
      </w:r>
      <w:r w:rsidRPr="00571D7E">
        <w:t>50 as part of minor scheduled line maintenance or simple defect rectification are contained in the following list:</w:t>
      </w:r>
    </w:p>
    <w:p w14:paraId="4282D719" w14:textId="77777777" w:rsidR="00603213" w:rsidRPr="00571D7E" w:rsidRDefault="00603213" w:rsidP="00603213">
      <w:pPr>
        <w:widowControl w:val="0"/>
        <w:tabs>
          <w:tab w:val="left" w:pos="820"/>
        </w:tabs>
        <w:autoSpaceDE w:val="0"/>
        <w:autoSpaceDN w:val="0"/>
        <w:adjustRightInd w:val="0"/>
      </w:pPr>
    </w:p>
    <w:p w14:paraId="3082B6C5" w14:textId="77777777" w:rsidR="00603213" w:rsidRPr="00571D7E" w:rsidRDefault="00603213" w:rsidP="00682491">
      <w:pPr>
        <w:widowControl w:val="0"/>
        <w:numPr>
          <w:ilvl w:val="1"/>
          <w:numId w:val="26"/>
        </w:numPr>
        <w:tabs>
          <w:tab w:val="left" w:pos="820"/>
        </w:tabs>
        <w:autoSpaceDE w:val="0"/>
        <w:autoSpaceDN w:val="0"/>
        <w:adjustRightInd w:val="0"/>
      </w:pPr>
      <w:r w:rsidRPr="00571D7E">
        <w:t xml:space="preserve">Replacement of wheel assemblies. </w:t>
      </w:r>
    </w:p>
    <w:p w14:paraId="21AA717E" w14:textId="77777777" w:rsidR="00603213" w:rsidRPr="00571D7E" w:rsidRDefault="00603213" w:rsidP="00817079">
      <w:pPr>
        <w:widowControl w:val="0"/>
        <w:tabs>
          <w:tab w:val="left" w:pos="820"/>
        </w:tabs>
        <w:autoSpaceDE w:val="0"/>
        <w:autoSpaceDN w:val="0"/>
        <w:adjustRightInd w:val="0"/>
        <w:ind w:left="720"/>
        <w:rPr>
          <w:w w:val="101"/>
        </w:rPr>
      </w:pPr>
    </w:p>
    <w:p w14:paraId="22D0C505" w14:textId="77777777" w:rsidR="00603213" w:rsidRPr="00571D7E" w:rsidRDefault="00603213" w:rsidP="00682491">
      <w:pPr>
        <w:widowControl w:val="0"/>
        <w:numPr>
          <w:ilvl w:val="1"/>
          <w:numId w:val="26"/>
        </w:numPr>
        <w:tabs>
          <w:tab w:val="left" w:pos="820"/>
        </w:tabs>
        <w:autoSpaceDE w:val="0"/>
        <w:autoSpaceDN w:val="0"/>
        <w:adjustRightInd w:val="0"/>
      </w:pPr>
      <w:r w:rsidRPr="00571D7E">
        <w:t>Replacement of wheel brake units.</w:t>
      </w:r>
    </w:p>
    <w:p w14:paraId="3E2306EA" w14:textId="77777777" w:rsidR="00603213" w:rsidRPr="00571D7E" w:rsidRDefault="00603213" w:rsidP="00817079">
      <w:pPr>
        <w:widowControl w:val="0"/>
        <w:tabs>
          <w:tab w:val="left" w:pos="820"/>
        </w:tabs>
        <w:autoSpaceDE w:val="0"/>
        <w:autoSpaceDN w:val="0"/>
        <w:adjustRightInd w:val="0"/>
      </w:pPr>
    </w:p>
    <w:p w14:paraId="60CD1E64" w14:textId="77777777" w:rsidR="00603213" w:rsidRPr="00571D7E" w:rsidRDefault="00603213" w:rsidP="00682491">
      <w:pPr>
        <w:widowControl w:val="0"/>
        <w:numPr>
          <w:ilvl w:val="1"/>
          <w:numId w:val="26"/>
        </w:numPr>
        <w:tabs>
          <w:tab w:val="left" w:pos="820"/>
        </w:tabs>
        <w:autoSpaceDE w:val="0"/>
        <w:autoSpaceDN w:val="0"/>
        <w:adjustRightInd w:val="0"/>
      </w:pPr>
      <w:r w:rsidRPr="00571D7E">
        <w:t>Replacement of emergency equipment.</w:t>
      </w:r>
    </w:p>
    <w:p w14:paraId="3813C4EF" w14:textId="77777777" w:rsidR="00603213" w:rsidRPr="00571D7E" w:rsidRDefault="00603213" w:rsidP="00817079">
      <w:pPr>
        <w:widowControl w:val="0"/>
        <w:autoSpaceDE w:val="0"/>
        <w:autoSpaceDN w:val="0"/>
        <w:adjustRightInd w:val="0"/>
        <w:ind w:left="720"/>
        <w:rPr>
          <w:w w:val="101"/>
        </w:rPr>
      </w:pPr>
    </w:p>
    <w:p w14:paraId="6976E029" w14:textId="77777777" w:rsidR="00603213" w:rsidRPr="00571D7E" w:rsidRDefault="00603213" w:rsidP="00682491">
      <w:pPr>
        <w:widowControl w:val="0"/>
        <w:numPr>
          <w:ilvl w:val="1"/>
          <w:numId w:val="26"/>
        </w:numPr>
        <w:tabs>
          <w:tab w:val="left" w:pos="820"/>
        </w:tabs>
        <w:autoSpaceDE w:val="0"/>
        <w:autoSpaceDN w:val="0"/>
        <w:adjustRightInd w:val="0"/>
      </w:pPr>
      <w:r w:rsidRPr="00571D7E">
        <w:t>Replacement of ovens, boilers and beverage makers.</w:t>
      </w:r>
    </w:p>
    <w:p w14:paraId="10826ED9" w14:textId="77777777" w:rsidR="00603213" w:rsidRPr="00571D7E" w:rsidRDefault="00603213" w:rsidP="00817079">
      <w:pPr>
        <w:widowControl w:val="0"/>
        <w:tabs>
          <w:tab w:val="left" w:pos="820"/>
        </w:tabs>
        <w:autoSpaceDE w:val="0"/>
        <w:autoSpaceDN w:val="0"/>
        <w:adjustRightInd w:val="0"/>
        <w:ind w:left="720"/>
        <w:rPr>
          <w:w w:val="101"/>
        </w:rPr>
      </w:pPr>
    </w:p>
    <w:p w14:paraId="76E32829" w14:textId="77777777" w:rsidR="00603213" w:rsidRPr="00571D7E" w:rsidRDefault="00603213" w:rsidP="00682491">
      <w:pPr>
        <w:widowControl w:val="0"/>
        <w:numPr>
          <w:ilvl w:val="1"/>
          <w:numId w:val="26"/>
        </w:numPr>
        <w:tabs>
          <w:tab w:val="left" w:pos="820"/>
        </w:tabs>
        <w:autoSpaceDE w:val="0"/>
        <w:autoSpaceDN w:val="0"/>
        <w:adjustRightInd w:val="0"/>
      </w:pPr>
      <w:r w:rsidRPr="00571D7E">
        <w:t xml:space="preserve">Replacement of internal and external lights, filaments and flash tubes. </w:t>
      </w:r>
    </w:p>
    <w:p w14:paraId="0388A8FB" w14:textId="77777777" w:rsidR="00603213" w:rsidRPr="00571D7E" w:rsidRDefault="00603213" w:rsidP="00817079">
      <w:pPr>
        <w:widowControl w:val="0"/>
        <w:tabs>
          <w:tab w:val="left" w:pos="820"/>
        </w:tabs>
        <w:autoSpaceDE w:val="0"/>
        <w:autoSpaceDN w:val="0"/>
        <w:adjustRightInd w:val="0"/>
      </w:pPr>
    </w:p>
    <w:p w14:paraId="2CC750DE" w14:textId="77777777" w:rsidR="00603213" w:rsidRPr="00571D7E" w:rsidRDefault="00603213" w:rsidP="00682491">
      <w:pPr>
        <w:widowControl w:val="0"/>
        <w:numPr>
          <w:ilvl w:val="1"/>
          <w:numId w:val="26"/>
        </w:numPr>
        <w:tabs>
          <w:tab w:val="left" w:pos="820"/>
        </w:tabs>
        <w:autoSpaceDE w:val="0"/>
        <w:autoSpaceDN w:val="0"/>
        <w:adjustRightInd w:val="0"/>
      </w:pPr>
      <w:r w:rsidRPr="00571D7E">
        <w:t>Replacement of windscreen wiper blades.</w:t>
      </w:r>
    </w:p>
    <w:p w14:paraId="75762A83" w14:textId="77777777" w:rsidR="00603213" w:rsidRPr="00571D7E" w:rsidRDefault="00603213" w:rsidP="00603213">
      <w:pPr>
        <w:widowControl w:val="0"/>
        <w:tabs>
          <w:tab w:val="left" w:pos="820"/>
        </w:tabs>
        <w:autoSpaceDE w:val="0"/>
        <w:autoSpaceDN w:val="0"/>
        <w:adjustRightInd w:val="0"/>
        <w:ind w:left="720"/>
        <w:rPr>
          <w:w w:val="101"/>
        </w:rPr>
      </w:pPr>
    </w:p>
    <w:p w14:paraId="5149E9EF" w14:textId="77777777" w:rsidR="00603213" w:rsidRPr="00571D7E" w:rsidRDefault="00603213" w:rsidP="00682491">
      <w:pPr>
        <w:widowControl w:val="0"/>
        <w:numPr>
          <w:ilvl w:val="1"/>
          <w:numId w:val="26"/>
        </w:numPr>
        <w:tabs>
          <w:tab w:val="left" w:pos="820"/>
        </w:tabs>
        <w:autoSpaceDE w:val="0"/>
        <w:autoSpaceDN w:val="0"/>
        <w:adjustRightInd w:val="0"/>
      </w:pPr>
      <w:r w:rsidRPr="00571D7E">
        <w:t xml:space="preserve">Replacement of passenger and cabin crew seats, seat belts and harnesses. </w:t>
      </w:r>
    </w:p>
    <w:p w14:paraId="1BA069E4" w14:textId="77777777" w:rsidR="00603213" w:rsidRPr="00571D7E" w:rsidRDefault="00603213" w:rsidP="00817079">
      <w:pPr>
        <w:widowControl w:val="0"/>
        <w:tabs>
          <w:tab w:val="left" w:pos="820"/>
        </w:tabs>
        <w:autoSpaceDE w:val="0"/>
        <w:autoSpaceDN w:val="0"/>
        <w:adjustRightInd w:val="0"/>
      </w:pPr>
    </w:p>
    <w:p w14:paraId="740B112A" w14:textId="77777777" w:rsidR="00603213" w:rsidRPr="00571D7E" w:rsidRDefault="00603213" w:rsidP="00682491">
      <w:pPr>
        <w:widowControl w:val="0"/>
        <w:numPr>
          <w:ilvl w:val="1"/>
          <w:numId w:val="26"/>
        </w:numPr>
        <w:tabs>
          <w:tab w:val="left" w:pos="820"/>
        </w:tabs>
        <w:autoSpaceDE w:val="0"/>
        <w:autoSpaceDN w:val="0"/>
        <w:adjustRightInd w:val="0"/>
      </w:pPr>
      <w:r w:rsidRPr="00571D7E">
        <w:t>Closing of cowlings and refitment of quick access inspection panels.</w:t>
      </w:r>
    </w:p>
    <w:p w14:paraId="679E6115" w14:textId="77777777" w:rsidR="00603213" w:rsidRPr="00571D7E" w:rsidRDefault="00603213" w:rsidP="00817079">
      <w:pPr>
        <w:widowControl w:val="0"/>
        <w:autoSpaceDE w:val="0"/>
        <w:autoSpaceDN w:val="0"/>
        <w:adjustRightInd w:val="0"/>
        <w:ind w:left="720"/>
        <w:rPr>
          <w:w w:val="101"/>
        </w:rPr>
      </w:pPr>
    </w:p>
    <w:p w14:paraId="41FF40F7" w14:textId="77777777" w:rsidR="00603213" w:rsidRPr="00571D7E" w:rsidRDefault="00603213" w:rsidP="00682491">
      <w:pPr>
        <w:widowControl w:val="0"/>
        <w:numPr>
          <w:ilvl w:val="1"/>
          <w:numId w:val="26"/>
        </w:numPr>
        <w:tabs>
          <w:tab w:val="left" w:pos="820"/>
        </w:tabs>
        <w:autoSpaceDE w:val="0"/>
        <w:autoSpaceDN w:val="0"/>
        <w:adjustRightInd w:val="0"/>
      </w:pPr>
      <w:r w:rsidRPr="00571D7E">
        <w:t>Replacement of toilet system components but excluding gate valves.</w:t>
      </w:r>
    </w:p>
    <w:p w14:paraId="786C1181" w14:textId="77777777" w:rsidR="00603213" w:rsidRPr="00571D7E" w:rsidRDefault="00603213" w:rsidP="00E93034">
      <w:pPr>
        <w:widowControl w:val="0"/>
        <w:tabs>
          <w:tab w:val="left" w:pos="820"/>
        </w:tabs>
        <w:autoSpaceDE w:val="0"/>
        <w:autoSpaceDN w:val="0"/>
        <w:adjustRightInd w:val="0"/>
        <w:ind w:left="360"/>
        <w:rPr>
          <w:w w:val="101"/>
        </w:rPr>
      </w:pPr>
    </w:p>
    <w:p w14:paraId="64E87088" w14:textId="77777777" w:rsidR="00603213" w:rsidRPr="00571D7E" w:rsidRDefault="00603213" w:rsidP="00682491">
      <w:pPr>
        <w:widowControl w:val="0"/>
        <w:numPr>
          <w:ilvl w:val="1"/>
          <w:numId w:val="26"/>
        </w:numPr>
        <w:tabs>
          <w:tab w:val="left" w:pos="820"/>
        </w:tabs>
        <w:autoSpaceDE w:val="0"/>
        <w:autoSpaceDN w:val="0"/>
        <w:adjustRightInd w:val="0"/>
      </w:pPr>
      <w:r w:rsidRPr="00571D7E">
        <w:t>Simple repairs and replacement of internal compartment doors and placards but excluding doors forming part of a pressure structure.</w:t>
      </w:r>
    </w:p>
    <w:p w14:paraId="4431F62F" w14:textId="77777777" w:rsidR="00603213" w:rsidRPr="00571D7E" w:rsidRDefault="00603213" w:rsidP="00E93034">
      <w:pPr>
        <w:widowControl w:val="0"/>
        <w:tabs>
          <w:tab w:val="left" w:pos="820"/>
        </w:tabs>
        <w:autoSpaceDE w:val="0"/>
        <w:autoSpaceDN w:val="0"/>
        <w:adjustRightInd w:val="0"/>
        <w:ind w:left="360"/>
        <w:rPr>
          <w:w w:val="101"/>
        </w:rPr>
      </w:pPr>
    </w:p>
    <w:p w14:paraId="4BBE4EAD" w14:textId="77777777" w:rsidR="00603213" w:rsidRPr="00571D7E" w:rsidRDefault="00603213" w:rsidP="00682491">
      <w:pPr>
        <w:widowControl w:val="0"/>
        <w:numPr>
          <w:ilvl w:val="1"/>
          <w:numId w:val="26"/>
        </w:numPr>
        <w:tabs>
          <w:tab w:val="left" w:pos="820"/>
        </w:tabs>
        <w:autoSpaceDE w:val="0"/>
        <w:autoSpaceDN w:val="0"/>
        <w:adjustRightInd w:val="0"/>
      </w:pPr>
      <w:r w:rsidRPr="00571D7E">
        <w:t>Simple repairs and replacement of overhead storage compartment doors and cabin furnishing items.</w:t>
      </w:r>
    </w:p>
    <w:p w14:paraId="5EDD2860" w14:textId="77777777" w:rsidR="00603213" w:rsidRPr="00571D7E" w:rsidRDefault="00603213" w:rsidP="00E93034">
      <w:pPr>
        <w:widowControl w:val="0"/>
        <w:tabs>
          <w:tab w:val="left" w:pos="820"/>
        </w:tabs>
        <w:autoSpaceDE w:val="0"/>
        <w:autoSpaceDN w:val="0"/>
        <w:adjustRightInd w:val="0"/>
        <w:ind w:left="360"/>
        <w:rPr>
          <w:w w:val="101"/>
        </w:rPr>
      </w:pPr>
    </w:p>
    <w:p w14:paraId="6562C96F" w14:textId="77777777" w:rsidR="00603213" w:rsidRPr="00571D7E" w:rsidRDefault="00603213" w:rsidP="00682491">
      <w:pPr>
        <w:widowControl w:val="0"/>
        <w:numPr>
          <w:ilvl w:val="1"/>
          <w:numId w:val="26"/>
        </w:numPr>
        <w:tabs>
          <w:tab w:val="left" w:pos="820"/>
        </w:tabs>
        <w:autoSpaceDE w:val="0"/>
        <w:autoSpaceDN w:val="0"/>
        <w:adjustRightInd w:val="0"/>
      </w:pPr>
      <w:r w:rsidRPr="00571D7E">
        <w:t>Replacement of static wicks.</w:t>
      </w:r>
    </w:p>
    <w:p w14:paraId="19D68A02" w14:textId="77777777" w:rsidR="00603213" w:rsidRPr="00571D7E" w:rsidRDefault="00603213" w:rsidP="00817079">
      <w:pPr>
        <w:widowControl w:val="0"/>
        <w:tabs>
          <w:tab w:val="left" w:pos="820"/>
        </w:tabs>
        <w:autoSpaceDE w:val="0"/>
        <w:autoSpaceDN w:val="0"/>
        <w:adjustRightInd w:val="0"/>
        <w:ind w:left="360"/>
        <w:rPr>
          <w:w w:val="101"/>
        </w:rPr>
      </w:pPr>
    </w:p>
    <w:p w14:paraId="56792AAB" w14:textId="77777777" w:rsidR="00603213" w:rsidRPr="00571D7E" w:rsidRDefault="00603213" w:rsidP="00682491">
      <w:pPr>
        <w:widowControl w:val="0"/>
        <w:numPr>
          <w:ilvl w:val="1"/>
          <w:numId w:val="26"/>
        </w:numPr>
        <w:tabs>
          <w:tab w:val="left" w:pos="820"/>
        </w:tabs>
        <w:autoSpaceDE w:val="0"/>
        <w:autoSpaceDN w:val="0"/>
        <w:adjustRightInd w:val="0"/>
      </w:pPr>
      <w:r w:rsidRPr="00571D7E">
        <w:t>Replacement of aircraft main and APU aircraft batteries.</w:t>
      </w:r>
    </w:p>
    <w:p w14:paraId="0166C7F4" w14:textId="77777777" w:rsidR="00603213" w:rsidRPr="00571D7E" w:rsidRDefault="00603213" w:rsidP="00817079">
      <w:pPr>
        <w:widowControl w:val="0"/>
        <w:tabs>
          <w:tab w:val="left" w:pos="820"/>
        </w:tabs>
        <w:autoSpaceDE w:val="0"/>
        <w:autoSpaceDN w:val="0"/>
        <w:adjustRightInd w:val="0"/>
        <w:ind w:left="360"/>
        <w:rPr>
          <w:w w:val="101"/>
        </w:rPr>
      </w:pPr>
    </w:p>
    <w:p w14:paraId="5F118958" w14:textId="77777777" w:rsidR="00603213" w:rsidRPr="00571D7E" w:rsidRDefault="009B79F7" w:rsidP="00682491">
      <w:pPr>
        <w:widowControl w:val="0"/>
        <w:numPr>
          <w:ilvl w:val="1"/>
          <w:numId w:val="26"/>
        </w:numPr>
        <w:tabs>
          <w:tab w:val="left" w:pos="820"/>
        </w:tabs>
        <w:autoSpaceDE w:val="0"/>
        <w:autoSpaceDN w:val="0"/>
        <w:adjustRightInd w:val="0"/>
        <w:rPr>
          <w:strike/>
        </w:rPr>
      </w:pPr>
      <w:r w:rsidRPr="00571D7E">
        <w:t>Replacement of in-flight entertainment system simple components other than public address.</w:t>
      </w:r>
    </w:p>
    <w:p w14:paraId="3ECEED88" w14:textId="77777777" w:rsidR="00603213" w:rsidRPr="00571D7E" w:rsidRDefault="00603213" w:rsidP="00817079">
      <w:pPr>
        <w:widowControl w:val="0"/>
        <w:tabs>
          <w:tab w:val="left" w:pos="820"/>
        </w:tabs>
        <w:autoSpaceDE w:val="0"/>
        <w:autoSpaceDN w:val="0"/>
        <w:adjustRightInd w:val="0"/>
        <w:ind w:left="360"/>
        <w:rPr>
          <w:w w:val="101"/>
        </w:rPr>
      </w:pPr>
    </w:p>
    <w:p w14:paraId="237B4350" w14:textId="77777777" w:rsidR="00603213" w:rsidRPr="00571D7E" w:rsidRDefault="00603213" w:rsidP="00682491">
      <w:pPr>
        <w:widowControl w:val="0"/>
        <w:numPr>
          <w:ilvl w:val="1"/>
          <w:numId w:val="26"/>
        </w:numPr>
        <w:tabs>
          <w:tab w:val="left" w:pos="820"/>
        </w:tabs>
        <w:autoSpaceDE w:val="0"/>
        <w:autoSpaceDN w:val="0"/>
        <w:adjustRightInd w:val="0"/>
      </w:pPr>
      <w:r w:rsidRPr="00571D7E">
        <w:t>Routine lubrication and replenishment of all system fluids and gases.</w:t>
      </w:r>
    </w:p>
    <w:p w14:paraId="4AD223C9" w14:textId="77777777" w:rsidR="00603213" w:rsidRPr="00571D7E" w:rsidRDefault="00603213" w:rsidP="00817079">
      <w:pPr>
        <w:widowControl w:val="0"/>
        <w:tabs>
          <w:tab w:val="left" w:pos="820"/>
        </w:tabs>
        <w:autoSpaceDE w:val="0"/>
        <w:autoSpaceDN w:val="0"/>
        <w:adjustRightInd w:val="0"/>
        <w:ind w:left="360"/>
        <w:rPr>
          <w:w w:val="101"/>
        </w:rPr>
      </w:pPr>
    </w:p>
    <w:p w14:paraId="7AB3BA0C" w14:textId="77777777" w:rsidR="00603213" w:rsidRPr="00571D7E" w:rsidRDefault="00603213" w:rsidP="00682491">
      <w:pPr>
        <w:widowControl w:val="0"/>
        <w:numPr>
          <w:ilvl w:val="1"/>
          <w:numId w:val="26"/>
        </w:numPr>
        <w:tabs>
          <w:tab w:val="left" w:pos="820"/>
        </w:tabs>
        <w:autoSpaceDE w:val="0"/>
        <w:autoSpaceDN w:val="0"/>
        <w:adjustRightInd w:val="0"/>
      </w:pPr>
      <w:r w:rsidRPr="00571D7E">
        <w:t>The de-activation only of sub-systems and aircraft components as permitted by the operator's minimum equipment list where such de-activation is agreed by CA</w:t>
      </w:r>
      <w:r w:rsidR="002D0FC0" w:rsidRPr="00571D7E">
        <w:t>A</w:t>
      </w:r>
      <w:r w:rsidRPr="00571D7E">
        <w:t xml:space="preserve"> as a simple task.</w:t>
      </w:r>
    </w:p>
    <w:p w14:paraId="5BF54B01" w14:textId="77777777" w:rsidR="00443A75" w:rsidRPr="00571D7E" w:rsidRDefault="00443A75" w:rsidP="00E93034"/>
    <w:p w14:paraId="6C4B4DE3" w14:textId="77777777" w:rsidR="00443A75" w:rsidRPr="00571D7E" w:rsidRDefault="00443A75" w:rsidP="00682491">
      <w:pPr>
        <w:widowControl w:val="0"/>
        <w:numPr>
          <w:ilvl w:val="1"/>
          <w:numId w:val="26"/>
        </w:numPr>
        <w:tabs>
          <w:tab w:val="left" w:pos="820"/>
        </w:tabs>
        <w:autoSpaceDE w:val="0"/>
        <w:autoSpaceDN w:val="0"/>
        <w:adjustRightInd w:val="0"/>
      </w:pPr>
      <w:r w:rsidRPr="00571D7E">
        <w:t>Inspection for and removal of de-icing/anti-icing fluid residues, including removal/closure of panels, cowls or covers or the use of special tools.</w:t>
      </w:r>
    </w:p>
    <w:p w14:paraId="1FF7E638" w14:textId="77777777" w:rsidR="00603213" w:rsidRPr="00571D7E" w:rsidRDefault="00443A75" w:rsidP="00817079">
      <w:pPr>
        <w:widowControl w:val="0"/>
        <w:tabs>
          <w:tab w:val="left" w:pos="4410"/>
        </w:tabs>
        <w:autoSpaceDE w:val="0"/>
        <w:autoSpaceDN w:val="0"/>
        <w:adjustRightInd w:val="0"/>
        <w:ind w:left="360"/>
        <w:rPr>
          <w:w w:val="101"/>
        </w:rPr>
      </w:pPr>
      <w:r w:rsidRPr="00571D7E">
        <w:rPr>
          <w:w w:val="101"/>
        </w:rPr>
        <w:tab/>
      </w:r>
    </w:p>
    <w:p w14:paraId="0447A36D" w14:textId="77777777" w:rsidR="009B79F7" w:rsidRPr="00571D7E" w:rsidRDefault="009B79F7" w:rsidP="00682491">
      <w:pPr>
        <w:widowControl w:val="0"/>
        <w:numPr>
          <w:ilvl w:val="1"/>
          <w:numId w:val="26"/>
        </w:numPr>
        <w:tabs>
          <w:tab w:val="left" w:pos="820"/>
        </w:tabs>
        <w:autoSpaceDE w:val="0"/>
        <w:autoSpaceDN w:val="0"/>
        <w:adjustRightInd w:val="0"/>
      </w:pPr>
      <w:r w:rsidRPr="00571D7E">
        <w:lastRenderedPageBreak/>
        <w:t xml:space="preserve">Any other task agreed by </w:t>
      </w:r>
      <w:r w:rsidR="009A0ECF" w:rsidRPr="00571D7E">
        <w:t>CAA</w:t>
      </w:r>
      <w:r w:rsidRPr="00571D7E">
        <w:t xml:space="preserve"> as a simple task for a particular aircraft type. This may include defect deferment when all the following conditions are met:</w:t>
      </w:r>
    </w:p>
    <w:p w14:paraId="4B553F19" w14:textId="77777777" w:rsidR="00575708" w:rsidRPr="00571D7E" w:rsidRDefault="00575708" w:rsidP="00E93034">
      <w:pPr>
        <w:widowControl w:val="0"/>
        <w:tabs>
          <w:tab w:val="left" w:pos="820"/>
        </w:tabs>
        <w:autoSpaceDE w:val="0"/>
        <w:autoSpaceDN w:val="0"/>
        <w:adjustRightInd w:val="0"/>
        <w:ind w:left="720"/>
      </w:pPr>
    </w:p>
    <w:p w14:paraId="20628C42" w14:textId="77777777" w:rsidR="009B79F7" w:rsidRPr="00571D7E" w:rsidRDefault="00DA6E1F" w:rsidP="00682491">
      <w:pPr>
        <w:numPr>
          <w:ilvl w:val="0"/>
          <w:numId w:val="90"/>
        </w:numPr>
        <w:ind w:left="1080"/>
      </w:pPr>
      <w:r w:rsidRPr="00571D7E">
        <w:t>There is no need for</w:t>
      </w:r>
      <w:r w:rsidR="009B79F7" w:rsidRPr="00571D7E">
        <w:t xml:space="preserve"> troubleshooting; and</w:t>
      </w:r>
    </w:p>
    <w:p w14:paraId="7FAB8236" w14:textId="77777777" w:rsidR="009A0ECF" w:rsidRPr="00571D7E" w:rsidRDefault="009A0ECF" w:rsidP="00CC5347">
      <w:pPr>
        <w:ind w:left="360"/>
      </w:pPr>
    </w:p>
    <w:p w14:paraId="71AF4155" w14:textId="77777777" w:rsidR="009B79F7" w:rsidRPr="00571D7E" w:rsidRDefault="00DA6E1F" w:rsidP="00682491">
      <w:pPr>
        <w:numPr>
          <w:ilvl w:val="0"/>
          <w:numId w:val="90"/>
        </w:numPr>
        <w:ind w:left="1080"/>
      </w:pPr>
      <w:r w:rsidRPr="00571D7E">
        <w:t>The task is in</w:t>
      </w:r>
      <w:r w:rsidR="009B79F7" w:rsidRPr="00571D7E">
        <w:t xml:space="preserve"> the MEL; and</w:t>
      </w:r>
    </w:p>
    <w:p w14:paraId="6B6A537C" w14:textId="77777777" w:rsidR="00575708" w:rsidRPr="00571D7E" w:rsidRDefault="00575708" w:rsidP="00CC5347">
      <w:pPr>
        <w:ind w:left="360"/>
      </w:pPr>
    </w:p>
    <w:p w14:paraId="6911B4C1" w14:textId="77777777" w:rsidR="009B79F7" w:rsidRPr="00571D7E" w:rsidRDefault="009B79F7" w:rsidP="00682491">
      <w:pPr>
        <w:numPr>
          <w:ilvl w:val="0"/>
          <w:numId w:val="90"/>
        </w:numPr>
        <w:ind w:left="1080"/>
      </w:pPr>
      <w:r w:rsidRPr="00571D7E">
        <w:t xml:space="preserve">The maintenance action required by the MEL is agreed by </w:t>
      </w:r>
      <w:r w:rsidR="00575708" w:rsidRPr="00571D7E">
        <w:t>CAA</w:t>
      </w:r>
      <w:r w:rsidRPr="00571D7E">
        <w:t xml:space="preserve"> to be simple.</w:t>
      </w:r>
    </w:p>
    <w:p w14:paraId="675041ED" w14:textId="77777777" w:rsidR="00575708" w:rsidRPr="00571D7E" w:rsidRDefault="00575708" w:rsidP="00CC5347">
      <w:pPr>
        <w:widowControl w:val="0"/>
        <w:tabs>
          <w:tab w:val="left" w:pos="820"/>
        </w:tabs>
        <w:autoSpaceDE w:val="0"/>
        <w:autoSpaceDN w:val="0"/>
        <w:adjustRightInd w:val="0"/>
        <w:ind w:left="720"/>
      </w:pPr>
    </w:p>
    <w:p w14:paraId="0CFE1DEE" w14:textId="77777777" w:rsidR="00575708" w:rsidRPr="00571D7E" w:rsidRDefault="00575708" w:rsidP="00817079">
      <w:pPr>
        <w:widowControl w:val="0"/>
        <w:tabs>
          <w:tab w:val="left" w:pos="820"/>
        </w:tabs>
        <w:autoSpaceDE w:val="0"/>
        <w:autoSpaceDN w:val="0"/>
        <w:adjustRightInd w:val="0"/>
        <w:ind w:left="360"/>
      </w:pPr>
      <w:r w:rsidRPr="00571D7E">
        <w:t>In the particular case of helicopters, and in addition to the items above, the following:</w:t>
      </w:r>
    </w:p>
    <w:p w14:paraId="0BCEFE78" w14:textId="77777777" w:rsidR="00575708" w:rsidRPr="00571D7E" w:rsidRDefault="00575708" w:rsidP="00CC5347">
      <w:pPr>
        <w:widowControl w:val="0"/>
        <w:tabs>
          <w:tab w:val="left" w:pos="820"/>
        </w:tabs>
        <w:autoSpaceDE w:val="0"/>
        <w:autoSpaceDN w:val="0"/>
        <w:adjustRightInd w:val="0"/>
        <w:ind w:left="720"/>
      </w:pPr>
    </w:p>
    <w:p w14:paraId="1F04EE41" w14:textId="77777777" w:rsidR="00575708" w:rsidRPr="00571D7E" w:rsidRDefault="00575708" w:rsidP="00682491">
      <w:pPr>
        <w:widowControl w:val="0"/>
        <w:numPr>
          <w:ilvl w:val="1"/>
          <w:numId w:val="26"/>
        </w:numPr>
        <w:tabs>
          <w:tab w:val="left" w:pos="820"/>
        </w:tabs>
        <w:autoSpaceDE w:val="0"/>
        <w:autoSpaceDN w:val="0"/>
        <w:adjustRightInd w:val="0"/>
      </w:pPr>
      <w:r w:rsidRPr="00571D7E">
        <w:t>removal and installation of Helicopter Emergency Medical Service (HEMS) simple internal medical equipment.</w:t>
      </w:r>
    </w:p>
    <w:p w14:paraId="1B34F0FB" w14:textId="77777777" w:rsidR="00575708" w:rsidRPr="00571D7E" w:rsidRDefault="00575708" w:rsidP="00817079">
      <w:pPr>
        <w:widowControl w:val="0"/>
        <w:tabs>
          <w:tab w:val="left" w:pos="820"/>
        </w:tabs>
        <w:autoSpaceDE w:val="0"/>
        <w:autoSpaceDN w:val="0"/>
        <w:adjustRightInd w:val="0"/>
        <w:ind w:left="720"/>
      </w:pPr>
    </w:p>
    <w:p w14:paraId="590D9DF5" w14:textId="77777777" w:rsidR="00575708" w:rsidRPr="00571D7E" w:rsidRDefault="00575708" w:rsidP="00682491">
      <w:pPr>
        <w:widowControl w:val="0"/>
        <w:numPr>
          <w:ilvl w:val="1"/>
          <w:numId w:val="26"/>
        </w:numPr>
        <w:tabs>
          <w:tab w:val="left" w:pos="820"/>
        </w:tabs>
        <w:autoSpaceDE w:val="0"/>
        <w:autoSpaceDN w:val="0"/>
        <w:adjustRightInd w:val="0"/>
      </w:pPr>
      <w:r w:rsidRPr="00571D7E">
        <w:t>removal and installation of external cargo provisions (i.e., external hook, mirrors) other than the hoist.</w:t>
      </w:r>
    </w:p>
    <w:p w14:paraId="7A71927F" w14:textId="77777777" w:rsidR="00575708" w:rsidRPr="00571D7E" w:rsidRDefault="00575708" w:rsidP="00817079">
      <w:pPr>
        <w:widowControl w:val="0"/>
        <w:tabs>
          <w:tab w:val="left" w:pos="820"/>
        </w:tabs>
        <w:autoSpaceDE w:val="0"/>
        <w:autoSpaceDN w:val="0"/>
        <w:adjustRightInd w:val="0"/>
        <w:ind w:left="720"/>
      </w:pPr>
    </w:p>
    <w:p w14:paraId="720E11D0" w14:textId="77777777" w:rsidR="00575708" w:rsidRPr="00571D7E" w:rsidRDefault="00575708" w:rsidP="00682491">
      <w:pPr>
        <w:widowControl w:val="0"/>
        <w:numPr>
          <w:ilvl w:val="1"/>
          <w:numId w:val="26"/>
        </w:numPr>
        <w:tabs>
          <w:tab w:val="left" w:pos="820"/>
        </w:tabs>
        <w:autoSpaceDE w:val="0"/>
        <w:autoSpaceDN w:val="0"/>
        <w:adjustRightInd w:val="0"/>
      </w:pPr>
      <w:r w:rsidRPr="00571D7E">
        <w:t>removal and installation of quick release external cameras and search lights.</w:t>
      </w:r>
    </w:p>
    <w:p w14:paraId="20CE462F" w14:textId="77777777" w:rsidR="00575708" w:rsidRPr="00571D7E" w:rsidRDefault="00575708" w:rsidP="00817079">
      <w:pPr>
        <w:widowControl w:val="0"/>
        <w:tabs>
          <w:tab w:val="left" w:pos="820"/>
        </w:tabs>
        <w:autoSpaceDE w:val="0"/>
        <w:autoSpaceDN w:val="0"/>
        <w:adjustRightInd w:val="0"/>
        <w:ind w:left="720"/>
      </w:pPr>
    </w:p>
    <w:p w14:paraId="24674906" w14:textId="77777777" w:rsidR="00575708" w:rsidRPr="00571D7E" w:rsidRDefault="00575708" w:rsidP="00682491">
      <w:pPr>
        <w:widowControl w:val="0"/>
        <w:numPr>
          <w:ilvl w:val="1"/>
          <w:numId w:val="26"/>
        </w:numPr>
        <w:tabs>
          <w:tab w:val="left" w:pos="820"/>
        </w:tabs>
        <w:autoSpaceDE w:val="0"/>
        <w:autoSpaceDN w:val="0"/>
        <w:adjustRightInd w:val="0"/>
      </w:pPr>
      <w:r w:rsidRPr="00571D7E">
        <w:t>removal and installation of emergency float bags, not including the bottles.</w:t>
      </w:r>
    </w:p>
    <w:p w14:paraId="29693DC1" w14:textId="77777777" w:rsidR="00575708" w:rsidRPr="00571D7E" w:rsidRDefault="00575708" w:rsidP="00817079">
      <w:pPr>
        <w:widowControl w:val="0"/>
        <w:tabs>
          <w:tab w:val="left" w:pos="820"/>
        </w:tabs>
        <w:autoSpaceDE w:val="0"/>
        <w:autoSpaceDN w:val="0"/>
        <w:adjustRightInd w:val="0"/>
        <w:ind w:left="720"/>
      </w:pPr>
    </w:p>
    <w:p w14:paraId="4572CF08" w14:textId="77777777" w:rsidR="00575708" w:rsidRPr="00571D7E" w:rsidRDefault="00575708" w:rsidP="00682491">
      <w:pPr>
        <w:widowControl w:val="0"/>
        <w:numPr>
          <w:ilvl w:val="1"/>
          <w:numId w:val="26"/>
        </w:numPr>
        <w:tabs>
          <w:tab w:val="left" w:pos="820"/>
        </w:tabs>
        <w:autoSpaceDE w:val="0"/>
        <w:autoSpaceDN w:val="0"/>
        <w:adjustRightInd w:val="0"/>
      </w:pPr>
      <w:r w:rsidRPr="00571D7E">
        <w:t>removal and installation of external doors fitted with quick release attachments</w:t>
      </w:r>
      <w:r w:rsidR="004E313C" w:rsidRPr="00571D7E">
        <w:t>.</w:t>
      </w:r>
    </w:p>
    <w:p w14:paraId="607D4F67" w14:textId="77777777" w:rsidR="00575708" w:rsidRPr="00571D7E" w:rsidRDefault="00575708" w:rsidP="00817079">
      <w:pPr>
        <w:widowControl w:val="0"/>
        <w:tabs>
          <w:tab w:val="left" w:pos="820"/>
        </w:tabs>
        <w:autoSpaceDE w:val="0"/>
        <w:autoSpaceDN w:val="0"/>
        <w:adjustRightInd w:val="0"/>
        <w:ind w:left="720"/>
      </w:pPr>
    </w:p>
    <w:p w14:paraId="425C1908" w14:textId="77777777" w:rsidR="00575708" w:rsidRPr="00571D7E" w:rsidRDefault="00575708" w:rsidP="00682491">
      <w:pPr>
        <w:widowControl w:val="0"/>
        <w:numPr>
          <w:ilvl w:val="1"/>
          <w:numId w:val="26"/>
        </w:numPr>
        <w:tabs>
          <w:tab w:val="left" w:pos="820"/>
        </w:tabs>
        <w:autoSpaceDE w:val="0"/>
        <w:autoSpaceDN w:val="0"/>
        <w:adjustRightInd w:val="0"/>
      </w:pPr>
      <w:r w:rsidRPr="00571D7E">
        <w:t>removal and installation of snow pads/skid wear shoes/slump protection pads.</w:t>
      </w:r>
    </w:p>
    <w:p w14:paraId="62390FFC" w14:textId="77777777" w:rsidR="00575708" w:rsidRPr="00571D7E" w:rsidRDefault="00575708" w:rsidP="00CC5347">
      <w:pPr>
        <w:widowControl w:val="0"/>
        <w:tabs>
          <w:tab w:val="left" w:pos="820"/>
        </w:tabs>
        <w:autoSpaceDE w:val="0"/>
        <w:autoSpaceDN w:val="0"/>
        <w:adjustRightInd w:val="0"/>
        <w:ind w:left="720"/>
      </w:pPr>
    </w:p>
    <w:p w14:paraId="42272CB5" w14:textId="77777777" w:rsidR="00575708" w:rsidRPr="00571D7E" w:rsidRDefault="00575708" w:rsidP="00817079">
      <w:pPr>
        <w:widowControl w:val="0"/>
        <w:tabs>
          <w:tab w:val="left" w:pos="820"/>
        </w:tabs>
        <w:autoSpaceDE w:val="0"/>
        <w:autoSpaceDN w:val="0"/>
        <w:adjustRightInd w:val="0"/>
        <w:ind w:left="360"/>
      </w:pPr>
      <w:r w:rsidRPr="00571D7E">
        <w:t>No task which requires troubleshooting should be part of the authorised maintenance actions. Release to service after rectification of deferred defects should be permitted as long as the task is listed above.</w:t>
      </w:r>
    </w:p>
    <w:p w14:paraId="73EB06C0" w14:textId="5E34E625" w:rsidR="00265C3A" w:rsidRPr="00571D7E" w:rsidRDefault="00265C3A" w:rsidP="00CC5347">
      <w:pPr>
        <w:widowControl w:val="0"/>
        <w:tabs>
          <w:tab w:val="left" w:pos="820"/>
        </w:tabs>
        <w:autoSpaceDE w:val="0"/>
        <w:autoSpaceDN w:val="0"/>
        <w:adjustRightInd w:val="0"/>
      </w:pPr>
    </w:p>
    <w:p w14:paraId="1A6EDC47" w14:textId="7EFCCBED" w:rsidR="00575708" w:rsidRPr="00571D7E" w:rsidRDefault="00575708" w:rsidP="00682491">
      <w:pPr>
        <w:widowControl w:val="0"/>
        <w:numPr>
          <w:ilvl w:val="0"/>
          <w:numId w:val="28"/>
        </w:numPr>
        <w:tabs>
          <w:tab w:val="left" w:pos="820"/>
        </w:tabs>
        <w:autoSpaceDE w:val="0"/>
        <w:autoSpaceDN w:val="0"/>
        <w:adjustRightInd w:val="0"/>
      </w:pPr>
      <w:r w:rsidRPr="00571D7E">
        <w:t xml:space="preserve">The requirement of having appropriate aircraft rated certifying staff qualified as category </w:t>
      </w:r>
      <w:r w:rsidR="00DA6E1F" w:rsidRPr="00571D7E">
        <w:t xml:space="preserve">B1, </w:t>
      </w:r>
      <w:r w:rsidR="009C5574" w:rsidRPr="00571D7E">
        <w:t>B2</w:t>
      </w:r>
      <w:r w:rsidR="00DA6E1F" w:rsidRPr="00571D7E">
        <w:t>,</w:t>
      </w:r>
      <w:r w:rsidR="004E313C" w:rsidRPr="00571D7E">
        <w:t xml:space="preserve"> B2L,</w:t>
      </w:r>
      <w:r w:rsidR="00844D80" w:rsidRPr="00571D7E">
        <w:t xml:space="preserve"> B3</w:t>
      </w:r>
      <w:r w:rsidR="004E313C" w:rsidRPr="00571D7E">
        <w:t xml:space="preserve"> or L certifying staff</w:t>
      </w:r>
      <w:r w:rsidR="00844D80" w:rsidRPr="00571D7E">
        <w:t>,</w:t>
      </w:r>
      <w:r w:rsidR="00DA6E1F" w:rsidRPr="00571D7E">
        <w:t xml:space="preserve"> </w:t>
      </w:r>
      <w:r w:rsidRPr="00571D7E">
        <w:t xml:space="preserve">as appropriate, in the case of aircraft line maintenance does not imply that the </w:t>
      </w:r>
      <w:r w:rsidR="009C5574" w:rsidRPr="00571D7E">
        <w:t>organisation must have B1</w:t>
      </w:r>
      <w:r w:rsidR="00844D80" w:rsidRPr="00571D7E">
        <w:t>, B2</w:t>
      </w:r>
      <w:r w:rsidR="004E313C" w:rsidRPr="00571D7E">
        <w:t>,B2L,</w:t>
      </w:r>
      <w:r w:rsidR="009C5574" w:rsidRPr="00571D7E">
        <w:t xml:space="preserve"> B</w:t>
      </w:r>
      <w:r w:rsidR="00844D80" w:rsidRPr="00571D7E">
        <w:t>3</w:t>
      </w:r>
      <w:r w:rsidR="004E313C" w:rsidRPr="00571D7E">
        <w:t xml:space="preserve"> and L</w:t>
      </w:r>
      <w:r w:rsidRPr="00571D7E">
        <w:t xml:space="preserve"> personnel at every line station. The MOE should have a procedure on how to </w:t>
      </w:r>
      <w:r w:rsidR="009C5574" w:rsidRPr="00571D7E">
        <w:t>deal with defects requiring</w:t>
      </w:r>
      <w:r w:rsidR="004E313C" w:rsidRPr="00571D7E">
        <w:t xml:space="preserve"> those categories of </w:t>
      </w:r>
      <w:r w:rsidRPr="00571D7E">
        <w:t>certifying staff.</w:t>
      </w:r>
    </w:p>
    <w:p w14:paraId="2A055242" w14:textId="77777777" w:rsidR="00575708" w:rsidRPr="00571D7E" w:rsidRDefault="00575708" w:rsidP="00CC5347">
      <w:pPr>
        <w:widowControl w:val="0"/>
        <w:tabs>
          <w:tab w:val="left" w:pos="820"/>
        </w:tabs>
        <w:autoSpaceDE w:val="0"/>
        <w:autoSpaceDN w:val="0"/>
        <w:adjustRightInd w:val="0"/>
        <w:ind w:left="720"/>
      </w:pPr>
    </w:p>
    <w:p w14:paraId="293165E0" w14:textId="27367714" w:rsidR="00575708" w:rsidRPr="00571D7E" w:rsidRDefault="009C67EC" w:rsidP="00682491">
      <w:pPr>
        <w:widowControl w:val="0"/>
        <w:numPr>
          <w:ilvl w:val="0"/>
          <w:numId w:val="28"/>
        </w:numPr>
        <w:tabs>
          <w:tab w:val="left" w:pos="820"/>
        </w:tabs>
        <w:autoSpaceDE w:val="0"/>
        <w:autoSpaceDN w:val="0"/>
        <w:adjustRightInd w:val="0"/>
      </w:pPr>
      <w:r w:rsidRPr="00571D7E">
        <w:t xml:space="preserve">The </w:t>
      </w:r>
      <w:r w:rsidR="009C5574" w:rsidRPr="00571D7E">
        <w:t>CAA</w:t>
      </w:r>
      <w:r w:rsidR="00575708" w:rsidRPr="00571D7E">
        <w:t xml:space="preserve"> </w:t>
      </w:r>
      <w:r w:rsidRPr="00571D7E">
        <w:t xml:space="preserve">may </w:t>
      </w:r>
      <w:r w:rsidR="00575708" w:rsidRPr="00571D7E">
        <w:t>accept that in the case of aircraft line maintena</w:t>
      </w:r>
      <w:r w:rsidR="009C5574" w:rsidRPr="00571D7E">
        <w:t>nce an organisation has only B1</w:t>
      </w:r>
      <w:r w:rsidR="00844D80" w:rsidRPr="00571D7E">
        <w:t>, B2</w:t>
      </w:r>
      <w:r w:rsidR="004E313C" w:rsidRPr="00571D7E">
        <w:t>, B2L</w:t>
      </w:r>
      <w:r w:rsidR="00844D80" w:rsidRPr="00571D7E">
        <w:t xml:space="preserve"> </w:t>
      </w:r>
      <w:r w:rsidR="009C5574" w:rsidRPr="00571D7E">
        <w:t>B</w:t>
      </w:r>
      <w:r w:rsidR="00844D80" w:rsidRPr="00571D7E">
        <w:t>3</w:t>
      </w:r>
      <w:r w:rsidR="004E313C" w:rsidRPr="00571D7E">
        <w:t xml:space="preserve"> or L</w:t>
      </w:r>
      <w:r w:rsidR="00575708" w:rsidRPr="00571D7E">
        <w:t xml:space="preserve"> certifying staff, as appropriate, provided that </w:t>
      </w:r>
      <w:r w:rsidRPr="00571D7E">
        <w:t xml:space="preserve">the </w:t>
      </w:r>
      <w:r w:rsidR="009C5574" w:rsidRPr="00571D7E">
        <w:t>CAA</w:t>
      </w:r>
      <w:r w:rsidR="00575708" w:rsidRPr="00571D7E">
        <w:t xml:space="preserve"> is satisfied that the scope of work, as defined in the </w:t>
      </w:r>
      <w:r w:rsidR="004E313C" w:rsidRPr="00571D7E">
        <w:t xml:space="preserve"> MOE</w:t>
      </w:r>
      <w:r w:rsidR="00575708" w:rsidRPr="00571D7E">
        <w:t>, does not n</w:t>
      </w:r>
      <w:r w:rsidR="009C5574" w:rsidRPr="00571D7E">
        <w:t xml:space="preserve">eed the availability of all </w:t>
      </w:r>
      <w:r w:rsidR="004E313C" w:rsidRPr="00571D7E">
        <w:t xml:space="preserve"> those categories of</w:t>
      </w:r>
      <w:r w:rsidR="009C5574" w:rsidRPr="00571D7E">
        <w:t xml:space="preserve"> </w:t>
      </w:r>
      <w:r w:rsidR="00575708" w:rsidRPr="00571D7E">
        <w:t>certifying staff. Special attention should be taken to clearly limit the scope of scheduled and non-scheduled line maintenance (defect rectification) to only those tasks that can be certified by the available</w:t>
      </w:r>
      <w:r w:rsidR="004E313C" w:rsidRPr="00571D7E">
        <w:t xml:space="preserve"> category of</w:t>
      </w:r>
      <w:r w:rsidR="00575708" w:rsidRPr="00571D7E">
        <w:t xml:space="preserve"> certifying staff.</w:t>
      </w:r>
    </w:p>
    <w:p w14:paraId="6F82FAA0" w14:textId="77777777" w:rsidR="000F463C" w:rsidRPr="00571D7E" w:rsidRDefault="000F463C" w:rsidP="000F463C">
      <w:pPr>
        <w:widowControl w:val="0"/>
        <w:tabs>
          <w:tab w:val="left" w:pos="820"/>
        </w:tabs>
        <w:autoSpaceDE w:val="0"/>
        <w:autoSpaceDN w:val="0"/>
        <w:adjustRightInd w:val="0"/>
      </w:pPr>
    </w:p>
    <w:p w14:paraId="6F6C2D2B" w14:textId="66FB7F9C" w:rsidR="00776C4B" w:rsidRPr="00571D7E" w:rsidRDefault="00776C4B" w:rsidP="00CC5347">
      <w:pPr>
        <w:pStyle w:val="Heading4"/>
      </w:pPr>
      <w:bookmarkStart w:id="83" w:name="_Toc138085761"/>
      <w:r w:rsidRPr="00571D7E">
        <w:t>AMC</w:t>
      </w:r>
      <w:r w:rsidR="00AD6677" w:rsidRPr="00571D7E">
        <w:t>1</w:t>
      </w:r>
      <w:r w:rsidRPr="00571D7E">
        <w:t xml:space="preserve"> 145.A.30(h)</w:t>
      </w:r>
      <w:r w:rsidR="00293757" w:rsidRPr="00571D7E">
        <w:tab/>
      </w:r>
      <w:r w:rsidRPr="00571D7E">
        <w:t>Personnel requirements</w:t>
      </w:r>
      <w:bookmarkEnd w:id="83"/>
      <w:r w:rsidR="00AF6FAD" w:rsidRPr="00571D7E">
        <w:tab/>
      </w:r>
      <w:r w:rsidR="00AF6FAD" w:rsidRPr="00571D7E">
        <w:fldChar w:fldCharType="begin"/>
      </w:r>
      <w:r w:rsidR="00AF6FAD" w:rsidRPr="00571D7E">
        <w:instrText xml:space="preserve"> TC "</w:instrText>
      </w:r>
      <w:r w:rsidR="00AF6FAD" w:rsidRPr="00571D7E">
        <w:rPr>
          <w:w w:val="101"/>
        </w:rPr>
        <w:instrText xml:space="preserve"> </w:instrText>
      </w:r>
      <w:bookmarkStart w:id="84" w:name="_Toc138085762"/>
      <w:r w:rsidR="00AF6FAD" w:rsidRPr="00571D7E">
        <w:rPr>
          <w:w w:val="101"/>
        </w:rPr>
        <w:instrText>AMC 145.A.30(h)</w:instrText>
      </w:r>
      <w:bookmarkEnd w:id="84"/>
      <w:r w:rsidR="00AF6FAD" w:rsidRPr="00571D7E">
        <w:instrText xml:space="preserve">"\l 4 </w:instrText>
      </w:r>
      <w:r w:rsidR="00AF6FAD" w:rsidRPr="00571D7E">
        <w:fldChar w:fldCharType="end"/>
      </w:r>
    </w:p>
    <w:p w14:paraId="240DC8E1" w14:textId="4C3F78C1" w:rsidR="00776C4B" w:rsidRPr="00571D7E" w:rsidRDefault="00776C4B" w:rsidP="00CC5347">
      <w:pPr>
        <w:widowControl w:val="0"/>
        <w:autoSpaceDE w:val="0"/>
        <w:autoSpaceDN w:val="0"/>
        <w:adjustRightInd w:val="0"/>
        <w:spacing w:before="240"/>
      </w:pPr>
      <w:r w:rsidRPr="00571D7E">
        <w:t xml:space="preserve">In accordance with </w:t>
      </w:r>
      <w:r w:rsidR="00AD6677" w:rsidRPr="00571D7E">
        <w:t xml:space="preserve">points </w:t>
      </w:r>
      <w:r w:rsidRPr="00571D7E">
        <w:t xml:space="preserve">145.A.30(h) and 145.A.35, the qualification requirements (basic licence, aircraft ratings, recent experience and </w:t>
      </w:r>
      <w:r w:rsidR="00AD6677" w:rsidRPr="00571D7E">
        <w:t>recurrent</w:t>
      </w:r>
      <w:r w:rsidRPr="00571D7E">
        <w:t xml:space="preserve"> training) are identical for certifying staff and for support staff. The only difference is that support staff cannot hold certification privileges when performing this role since during base maintenance</w:t>
      </w:r>
      <w:r w:rsidR="00AD6677" w:rsidRPr="00571D7E">
        <w:t>,</w:t>
      </w:r>
      <w:r w:rsidRPr="00571D7E">
        <w:t xml:space="preserve"> the release to service will be issued by category C certifying staff.</w:t>
      </w:r>
    </w:p>
    <w:p w14:paraId="3FE015C3" w14:textId="77777777" w:rsidR="00776C4B" w:rsidRPr="00571D7E" w:rsidRDefault="00776C4B" w:rsidP="00CC5347">
      <w:pPr>
        <w:widowControl w:val="0"/>
        <w:autoSpaceDE w:val="0"/>
        <w:autoSpaceDN w:val="0"/>
        <w:adjustRightInd w:val="0"/>
      </w:pPr>
    </w:p>
    <w:p w14:paraId="79564E56" w14:textId="50866822" w:rsidR="00603213" w:rsidRPr="00571D7E" w:rsidRDefault="00776C4B" w:rsidP="00CC5347">
      <w:pPr>
        <w:widowControl w:val="0"/>
        <w:autoSpaceDE w:val="0"/>
        <w:autoSpaceDN w:val="0"/>
        <w:adjustRightInd w:val="0"/>
      </w:pPr>
      <w:r w:rsidRPr="00571D7E">
        <w:t>Nevertheless, the organisation may use as support staff (for base maintenance) persons who already hold certification privileges for line maintenance.</w:t>
      </w:r>
    </w:p>
    <w:p w14:paraId="4F55BCBD" w14:textId="77777777" w:rsidR="000F463C" w:rsidRPr="00571D7E" w:rsidRDefault="000F463C" w:rsidP="00CC5347">
      <w:pPr>
        <w:widowControl w:val="0"/>
        <w:autoSpaceDE w:val="0"/>
        <w:autoSpaceDN w:val="0"/>
        <w:adjustRightInd w:val="0"/>
      </w:pPr>
    </w:p>
    <w:p w14:paraId="7F083A91" w14:textId="39B547DB" w:rsidR="00443A75" w:rsidRPr="00571D7E" w:rsidRDefault="00603213" w:rsidP="00CC5347">
      <w:pPr>
        <w:pStyle w:val="Heading4"/>
      </w:pPr>
      <w:bookmarkStart w:id="85" w:name="_Toc138085763"/>
      <w:r w:rsidRPr="00571D7E">
        <w:t>AMC</w:t>
      </w:r>
      <w:r w:rsidR="00143FD6" w:rsidRPr="00571D7E">
        <w:t>1</w:t>
      </w:r>
      <w:r w:rsidRPr="00571D7E">
        <w:t xml:space="preserve"> 145.A.30(j)(4)</w:t>
      </w:r>
      <w:r w:rsidRPr="00571D7E">
        <w:tab/>
        <w:t>Personnel requirements</w:t>
      </w:r>
      <w:bookmarkEnd w:id="85"/>
      <w:r w:rsidR="00443A75" w:rsidRPr="00571D7E">
        <w:tab/>
      </w:r>
      <w:r w:rsidR="00443A75" w:rsidRPr="00571D7E">
        <w:fldChar w:fldCharType="begin"/>
      </w:r>
      <w:r w:rsidR="00443A75" w:rsidRPr="00571D7E">
        <w:instrText xml:space="preserve"> TC "</w:instrText>
      </w:r>
      <w:r w:rsidR="00443A75" w:rsidRPr="00571D7E">
        <w:rPr>
          <w:w w:val="101"/>
        </w:rPr>
        <w:instrText xml:space="preserve"> </w:instrText>
      </w:r>
      <w:bookmarkStart w:id="86" w:name="_Toc138085764"/>
      <w:r w:rsidR="00443A75" w:rsidRPr="00571D7E">
        <w:rPr>
          <w:w w:val="101"/>
        </w:rPr>
        <w:instrText>AMC 145.A.30(j)(4)</w:instrText>
      </w:r>
      <w:bookmarkEnd w:id="86"/>
      <w:r w:rsidR="00443A75" w:rsidRPr="00571D7E">
        <w:instrText xml:space="preserve">"\l 4 </w:instrText>
      </w:r>
      <w:r w:rsidR="00443A75" w:rsidRPr="00571D7E">
        <w:fldChar w:fldCharType="end"/>
      </w:r>
    </w:p>
    <w:p w14:paraId="14B69B79" w14:textId="78E77803" w:rsidR="00C924EB" w:rsidRPr="00571D7E" w:rsidRDefault="00603213" w:rsidP="00682491">
      <w:pPr>
        <w:widowControl w:val="0"/>
        <w:numPr>
          <w:ilvl w:val="0"/>
          <w:numId w:val="29"/>
        </w:numPr>
        <w:tabs>
          <w:tab w:val="clear" w:pos="360"/>
        </w:tabs>
        <w:autoSpaceDE w:val="0"/>
        <w:autoSpaceDN w:val="0"/>
        <w:adjustRightInd w:val="0"/>
        <w:spacing w:before="240"/>
      </w:pPr>
      <w:r w:rsidRPr="00571D7E">
        <w:t>For the issue of a limited certification authorisation</w:t>
      </w:r>
      <w:r w:rsidR="00143FD6" w:rsidRPr="00571D7E">
        <w:t xml:space="preserve">, </w:t>
      </w:r>
      <w:r w:rsidRPr="00571D7E">
        <w:t xml:space="preserve">the </w:t>
      </w:r>
      <w:r w:rsidR="00143FD6" w:rsidRPr="00571D7E">
        <w:t xml:space="preserve">pilot </w:t>
      </w:r>
      <w:r w:rsidRPr="00571D7E">
        <w:t>should hold either a</w:t>
      </w:r>
      <w:r w:rsidR="00143FD6" w:rsidRPr="00571D7E">
        <w:t>n</w:t>
      </w:r>
      <w:r w:rsidRPr="00571D7E">
        <w:t xml:space="preserve"> air</w:t>
      </w:r>
      <w:r w:rsidR="00143FD6" w:rsidRPr="00571D7E">
        <w:t>line</w:t>
      </w:r>
      <w:r w:rsidRPr="00571D7E">
        <w:t xml:space="preserve"> transport pilots license (ATPL)</w:t>
      </w:r>
      <w:r w:rsidR="00293757" w:rsidRPr="00571D7E">
        <w:t>,</w:t>
      </w:r>
      <w:r w:rsidRPr="00571D7E">
        <w:t xml:space="preserve"> </w:t>
      </w:r>
      <w:r w:rsidR="00143FD6" w:rsidRPr="00571D7E">
        <w:t xml:space="preserve">or a </w:t>
      </w:r>
      <w:r w:rsidRPr="00571D7E">
        <w:t xml:space="preserve">commercial pilots license (CPL) in accordance with </w:t>
      </w:r>
      <w:r w:rsidR="00143FD6" w:rsidRPr="00571D7E">
        <w:t>MCAR-Air Crew or a license acceptable to the CAA</w:t>
      </w:r>
      <w:r w:rsidRPr="00571D7E">
        <w:t>.</w:t>
      </w:r>
    </w:p>
    <w:p w14:paraId="51FFA1F8" w14:textId="4AC86B34" w:rsidR="00603213" w:rsidRPr="00571D7E" w:rsidRDefault="00603213" w:rsidP="00682491">
      <w:pPr>
        <w:widowControl w:val="0"/>
        <w:numPr>
          <w:ilvl w:val="0"/>
          <w:numId w:val="29"/>
        </w:numPr>
        <w:tabs>
          <w:tab w:val="clear" w:pos="360"/>
        </w:tabs>
        <w:autoSpaceDE w:val="0"/>
        <w:autoSpaceDN w:val="0"/>
        <w:adjustRightInd w:val="0"/>
        <w:spacing w:before="240"/>
      </w:pPr>
      <w:r w:rsidRPr="00571D7E">
        <w:t>In addition</w:t>
      </w:r>
      <w:r w:rsidR="00143FD6" w:rsidRPr="00571D7E">
        <w:t>,</w:t>
      </w:r>
      <w:r w:rsidRPr="00571D7E">
        <w:t xml:space="preserve"> the limited certification authorisation is subject to the </w:t>
      </w:r>
      <w:r w:rsidR="00143FD6" w:rsidRPr="00571D7E">
        <w:t>MOE</w:t>
      </w:r>
      <w:r w:rsidRPr="00571D7E">
        <w:t xml:space="preserve"> containing procedures to address the personnel requirements of </w:t>
      </w:r>
      <w:r w:rsidR="00143FD6" w:rsidRPr="00571D7E">
        <w:t xml:space="preserve">point </w:t>
      </w:r>
      <w:r w:rsidRPr="00571D7E">
        <w:t>145.</w:t>
      </w:r>
      <w:r w:rsidR="00485944" w:rsidRPr="00571D7E">
        <w:t>A.</w:t>
      </w:r>
      <w:r w:rsidRPr="00571D7E">
        <w:t>30(e).</w:t>
      </w:r>
      <w:r w:rsidR="00CC5347" w:rsidRPr="00571D7E">
        <w:t xml:space="preserve"> </w:t>
      </w:r>
      <w:r w:rsidR="00C924EB" w:rsidRPr="00571D7E">
        <w:t xml:space="preserve">The procedures should be accepted by the </w:t>
      </w:r>
      <w:r w:rsidR="0059701C" w:rsidRPr="00571D7E">
        <w:t>CAA</w:t>
      </w:r>
      <w:r w:rsidR="00C924EB" w:rsidRPr="00571D7E">
        <w:t xml:space="preserve"> and</w:t>
      </w:r>
      <w:r w:rsidR="00C924EB" w:rsidRPr="00571D7E">
        <w:rPr>
          <w:sz w:val="24"/>
        </w:rPr>
        <w:t xml:space="preserve"> </w:t>
      </w:r>
      <w:r w:rsidRPr="00571D7E">
        <w:rPr>
          <w:w w:val="101"/>
        </w:rPr>
        <w:t>should include as a minimum:</w:t>
      </w:r>
    </w:p>
    <w:p w14:paraId="56F58966" w14:textId="77777777" w:rsidR="00603213" w:rsidRPr="00571D7E" w:rsidRDefault="00603213" w:rsidP="00603213">
      <w:pPr>
        <w:widowControl w:val="0"/>
        <w:autoSpaceDE w:val="0"/>
        <w:autoSpaceDN w:val="0"/>
        <w:adjustRightInd w:val="0"/>
        <w:ind w:left="360"/>
        <w:rPr>
          <w:w w:val="101"/>
        </w:rPr>
      </w:pPr>
    </w:p>
    <w:p w14:paraId="24A4F3E2" w14:textId="78BD8C17" w:rsidR="00603213" w:rsidRPr="00571D7E" w:rsidRDefault="00603213" w:rsidP="00682491">
      <w:pPr>
        <w:widowControl w:val="0"/>
        <w:numPr>
          <w:ilvl w:val="0"/>
          <w:numId w:val="30"/>
        </w:numPr>
        <w:tabs>
          <w:tab w:val="clear" w:pos="720"/>
        </w:tabs>
        <w:autoSpaceDE w:val="0"/>
        <w:autoSpaceDN w:val="0"/>
        <w:adjustRightInd w:val="0"/>
      </w:pPr>
      <w:r w:rsidRPr="00571D7E">
        <w:t xml:space="preserve">Completion of adequate </w:t>
      </w:r>
      <w:r w:rsidR="00143FD6" w:rsidRPr="00571D7E">
        <w:t>continuing</w:t>
      </w:r>
      <w:r w:rsidRPr="00571D7E">
        <w:t xml:space="preserve"> airworthiness regulation training</w:t>
      </w:r>
      <w:r w:rsidR="00143FD6" w:rsidRPr="00571D7E">
        <w:t xml:space="preserve"> as related to maintenance</w:t>
      </w:r>
      <w:r w:rsidRPr="00571D7E">
        <w:t>.</w:t>
      </w:r>
    </w:p>
    <w:p w14:paraId="672CF92B" w14:textId="77777777" w:rsidR="00603213" w:rsidRPr="00571D7E" w:rsidRDefault="00603213" w:rsidP="00CC5347">
      <w:pPr>
        <w:widowControl w:val="0"/>
        <w:autoSpaceDE w:val="0"/>
        <w:autoSpaceDN w:val="0"/>
        <w:adjustRightInd w:val="0"/>
        <w:ind w:left="360"/>
        <w:rPr>
          <w:w w:val="101"/>
        </w:rPr>
      </w:pPr>
    </w:p>
    <w:p w14:paraId="435FDF2E" w14:textId="23D9A3DB" w:rsidR="00603213" w:rsidRPr="00571D7E" w:rsidRDefault="00603213" w:rsidP="00682491">
      <w:pPr>
        <w:widowControl w:val="0"/>
        <w:numPr>
          <w:ilvl w:val="0"/>
          <w:numId w:val="30"/>
        </w:numPr>
        <w:tabs>
          <w:tab w:val="clear" w:pos="720"/>
        </w:tabs>
        <w:autoSpaceDE w:val="0"/>
        <w:autoSpaceDN w:val="0"/>
        <w:adjustRightInd w:val="0"/>
      </w:pPr>
      <w:r w:rsidRPr="00571D7E">
        <w:t>Completion of adequate task training for the specific task</w:t>
      </w:r>
      <w:r w:rsidR="00143FD6" w:rsidRPr="00571D7E">
        <w:t>(s)</w:t>
      </w:r>
      <w:r w:rsidRPr="00571D7E">
        <w:t xml:space="preserve"> on the aircraft. The task training should be of sufficient duration to ensure that the individual has a thorough understanding of the task</w:t>
      </w:r>
      <w:r w:rsidR="00143FD6" w:rsidRPr="00571D7E">
        <w:t>(s)</w:t>
      </w:r>
      <w:r w:rsidRPr="00571D7E">
        <w:t xml:space="preserve"> to be completed</w:t>
      </w:r>
      <w:r w:rsidR="00143FD6" w:rsidRPr="00571D7E">
        <w:t>,</w:t>
      </w:r>
      <w:r w:rsidRPr="00571D7E">
        <w:t xml:space="preserve"> and </w:t>
      </w:r>
      <w:r w:rsidR="00143FD6" w:rsidRPr="00571D7E">
        <w:t xml:space="preserve">that it </w:t>
      </w:r>
      <w:r w:rsidRPr="00571D7E">
        <w:t>will involve training in the use of associated maintenance data.</w:t>
      </w:r>
    </w:p>
    <w:p w14:paraId="5001CB84" w14:textId="77777777" w:rsidR="00603213" w:rsidRPr="00571D7E" w:rsidRDefault="00603213" w:rsidP="00CC5347">
      <w:pPr>
        <w:widowControl w:val="0"/>
        <w:autoSpaceDE w:val="0"/>
        <w:autoSpaceDN w:val="0"/>
        <w:adjustRightInd w:val="0"/>
        <w:ind w:left="360"/>
        <w:rPr>
          <w:w w:val="101"/>
        </w:rPr>
      </w:pPr>
    </w:p>
    <w:p w14:paraId="6FE95EB1" w14:textId="77777777" w:rsidR="00603213" w:rsidRPr="00571D7E" w:rsidRDefault="00603213" w:rsidP="00682491">
      <w:pPr>
        <w:widowControl w:val="0"/>
        <w:numPr>
          <w:ilvl w:val="0"/>
          <w:numId w:val="30"/>
        </w:numPr>
        <w:tabs>
          <w:tab w:val="clear" w:pos="720"/>
        </w:tabs>
        <w:autoSpaceDE w:val="0"/>
        <w:autoSpaceDN w:val="0"/>
        <w:adjustRightInd w:val="0"/>
      </w:pPr>
      <w:r w:rsidRPr="00571D7E">
        <w:t>Completion of the procedural training as specified in MCAR-145.</w:t>
      </w:r>
    </w:p>
    <w:p w14:paraId="6B4BB194" w14:textId="4AC806D0" w:rsidR="00CC5347" w:rsidRPr="00571D7E" w:rsidRDefault="00CC5347" w:rsidP="003336F8">
      <w:pPr>
        <w:widowControl w:val="0"/>
        <w:autoSpaceDE w:val="0"/>
        <w:autoSpaceDN w:val="0"/>
        <w:adjustRightInd w:val="0"/>
        <w:rPr>
          <w:w w:val="101"/>
        </w:rPr>
      </w:pPr>
    </w:p>
    <w:p w14:paraId="5E2FB45C" w14:textId="77777777" w:rsidR="00CC5347" w:rsidRPr="00571D7E" w:rsidRDefault="00CC5347" w:rsidP="00CC5347">
      <w:pPr>
        <w:widowControl w:val="0"/>
        <w:autoSpaceDE w:val="0"/>
        <w:autoSpaceDN w:val="0"/>
        <w:adjustRightInd w:val="0"/>
        <w:ind w:left="720"/>
        <w:rPr>
          <w:w w:val="101"/>
        </w:rPr>
      </w:pPr>
    </w:p>
    <w:p w14:paraId="0DA346E2" w14:textId="3493DBAD" w:rsidR="00603213" w:rsidRPr="00571D7E" w:rsidRDefault="00CF3368" w:rsidP="00CC5347">
      <w:pPr>
        <w:widowControl w:val="0"/>
        <w:autoSpaceDE w:val="0"/>
        <w:autoSpaceDN w:val="0"/>
        <w:adjustRightInd w:val="0"/>
        <w:ind w:left="426" w:hanging="426"/>
        <w:rPr>
          <w:w w:val="101"/>
        </w:rPr>
      </w:pPr>
      <w:r w:rsidRPr="00571D7E">
        <w:t>2.</w:t>
      </w:r>
      <w:r w:rsidR="00603213" w:rsidRPr="00571D7E">
        <w:t>(</w:t>
      </w:r>
      <w:proofErr w:type="spellStart"/>
      <w:r w:rsidR="00603213" w:rsidRPr="00571D7E">
        <w:t>i</w:t>
      </w:r>
      <w:proofErr w:type="spellEnd"/>
      <w:r w:rsidR="00603213" w:rsidRPr="00571D7E">
        <w:t>)  Typical tasks that may be certified and/or carried ou</w:t>
      </w:r>
      <w:r w:rsidR="009257E2" w:rsidRPr="00571D7E">
        <w:t xml:space="preserve">t by </w:t>
      </w:r>
      <w:r w:rsidR="00932065" w:rsidRPr="00571D7E">
        <w:t>a pilot who holds</w:t>
      </w:r>
      <w:r w:rsidR="009257E2" w:rsidRPr="00571D7E">
        <w:t xml:space="preserve"> an </w:t>
      </w:r>
      <w:r w:rsidR="00603213" w:rsidRPr="00571D7E">
        <w:t xml:space="preserve">ATPL or </w:t>
      </w:r>
      <w:r w:rsidR="008F4A94" w:rsidRPr="00571D7E">
        <w:t xml:space="preserve">a </w:t>
      </w:r>
      <w:r w:rsidR="00603213" w:rsidRPr="00571D7E">
        <w:t xml:space="preserve">CPL are </w:t>
      </w:r>
      <w:r w:rsidR="004D0D81" w:rsidRPr="00571D7E">
        <w:t xml:space="preserve">the </w:t>
      </w:r>
      <w:r w:rsidR="00603213" w:rsidRPr="00571D7E">
        <w:t>minor maintenance or simple checks included in the following list:</w:t>
      </w:r>
    </w:p>
    <w:p w14:paraId="4BE2F3F7" w14:textId="77777777" w:rsidR="00603213" w:rsidRPr="00571D7E" w:rsidRDefault="00603213" w:rsidP="00603213">
      <w:pPr>
        <w:widowControl w:val="0"/>
        <w:autoSpaceDE w:val="0"/>
        <w:autoSpaceDN w:val="0"/>
        <w:adjustRightInd w:val="0"/>
      </w:pPr>
    </w:p>
    <w:p w14:paraId="5CB6167B" w14:textId="77777777" w:rsidR="00603213" w:rsidRPr="00571D7E" w:rsidRDefault="00603213" w:rsidP="00682491">
      <w:pPr>
        <w:widowControl w:val="0"/>
        <w:numPr>
          <w:ilvl w:val="1"/>
          <w:numId w:val="112"/>
        </w:numPr>
        <w:tabs>
          <w:tab w:val="clear" w:pos="1440"/>
        </w:tabs>
        <w:autoSpaceDE w:val="0"/>
        <w:autoSpaceDN w:val="0"/>
        <w:adjustRightInd w:val="0"/>
        <w:ind w:left="851" w:hanging="425"/>
      </w:pPr>
      <w:r w:rsidRPr="00571D7E">
        <w:t>Replacement of internal lights, filaments and flash tubes.</w:t>
      </w:r>
    </w:p>
    <w:p w14:paraId="50895F06" w14:textId="77777777" w:rsidR="00603213" w:rsidRPr="00571D7E" w:rsidRDefault="00603213" w:rsidP="004F731B">
      <w:pPr>
        <w:widowControl w:val="0"/>
        <w:autoSpaceDE w:val="0"/>
        <w:autoSpaceDN w:val="0"/>
        <w:adjustRightInd w:val="0"/>
        <w:ind w:left="851" w:hanging="425"/>
      </w:pPr>
    </w:p>
    <w:p w14:paraId="410F4A10" w14:textId="5621A955" w:rsidR="00603213" w:rsidRPr="00571D7E" w:rsidRDefault="00603213" w:rsidP="00682491">
      <w:pPr>
        <w:widowControl w:val="0"/>
        <w:numPr>
          <w:ilvl w:val="1"/>
          <w:numId w:val="112"/>
        </w:numPr>
        <w:autoSpaceDE w:val="0"/>
        <w:autoSpaceDN w:val="0"/>
        <w:adjustRightInd w:val="0"/>
        <w:ind w:left="851" w:hanging="425"/>
      </w:pPr>
      <w:r w:rsidRPr="00571D7E">
        <w:t xml:space="preserve">Closing of cowlings and refitment of </w:t>
      </w:r>
      <w:r w:rsidR="00EB798B" w:rsidRPr="00571D7E">
        <w:t>quick-</w:t>
      </w:r>
      <w:r w:rsidRPr="00571D7E">
        <w:t>access inspection panels</w:t>
      </w:r>
      <w:r w:rsidR="00EB798B" w:rsidRPr="00571D7E">
        <w:t>;</w:t>
      </w:r>
    </w:p>
    <w:p w14:paraId="02991C56" w14:textId="77777777" w:rsidR="00603213" w:rsidRPr="00571D7E" w:rsidRDefault="00603213" w:rsidP="004F731B">
      <w:pPr>
        <w:widowControl w:val="0"/>
        <w:autoSpaceDE w:val="0"/>
        <w:autoSpaceDN w:val="0"/>
        <w:adjustRightInd w:val="0"/>
        <w:ind w:left="851" w:hanging="425"/>
      </w:pPr>
    </w:p>
    <w:p w14:paraId="46E0BE86" w14:textId="12962819" w:rsidR="00603213" w:rsidRPr="00571D7E" w:rsidRDefault="00603213" w:rsidP="00682491">
      <w:pPr>
        <w:widowControl w:val="0"/>
        <w:numPr>
          <w:ilvl w:val="1"/>
          <w:numId w:val="112"/>
        </w:numPr>
        <w:autoSpaceDE w:val="0"/>
        <w:autoSpaceDN w:val="0"/>
        <w:adjustRightInd w:val="0"/>
        <w:ind w:left="851" w:hanging="425"/>
      </w:pPr>
      <w:r w:rsidRPr="00571D7E">
        <w:t>Role changes</w:t>
      </w:r>
      <w:r w:rsidR="00EB798B" w:rsidRPr="00571D7E">
        <w:t>,</w:t>
      </w:r>
      <w:r w:rsidRPr="00571D7E">
        <w:t xml:space="preserve"> e.g. stretcher </w:t>
      </w:r>
      <w:r w:rsidR="00EB798B" w:rsidRPr="00571D7E">
        <w:t>installation</w:t>
      </w:r>
      <w:r w:rsidRPr="00571D7E">
        <w:t>, dual controls, FLIR, doors, photographic equipment</w:t>
      </w:r>
      <w:r w:rsidR="00EB798B" w:rsidRPr="00571D7E">
        <w:t>,</w:t>
      </w:r>
      <w:r w:rsidRPr="00571D7E">
        <w:t xml:space="preserve"> etc.</w:t>
      </w:r>
    </w:p>
    <w:p w14:paraId="36F9E5C3" w14:textId="77777777" w:rsidR="001544A8" w:rsidRPr="00571D7E" w:rsidRDefault="001544A8" w:rsidP="004F731B">
      <w:pPr>
        <w:ind w:left="851" w:hanging="425"/>
      </w:pPr>
    </w:p>
    <w:p w14:paraId="2BF03478" w14:textId="5EDE9575" w:rsidR="001544A8" w:rsidRPr="00571D7E" w:rsidRDefault="001544A8" w:rsidP="00682491">
      <w:pPr>
        <w:widowControl w:val="0"/>
        <w:numPr>
          <w:ilvl w:val="1"/>
          <w:numId w:val="112"/>
        </w:numPr>
        <w:autoSpaceDE w:val="0"/>
        <w:autoSpaceDN w:val="0"/>
        <w:adjustRightInd w:val="0"/>
        <w:ind w:left="851" w:hanging="425"/>
      </w:pPr>
      <w:r w:rsidRPr="00571D7E">
        <w:t>Inspection for</w:t>
      </w:r>
      <w:r w:rsidR="004D0D81" w:rsidRPr="00571D7E">
        <w:t>,</w:t>
      </w:r>
      <w:r w:rsidRPr="00571D7E">
        <w:t xml:space="preserve"> and removal of</w:t>
      </w:r>
      <w:r w:rsidR="004D0D81" w:rsidRPr="00571D7E">
        <w:t>,</w:t>
      </w:r>
      <w:r w:rsidRPr="00571D7E">
        <w:t xml:space="preserve"> de-icing/anti-icing fluid residues, including </w:t>
      </w:r>
      <w:r w:rsidR="00EB798B" w:rsidRPr="00571D7E">
        <w:t xml:space="preserve">the </w:t>
      </w:r>
      <w:r w:rsidRPr="00571D7E">
        <w:t>removal/closure of panels, cowls or covers that are easily accessible</w:t>
      </w:r>
      <w:r w:rsidR="004D0D81" w:rsidRPr="00571D7E">
        <w:t>,</w:t>
      </w:r>
      <w:r w:rsidRPr="00571D7E">
        <w:t xml:space="preserve"> but </w:t>
      </w:r>
      <w:r w:rsidR="004D0D81" w:rsidRPr="00571D7E">
        <w:t xml:space="preserve">that do </w:t>
      </w:r>
      <w:r w:rsidRPr="00571D7E">
        <w:t>not requir</w:t>
      </w:r>
      <w:r w:rsidR="004D0D81" w:rsidRPr="00571D7E">
        <w:t>e</w:t>
      </w:r>
      <w:r w:rsidRPr="00571D7E">
        <w:t xml:space="preserve"> the use of special tools</w:t>
      </w:r>
      <w:r w:rsidR="00EB798B" w:rsidRPr="00571D7E">
        <w:t>;</w:t>
      </w:r>
    </w:p>
    <w:p w14:paraId="3919B623" w14:textId="77777777" w:rsidR="00603213" w:rsidRPr="00571D7E" w:rsidRDefault="00603213" w:rsidP="004F731B">
      <w:pPr>
        <w:widowControl w:val="0"/>
        <w:autoSpaceDE w:val="0"/>
        <w:autoSpaceDN w:val="0"/>
        <w:adjustRightInd w:val="0"/>
        <w:ind w:left="851" w:hanging="425"/>
      </w:pPr>
    </w:p>
    <w:p w14:paraId="0EE719CF" w14:textId="43FA7D43" w:rsidR="00CC5347" w:rsidRPr="00571D7E" w:rsidRDefault="00603213" w:rsidP="00682491">
      <w:pPr>
        <w:widowControl w:val="0"/>
        <w:numPr>
          <w:ilvl w:val="1"/>
          <w:numId w:val="112"/>
        </w:numPr>
        <w:autoSpaceDE w:val="0"/>
        <w:autoSpaceDN w:val="0"/>
        <w:adjustRightInd w:val="0"/>
        <w:ind w:left="851" w:hanging="425"/>
      </w:pPr>
      <w:r w:rsidRPr="00571D7E">
        <w:t xml:space="preserve">Any check / replacement </w:t>
      </w:r>
      <w:r w:rsidR="00EB798B" w:rsidRPr="00571D7E">
        <w:t>that involves</w:t>
      </w:r>
      <w:r w:rsidRPr="00571D7E">
        <w:t xml:space="preserve"> simple techniques </w:t>
      </w:r>
      <w:r w:rsidR="00EB798B" w:rsidRPr="00571D7E">
        <w:t xml:space="preserve">that are </w:t>
      </w:r>
      <w:r w:rsidRPr="00571D7E">
        <w:t xml:space="preserve">consistent with this AMC and </w:t>
      </w:r>
      <w:r w:rsidR="004D0D81" w:rsidRPr="00571D7E">
        <w:t>that have been</w:t>
      </w:r>
      <w:r w:rsidRPr="00571D7E">
        <w:t xml:space="preserve"> agreed by </w:t>
      </w:r>
      <w:r w:rsidR="009257E2" w:rsidRPr="00571D7E">
        <w:t xml:space="preserve">the </w:t>
      </w:r>
      <w:r w:rsidRPr="00571D7E">
        <w:t>CA</w:t>
      </w:r>
      <w:r w:rsidR="00485944" w:rsidRPr="00571D7E">
        <w:t>A</w:t>
      </w:r>
      <w:r w:rsidRPr="00571D7E">
        <w:t>.</w:t>
      </w:r>
    </w:p>
    <w:p w14:paraId="153C3D52" w14:textId="1E60B894" w:rsidR="00A071D1" w:rsidRPr="00571D7E" w:rsidRDefault="00603213" w:rsidP="00682491">
      <w:pPr>
        <w:widowControl w:val="0"/>
        <w:numPr>
          <w:ilvl w:val="0"/>
          <w:numId w:val="29"/>
        </w:numPr>
        <w:tabs>
          <w:tab w:val="clear" w:pos="360"/>
        </w:tabs>
        <w:autoSpaceDE w:val="0"/>
        <w:autoSpaceDN w:val="0"/>
        <w:adjustRightInd w:val="0"/>
        <w:spacing w:before="240"/>
      </w:pPr>
      <w:r w:rsidRPr="00571D7E">
        <w:t xml:space="preserve">The </w:t>
      </w:r>
      <w:r w:rsidR="00AD6D5B" w:rsidRPr="00571D7E">
        <w:t xml:space="preserve">validity of the </w:t>
      </w:r>
      <w:r w:rsidRPr="00571D7E">
        <w:t xml:space="preserve">authorisation should </w:t>
      </w:r>
      <w:r w:rsidR="00AD6D5B" w:rsidRPr="00571D7E">
        <w:t>be limited to</w:t>
      </w:r>
      <w:r w:rsidRPr="00571D7E">
        <w:t xml:space="preserve"> twelve months</w:t>
      </w:r>
      <w:r w:rsidR="00AD6D5B" w:rsidRPr="00571D7E">
        <w:t>, and may be renewed if there has been</w:t>
      </w:r>
      <w:r w:rsidRPr="00571D7E">
        <w:t xml:space="preserve"> satisfactory recurrent training on the </w:t>
      </w:r>
      <w:r w:rsidR="00AD6D5B" w:rsidRPr="00571D7E">
        <w:t>task(s) for which the pilot holds an authorisation</w:t>
      </w:r>
      <w:r w:rsidRPr="00571D7E">
        <w:t>.</w:t>
      </w:r>
    </w:p>
    <w:p w14:paraId="2FB54FB1" w14:textId="77777777" w:rsidR="00544E96" w:rsidRPr="00571D7E" w:rsidRDefault="00544E96" w:rsidP="00544E96"/>
    <w:p w14:paraId="746B2C84" w14:textId="4E7D5D2D" w:rsidR="00603213" w:rsidRPr="00571D7E" w:rsidRDefault="00603213" w:rsidP="00817079">
      <w:pPr>
        <w:pStyle w:val="Heading4"/>
      </w:pPr>
      <w:bookmarkStart w:id="87" w:name="_Toc138085765"/>
      <w:r w:rsidRPr="00571D7E">
        <w:t>AMC</w:t>
      </w:r>
      <w:r w:rsidR="00A96606" w:rsidRPr="00571D7E">
        <w:t>1</w:t>
      </w:r>
      <w:r w:rsidRPr="00571D7E">
        <w:t xml:space="preserve"> 145.A.30(j)(5)</w:t>
      </w:r>
      <w:r w:rsidRPr="00571D7E">
        <w:tab/>
        <w:t>Personnel requirements</w:t>
      </w:r>
      <w:bookmarkEnd w:id="87"/>
      <w:r w:rsidR="000C47C0" w:rsidRPr="00571D7E">
        <w:tab/>
      </w:r>
      <w:r w:rsidR="000C47C0" w:rsidRPr="00571D7E">
        <w:fldChar w:fldCharType="begin"/>
      </w:r>
      <w:r w:rsidR="000C47C0" w:rsidRPr="00571D7E">
        <w:instrText xml:space="preserve"> TC "</w:instrText>
      </w:r>
      <w:r w:rsidR="000C47C0" w:rsidRPr="00571D7E">
        <w:rPr>
          <w:w w:val="101"/>
        </w:rPr>
        <w:instrText xml:space="preserve"> </w:instrText>
      </w:r>
      <w:bookmarkStart w:id="88" w:name="_Toc138085766"/>
      <w:r w:rsidR="000C47C0" w:rsidRPr="00571D7E">
        <w:rPr>
          <w:w w:val="101"/>
        </w:rPr>
        <w:instrText>AMC 145.A.30(j)(5)</w:instrText>
      </w:r>
      <w:bookmarkEnd w:id="88"/>
      <w:r w:rsidR="000C47C0" w:rsidRPr="00571D7E">
        <w:instrText xml:space="preserve">"\l 4 </w:instrText>
      </w:r>
      <w:r w:rsidR="000C47C0" w:rsidRPr="00571D7E">
        <w:fldChar w:fldCharType="end"/>
      </w:r>
    </w:p>
    <w:p w14:paraId="4E97A86E" w14:textId="637DE80D" w:rsidR="00603213" w:rsidRPr="00571D7E" w:rsidRDefault="00603213" w:rsidP="00682491">
      <w:pPr>
        <w:widowControl w:val="0"/>
        <w:numPr>
          <w:ilvl w:val="0"/>
          <w:numId w:val="31"/>
        </w:numPr>
        <w:tabs>
          <w:tab w:val="left" w:pos="820"/>
        </w:tabs>
        <w:autoSpaceDE w:val="0"/>
        <w:autoSpaceDN w:val="0"/>
        <w:adjustRightInd w:val="0"/>
        <w:spacing w:before="240"/>
      </w:pPr>
      <w:r w:rsidRPr="00571D7E">
        <w:t xml:space="preserve">For the purposes of </w:t>
      </w:r>
      <w:r w:rsidR="00A96606" w:rsidRPr="00571D7E">
        <w:t>point 145.A.30(j)(5),</w:t>
      </w:r>
      <w:r w:rsidRPr="00571D7E">
        <w:t xml:space="preserve"> “unforeseen” means that the grounding </w:t>
      </w:r>
      <w:r w:rsidR="00A96606" w:rsidRPr="00571D7E">
        <w:t xml:space="preserve">of the aircraft </w:t>
      </w:r>
      <w:r w:rsidRPr="00571D7E">
        <w:t>could not reasonably have been predicted by the operator because the defect was unexpected</w:t>
      </w:r>
      <w:r w:rsidR="00A96606" w:rsidRPr="00571D7E">
        <w:t>,</w:t>
      </w:r>
      <w:r w:rsidRPr="00571D7E">
        <w:t xml:space="preserve"> due to </w:t>
      </w:r>
      <w:r w:rsidR="00A96606" w:rsidRPr="00571D7E">
        <w:t xml:space="preserve">it </w:t>
      </w:r>
      <w:r w:rsidRPr="00571D7E">
        <w:t>being part of a hitherto reliable system.</w:t>
      </w:r>
    </w:p>
    <w:p w14:paraId="2B257421" w14:textId="77777777" w:rsidR="00603213" w:rsidRPr="00571D7E" w:rsidRDefault="00603213" w:rsidP="00817079">
      <w:pPr>
        <w:widowControl w:val="0"/>
        <w:autoSpaceDE w:val="0"/>
        <w:autoSpaceDN w:val="0"/>
        <w:adjustRightInd w:val="0"/>
      </w:pPr>
    </w:p>
    <w:p w14:paraId="56E4EC9B" w14:textId="0C3885C4" w:rsidR="00603213" w:rsidRPr="00571D7E" w:rsidRDefault="00A96606" w:rsidP="00682491">
      <w:pPr>
        <w:widowControl w:val="0"/>
        <w:numPr>
          <w:ilvl w:val="0"/>
          <w:numId w:val="31"/>
        </w:numPr>
        <w:tabs>
          <w:tab w:val="left" w:pos="820"/>
        </w:tabs>
        <w:autoSpaceDE w:val="0"/>
        <w:autoSpaceDN w:val="0"/>
        <w:adjustRightInd w:val="0"/>
      </w:pPr>
      <w:r w:rsidRPr="00571D7E">
        <w:t>Issuing a</w:t>
      </w:r>
      <w:r w:rsidR="00603213" w:rsidRPr="00571D7E">
        <w:t xml:space="preserve"> one-off authorisation should only be considered </w:t>
      </w:r>
      <w:r w:rsidRPr="00571D7E">
        <w:t>under the responsibility of the compliance monitoring manager</w:t>
      </w:r>
      <w:r w:rsidR="00603213" w:rsidRPr="00571D7E">
        <w:t xml:space="preserve"> of the contracted organisation after a reasoned judgement </w:t>
      </w:r>
      <w:r w:rsidRPr="00571D7E">
        <w:t>has been made that such an authorisation is appropriate under the circumstances, while</w:t>
      </w:r>
      <w:r w:rsidRPr="00571D7E" w:rsidDel="00A96606">
        <w:t xml:space="preserve"> </w:t>
      </w:r>
      <w:r w:rsidR="00603213" w:rsidRPr="00571D7E">
        <w:t xml:space="preserve">at the same time </w:t>
      </w:r>
      <w:r w:rsidRPr="00571D7E">
        <w:t xml:space="preserve">it </w:t>
      </w:r>
      <w:r w:rsidR="00603213" w:rsidRPr="00571D7E">
        <w:t>maintain</w:t>
      </w:r>
      <w:r w:rsidRPr="00571D7E">
        <w:t>s</w:t>
      </w:r>
      <w:r w:rsidR="00603213" w:rsidRPr="00571D7E">
        <w:t xml:space="preserve"> the required airworthiness standards. The organisation’s </w:t>
      </w:r>
      <w:r w:rsidRPr="00571D7E">
        <w:t>compliance monitoring personnel should</w:t>
      </w:r>
      <w:r w:rsidR="00603213" w:rsidRPr="00571D7E">
        <w:t xml:space="preserve"> assess each situation individually prior to </w:t>
      </w:r>
      <w:r w:rsidR="00EB798B" w:rsidRPr="00571D7E">
        <w:t>issuing</w:t>
      </w:r>
      <w:r w:rsidR="00603213" w:rsidRPr="00571D7E">
        <w:t xml:space="preserve"> a one-off authorisation</w:t>
      </w:r>
      <w:r w:rsidRPr="00571D7E">
        <w:t>, and may request contribution from technical and safety management personnel</w:t>
      </w:r>
      <w:r w:rsidR="00603213" w:rsidRPr="00571D7E">
        <w:t>.</w:t>
      </w:r>
    </w:p>
    <w:p w14:paraId="2755CF40" w14:textId="77777777" w:rsidR="00603213" w:rsidRPr="00571D7E" w:rsidRDefault="00603213" w:rsidP="00817079">
      <w:pPr>
        <w:widowControl w:val="0"/>
        <w:autoSpaceDE w:val="0"/>
        <w:autoSpaceDN w:val="0"/>
        <w:adjustRightInd w:val="0"/>
      </w:pPr>
    </w:p>
    <w:p w14:paraId="71EE1205" w14:textId="1FDD2FFB" w:rsidR="00603213" w:rsidRPr="00571D7E" w:rsidRDefault="00603213" w:rsidP="00682491">
      <w:pPr>
        <w:widowControl w:val="0"/>
        <w:numPr>
          <w:ilvl w:val="0"/>
          <w:numId w:val="31"/>
        </w:numPr>
        <w:tabs>
          <w:tab w:val="left" w:pos="820"/>
        </w:tabs>
        <w:autoSpaceDE w:val="0"/>
        <w:autoSpaceDN w:val="0"/>
        <w:adjustRightInd w:val="0"/>
      </w:pPr>
      <w:r w:rsidRPr="00571D7E">
        <w:t xml:space="preserve">A one-off authorisation should not be issued </w:t>
      </w:r>
      <w:r w:rsidR="002E1AB8" w:rsidRPr="00571D7E">
        <w:t>if</w:t>
      </w:r>
      <w:r w:rsidRPr="00571D7E">
        <w:t xml:space="preserve"> the level of certification required could exceed the knowledge and experience level of the person it is issued to. In all cases, due consideration should be given to the complexity of the work involved and the availability of </w:t>
      </w:r>
      <w:r w:rsidR="002E1AB8" w:rsidRPr="00571D7E">
        <w:t xml:space="preserve">the </w:t>
      </w:r>
      <w:r w:rsidRPr="00571D7E">
        <w:t>required tooling and/or test equipment needed to complete the work.</w:t>
      </w:r>
    </w:p>
    <w:p w14:paraId="0819B98A" w14:textId="77777777" w:rsidR="000F463C" w:rsidRPr="00571D7E" w:rsidRDefault="000F463C" w:rsidP="000F463C"/>
    <w:p w14:paraId="553639E8" w14:textId="78DF96D4" w:rsidR="00377785" w:rsidRPr="00571D7E" w:rsidRDefault="00947399" w:rsidP="00817079">
      <w:pPr>
        <w:pStyle w:val="Heading4"/>
      </w:pPr>
      <w:bookmarkStart w:id="89" w:name="_Toc138085767"/>
      <w:r w:rsidRPr="00571D7E">
        <w:t>AMC</w:t>
      </w:r>
      <w:r w:rsidR="00287EBA" w:rsidRPr="00571D7E">
        <w:t>1</w:t>
      </w:r>
      <w:r w:rsidRPr="00571D7E">
        <w:t xml:space="preserve"> 145.A.30(j)(5)(</w:t>
      </w:r>
      <w:proofErr w:type="spellStart"/>
      <w:r w:rsidRPr="00571D7E">
        <w:t>i</w:t>
      </w:r>
      <w:proofErr w:type="spellEnd"/>
      <w:r w:rsidRPr="00571D7E">
        <w:t>)</w:t>
      </w:r>
      <w:r w:rsidRPr="00571D7E">
        <w:tab/>
      </w:r>
      <w:r w:rsidRPr="00571D7E">
        <w:tab/>
      </w:r>
      <w:r w:rsidR="00603213" w:rsidRPr="00571D7E">
        <w:t>Personnel requirements</w:t>
      </w:r>
      <w:bookmarkEnd w:id="89"/>
      <w:r w:rsidR="000C47C0" w:rsidRPr="00571D7E">
        <w:tab/>
      </w:r>
      <w:r w:rsidR="000C47C0" w:rsidRPr="00571D7E">
        <w:fldChar w:fldCharType="begin"/>
      </w:r>
      <w:r w:rsidR="000C47C0" w:rsidRPr="00571D7E">
        <w:instrText xml:space="preserve"> TC "</w:instrText>
      </w:r>
      <w:r w:rsidR="000C47C0" w:rsidRPr="00571D7E">
        <w:rPr>
          <w:w w:val="101"/>
        </w:rPr>
        <w:instrText xml:space="preserve"> </w:instrText>
      </w:r>
      <w:bookmarkStart w:id="90" w:name="_Toc138085768"/>
      <w:r w:rsidR="000C47C0" w:rsidRPr="00571D7E">
        <w:rPr>
          <w:w w:val="101"/>
        </w:rPr>
        <w:instrText>AMC 145.A.30(j)(5)(i)</w:instrText>
      </w:r>
      <w:bookmarkEnd w:id="90"/>
      <w:r w:rsidR="000C47C0" w:rsidRPr="00571D7E">
        <w:instrText xml:space="preserve">"\l 4 </w:instrText>
      </w:r>
      <w:r w:rsidR="000C47C0" w:rsidRPr="00571D7E">
        <w:fldChar w:fldCharType="end"/>
      </w:r>
    </w:p>
    <w:p w14:paraId="1C586F4C" w14:textId="34C03CBC" w:rsidR="00603213" w:rsidRPr="00571D7E" w:rsidRDefault="00A53471" w:rsidP="003336F8">
      <w:pPr>
        <w:widowControl w:val="0"/>
        <w:autoSpaceDE w:val="0"/>
        <w:autoSpaceDN w:val="0"/>
        <w:adjustRightInd w:val="0"/>
        <w:spacing w:before="240"/>
      </w:pPr>
      <w:r w:rsidRPr="00571D7E">
        <w:t>In case it is necessary to issue a one-off certification authorisation to a certifying staff on an aircraft type for which he or she does not hold a type-rated authorisation</w:t>
      </w:r>
      <w:r w:rsidR="00603213" w:rsidRPr="00571D7E">
        <w:t>, the following procedure is recommended:</w:t>
      </w:r>
    </w:p>
    <w:p w14:paraId="07B26D50" w14:textId="77777777" w:rsidR="00603213" w:rsidRPr="00571D7E" w:rsidRDefault="00603213" w:rsidP="00603213">
      <w:pPr>
        <w:widowControl w:val="0"/>
        <w:autoSpaceDE w:val="0"/>
        <w:autoSpaceDN w:val="0"/>
        <w:adjustRightInd w:val="0"/>
      </w:pPr>
    </w:p>
    <w:p w14:paraId="63183A1A" w14:textId="43346599" w:rsidR="00603213" w:rsidRPr="00571D7E" w:rsidRDefault="00603213" w:rsidP="00682491">
      <w:pPr>
        <w:widowControl w:val="0"/>
        <w:numPr>
          <w:ilvl w:val="0"/>
          <w:numId w:val="32"/>
        </w:numPr>
        <w:tabs>
          <w:tab w:val="clear" w:pos="360"/>
        </w:tabs>
        <w:autoSpaceDE w:val="0"/>
        <w:autoSpaceDN w:val="0"/>
        <w:adjustRightInd w:val="0"/>
      </w:pPr>
      <w:r w:rsidRPr="00571D7E">
        <w:t xml:space="preserve">Flight crew should communicate </w:t>
      </w:r>
      <w:r w:rsidR="00A53471" w:rsidRPr="00571D7E">
        <w:t xml:space="preserve">full </w:t>
      </w:r>
      <w:r w:rsidRPr="00571D7E">
        <w:t>details of the defect to the maintenance organisation. If necessary</w:t>
      </w:r>
      <w:r w:rsidR="0032537E" w:rsidRPr="00571D7E">
        <w:t>,</w:t>
      </w:r>
      <w:r w:rsidRPr="00571D7E">
        <w:t xml:space="preserve"> the maintenance organisation will then request the use of a </w:t>
      </w:r>
      <w:proofErr w:type="gramStart"/>
      <w:r w:rsidRPr="00571D7E">
        <w:t>one off</w:t>
      </w:r>
      <w:proofErr w:type="gramEnd"/>
      <w:r w:rsidRPr="00571D7E">
        <w:t xml:space="preserve"> authorisation from the </w:t>
      </w:r>
      <w:r w:rsidR="00A53471" w:rsidRPr="00571D7E">
        <w:t>compliance monitoring personnel</w:t>
      </w:r>
      <w:r w:rsidRPr="00571D7E">
        <w:t>.</w:t>
      </w:r>
    </w:p>
    <w:p w14:paraId="3379DF72" w14:textId="77777777" w:rsidR="00603213" w:rsidRPr="00571D7E" w:rsidRDefault="00603213" w:rsidP="003336F8">
      <w:pPr>
        <w:widowControl w:val="0"/>
        <w:autoSpaceDE w:val="0"/>
        <w:autoSpaceDN w:val="0"/>
        <w:adjustRightInd w:val="0"/>
      </w:pPr>
    </w:p>
    <w:p w14:paraId="657DF6BF" w14:textId="23F80AC8" w:rsidR="00603213" w:rsidRPr="00571D7E" w:rsidRDefault="00603213" w:rsidP="00682491">
      <w:pPr>
        <w:widowControl w:val="0"/>
        <w:numPr>
          <w:ilvl w:val="0"/>
          <w:numId w:val="32"/>
        </w:numPr>
        <w:tabs>
          <w:tab w:val="clear" w:pos="360"/>
        </w:tabs>
        <w:autoSpaceDE w:val="0"/>
        <w:autoSpaceDN w:val="0"/>
        <w:adjustRightInd w:val="0"/>
      </w:pPr>
      <w:r w:rsidRPr="00571D7E">
        <w:t xml:space="preserve">When issuing a </w:t>
      </w:r>
      <w:proofErr w:type="gramStart"/>
      <w:r w:rsidRPr="00571D7E">
        <w:t>one off</w:t>
      </w:r>
      <w:proofErr w:type="gramEnd"/>
      <w:r w:rsidRPr="00571D7E">
        <w:t xml:space="preserve"> authorisation, the </w:t>
      </w:r>
      <w:r w:rsidR="00A53471" w:rsidRPr="00571D7E">
        <w:t>compliance monitoring personnel</w:t>
      </w:r>
      <w:r w:rsidRPr="00571D7E">
        <w:t xml:space="preserve"> should verify that:</w:t>
      </w:r>
    </w:p>
    <w:p w14:paraId="2C6FF187" w14:textId="77777777" w:rsidR="00603213" w:rsidRPr="00571D7E" w:rsidRDefault="00603213" w:rsidP="003336F8">
      <w:pPr>
        <w:widowControl w:val="0"/>
        <w:autoSpaceDE w:val="0"/>
        <w:autoSpaceDN w:val="0"/>
        <w:adjustRightInd w:val="0"/>
      </w:pPr>
    </w:p>
    <w:p w14:paraId="5D919059" w14:textId="7CD1E92D" w:rsidR="00603213" w:rsidRPr="00571D7E" w:rsidRDefault="003020AD" w:rsidP="00682491">
      <w:pPr>
        <w:widowControl w:val="0"/>
        <w:numPr>
          <w:ilvl w:val="0"/>
          <w:numId w:val="33"/>
        </w:numPr>
        <w:tabs>
          <w:tab w:val="clear" w:pos="720"/>
        </w:tabs>
        <w:autoSpaceDE w:val="0"/>
        <w:autoSpaceDN w:val="0"/>
        <w:adjustRightInd w:val="0"/>
      </w:pPr>
      <w:r w:rsidRPr="00571D7E">
        <w:t>f</w:t>
      </w:r>
      <w:r w:rsidR="00603213" w:rsidRPr="00571D7E">
        <w:t>ull technical details relating to the work required to be carried out have been established and passed to the certifying staff</w:t>
      </w:r>
      <w:r w:rsidRPr="00571D7E">
        <w:t>;</w:t>
      </w:r>
    </w:p>
    <w:p w14:paraId="345B8B09" w14:textId="77777777" w:rsidR="00603213" w:rsidRPr="00571D7E" w:rsidRDefault="00603213" w:rsidP="003336F8">
      <w:pPr>
        <w:widowControl w:val="0"/>
        <w:autoSpaceDE w:val="0"/>
        <w:autoSpaceDN w:val="0"/>
        <w:adjustRightInd w:val="0"/>
      </w:pPr>
    </w:p>
    <w:p w14:paraId="36F1B6E8" w14:textId="6D770790" w:rsidR="00603213" w:rsidRPr="00571D7E" w:rsidRDefault="003020AD" w:rsidP="00682491">
      <w:pPr>
        <w:widowControl w:val="0"/>
        <w:numPr>
          <w:ilvl w:val="0"/>
          <w:numId w:val="33"/>
        </w:numPr>
        <w:tabs>
          <w:tab w:val="clear" w:pos="720"/>
        </w:tabs>
        <w:autoSpaceDE w:val="0"/>
        <w:autoSpaceDN w:val="0"/>
        <w:adjustRightInd w:val="0"/>
      </w:pPr>
      <w:r w:rsidRPr="00571D7E">
        <w:t>t</w:t>
      </w:r>
      <w:r w:rsidR="00603213" w:rsidRPr="00571D7E">
        <w:t>he organisation has an approved procedure in place for coordinating and controlling the total maintenance activity undertaken at the location under the authority of the one</w:t>
      </w:r>
      <w:r w:rsidR="001544A8" w:rsidRPr="00571D7E">
        <w:t>-</w:t>
      </w:r>
      <w:r w:rsidR="00603213" w:rsidRPr="00571D7E">
        <w:t>off authorisation</w:t>
      </w:r>
      <w:r w:rsidRPr="00571D7E">
        <w:t>;</w:t>
      </w:r>
    </w:p>
    <w:p w14:paraId="7202A590" w14:textId="77777777" w:rsidR="00603213" w:rsidRPr="00571D7E" w:rsidRDefault="00603213" w:rsidP="003336F8">
      <w:pPr>
        <w:widowControl w:val="0"/>
        <w:autoSpaceDE w:val="0"/>
        <w:autoSpaceDN w:val="0"/>
        <w:adjustRightInd w:val="0"/>
      </w:pPr>
    </w:p>
    <w:p w14:paraId="6A9689DC" w14:textId="738E2536" w:rsidR="00603213" w:rsidRPr="00571D7E" w:rsidRDefault="003020AD" w:rsidP="00682491">
      <w:pPr>
        <w:widowControl w:val="0"/>
        <w:numPr>
          <w:ilvl w:val="0"/>
          <w:numId w:val="33"/>
        </w:numPr>
        <w:tabs>
          <w:tab w:val="clear" w:pos="720"/>
        </w:tabs>
        <w:autoSpaceDE w:val="0"/>
        <w:autoSpaceDN w:val="0"/>
        <w:adjustRightInd w:val="0"/>
      </w:pPr>
      <w:r w:rsidRPr="00571D7E">
        <w:t>t</w:t>
      </w:r>
      <w:r w:rsidR="00603213" w:rsidRPr="00571D7E">
        <w:t xml:space="preserve">he person to whom a one-off </w:t>
      </w:r>
      <w:r w:rsidR="001544A8" w:rsidRPr="00571D7E">
        <w:t>a</w:t>
      </w:r>
      <w:r w:rsidR="00603213" w:rsidRPr="00571D7E">
        <w:t>uthorisation is issued has been provided</w:t>
      </w:r>
      <w:r w:rsidR="00A071D1" w:rsidRPr="00571D7E">
        <w:t xml:space="preserve"> with</w:t>
      </w:r>
      <w:r w:rsidR="00603213" w:rsidRPr="00571D7E">
        <w:t xml:space="preserve"> all the necessary information and guidance relating to maintenance data</w:t>
      </w:r>
      <w:r w:rsidRPr="00571D7E">
        <w:t>,</w:t>
      </w:r>
      <w:r w:rsidR="00603213" w:rsidRPr="00571D7E">
        <w:t xml:space="preserve"> and any special technical instructions associated with the specific task undertaken. A detailed step</w:t>
      </w:r>
      <w:r w:rsidRPr="00571D7E">
        <w:t>-</w:t>
      </w:r>
      <w:r w:rsidR="00603213" w:rsidRPr="00571D7E">
        <w:t>by</w:t>
      </w:r>
      <w:r w:rsidRPr="00571D7E">
        <w:t>-</w:t>
      </w:r>
      <w:r w:rsidR="00603213" w:rsidRPr="00571D7E">
        <w:t xml:space="preserve">step worksheet has been defined by the organisation, </w:t>
      </w:r>
      <w:r w:rsidRPr="00571D7E">
        <w:t xml:space="preserve">and has been </w:t>
      </w:r>
      <w:r w:rsidR="00603213" w:rsidRPr="00571D7E">
        <w:t xml:space="preserve">communicated to the </w:t>
      </w:r>
      <w:r w:rsidRPr="00571D7E">
        <w:t xml:space="preserve">holder of the </w:t>
      </w:r>
      <w:r w:rsidR="00603213" w:rsidRPr="00571D7E">
        <w:t>one</w:t>
      </w:r>
      <w:r w:rsidR="001544A8" w:rsidRPr="00571D7E">
        <w:t>-</w:t>
      </w:r>
      <w:r w:rsidR="00603213" w:rsidRPr="00571D7E">
        <w:t>off authorisation</w:t>
      </w:r>
      <w:r w:rsidRPr="00571D7E">
        <w:t>;</w:t>
      </w:r>
    </w:p>
    <w:p w14:paraId="2C33A333" w14:textId="77777777" w:rsidR="00603213" w:rsidRPr="00571D7E" w:rsidRDefault="00603213" w:rsidP="003336F8">
      <w:pPr>
        <w:widowControl w:val="0"/>
        <w:tabs>
          <w:tab w:val="left" w:pos="820"/>
        </w:tabs>
        <w:autoSpaceDE w:val="0"/>
        <w:autoSpaceDN w:val="0"/>
        <w:adjustRightInd w:val="0"/>
      </w:pPr>
    </w:p>
    <w:p w14:paraId="5408B30B" w14:textId="1AA9D3FE" w:rsidR="00603213" w:rsidRPr="00571D7E" w:rsidRDefault="003020AD" w:rsidP="00682491">
      <w:pPr>
        <w:widowControl w:val="0"/>
        <w:numPr>
          <w:ilvl w:val="0"/>
          <w:numId w:val="33"/>
        </w:numPr>
        <w:tabs>
          <w:tab w:val="clear" w:pos="720"/>
        </w:tabs>
        <w:autoSpaceDE w:val="0"/>
        <w:autoSpaceDN w:val="0"/>
        <w:adjustRightInd w:val="0"/>
      </w:pPr>
      <w:r w:rsidRPr="00571D7E">
        <w:t>t</w:t>
      </w:r>
      <w:r w:rsidR="00603213" w:rsidRPr="00571D7E">
        <w:t>he person holds authorisations of equivalent level</w:t>
      </w:r>
      <w:r w:rsidRPr="00571D7E">
        <w:t>s</w:t>
      </w:r>
      <w:r w:rsidR="00603213" w:rsidRPr="00571D7E">
        <w:t xml:space="preserve"> and scope</w:t>
      </w:r>
      <w:r w:rsidRPr="00571D7E">
        <w:t>s</w:t>
      </w:r>
      <w:r w:rsidR="00603213" w:rsidRPr="00571D7E">
        <w:t xml:space="preserve"> on other aircraft type</w:t>
      </w:r>
      <w:r w:rsidRPr="00571D7E">
        <w:t>s</w:t>
      </w:r>
      <w:r w:rsidR="00603213" w:rsidRPr="00571D7E">
        <w:t xml:space="preserve"> of similar technology, construction and systems.</w:t>
      </w:r>
    </w:p>
    <w:p w14:paraId="6CC98CD4" w14:textId="77777777" w:rsidR="00603213" w:rsidRPr="00571D7E" w:rsidRDefault="00603213" w:rsidP="003336F8">
      <w:pPr>
        <w:widowControl w:val="0"/>
        <w:autoSpaceDE w:val="0"/>
        <w:autoSpaceDN w:val="0"/>
        <w:adjustRightInd w:val="0"/>
      </w:pPr>
    </w:p>
    <w:p w14:paraId="4646804D" w14:textId="32A65F77" w:rsidR="00603213" w:rsidRPr="00571D7E" w:rsidRDefault="00603213" w:rsidP="00682491">
      <w:pPr>
        <w:widowControl w:val="0"/>
        <w:numPr>
          <w:ilvl w:val="0"/>
          <w:numId w:val="32"/>
        </w:numPr>
        <w:tabs>
          <w:tab w:val="clear" w:pos="360"/>
        </w:tabs>
        <w:autoSpaceDE w:val="0"/>
        <w:autoSpaceDN w:val="0"/>
        <w:adjustRightInd w:val="0"/>
      </w:pPr>
      <w:r w:rsidRPr="00571D7E">
        <w:t xml:space="preserve">The </w:t>
      </w:r>
      <w:r w:rsidR="003020AD" w:rsidRPr="00571D7E">
        <w:t xml:space="preserve">holder of the </w:t>
      </w:r>
      <w:r w:rsidRPr="00571D7E">
        <w:t>one</w:t>
      </w:r>
      <w:r w:rsidR="001544A8" w:rsidRPr="00571D7E">
        <w:t>-</w:t>
      </w:r>
      <w:r w:rsidRPr="00571D7E">
        <w:t>off authorisation should sign off the detailed step</w:t>
      </w:r>
      <w:r w:rsidR="003020AD" w:rsidRPr="00571D7E">
        <w:t>-</w:t>
      </w:r>
      <w:r w:rsidRPr="00571D7E">
        <w:t>by</w:t>
      </w:r>
      <w:r w:rsidR="003020AD" w:rsidRPr="00571D7E">
        <w:t>-</w:t>
      </w:r>
      <w:r w:rsidRPr="00571D7E">
        <w:t>step worksheet when completing the work steps. The completed tasks should be verified by visual examination and/or normal system operation upon return to an appropriately approved MCAR-145 maintenance facility.</w:t>
      </w:r>
    </w:p>
    <w:p w14:paraId="0CD81083" w14:textId="77777777" w:rsidR="000F463C" w:rsidRPr="00571D7E" w:rsidRDefault="000F463C" w:rsidP="000F463C"/>
    <w:p w14:paraId="4AAB9EB6" w14:textId="132CA4E0" w:rsidR="00603213" w:rsidRPr="00571D7E" w:rsidRDefault="003336F8" w:rsidP="003336F8">
      <w:pPr>
        <w:pStyle w:val="Heading4"/>
      </w:pPr>
      <w:bookmarkStart w:id="91" w:name="_Toc138085769"/>
      <w:r w:rsidRPr="00571D7E">
        <w:t>AMC</w:t>
      </w:r>
      <w:r w:rsidR="00287EBA" w:rsidRPr="00571D7E">
        <w:t>1</w:t>
      </w:r>
      <w:r w:rsidRPr="00571D7E">
        <w:t xml:space="preserve"> 145.A.30(j)(5)(ii)</w:t>
      </w:r>
      <w:r w:rsidRPr="00571D7E">
        <w:tab/>
      </w:r>
      <w:r w:rsidR="00947399" w:rsidRPr="00571D7E">
        <w:tab/>
      </w:r>
      <w:r w:rsidR="00603213" w:rsidRPr="00571D7E">
        <w:t>Personnel requirements</w:t>
      </w:r>
      <w:bookmarkEnd w:id="91"/>
      <w:r w:rsidR="000C47C0" w:rsidRPr="00571D7E">
        <w:tab/>
      </w:r>
      <w:r w:rsidR="000C47C0" w:rsidRPr="00571D7E">
        <w:fldChar w:fldCharType="begin"/>
      </w:r>
      <w:r w:rsidR="000C47C0" w:rsidRPr="00571D7E">
        <w:instrText xml:space="preserve"> TC "</w:instrText>
      </w:r>
      <w:r w:rsidR="000C47C0" w:rsidRPr="00571D7E">
        <w:rPr>
          <w:w w:val="101"/>
        </w:rPr>
        <w:instrText xml:space="preserve"> </w:instrText>
      </w:r>
      <w:bookmarkStart w:id="92" w:name="_Toc138085770"/>
      <w:r w:rsidR="000C47C0" w:rsidRPr="00571D7E">
        <w:rPr>
          <w:w w:val="101"/>
        </w:rPr>
        <w:instrText>AMC 145.A.30(j)(5)(ii)</w:instrText>
      </w:r>
      <w:bookmarkEnd w:id="92"/>
      <w:r w:rsidR="000C47C0" w:rsidRPr="00571D7E">
        <w:instrText xml:space="preserve">"\l 4 </w:instrText>
      </w:r>
      <w:r w:rsidR="000C47C0" w:rsidRPr="00571D7E">
        <w:fldChar w:fldCharType="end"/>
      </w:r>
    </w:p>
    <w:p w14:paraId="34F47A0B" w14:textId="0396FEF6" w:rsidR="00603213" w:rsidRPr="00571D7E" w:rsidRDefault="008738F7" w:rsidP="003336F8">
      <w:pPr>
        <w:widowControl w:val="0"/>
        <w:autoSpaceDE w:val="0"/>
        <w:autoSpaceDN w:val="0"/>
        <w:adjustRightInd w:val="0"/>
        <w:spacing w:before="240"/>
      </w:pPr>
      <w:r w:rsidRPr="00571D7E">
        <w:t xml:space="preserve">Point 145.A.30(j)(5)(ii) addresses the requirements for staff who are </w:t>
      </w:r>
      <w:r w:rsidR="00603213" w:rsidRPr="00571D7E">
        <w:t>not employed by the maintenance organisation</w:t>
      </w:r>
      <w:r w:rsidRPr="00571D7E">
        <w:t>, but</w:t>
      </w:r>
      <w:r w:rsidR="00603213" w:rsidRPr="00571D7E">
        <w:t xml:space="preserve"> who meet the</w:t>
      </w:r>
      <w:r w:rsidR="003F7CA9" w:rsidRPr="00571D7E">
        <w:t xml:space="preserve"> requirements of </w:t>
      </w:r>
      <w:r w:rsidRPr="00571D7E">
        <w:t xml:space="preserve">point </w:t>
      </w:r>
      <w:r w:rsidR="003F7CA9" w:rsidRPr="00571D7E">
        <w:t>145.</w:t>
      </w:r>
      <w:r w:rsidR="00A071D1" w:rsidRPr="00571D7E">
        <w:t>A.</w:t>
      </w:r>
      <w:r w:rsidR="003F7CA9" w:rsidRPr="00571D7E">
        <w:t>30(j)</w:t>
      </w:r>
      <w:r w:rsidR="00603213" w:rsidRPr="00571D7E">
        <w:t xml:space="preserve">(5). In addition to the </w:t>
      </w:r>
      <w:r w:rsidR="003F7CA9" w:rsidRPr="00571D7E">
        <w:t>items listed in</w:t>
      </w:r>
      <w:r w:rsidRPr="00571D7E">
        <w:t xml:space="preserve"> points</w:t>
      </w:r>
      <w:r w:rsidR="00603213" w:rsidRPr="00571D7E">
        <w:t xml:space="preserve"> 1, 2(a), (b) and (c) and 3 </w:t>
      </w:r>
      <w:r w:rsidRPr="00571D7E">
        <w:t>of AMC1 145.A.30(j)(5)(</w:t>
      </w:r>
      <w:proofErr w:type="spellStart"/>
      <w:r w:rsidRPr="00571D7E">
        <w:t>i</w:t>
      </w:r>
      <w:proofErr w:type="spellEnd"/>
      <w:r w:rsidRPr="00571D7E">
        <w:t xml:space="preserve">), </w:t>
      </w:r>
      <w:r w:rsidR="00603213" w:rsidRPr="00571D7E">
        <w:t xml:space="preserve">the </w:t>
      </w:r>
      <w:r w:rsidRPr="00571D7E">
        <w:t>compliance monitoring personnel</w:t>
      </w:r>
      <w:r w:rsidR="00603213" w:rsidRPr="00571D7E">
        <w:t xml:space="preserve"> of the organisation may issue such </w:t>
      </w:r>
      <w:r w:rsidRPr="00571D7E">
        <w:t xml:space="preserve">a </w:t>
      </w:r>
      <w:r w:rsidR="00603213" w:rsidRPr="00571D7E">
        <w:t>one</w:t>
      </w:r>
      <w:r w:rsidR="003F7CA9" w:rsidRPr="00571D7E">
        <w:t>-</w:t>
      </w:r>
      <w:r w:rsidR="00603213" w:rsidRPr="00571D7E">
        <w:t>off authorisation provid</w:t>
      </w:r>
      <w:r w:rsidRPr="00571D7E">
        <w:t>ed</w:t>
      </w:r>
      <w:r w:rsidR="00603213" w:rsidRPr="00571D7E">
        <w:t xml:space="preserve"> </w:t>
      </w:r>
      <w:r w:rsidRPr="00571D7E">
        <w:t xml:space="preserve">that </w:t>
      </w:r>
      <w:r w:rsidR="00603213" w:rsidRPr="00571D7E">
        <w:t xml:space="preserve">full </w:t>
      </w:r>
      <w:r w:rsidRPr="00571D7E">
        <w:t xml:space="preserve">details relating to the </w:t>
      </w:r>
      <w:r w:rsidR="00603213" w:rsidRPr="00571D7E">
        <w:t>qualification</w:t>
      </w:r>
      <w:r w:rsidRPr="00571D7E">
        <w:t>s</w:t>
      </w:r>
      <w:r w:rsidR="00603213" w:rsidRPr="00571D7E">
        <w:t xml:space="preserve"> </w:t>
      </w:r>
      <w:r w:rsidRPr="00571D7E">
        <w:t>of</w:t>
      </w:r>
      <w:r w:rsidR="00603213" w:rsidRPr="00571D7E">
        <w:t xml:space="preserve"> the proposed certifying personnel are verified by the </w:t>
      </w:r>
      <w:r w:rsidRPr="00571D7E">
        <w:t>compliance monitoring personnel</w:t>
      </w:r>
      <w:r w:rsidR="00603213" w:rsidRPr="00571D7E">
        <w:t xml:space="preserve"> and made available at the location.</w:t>
      </w:r>
    </w:p>
    <w:p w14:paraId="21FACE3E" w14:textId="77777777" w:rsidR="00603213" w:rsidRPr="00571D7E" w:rsidRDefault="00603213" w:rsidP="0069277F">
      <w:pPr>
        <w:rPr>
          <w:bCs/>
          <w:w w:val="101"/>
        </w:rPr>
      </w:pPr>
    </w:p>
    <w:p w14:paraId="04748D3A" w14:textId="77777777" w:rsidR="00044718" w:rsidRPr="00571D7E" w:rsidRDefault="00044718" w:rsidP="005B0354"/>
    <w:p w14:paraId="60B52688" w14:textId="77777777" w:rsidR="00071E43" w:rsidRPr="00571D7E" w:rsidRDefault="00071E43" w:rsidP="008F0C48"/>
    <w:p w14:paraId="20942845" w14:textId="77777777" w:rsidR="008F0C48" w:rsidRPr="00571D7E" w:rsidRDefault="008F0C48" w:rsidP="008F0C48">
      <w:r w:rsidRPr="00571D7E">
        <w:br w:type="page"/>
      </w:r>
    </w:p>
    <w:p w14:paraId="2BC39113" w14:textId="2DD4651D" w:rsidR="00603213" w:rsidRPr="00571D7E" w:rsidRDefault="002D7BF0" w:rsidP="003336F8">
      <w:pPr>
        <w:pStyle w:val="Heading3"/>
      </w:pPr>
      <w:bookmarkStart w:id="93" w:name="_Toc138085771"/>
      <w:r w:rsidRPr="00571D7E">
        <w:lastRenderedPageBreak/>
        <w:t>MCAR-145.A.35</w:t>
      </w:r>
      <w:r w:rsidRPr="00571D7E">
        <w:tab/>
      </w:r>
      <w:r w:rsidR="00603213" w:rsidRPr="00571D7E">
        <w:t>Certifying staff and support staff</w:t>
      </w:r>
      <w:bookmarkEnd w:id="93"/>
    </w:p>
    <w:p w14:paraId="08A155DB" w14:textId="3BB61F80" w:rsidR="00603213" w:rsidRPr="00571D7E" w:rsidRDefault="00603213" w:rsidP="00472D53">
      <w:pPr>
        <w:numPr>
          <w:ilvl w:val="0"/>
          <w:numId w:val="8"/>
        </w:numPr>
      </w:pPr>
      <w:r w:rsidRPr="00571D7E">
        <w:t>In</w:t>
      </w:r>
      <w:r w:rsidR="00D34A4C" w:rsidRPr="00571D7E">
        <w:t xml:space="preserve"> </w:t>
      </w:r>
      <w:r w:rsidRPr="00571D7E">
        <w:t>addition</w:t>
      </w:r>
      <w:r w:rsidR="00D34A4C" w:rsidRPr="00571D7E">
        <w:t xml:space="preserve"> </w:t>
      </w:r>
      <w:r w:rsidRPr="00571D7E">
        <w:t>to</w:t>
      </w:r>
      <w:r w:rsidR="00D34A4C" w:rsidRPr="00571D7E">
        <w:t xml:space="preserve"> </w:t>
      </w:r>
      <w:r w:rsidRPr="00571D7E">
        <w:t>the</w:t>
      </w:r>
      <w:r w:rsidR="00D34A4C" w:rsidRPr="00571D7E">
        <w:t xml:space="preserve"> </w:t>
      </w:r>
      <w:r w:rsidRPr="00571D7E">
        <w:t>requirements</w:t>
      </w:r>
      <w:r w:rsidR="00D34A4C" w:rsidRPr="00571D7E">
        <w:t xml:space="preserve"> </w:t>
      </w:r>
      <w:r w:rsidRPr="00571D7E">
        <w:t>of 145.A.30(g)</w:t>
      </w:r>
      <w:r w:rsidR="00D34A4C" w:rsidRPr="00571D7E">
        <w:t xml:space="preserve"> </w:t>
      </w:r>
      <w:r w:rsidRPr="00571D7E">
        <w:t>and</w:t>
      </w:r>
      <w:r w:rsidR="00D34A4C" w:rsidRPr="00571D7E">
        <w:t xml:space="preserve"> </w:t>
      </w:r>
      <w:r w:rsidRPr="00571D7E">
        <w:t>(h),</w:t>
      </w:r>
      <w:r w:rsidR="00D34A4C" w:rsidRPr="00571D7E">
        <w:t xml:space="preserve"> </w:t>
      </w:r>
      <w:r w:rsidRPr="00571D7E">
        <w:t>the</w:t>
      </w:r>
      <w:r w:rsidR="00D34A4C" w:rsidRPr="00571D7E">
        <w:t xml:space="preserve"> </w:t>
      </w:r>
      <w:r w:rsidRPr="00571D7E">
        <w:t>organisation</w:t>
      </w:r>
      <w:r w:rsidR="00D34A4C" w:rsidRPr="00571D7E">
        <w:t xml:space="preserve"> </w:t>
      </w:r>
      <w:r w:rsidRPr="00571D7E">
        <w:t>shall</w:t>
      </w:r>
      <w:r w:rsidR="00D34A4C" w:rsidRPr="00571D7E">
        <w:t xml:space="preserve"> </w:t>
      </w:r>
      <w:r w:rsidRPr="00571D7E">
        <w:t>ensure</w:t>
      </w:r>
      <w:r w:rsidR="00D34A4C" w:rsidRPr="00571D7E">
        <w:t xml:space="preserve"> </w:t>
      </w:r>
      <w:r w:rsidRPr="00571D7E">
        <w:t>that</w:t>
      </w:r>
      <w:r w:rsidR="00D34A4C" w:rsidRPr="00571D7E">
        <w:t xml:space="preserve"> </w:t>
      </w:r>
      <w:r w:rsidRPr="00571D7E">
        <w:t>certifying</w:t>
      </w:r>
      <w:r w:rsidR="00D34A4C" w:rsidRPr="00571D7E">
        <w:t xml:space="preserve"> </w:t>
      </w:r>
      <w:r w:rsidRPr="00571D7E">
        <w:t>staff</w:t>
      </w:r>
      <w:r w:rsidR="00D34A4C" w:rsidRPr="00571D7E">
        <w:t xml:space="preserve"> </w:t>
      </w:r>
      <w:r w:rsidRPr="00571D7E">
        <w:t>and</w:t>
      </w:r>
      <w:r w:rsidR="00D34A4C" w:rsidRPr="00571D7E">
        <w:t xml:space="preserve"> </w:t>
      </w:r>
      <w:r w:rsidRPr="00571D7E">
        <w:t>support</w:t>
      </w:r>
      <w:r w:rsidR="00D34A4C" w:rsidRPr="00571D7E">
        <w:t xml:space="preserve"> </w:t>
      </w:r>
      <w:r w:rsidRPr="00571D7E">
        <w:t>staff</w:t>
      </w:r>
      <w:r w:rsidR="00D34A4C" w:rsidRPr="00571D7E">
        <w:t xml:space="preserve"> </w:t>
      </w:r>
      <w:r w:rsidRPr="00571D7E">
        <w:t>have</w:t>
      </w:r>
      <w:r w:rsidR="00D34A4C" w:rsidRPr="00571D7E">
        <w:t xml:space="preserve"> </w:t>
      </w:r>
      <w:r w:rsidRPr="00571D7E">
        <w:t>an</w:t>
      </w:r>
      <w:r w:rsidR="00D34A4C" w:rsidRPr="00571D7E">
        <w:t xml:space="preserve"> </w:t>
      </w:r>
      <w:r w:rsidRPr="00571D7E">
        <w:t>adequate</w:t>
      </w:r>
      <w:r w:rsidR="00D34A4C" w:rsidRPr="00571D7E">
        <w:t xml:space="preserve"> </w:t>
      </w:r>
      <w:r w:rsidRPr="00571D7E">
        <w:t>understanding</w:t>
      </w:r>
      <w:r w:rsidR="00D34A4C" w:rsidRPr="00571D7E">
        <w:t xml:space="preserve"> </w:t>
      </w:r>
      <w:r w:rsidRPr="00571D7E">
        <w:t>of</w:t>
      </w:r>
      <w:r w:rsidR="00D34A4C" w:rsidRPr="00571D7E">
        <w:t xml:space="preserve"> </w:t>
      </w:r>
      <w:r w:rsidRPr="00571D7E">
        <w:t>the</w:t>
      </w:r>
      <w:r w:rsidR="00D34A4C" w:rsidRPr="00571D7E">
        <w:t xml:space="preserve"> </w:t>
      </w:r>
      <w:r w:rsidRPr="00571D7E">
        <w:t>relevant</w:t>
      </w:r>
      <w:r w:rsidR="00D34A4C" w:rsidRPr="00571D7E">
        <w:t xml:space="preserve"> </w:t>
      </w:r>
      <w:r w:rsidRPr="00571D7E">
        <w:t>aircraft</w:t>
      </w:r>
      <w:r w:rsidR="00D34A4C" w:rsidRPr="00571D7E">
        <w:t xml:space="preserve"> </w:t>
      </w:r>
      <w:r w:rsidRPr="00571D7E">
        <w:t>or</w:t>
      </w:r>
      <w:r w:rsidR="00D34A4C" w:rsidRPr="00571D7E">
        <w:t xml:space="preserve"> </w:t>
      </w:r>
      <w:r w:rsidRPr="00571D7E">
        <w:t>components</w:t>
      </w:r>
      <w:r w:rsidR="00F6354A" w:rsidRPr="00571D7E">
        <w:t>, or both,</w:t>
      </w:r>
      <w:r w:rsidR="00D34A4C" w:rsidRPr="00571D7E">
        <w:t xml:space="preserve"> </w:t>
      </w:r>
      <w:r w:rsidRPr="00571D7E">
        <w:t>to</w:t>
      </w:r>
      <w:r w:rsidR="00D34A4C" w:rsidRPr="00571D7E">
        <w:t xml:space="preserve"> </w:t>
      </w:r>
      <w:r w:rsidRPr="00571D7E">
        <w:t>be</w:t>
      </w:r>
      <w:r w:rsidR="00D34A4C" w:rsidRPr="00571D7E">
        <w:t xml:space="preserve"> </w:t>
      </w:r>
      <w:r w:rsidRPr="00571D7E">
        <w:t>maintained</w:t>
      </w:r>
      <w:r w:rsidR="00D34A4C" w:rsidRPr="00571D7E">
        <w:t xml:space="preserve"> </w:t>
      </w:r>
      <w:r w:rsidR="00F6354A" w:rsidRPr="00571D7E">
        <w:t xml:space="preserve">and of </w:t>
      </w:r>
      <w:r w:rsidRPr="00571D7E">
        <w:t>the</w:t>
      </w:r>
      <w:r w:rsidR="00D34A4C" w:rsidRPr="00571D7E">
        <w:t xml:space="preserve"> </w:t>
      </w:r>
      <w:r w:rsidRPr="00571D7E">
        <w:t>associated</w:t>
      </w:r>
      <w:r w:rsidR="00D34A4C" w:rsidRPr="00571D7E">
        <w:t xml:space="preserve"> </w:t>
      </w:r>
      <w:r w:rsidRPr="00571D7E">
        <w:t>organisation</w:t>
      </w:r>
      <w:r w:rsidR="00D34A4C" w:rsidRPr="00571D7E">
        <w:t xml:space="preserve"> </w:t>
      </w:r>
      <w:r w:rsidRPr="00571D7E">
        <w:t>procedures.</w:t>
      </w:r>
      <w:r w:rsidR="00D34A4C" w:rsidRPr="00571D7E">
        <w:t xml:space="preserve"> </w:t>
      </w:r>
      <w:r w:rsidRPr="00571D7E">
        <w:t>In</w:t>
      </w:r>
      <w:r w:rsidR="00D34A4C" w:rsidRPr="00571D7E">
        <w:t xml:space="preserve"> </w:t>
      </w:r>
      <w:r w:rsidRPr="00571D7E">
        <w:t>the</w:t>
      </w:r>
      <w:r w:rsidR="00D34A4C" w:rsidRPr="00571D7E">
        <w:t xml:space="preserve"> </w:t>
      </w:r>
      <w:r w:rsidRPr="00571D7E">
        <w:t>case</w:t>
      </w:r>
      <w:r w:rsidR="00D34A4C" w:rsidRPr="00571D7E">
        <w:t xml:space="preserve"> </w:t>
      </w:r>
      <w:r w:rsidRPr="00571D7E">
        <w:t>of</w:t>
      </w:r>
      <w:r w:rsidR="00D34A4C" w:rsidRPr="00571D7E">
        <w:t xml:space="preserve"> </w:t>
      </w:r>
      <w:r w:rsidRPr="00571D7E">
        <w:t>certifying</w:t>
      </w:r>
      <w:r w:rsidR="00D34A4C" w:rsidRPr="00571D7E">
        <w:t xml:space="preserve"> </w:t>
      </w:r>
      <w:r w:rsidRPr="00571D7E">
        <w:t>staff,</w:t>
      </w:r>
      <w:r w:rsidR="00D34A4C" w:rsidRPr="00571D7E">
        <w:t xml:space="preserve"> </w:t>
      </w:r>
      <w:r w:rsidRPr="00571D7E">
        <w:t>this</w:t>
      </w:r>
      <w:r w:rsidR="00D34A4C" w:rsidRPr="00571D7E">
        <w:t xml:space="preserve"> </w:t>
      </w:r>
      <w:r w:rsidR="00F6354A" w:rsidRPr="00571D7E">
        <w:t xml:space="preserve">shall </w:t>
      </w:r>
      <w:r w:rsidRPr="00571D7E">
        <w:t>be</w:t>
      </w:r>
      <w:r w:rsidR="00D34A4C" w:rsidRPr="00571D7E">
        <w:t xml:space="preserve"> </w:t>
      </w:r>
      <w:r w:rsidRPr="00571D7E">
        <w:t>accomplished</w:t>
      </w:r>
      <w:r w:rsidR="00D34A4C" w:rsidRPr="00571D7E">
        <w:t xml:space="preserve"> </w:t>
      </w:r>
      <w:r w:rsidRPr="00571D7E">
        <w:t>before</w:t>
      </w:r>
      <w:r w:rsidR="00D34A4C" w:rsidRPr="00571D7E">
        <w:t xml:space="preserve"> </w:t>
      </w:r>
      <w:r w:rsidRPr="00571D7E">
        <w:t>the</w:t>
      </w:r>
      <w:r w:rsidR="00D34A4C" w:rsidRPr="00571D7E">
        <w:t xml:space="preserve"> </w:t>
      </w:r>
      <w:r w:rsidRPr="00571D7E">
        <w:t>issue</w:t>
      </w:r>
      <w:r w:rsidR="00D34A4C" w:rsidRPr="00571D7E">
        <w:t xml:space="preserve"> </w:t>
      </w:r>
      <w:r w:rsidRPr="00571D7E">
        <w:t>or</w:t>
      </w:r>
      <w:r w:rsidR="00D34A4C" w:rsidRPr="00571D7E">
        <w:t xml:space="preserve"> </w:t>
      </w:r>
      <w:r w:rsidRPr="00571D7E">
        <w:t>re-issue</w:t>
      </w:r>
      <w:r w:rsidR="00D34A4C" w:rsidRPr="00571D7E">
        <w:t xml:space="preserve"> </w:t>
      </w:r>
      <w:r w:rsidRPr="00571D7E">
        <w:t>of</w:t>
      </w:r>
      <w:r w:rsidR="00D34A4C" w:rsidRPr="00571D7E">
        <w:t xml:space="preserve"> </w:t>
      </w:r>
      <w:r w:rsidRPr="00571D7E">
        <w:t>the</w:t>
      </w:r>
      <w:r w:rsidR="00D34A4C" w:rsidRPr="00571D7E">
        <w:t xml:space="preserve"> </w:t>
      </w:r>
      <w:r w:rsidRPr="00571D7E">
        <w:t>certification</w:t>
      </w:r>
      <w:r w:rsidR="00D34A4C" w:rsidRPr="00571D7E">
        <w:t xml:space="preserve"> </w:t>
      </w:r>
      <w:r w:rsidRPr="00571D7E">
        <w:t>authorisation.</w:t>
      </w:r>
    </w:p>
    <w:p w14:paraId="30675EC4" w14:textId="77777777" w:rsidR="00B6192E" w:rsidRPr="00571D7E" w:rsidRDefault="00B6192E" w:rsidP="003336F8">
      <w:pPr>
        <w:ind w:left="432"/>
      </w:pPr>
    </w:p>
    <w:p w14:paraId="08AB657D" w14:textId="34B72293" w:rsidR="00B6192E" w:rsidRPr="00571D7E" w:rsidRDefault="00B6192E" w:rsidP="00682491">
      <w:pPr>
        <w:numPr>
          <w:ilvl w:val="3"/>
          <w:numId w:val="92"/>
        </w:numPr>
        <w:ind w:left="792"/>
      </w:pPr>
      <w:r w:rsidRPr="00571D7E">
        <w:t>“Support staff” means those staff holding a</w:t>
      </w:r>
      <w:r w:rsidR="00F6354A" w:rsidRPr="00571D7E">
        <w:t>n</w:t>
      </w:r>
      <w:r w:rsidRPr="00571D7E">
        <w:t xml:space="preserve"> aircraft maintenance licence</w:t>
      </w:r>
      <w:r w:rsidR="00F6354A" w:rsidRPr="00571D7E">
        <w:t xml:space="preserve"> under MCAR-66</w:t>
      </w:r>
      <w:r w:rsidRPr="00571D7E">
        <w:t xml:space="preserve"> in category B1</w:t>
      </w:r>
      <w:r w:rsidR="00844D80" w:rsidRPr="00571D7E">
        <w:t>, B2</w:t>
      </w:r>
      <w:r w:rsidR="000F332D" w:rsidRPr="00571D7E">
        <w:t>, B2L,</w:t>
      </w:r>
      <w:r w:rsidRPr="00571D7E">
        <w:t xml:space="preserve"> B</w:t>
      </w:r>
      <w:r w:rsidR="00844D80" w:rsidRPr="00571D7E">
        <w:t>3</w:t>
      </w:r>
      <w:r w:rsidRPr="00571D7E">
        <w:t xml:space="preserve"> </w:t>
      </w:r>
      <w:r w:rsidR="00F6354A" w:rsidRPr="00571D7E">
        <w:t xml:space="preserve">and/or L </w:t>
      </w:r>
      <w:r w:rsidRPr="00571D7E">
        <w:t>with the appropriate aircraft ratings, working in a base maintenance environment while not necessarily holding certification privileges.</w:t>
      </w:r>
    </w:p>
    <w:p w14:paraId="32612F8C" w14:textId="77777777" w:rsidR="00B6192E" w:rsidRPr="00571D7E" w:rsidRDefault="00B6192E" w:rsidP="003336F8">
      <w:pPr>
        <w:ind w:firstLine="432"/>
      </w:pPr>
    </w:p>
    <w:p w14:paraId="5569DE1B" w14:textId="77777777" w:rsidR="00B6192E" w:rsidRPr="00571D7E" w:rsidRDefault="00B6192E" w:rsidP="00682491">
      <w:pPr>
        <w:numPr>
          <w:ilvl w:val="3"/>
          <w:numId w:val="92"/>
        </w:numPr>
        <w:ind w:left="792"/>
      </w:pPr>
      <w:r w:rsidRPr="00571D7E">
        <w:t xml:space="preserve">“Relevant aircraft and/or components”, means those aircraft or components specified in the particular certification authorisation. </w:t>
      </w:r>
    </w:p>
    <w:p w14:paraId="597AA040" w14:textId="77777777" w:rsidR="00B6192E" w:rsidRPr="00571D7E" w:rsidRDefault="00B6192E" w:rsidP="003336F8"/>
    <w:p w14:paraId="5062AD69" w14:textId="77777777" w:rsidR="00603213" w:rsidRPr="00571D7E" w:rsidRDefault="00B6192E" w:rsidP="00682491">
      <w:pPr>
        <w:numPr>
          <w:ilvl w:val="3"/>
          <w:numId w:val="92"/>
        </w:numPr>
        <w:ind w:left="792"/>
      </w:pPr>
      <w:r w:rsidRPr="00571D7E">
        <w:t>“Certification authorisation” means the authorisation issued to certifying staff by the  organisation and which specifies the fact that they may sign certificates of release to service within the limitations stated in such authorisation on behalf of the approved organisation.</w:t>
      </w:r>
    </w:p>
    <w:p w14:paraId="74A38024" w14:textId="77777777" w:rsidR="00603213" w:rsidRPr="00571D7E" w:rsidRDefault="00603213" w:rsidP="003336F8"/>
    <w:p w14:paraId="3F77CD9A" w14:textId="02079A7C" w:rsidR="00603213" w:rsidRPr="00571D7E" w:rsidRDefault="00603213" w:rsidP="00472D53">
      <w:pPr>
        <w:numPr>
          <w:ilvl w:val="0"/>
          <w:numId w:val="8"/>
        </w:numPr>
      </w:pPr>
      <w:r w:rsidRPr="00571D7E">
        <w:t>Except</w:t>
      </w:r>
      <w:r w:rsidR="00D34A4C" w:rsidRPr="00571D7E">
        <w:t xml:space="preserve"> </w:t>
      </w:r>
      <w:r w:rsidR="000F332D" w:rsidRPr="00571D7E">
        <w:t xml:space="preserve">for the </w:t>
      </w:r>
      <w:r w:rsidRPr="00571D7E">
        <w:t>cases</w:t>
      </w:r>
      <w:r w:rsidR="00D34A4C" w:rsidRPr="00571D7E">
        <w:t xml:space="preserve"> </w:t>
      </w:r>
      <w:r w:rsidRPr="00571D7E">
        <w:t>listed</w:t>
      </w:r>
      <w:r w:rsidR="00D34A4C" w:rsidRPr="00571D7E">
        <w:t xml:space="preserve"> </w:t>
      </w:r>
      <w:r w:rsidRPr="00571D7E">
        <w:t>in</w:t>
      </w:r>
      <w:r w:rsidR="000F332D" w:rsidRPr="00571D7E">
        <w:t xml:space="preserve"> point</w:t>
      </w:r>
      <w:r w:rsidR="00D34A4C" w:rsidRPr="00571D7E">
        <w:t xml:space="preserve"> </w:t>
      </w:r>
      <w:r w:rsidRPr="00571D7E">
        <w:t>145.A.30(j)</w:t>
      </w:r>
      <w:r w:rsidR="00B6192E" w:rsidRPr="00571D7E">
        <w:t xml:space="preserve"> and 66.A.20(a)3(ii)</w:t>
      </w:r>
      <w:r w:rsidR="00D34A4C" w:rsidRPr="00571D7E">
        <w:t xml:space="preserve"> </w:t>
      </w:r>
      <w:r w:rsidRPr="00571D7E">
        <w:t>the</w:t>
      </w:r>
      <w:r w:rsidR="00D34A4C" w:rsidRPr="00571D7E">
        <w:t xml:space="preserve"> </w:t>
      </w:r>
      <w:r w:rsidRPr="00571D7E">
        <w:t>organisation</w:t>
      </w:r>
      <w:r w:rsidR="00D34A4C" w:rsidRPr="00571D7E">
        <w:t xml:space="preserve"> </w:t>
      </w:r>
      <w:r w:rsidRPr="00571D7E">
        <w:t>may</w:t>
      </w:r>
      <w:r w:rsidR="00D34A4C" w:rsidRPr="00571D7E">
        <w:t xml:space="preserve"> </w:t>
      </w:r>
      <w:r w:rsidRPr="00571D7E">
        <w:t>only</w:t>
      </w:r>
      <w:r w:rsidR="00D34A4C" w:rsidRPr="00571D7E">
        <w:t xml:space="preserve"> </w:t>
      </w:r>
      <w:r w:rsidRPr="00571D7E">
        <w:t>issue</w:t>
      </w:r>
      <w:r w:rsidR="00D34A4C" w:rsidRPr="00571D7E">
        <w:t xml:space="preserve"> </w:t>
      </w:r>
      <w:r w:rsidRPr="00571D7E">
        <w:t>a</w:t>
      </w:r>
      <w:r w:rsidR="00D34A4C" w:rsidRPr="00571D7E">
        <w:t xml:space="preserve"> </w:t>
      </w:r>
      <w:r w:rsidRPr="00571D7E">
        <w:t>certification</w:t>
      </w:r>
      <w:r w:rsidR="00D34A4C" w:rsidRPr="00571D7E">
        <w:t xml:space="preserve"> </w:t>
      </w:r>
      <w:r w:rsidRPr="00571D7E">
        <w:t>authorisation</w:t>
      </w:r>
      <w:r w:rsidR="00D34A4C" w:rsidRPr="00571D7E">
        <w:t xml:space="preserve"> </w:t>
      </w:r>
      <w:r w:rsidRPr="00571D7E">
        <w:t>to</w:t>
      </w:r>
      <w:r w:rsidR="00D34A4C" w:rsidRPr="00571D7E">
        <w:t xml:space="preserve"> </w:t>
      </w:r>
      <w:r w:rsidRPr="00571D7E">
        <w:t>certifying</w:t>
      </w:r>
      <w:r w:rsidR="00D34A4C" w:rsidRPr="00571D7E">
        <w:t xml:space="preserve"> </w:t>
      </w:r>
      <w:r w:rsidRPr="00571D7E">
        <w:t>staff</w:t>
      </w:r>
      <w:r w:rsidR="00D34A4C" w:rsidRPr="00571D7E">
        <w:t xml:space="preserve"> </w:t>
      </w:r>
      <w:r w:rsidRPr="00571D7E">
        <w:t>in</w:t>
      </w:r>
      <w:r w:rsidR="00D34A4C" w:rsidRPr="00571D7E">
        <w:t xml:space="preserve"> </w:t>
      </w:r>
      <w:r w:rsidRPr="00571D7E">
        <w:t>relation</w:t>
      </w:r>
      <w:r w:rsidR="00D34A4C" w:rsidRPr="00571D7E">
        <w:t xml:space="preserve"> </w:t>
      </w:r>
      <w:r w:rsidRPr="00571D7E">
        <w:t>to</w:t>
      </w:r>
      <w:r w:rsidR="00D34A4C" w:rsidRPr="00571D7E">
        <w:t xml:space="preserve"> </w:t>
      </w:r>
      <w:r w:rsidRPr="00571D7E">
        <w:t>the</w:t>
      </w:r>
      <w:r w:rsidR="00D34A4C" w:rsidRPr="00571D7E">
        <w:t xml:space="preserve"> </w:t>
      </w:r>
      <w:r w:rsidRPr="00571D7E">
        <w:t>basic</w:t>
      </w:r>
      <w:r w:rsidR="00D34A4C" w:rsidRPr="00571D7E">
        <w:t xml:space="preserve"> </w:t>
      </w:r>
      <w:r w:rsidRPr="00571D7E">
        <w:t>categories</w:t>
      </w:r>
      <w:r w:rsidR="00D34A4C" w:rsidRPr="00571D7E">
        <w:t xml:space="preserve"> </w:t>
      </w:r>
      <w:r w:rsidRPr="00571D7E">
        <w:t>or</w:t>
      </w:r>
      <w:r w:rsidR="00D34A4C" w:rsidRPr="00571D7E">
        <w:t xml:space="preserve"> </w:t>
      </w:r>
      <w:r w:rsidRPr="00571D7E">
        <w:t>subcategories</w:t>
      </w:r>
      <w:r w:rsidR="000F332D" w:rsidRPr="00571D7E">
        <w:t xml:space="preserve"> and,</w:t>
      </w:r>
      <w:r w:rsidR="00D34A4C" w:rsidRPr="00571D7E">
        <w:t xml:space="preserve"> </w:t>
      </w:r>
      <w:r w:rsidR="000F332D" w:rsidRPr="00571D7E">
        <w:t>except for the category A licence,</w:t>
      </w:r>
      <w:r w:rsidR="000F332D" w:rsidRPr="00571D7E">
        <w:rPr>
          <w:sz w:val="24"/>
        </w:rPr>
        <w:t xml:space="preserve"> </w:t>
      </w:r>
      <w:r w:rsidRPr="00571D7E">
        <w:t>any</w:t>
      </w:r>
      <w:r w:rsidR="00D34A4C" w:rsidRPr="00571D7E">
        <w:t xml:space="preserve"> </w:t>
      </w:r>
      <w:r w:rsidRPr="00571D7E">
        <w:t>type</w:t>
      </w:r>
      <w:r w:rsidR="00D34A4C" w:rsidRPr="00571D7E">
        <w:t xml:space="preserve"> </w:t>
      </w:r>
      <w:r w:rsidRPr="00571D7E">
        <w:t>rating</w:t>
      </w:r>
      <w:r w:rsidR="00D34A4C" w:rsidRPr="00571D7E">
        <w:t xml:space="preserve"> </w:t>
      </w:r>
      <w:r w:rsidRPr="00571D7E">
        <w:t>listed</w:t>
      </w:r>
      <w:r w:rsidR="00D34A4C" w:rsidRPr="00571D7E">
        <w:t xml:space="preserve"> </w:t>
      </w:r>
      <w:r w:rsidRPr="00571D7E">
        <w:t>on</w:t>
      </w:r>
      <w:r w:rsidR="00D34A4C" w:rsidRPr="00571D7E">
        <w:t xml:space="preserve"> </w:t>
      </w:r>
      <w:r w:rsidRPr="00571D7E">
        <w:t>the</w:t>
      </w:r>
      <w:r w:rsidR="00D34A4C" w:rsidRPr="00571D7E">
        <w:t xml:space="preserve"> </w:t>
      </w:r>
      <w:r w:rsidRPr="00571D7E">
        <w:t>aircraft</w:t>
      </w:r>
      <w:r w:rsidR="00D34A4C" w:rsidRPr="00571D7E">
        <w:t xml:space="preserve"> </w:t>
      </w:r>
      <w:r w:rsidRPr="00571D7E">
        <w:t>maintenance</w:t>
      </w:r>
      <w:r w:rsidR="00D34A4C" w:rsidRPr="00571D7E">
        <w:t xml:space="preserve"> </w:t>
      </w:r>
      <w:r w:rsidRPr="00571D7E">
        <w:t>licence</w:t>
      </w:r>
      <w:r w:rsidR="00D34A4C" w:rsidRPr="00571D7E">
        <w:t xml:space="preserve"> </w:t>
      </w:r>
      <w:r w:rsidR="008F0C48" w:rsidRPr="00571D7E">
        <w:t>as required by</w:t>
      </w:r>
      <w:r w:rsidRPr="00571D7E">
        <w:t xml:space="preserve"> MCAR-66,</w:t>
      </w:r>
      <w:r w:rsidR="00D34A4C" w:rsidRPr="00571D7E">
        <w:t xml:space="preserve"> </w:t>
      </w:r>
      <w:r w:rsidRPr="00571D7E">
        <w:t>subject</w:t>
      </w:r>
      <w:r w:rsidR="00D34A4C" w:rsidRPr="00571D7E">
        <w:t xml:space="preserve"> </w:t>
      </w:r>
      <w:r w:rsidRPr="00571D7E">
        <w:t>to</w:t>
      </w:r>
      <w:r w:rsidR="00D34A4C" w:rsidRPr="00571D7E">
        <w:t xml:space="preserve"> </w:t>
      </w:r>
      <w:r w:rsidRPr="00571D7E">
        <w:t>the</w:t>
      </w:r>
      <w:r w:rsidR="00D34A4C" w:rsidRPr="00571D7E">
        <w:t xml:space="preserve"> </w:t>
      </w:r>
      <w:r w:rsidRPr="00571D7E">
        <w:t>licence</w:t>
      </w:r>
      <w:r w:rsidR="00D34A4C" w:rsidRPr="00571D7E">
        <w:t xml:space="preserve"> </w:t>
      </w:r>
      <w:r w:rsidRPr="00571D7E">
        <w:t>remaining</w:t>
      </w:r>
      <w:r w:rsidR="00D34A4C" w:rsidRPr="00571D7E">
        <w:t xml:space="preserve"> </w:t>
      </w:r>
      <w:r w:rsidRPr="00571D7E">
        <w:t>valid</w:t>
      </w:r>
      <w:r w:rsidR="00D34A4C" w:rsidRPr="00571D7E">
        <w:t xml:space="preserve"> </w:t>
      </w:r>
      <w:r w:rsidRPr="00571D7E">
        <w:t>throughout</w:t>
      </w:r>
      <w:r w:rsidR="00D34A4C" w:rsidRPr="00571D7E">
        <w:t xml:space="preserve"> </w:t>
      </w:r>
      <w:r w:rsidRPr="00571D7E">
        <w:t>the</w:t>
      </w:r>
      <w:r w:rsidR="00D34A4C" w:rsidRPr="00571D7E">
        <w:t xml:space="preserve"> </w:t>
      </w:r>
      <w:r w:rsidRPr="00571D7E">
        <w:t>validity</w:t>
      </w:r>
      <w:r w:rsidR="00D34A4C" w:rsidRPr="00571D7E">
        <w:t xml:space="preserve"> </w:t>
      </w:r>
      <w:r w:rsidRPr="00571D7E">
        <w:t>period</w:t>
      </w:r>
      <w:r w:rsidR="00D34A4C" w:rsidRPr="00571D7E">
        <w:t xml:space="preserve"> </w:t>
      </w:r>
      <w:r w:rsidRPr="00571D7E">
        <w:t>of</w:t>
      </w:r>
      <w:r w:rsidR="00D34A4C" w:rsidRPr="00571D7E">
        <w:t xml:space="preserve"> </w:t>
      </w:r>
      <w:r w:rsidRPr="00571D7E">
        <w:t>the</w:t>
      </w:r>
      <w:r w:rsidR="00D34A4C" w:rsidRPr="00571D7E">
        <w:t xml:space="preserve"> </w:t>
      </w:r>
      <w:r w:rsidRPr="00571D7E">
        <w:t>authorisation</w:t>
      </w:r>
      <w:r w:rsidR="00D34A4C" w:rsidRPr="00571D7E">
        <w:t xml:space="preserve"> </w:t>
      </w:r>
      <w:r w:rsidRPr="00571D7E">
        <w:t>and</w:t>
      </w:r>
      <w:r w:rsidR="00D34A4C" w:rsidRPr="00571D7E">
        <w:t xml:space="preserve"> </w:t>
      </w:r>
      <w:r w:rsidRPr="00571D7E">
        <w:t>the</w:t>
      </w:r>
      <w:r w:rsidR="00D34A4C" w:rsidRPr="00571D7E">
        <w:t xml:space="preserve"> </w:t>
      </w:r>
      <w:r w:rsidRPr="00571D7E">
        <w:t>certifying</w:t>
      </w:r>
      <w:r w:rsidR="00D34A4C" w:rsidRPr="00571D7E">
        <w:t xml:space="preserve"> </w:t>
      </w:r>
      <w:r w:rsidRPr="00571D7E">
        <w:t>staff</w:t>
      </w:r>
      <w:r w:rsidR="00D34A4C" w:rsidRPr="00571D7E">
        <w:t xml:space="preserve"> </w:t>
      </w:r>
      <w:r w:rsidRPr="00571D7E">
        <w:t>remaining</w:t>
      </w:r>
      <w:r w:rsidR="00D34A4C" w:rsidRPr="00571D7E">
        <w:t xml:space="preserve"> </w:t>
      </w:r>
      <w:r w:rsidRPr="00571D7E">
        <w:t>in</w:t>
      </w:r>
      <w:r w:rsidR="00D34A4C" w:rsidRPr="00571D7E">
        <w:t xml:space="preserve"> </w:t>
      </w:r>
      <w:r w:rsidRPr="00571D7E">
        <w:t>compliance</w:t>
      </w:r>
      <w:r w:rsidR="00D34A4C" w:rsidRPr="00571D7E">
        <w:t xml:space="preserve"> </w:t>
      </w:r>
      <w:r w:rsidRPr="00571D7E">
        <w:t>with MCAR-66.</w:t>
      </w:r>
    </w:p>
    <w:p w14:paraId="721775C4" w14:textId="77777777" w:rsidR="00603213" w:rsidRPr="00571D7E" w:rsidRDefault="00603213" w:rsidP="003336F8"/>
    <w:p w14:paraId="090DE4D4" w14:textId="77777777" w:rsidR="00B6192E" w:rsidRPr="00571D7E" w:rsidRDefault="00603213" w:rsidP="00472D53">
      <w:pPr>
        <w:numPr>
          <w:ilvl w:val="0"/>
          <w:numId w:val="8"/>
        </w:numPr>
      </w:pPr>
      <w:r w:rsidRPr="00571D7E">
        <w:t>The</w:t>
      </w:r>
      <w:r w:rsidR="00D34A4C" w:rsidRPr="00571D7E">
        <w:t xml:space="preserve"> </w:t>
      </w:r>
      <w:r w:rsidRPr="00571D7E">
        <w:t>organisation</w:t>
      </w:r>
      <w:r w:rsidR="00D34A4C" w:rsidRPr="00571D7E">
        <w:t xml:space="preserve"> </w:t>
      </w:r>
      <w:r w:rsidRPr="00571D7E">
        <w:t>shall</w:t>
      </w:r>
      <w:r w:rsidR="00D34A4C" w:rsidRPr="00571D7E">
        <w:t xml:space="preserve"> </w:t>
      </w:r>
      <w:r w:rsidRPr="00571D7E">
        <w:t>ensure</w:t>
      </w:r>
      <w:r w:rsidR="00D34A4C" w:rsidRPr="00571D7E">
        <w:t xml:space="preserve"> </w:t>
      </w:r>
      <w:r w:rsidRPr="00571D7E">
        <w:t>that</w:t>
      </w:r>
      <w:r w:rsidR="00D34A4C" w:rsidRPr="00571D7E">
        <w:t xml:space="preserve"> </w:t>
      </w:r>
      <w:r w:rsidRPr="00571D7E">
        <w:t>all</w:t>
      </w:r>
      <w:r w:rsidR="00D34A4C" w:rsidRPr="00571D7E">
        <w:t xml:space="preserve"> </w:t>
      </w:r>
      <w:r w:rsidRPr="00571D7E">
        <w:t>certifying</w:t>
      </w:r>
      <w:r w:rsidR="00D34A4C" w:rsidRPr="00571D7E">
        <w:t xml:space="preserve"> </w:t>
      </w:r>
      <w:r w:rsidRPr="00571D7E">
        <w:t>staff</w:t>
      </w:r>
      <w:r w:rsidR="00D34A4C" w:rsidRPr="00571D7E">
        <w:t xml:space="preserve"> </w:t>
      </w:r>
      <w:r w:rsidRPr="00571D7E">
        <w:t>and</w:t>
      </w:r>
      <w:r w:rsidR="00D34A4C" w:rsidRPr="00571D7E">
        <w:t xml:space="preserve"> </w:t>
      </w:r>
      <w:r w:rsidRPr="00571D7E">
        <w:t>support</w:t>
      </w:r>
      <w:r w:rsidR="00D34A4C" w:rsidRPr="00571D7E">
        <w:t xml:space="preserve"> </w:t>
      </w:r>
      <w:r w:rsidRPr="00571D7E">
        <w:t>staff</w:t>
      </w:r>
      <w:r w:rsidR="00D34A4C" w:rsidRPr="00571D7E">
        <w:t xml:space="preserve"> </w:t>
      </w:r>
      <w:r w:rsidRPr="00571D7E">
        <w:t>are</w:t>
      </w:r>
      <w:r w:rsidR="00D34A4C" w:rsidRPr="00571D7E">
        <w:t xml:space="preserve"> </w:t>
      </w:r>
      <w:r w:rsidRPr="00571D7E">
        <w:t>involved</w:t>
      </w:r>
      <w:r w:rsidR="00D34A4C" w:rsidRPr="00571D7E">
        <w:t xml:space="preserve"> </w:t>
      </w:r>
      <w:r w:rsidRPr="00571D7E">
        <w:t>in</w:t>
      </w:r>
      <w:r w:rsidR="00D34A4C" w:rsidRPr="00571D7E">
        <w:t xml:space="preserve"> </w:t>
      </w:r>
      <w:r w:rsidRPr="00571D7E">
        <w:t>at</w:t>
      </w:r>
      <w:r w:rsidR="00834B87" w:rsidRPr="00571D7E">
        <w:t xml:space="preserve"> </w:t>
      </w:r>
      <w:r w:rsidRPr="00571D7E">
        <w:t>least</w:t>
      </w:r>
      <w:r w:rsidR="00D34A4C" w:rsidRPr="00571D7E">
        <w:t xml:space="preserve"> </w:t>
      </w:r>
      <w:r w:rsidRPr="00571D7E">
        <w:t>six</w:t>
      </w:r>
      <w:r w:rsidR="00D34A4C" w:rsidRPr="00571D7E">
        <w:t xml:space="preserve"> </w:t>
      </w:r>
      <w:r w:rsidRPr="00571D7E">
        <w:t>month</w:t>
      </w:r>
      <w:r w:rsidR="00D34A4C" w:rsidRPr="00571D7E">
        <w:t xml:space="preserve">s </w:t>
      </w:r>
      <w:r w:rsidRPr="00571D7E">
        <w:t>of</w:t>
      </w:r>
      <w:r w:rsidR="00D34A4C" w:rsidRPr="00571D7E">
        <w:t xml:space="preserve"> </w:t>
      </w:r>
      <w:r w:rsidRPr="00571D7E">
        <w:t>actual</w:t>
      </w:r>
      <w:r w:rsidR="00D34A4C" w:rsidRPr="00571D7E">
        <w:t xml:space="preserve"> </w:t>
      </w:r>
      <w:r w:rsidRPr="00571D7E">
        <w:t>relevant</w:t>
      </w:r>
      <w:r w:rsidR="00D34A4C" w:rsidRPr="00571D7E">
        <w:t xml:space="preserve"> </w:t>
      </w:r>
      <w:r w:rsidRPr="00571D7E">
        <w:t>aircraft</w:t>
      </w:r>
      <w:r w:rsidR="00D34A4C" w:rsidRPr="00571D7E">
        <w:t xml:space="preserve"> </w:t>
      </w:r>
      <w:r w:rsidRPr="00571D7E">
        <w:t>or</w:t>
      </w:r>
      <w:r w:rsidR="00D34A4C" w:rsidRPr="00571D7E">
        <w:t xml:space="preserve"> </w:t>
      </w:r>
      <w:r w:rsidRPr="00571D7E">
        <w:t>component</w:t>
      </w:r>
      <w:r w:rsidR="00D34A4C" w:rsidRPr="00571D7E">
        <w:t xml:space="preserve"> </w:t>
      </w:r>
      <w:r w:rsidRPr="00571D7E">
        <w:t>maintenance</w:t>
      </w:r>
      <w:r w:rsidR="00D34A4C" w:rsidRPr="00571D7E">
        <w:t xml:space="preserve"> </w:t>
      </w:r>
      <w:r w:rsidRPr="00571D7E">
        <w:t>experience</w:t>
      </w:r>
      <w:r w:rsidR="00D34A4C" w:rsidRPr="00571D7E">
        <w:t xml:space="preserve"> </w:t>
      </w:r>
      <w:r w:rsidRPr="00571D7E">
        <w:t>in</w:t>
      </w:r>
      <w:r w:rsidR="00D34A4C" w:rsidRPr="00571D7E">
        <w:t xml:space="preserve"> </w:t>
      </w:r>
      <w:r w:rsidRPr="00571D7E">
        <w:t>any</w:t>
      </w:r>
      <w:r w:rsidR="00D34A4C" w:rsidRPr="00571D7E">
        <w:t xml:space="preserve"> </w:t>
      </w:r>
      <w:r w:rsidRPr="00571D7E">
        <w:t>consecutive</w:t>
      </w:r>
      <w:r w:rsidR="00D34A4C" w:rsidRPr="00571D7E">
        <w:t xml:space="preserve"> </w:t>
      </w:r>
      <w:proofErr w:type="gramStart"/>
      <w:r w:rsidRPr="00571D7E">
        <w:t>two</w:t>
      </w:r>
      <w:r w:rsidR="00D34A4C" w:rsidRPr="00571D7E">
        <w:t xml:space="preserve"> </w:t>
      </w:r>
      <w:r w:rsidRPr="00571D7E">
        <w:t>year</w:t>
      </w:r>
      <w:proofErr w:type="gramEnd"/>
      <w:r w:rsidR="00D34A4C" w:rsidRPr="00571D7E">
        <w:t xml:space="preserve"> </w:t>
      </w:r>
      <w:r w:rsidRPr="00571D7E">
        <w:t>period.</w:t>
      </w:r>
      <w:r w:rsidR="00D34A4C" w:rsidRPr="00571D7E">
        <w:t xml:space="preserve"> </w:t>
      </w:r>
    </w:p>
    <w:p w14:paraId="75105FF8" w14:textId="77777777" w:rsidR="00B6192E" w:rsidRPr="00571D7E" w:rsidRDefault="00B6192E" w:rsidP="003336F8"/>
    <w:p w14:paraId="103EADD3" w14:textId="65F00445" w:rsidR="00603213" w:rsidRPr="00571D7E" w:rsidRDefault="00603213" w:rsidP="003336F8">
      <w:pPr>
        <w:ind w:left="432"/>
      </w:pPr>
      <w:r w:rsidRPr="00571D7E">
        <w:t>For</w:t>
      </w:r>
      <w:r w:rsidR="00D34A4C" w:rsidRPr="00571D7E">
        <w:t xml:space="preserve"> </w:t>
      </w:r>
      <w:r w:rsidRPr="00571D7E">
        <w:t>the</w:t>
      </w:r>
      <w:r w:rsidR="00D34A4C" w:rsidRPr="00571D7E">
        <w:t xml:space="preserve"> </w:t>
      </w:r>
      <w:r w:rsidRPr="00571D7E">
        <w:t>purpose</w:t>
      </w:r>
      <w:r w:rsidR="00D34A4C" w:rsidRPr="00571D7E">
        <w:t xml:space="preserve"> </w:t>
      </w:r>
      <w:r w:rsidRPr="00571D7E">
        <w:t>of</w:t>
      </w:r>
      <w:r w:rsidR="00D34A4C" w:rsidRPr="00571D7E">
        <w:t xml:space="preserve"> </w:t>
      </w:r>
      <w:r w:rsidRPr="00571D7E">
        <w:t>this</w:t>
      </w:r>
      <w:r w:rsidR="00D34A4C" w:rsidRPr="00571D7E">
        <w:t xml:space="preserve"> </w:t>
      </w:r>
      <w:r w:rsidR="0034358E" w:rsidRPr="00571D7E">
        <w:t xml:space="preserve">point </w:t>
      </w:r>
      <w:r w:rsidRPr="00571D7E">
        <w:t>‘involved</w:t>
      </w:r>
      <w:r w:rsidR="00D34A4C" w:rsidRPr="00571D7E">
        <w:t xml:space="preserve"> </w:t>
      </w:r>
      <w:r w:rsidRPr="00571D7E">
        <w:t>in</w:t>
      </w:r>
      <w:r w:rsidR="00D34A4C" w:rsidRPr="00571D7E">
        <w:t xml:space="preserve"> </w:t>
      </w:r>
      <w:r w:rsidRPr="00571D7E">
        <w:t>actual</w:t>
      </w:r>
      <w:r w:rsidR="00D34A4C" w:rsidRPr="00571D7E">
        <w:t xml:space="preserve"> </w:t>
      </w:r>
      <w:r w:rsidRPr="00571D7E">
        <w:t>relevant</w:t>
      </w:r>
      <w:r w:rsidR="00D34A4C" w:rsidRPr="00571D7E">
        <w:t xml:space="preserve"> </w:t>
      </w:r>
      <w:r w:rsidRPr="00571D7E">
        <w:t>aircraft</w:t>
      </w:r>
      <w:r w:rsidR="00D34A4C" w:rsidRPr="00571D7E">
        <w:t xml:space="preserve"> </w:t>
      </w:r>
      <w:r w:rsidRPr="00571D7E">
        <w:t>or</w:t>
      </w:r>
      <w:r w:rsidR="00D34A4C" w:rsidRPr="00571D7E">
        <w:t xml:space="preserve"> </w:t>
      </w:r>
      <w:r w:rsidRPr="00571D7E">
        <w:t>component</w:t>
      </w:r>
      <w:r w:rsidR="00D34A4C" w:rsidRPr="00571D7E">
        <w:t xml:space="preserve"> </w:t>
      </w:r>
      <w:r w:rsidRPr="00571D7E">
        <w:t>maintenance’</w:t>
      </w:r>
      <w:r w:rsidR="00D34A4C" w:rsidRPr="00571D7E">
        <w:t xml:space="preserve"> </w:t>
      </w:r>
      <w:r w:rsidRPr="00571D7E">
        <w:t>means</w:t>
      </w:r>
      <w:r w:rsidR="00D34A4C" w:rsidRPr="00571D7E">
        <w:t xml:space="preserve"> </w:t>
      </w:r>
      <w:r w:rsidRPr="00571D7E">
        <w:t>that</w:t>
      </w:r>
      <w:r w:rsidR="00D34A4C" w:rsidRPr="00571D7E">
        <w:t xml:space="preserve"> </w:t>
      </w:r>
      <w:r w:rsidRPr="00571D7E">
        <w:t>the</w:t>
      </w:r>
      <w:r w:rsidR="00D34A4C" w:rsidRPr="00571D7E">
        <w:t xml:space="preserve"> </w:t>
      </w:r>
      <w:r w:rsidRPr="00571D7E">
        <w:t>person</w:t>
      </w:r>
      <w:r w:rsidR="00D34A4C" w:rsidRPr="00571D7E">
        <w:t xml:space="preserve"> </w:t>
      </w:r>
      <w:r w:rsidRPr="00571D7E">
        <w:t>has</w:t>
      </w:r>
      <w:r w:rsidR="00D34A4C" w:rsidRPr="00571D7E">
        <w:t xml:space="preserve"> </w:t>
      </w:r>
      <w:r w:rsidRPr="00571D7E">
        <w:t>worked</w:t>
      </w:r>
      <w:r w:rsidR="00DB35DD" w:rsidRPr="00571D7E">
        <w:t xml:space="preserve"> </w:t>
      </w:r>
      <w:r w:rsidRPr="00571D7E">
        <w:t>in</w:t>
      </w:r>
      <w:r w:rsidR="00DB35DD" w:rsidRPr="00571D7E">
        <w:t xml:space="preserve"> </w:t>
      </w:r>
      <w:r w:rsidRPr="00571D7E">
        <w:t>an</w:t>
      </w:r>
      <w:r w:rsidR="00DB35DD" w:rsidRPr="00571D7E">
        <w:t xml:space="preserve"> </w:t>
      </w:r>
      <w:r w:rsidRPr="00571D7E">
        <w:t>aircraft</w:t>
      </w:r>
      <w:r w:rsidR="00DB35DD" w:rsidRPr="00571D7E">
        <w:t xml:space="preserve"> </w:t>
      </w:r>
      <w:r w:rsidRPr="00571D7E">
        <w:t>or</w:t>
      </w:r>
      <w:r w:rsidR="00DB35DD" w:rsidRPr="00571D7E">
        <w:t xml:space="preserve"> </w:t>
      </w:r>
      <w:r w:rsidRPr="00571D7E">
        <w:t>component</w:t>
      </w:r>
      <w:r w:rsidR="00DB35DD" w:rsidRPr="00571D7E">
        <w:t xml:space="preserve"> </w:t>
      </w:r>
      <w:r w:rsidRPr="00571D7E">
        <w:t>maintenance</w:t>
      </w:r>
      <w:r w:rsidR="00DB35DD" w:rsidRPr="00571D7E">
        <w:t xml:space="preserve"> </w:t>
      </w:r>
      <w:r w:rsidRPr="00571D7E">
        <w:t>environment</w:t>
      </w:r>
      <w:r w:rsidR="00DB35DD" w:rsidRPr="00571D7E">
        <w:t xml:space="preserve"> </w:t>
      </w:r>
      <w:r w:rsidRPr="00571D7E">
        <w:t>and</w:t>
      </w:r>
      <w:r w:rsidR="00DB35DD" w:rsidRPr="00571D7E">
        <w:t xml:space="preserve"> </w:t>
      </w:r>
      <w:r w:rsidRPr="00571D7E">
        <w:t>has</w:t>
      </w:r>
      <w:r w:rsidR="00DB35DD" w:rsidRPr="00571D7E">
        <w:t xml:space="preserve"> </w:t>
      </w:r>
      <w:r w:rsidRPr="00571D7E">
        <w:t>either</w:t>
      </w:r>
      <w:r w:rsidR="00DB35DD" w:rsidRPr="00571D7E">
        <w:t xml:space="preserve"> </w:t>
      </w:r>
      <w:r w:rsidRPr="00571D7E">
        <w:t>exercised</w:t>
      </w:r>
      <w:r w:rsidR="00DB35DD" w:rsidRPr="00571D7E">
        <w:t xml:space="preserve"> </w:t>
      </w:r>
      <w:r w:rsidRPr="00571D7E">
        <w:t>the</w:t>
      </w:r>
      <w:r w:rsidR="00DB35DD" w:rsidRPr="00571D7E">
        <w:t xml:space="preserve"> </w:t>
      </w:r>
      <w:r w:rsidRPr="00571D7E">
        <w:t>privileges</w:t>
      </w:r>
      <w:r w:rsidR="00DB35DD" w:rsidRPr="00571D7E">
        <w:t xml:space="preserve"> </w:t>
      </w:r>
      <w:r w:rsidRPr="00571D7E">
        <w:t>of</w:t>
      </w:r>
      <w:r w:rsidR="00DB35DD" w:rsidRPr="00571D7E">
        <w:t xml:space="preserve"> </w:t>
      </w:r>
      <w:r w:rsidRPr="00571D7E">
        <w:t>the</w:t>
      </w:r>
      <w:r w:rsidR="00DB35DD" w:rsidRPr="00571D7E">
        <w:t xml:space="preserve"> </w:t>
      </w:r>
      <w:r w:rsidRPr="00571D7E">
        <w:t>certification</w:t>
      </w:r>
      <w:r w:rsidR="00DB35DD" w:rsidRPr="00571D7E">
        <w:t xml:space="preserve"> </w:t>
      </w:r>
      <w:r w:rsidRPr="00571D7E">
        <w:t>authorisation</w:t>
      </w:r>
      <w:r w:rsidR="00DB35DD" w:rsidRPr="00571D7E">
        <w:t xml:space="preserve"> </w:t>
      </w:r>
      <w:r w:rsidRPr="00571D7E">
        <w:t>and/or</w:t>
      </w:r>
      <w:r w:rsidR="00DB35DD" w:rsidRPr="00571D7E">
        <w:t xml:space="preserve"> </w:t>
      </w:r>
      <w:r w:rsidRPr="00571D7E">
        <w:t>has</w:t>
      </w:r>
      <w:r w:rsidR="00DB35DD" w:rsidRPr="00571D7E">
        <w:t xml:space="preserve"> </w:t>
      </w:r>
      <w:r w:rsidRPr="00571D7E">
        <w:t>actually</w:t>
      </w:r>
      <w:r w:rsidR="00DB35DD" w:rsidRPr="00571D7E">
        <w:t xml:space="preserve"> </w:t>
      </w:r>
      <w:r w:rsidRPr="00571D7E">
        <w:t>carried</w:t>
      </w:r>
      <w:r w:rsidR="00DB35DD" w:rsidRPr="00571D7E">
        <w:t xml:space="preserve"> </w:t>
      </w:r>
      <w:r w:rsidRPr="00571D7E">
        <w:t>out</w:t>
      </w:r>
      <w:r w:rsidR="00DB35DD" w:rsidRPr="00571D7E">
        <w:t xml:space="preserve"> </w:t>
      </w:r>
      <w:r w:rsidRPr="00571D7E">
        <w:t>maintenance</w:t>
      </w:r>
      <w:r w:rsidR="00DB35DD" w:rsidRPr="00571D7E">
        <w:t xml:space="preserve"> </w:t>
      </w:r>
      <w:r w:rsidRPr="00571D7E">
        <w:t>on</w:t>
      </w:r>
      <w:r w:rsidR="00DB35DD" w:rsidRPr="00571D7E">
        <w:t xml:space="preserve"> </w:t>
      </w:r>
      <w:r w:rsidRPr="00571D7E">
        <w:t>at</w:t>
      </w:r>
      <w:r w:rsidR="00DB35DD" w:rsidRPr="00571D7E">
        <w:t xml:space="preserve"> </w:t>
      </w:r>
      <w:r w:rsidRPr="00571D7E">
        <w:t>least</w:t>
      </w:r>
      <w:r w:rsidR="00DB35DD" w:rsidRPr="00571D7E">
        <w:t xml:space="preserve"> </w:t>
      </w:r>
      <w:r w:rsidRPr="00571D7E">
        <w:t>some</w:t>
      </w:r>
      <w:r w:rsidR="00DB35DD" w:rsidRPr="00571D7E">
        <w:t xml:space="preserve"> </w:t>
      </w:r>
      <w:r w:rsidRPr="00571D7E">
        <w:t>of</w:t>
      </w:r>
      <w:r w:rsidR="00DB35DD" w:rsidRPr="00571D7E">
        <w:t xml:space="preserve"> </w:t>
      </w:r>
      <w:r w:rsidRPr="00571D7E">
        <w:t>the</w:t>
      </w:r>
      <w:r w:rsidR="00DB35DD" w:rsidRPr="00571D7E">
        <w:t xml:space="preserve"> </w:t>
      </w:r>
      <w:r w:rsidRPr="00571D7E">
        <w:t>aircraft</w:t>
      </w:r>
      <w:r w:rsidR="00DB35DD" w:rsidRPr="00571D7E">
        <w:t xml:space="preserve"> </w:t>
      </w:r>
      <w:r w:rsidRPr="00571D7E">
        <w:t>type</w:t>
      </w:r>
      <w:r w:rsidR="00DB35DD" w:rsidRPr="00571D7E">
        <w:t xml:space="preserve"> </w:t>
      </w:r>
      <w:r w:rsidR="006C7DE6" w:rsidRPr="00571D7E">
        <w:t xml:space="preserve">or aircraft group </w:t>
      </w:r>
      <w:r w:rsidRPr="00571D7E">
        <w:t>systems</w:t>
      </w:r>
      <w:r w:rsidR="00DB35DD" w:rsidRPr="00571D7E">
        <w:t xml:space="preserve"> </w:t>
      </w:r>
      <w:r w:rsidRPr="00571D7E">
        <w:t>specified</w:t>
      </w:r>
      <w:r w:rsidR="00DB35DD" w:rsidRPr="00571D7E">
        <w:t xml:space="preserve"> </w:t>
      </w:r>
      <w:r w:rsidRPr="00571D7E">
        <w:t>in</w:t>
      </w:r>
      <w:r w:rsidR="00DB35DD" w:rsidRPr="00571D7E">
        <w:t xml:space="preserve"> </w:t>
      </w:r>
      <w:r w:rsidRPr="00571D7E">
        <w:t>the</w:t>
      </w:r>
      <w:r w:rsidR="00DB35DD" w:rsidRPr="00571D7E">
        <w:t xml:space="preserve"> </w:t>
      </w:r>
      <w:r w:rsidRPr="00571D7E">
        <w:t>particular</w:t>
      </w:r>
      <w:r w:rsidR="00DB35DD" w:rsidRPr="00571D7E">
        <w:t xml:space="preserve"> </w:t>
      </w:r>
      <w:r w:rsidRPr="00571D7E">
        <w:t>certification</w:t>
      </w:r>
      <w:r w:rsidR="00DB35DD" w:rsidRPr="00571D7E">
        <w:t xml:space="preserve"> </w:t>
      </w:r>
      <w:r w:rsidRPr="00571D7E">
        <w:t>authorisation.</w:t>
      </w:r>
    </w:p>
    <w:p w14:paraId="4F9F2D86" w14:textId="77777777" w:rsidR="00603213" w:rsidRPr="00571D7E" w:rsidRDefault="00603213" w:rsidP="003336F8"/>
    <w:p w14:paraId="28A25E86" w14:textId="5F9F970C" w:rsidR="00603213" w:rsidRPr="00571D7E" w:rsidRDefault="00603213" w:rsidP="00472D53">
      <w:pPr>
        <w:numPr>
          <w:ilvl w:val="0"/>
          <w:numId w:val="8"/>
        </w:numPr>
      </w:pPr>
      <w:r w:rsidRPr="00571D7E">
        <w:t>The</w:t>
      </w:r>
      <w:r w:rsidR="00DB35DD" w:rsidRPr="00571D7E">
        <w:t xml:space="preserve"> </w:t>
      </w:r>
      <w:r w:rsidRPr="00571D7E">
        <w:t>organisation</w:t>
      </w:r>
      <w:r w:rsidR="00DB35DD" w:rsidRPr="00571D7E">
        <w:t xml:space="preserve"> </w:t>
      </w:r>
      <w:r w:rsidRPr="00571D7E">
        <w:t>shall</w:t>
      </w:r>
      <w:r w:rsidR="00DB35DD" w:rsidRPr="00571D7E">
        <w:t xml:space="preserve"> </w:t>
      </w:r>
      <w:r w:rsidRPr="00571D7E">
        <w:t>ensure</w:t>
      </w:r>
      <w:r w:rsidR="00DB35DD" w:rsidRPr="00571D7E">
        <w:t xml:space="preserve"> </w:t>
      </w:r>
      <w:r w:rsidRPr="00571D7E">
        <w:t>that</w:t>
      </w:r>
      <w:r w:rsidR="00DB35DD" w:rsidRPr="00571D7E">
        <w:t xml:space="preserve"> </w:t>
      </w:r>
      <w:r w:rsidRPr="00571D7E">
        <w:t>all</w:t>
      </w:r>
      <w:r w:rsidR="00DB35DD" w:rsidRPr="00571D7E">
        <w:t xml:space="preserve"> </w:t>
      </w:r>
      <w:r w:rsidRPr="00571D7E">
        <w:t>certifying</w:t>
      </w:r>
      <w:r w:rsidR="00DB35DD" w:rsidRPr="00571D7E">
        <w:t xml:space="preserve"> </w:t>
      </w:r>
      <w:r w:rsidRPr="00571D7E">
        <w:t>staff</w:t>
      </w:r>
      <w:r w:rsidR="00DB35DD" w:rsidRPr="00571D7E">
        <w:t xml:space="preserve"> </w:t>
      </w:r>
      <w:r w:rsidRPr="00571D7E">
        <w:t>and</w:t>
      </w:r>
      <w:r w:rsidR="00DB35DD" w:rsidRPr="00571D7E">
        <w:t xml:space="preserve"> </w:t>
      </w:r>
      <w:r w:rsidRPr="00571D7E">
        <w:t>support</w:t>
      </w:r>
      <w:r w:rsidR="00DB35DD" w:rsidRPr="00571D7E">
        <w:t xml:space="preserve"> </w:t>
      </w:r>
      <w:r w:rsidRPr="00571D7E">
        <w:t>staff</w:t>
      </w:r>
      <w:r w:rsidR="00DB35DD" w:rsidRPr="00571D7E">
        <w:t xml:space="preserve"> </w:t>
      </w:r>
      <w:r w:rsidRPr="00571D7E">
        <w:t>receive</w:t>
      </w:r>
      <w:r w:rsidR="00DB35DD" w:rsidRPr="00571D7E">
        <w:t xml:space="preserve"> </w:t>
      </w:r>
      <w:r w:rsidRPr="00571D7E">
        <w:t xml:space="preserve">sufficient </w:t>
      </w:r>
      <w:r w:rsidR="003E6E4E" w:rsidRPr="00571D7E">
        <w:t>recurrent</w:t>
      </w:r>
      <w:r w:rsidR="00DB35DD" w:rsidRPr="00571D7E">
        <w:t xml:space="preserve"> </w:t>
      </w:r>
      <w:r w:rsidRPr="00571D7E">
        <w:t>training</w:t>
      </w:r>
      <w:r w:rsidR="00DB35DD" w:rsidRPr="00571D7E">
        <w:t xml:space="preserve"> </w:t>
      </w:r>
      <w:r w:rsidRPr="00571D7E">
        <w:t>in</w:t>
      </w:r>
      <w:r w:rsidR="00DB35DD" w:rsidRPr="00571D7E">
        <w:t xml:space="preserve"> </w:t>
      </w:r>
      <w:r w:rsidRPr="00571D7E">
        <w:t>each</w:t>
      </w:r>
      <w:r w:rsidR="00DB35DD" w:rsidRPr="00571D7E">
        <w:t xml:space="preserve"> </w:t>
      </w:r>
      <w:r w:rsidR="003E6E4E" w:rsidRPr="00571D7E">
        <w:t>2-</w:t>
      </w:r>
      <w:r w:rsidRPr="00571D7E">
        <w:t>year</w:t>
      </w:r>
      <w:r w:rsidR="00DB35DD" w:rsidRPr="00571D7E">
        <w:t xml:space="preserve"> </w:t>
      </w:r>
      <w:r w:rsidRPr="00571D7E">
        <w:t>period</w:t>
      </w:r>
      <w:r w:rsidR="00DB35DD" w:rsidRPr="00571D7E">
        <w:t xml:space="preserve"> </w:t>
      </w:r>
      <w:r w:rsidRPr="00571D7E">
        <w:t>to</w:t>
      </w:r>
      <w:r w:rsidR="00DB35DD" w:rsidRPr="00571D7E">
        <w:t xml:space="preserve"> </w:t>
      </w:r>
      <w:r w:rsidRPr="00571D7E">
        <w:t>ensure</w:t>
      </w:r>
      <w:r w:rsidR="00DB35DD" w:rsidRPr="00571D7E">
        <w:t xml:space="preserve"> </w:t>
      </w:r>
      <w:r w:rsidRPr="00571D7E">
        <w:t>that</w:t>
      </w:r>
      <w:r w:rsidR="00DB35DD" w:rsidRPr="00571D7E">
        <w:t xml:space="preserve"> </w:t>
      </w:r>
      <w:r w:rsidR="003E6E4E" w:rsidRPr="00571D7E">
        <w:t>they</w:t>
      </w:r>
      <w:r w:rsidR="00DB35DD" w:rsidRPr="00571D7E">
        <w:t xml:space="preserve"> </w:t>
      </w:r>
      <w:r w:rsidRPr="00571D7E">
        <w:t>have</w:t>
      </w:r>
      <w:r w:rsidR="00DB35DD" w:rsidRPr="00571D7E">
        <w:t xml:space="preserve"> </w:t>
      </w:r>
      <w:r w:rsidRPr="00571D7E">
        <w:t>up-to-date</w:t>
      </w:r>
      <w:r w:rsidR="00DB35DD" w:rsidRPr="00571D7E">
        <w:t xml:space="preserve"> </w:t>
      </w:r>
      <w:r w:rsidRPr="00571D7E">
        <w:t>knowledge</w:t>
      </w:r>
      <w:r w:rsidR="00DB35DD" w:rsidRPr="00571D7E">
        <w:t xml:space="preserve"> </w:t>
      </w:r>
      <w:r w:rsidRPr="00571D7E">
        <w:t>of</w:t>
      </w:r>
      <w:r w:rsidR="00DB35DD" w:rsidRPr="00571D7E">
        <w:t xml:space="preserve"> </w:t>
      </w:r>
      <w:r w:rsidRPr="00571D7E">
        <w:t>relevant</w:t>
      </w:r>
      <w:r w:rsidR="00DB35DD" w:rsidRPr="00571D7E">
        <w:t xml:space="preserve"> </w:t>
      </w:r>
      <w:r w:rsidRPr="00571D7E">
        <w:t>technolog</w:t>
      </w:r>
      <w:r w:rsidR="003E6E4E" w:rsidRPr="00571D7E">
        <w:t>ies</w:t>
      </w:r>
      <w:r w:rsidRPr="00571D7E">
        <w:t>,</w:t>
      </w:r>
      <w:r w:rsidR="00DB35DD" w:rsidRPr="00571D7E">
        <w:t xml:space="preserve"> </w:t>
      </w:r>
      <w:r w:rsidRPr="00571D7E">
        <w:t>organisation</w:t>
      </w:r>
      <w:r w:rsidR="00DB35DD" w:rsidRPr="00571D7E">
        <w:t xml:space="preserve"> </w:t>
      </w:r>
      <w:r w:rsidRPr="00571D7E">
        <w:t>procedures</w:t>
      </w:r>
      <w:r w:rsidR="00DB35DD" w:rsidRPr="00571D7E">
        <w:t xml:space="preserve"> </w:t>
      </w:r>
      <w:r w:rsidRPr="00571D7E">
        <w:t>and</w:t>
      </w:r>
      <w:r w:rsidR="00DB35DD" w:rsidRPr="00571D7E">
        <w:t xml:space="preserve"> </w:t>
      </w:r>
      <w:r w:rsidR="003D19A2" w:rsidRPr="00571D7E">
        <w:t xml:space="preserve">safety management, including </w:t>
      </w:r>
      <w:r w:rsidRPr="00571D7E">
        <w:t>human</w:t>
      </w:r>
      <w:r w:rsidR="00DB35DD" w:rsidRPr="00571D7E">
        <w:t xml:space="preserve"> </w:t>
      </w:r>
      <w:r w:rsidRPr="00571D7E">
        <w:t>factor</w:t>
      </w:r>
      <w:r w:rsidR="00DB35DD" w:rsidRPr="00571D7E">
        <w:t xml:space="preserve"> </w:t>
      </w:r>
      <w:r w:rsidRPr="00571D7E">
        <w:t>issues.</w:t>
      </w:r>
    </w:p>
    <w:p w14:paraId="78110348" w14:textId="77777777" w:rsidR="00603213" w:rsidRPr="00571D7E" w:rsidRDefault="00603213" w:rsidP="003336F8"/>
    <w:p w14:paraId="3FB7E1BC" w14:textId="616F1C25" w:rsidR="00603213" w:rsidRPr="00571D7E" w:rsidRDefault="00603213" w:rsidP="00472D53">
      <w:pPr>
        <w:numPr>
          <w:ilvl w:val="0"/>
          <w:numId w:val="8"/>
        </w:numPr>
      </w:pPr>
      <w:r w:rsidRPr="00571D7E">
        <w:t>The</w:t>
      </w:r>
      <w:r w:rsidR="00DB35DD" w:rsidRPr="00571D7E">
        <w:t xml:space="preserve"> </w:t>
      </w:r>
      <w:r w:rsidRPr="00571D7E">
        <w:t>organisation</w:t>
      </w:r>
      <w:r w:rsidR="00DB35DD" w:rsidRPr="00571D7E">
        <w:t xml:space="preserve"> </w:t>
      </w:r>
      <w:r w:rsidRPr="00571D7E">
        <w:t>shall</w:t>
      </w:r>
      <w:r w:rsidR="00DB35DD" w:rsidRPr="00571D7E">
        <w:t xml:space="preserve"> </w:t>
      </w:r>
      <w:r w:rsidRPr="00571D7E">
        <w:t>establish</w:t>
      </w:r>
      <w:r w:rsidR="00DB35DD" w:rsidRPr="00571D7E">
        <w:t xml:space="preserve"> </w:t>
      </w:r>
      <w:r w:rsidRPr="00571D7E">
        <w:t>a</w:t>
      </w:r>
      <w:r w:rsidR="00DB35DD" w:rsidRPr="00571D7E">
        <w:t xml:space="preserve"> </w:t>
      </w:r>
      <w:r w:rsidRPr="00571D7E">
        <w:t>programme</w:t>
      </w:r>
      <w:r w:rsidR="00DB35DD" w:rsidRPr="00571D7E">
        <w:t xml:space="preserve"> </w:t>
      </w:r>
      <w:r w:rsidRPr="00571D7E">
        <w:t>for</w:t>
      </w:r>
      <w:r w:rsidR="00DB35DD" w:rsidRPr="00571D7E">
        <w:t xml:space="preserve"> </w:t>
      </w:r>
      <w:r w:rsidR="003D19A2" w:rsidRPr="00571D7E">
        <w:t>recurrent</w:t>
      </w:r>
      <w:r w:rsidR="00DB35DD" w:rsidRPr="00571D7E">
        <w:t xml:space="preserve"> </w:t>
      </w:r>
      <w:r w:rsidRPr="00571D7E">
        <w:t>training</w:t>
      </w:r>
      <w:r w:rsidR="00DB35DD" w:rsidRPr="00571D7E">
        <w:t xml:space="preserve"> </w:t>
      </w:r>
      <w:r w:rsidRPr="00571D7E">
        <w:t>for</w:t>
      </w:r>
      <w:r w:rsidR="00DB35DD" w:rsidRPr="00571D7E">
        <w:t xml:space="preserve"> </w:t>
      </w:r>
      <w:r w:rsidRPr="00571D7E">
        <w:t>certifying</w:t>
      </w:r>
      <w:r w:rsidR="00DB35DD" w:rsidRPr="00571D7E">
        <w:t xml:space="preserve"> </w:t>
      </w:r>
      <w:r w:rsidRPr="00571D7E">
        <w:t>staff</w:t>
      </w:r>
      <w:r w:rsidR="00DB35DD" w:rsidRPr="00571D7E">
        <w:t xml:space="preserve"> </w:t>
      </w:r>
      <w:r w:rsidRPr="00571D7E">
        <w:t>and</w:t>
      </w:r>
      <w:r w:rsidR="00DB35DD" w:rsidRPr="00571D7E">
        <w:t xml:space="preserve"> </w:t>
      </w:r>
      <w:r w:rsidRPr="00571D7E">
        <w:t>support</w:t>
      </w:r>
      <w:r w:rsidR="00DB35DD" w:rsidRPr="00571D7E">
        <w:t xml:space="preserve"> </w:t>
      </w:r>
      <w:r w:rsidRPr="00571D7E">
        <w:t>staff,</w:t>
      </w:r>
      <w:r w:rsidR="00DB35DD" w:rsidRPr="00571D7E">
        <w:t xml:space="preserve"> </w:t>
      </w:r>
      <w:r w:rsidRPr="00571D7E">
        <w:t>including</w:t>
      </w:r>
      <w:r w:rsidR="00DB35DD" w:rsidRPr="00571D7E">
        <w:t xml:space="preserve"> </w:t>
      </w:r>
      <w:r w:rsidRPr="00571D7E">
        <w:t>a</w:t>
      </w:r>
      <w:r w:rsidR="00DB35DD" w:rsidRPr="00571D7E">
        <w:t xml:space="preserve"> </w:t>
      </w:r>
      <w:r w:rsidRPr="00571D7E">
        <w:t>procedure</w:t>
      </w:r>
      <w:r w:rsidR="00DB35DD" w:rsidRPr="00571D7E">
        <w:t xml:space="preserve"> </w:t>
      </w:r>
      <w:r w:rsidRPr="00571D7E">
        <w:t>to</w:t>
      </w:r>
      <w:r w:rsidR="00DB35DD" w:rsidRPr="00571D7E">
        <w:t xml:space="preserve"> </w:t>
      </w:r>
      <w:r w:rsidRPr="00571D7E">
        <w:t>ensure</w:t>
      </w:r>
      <w:r w:rsidR="00DB35DD" w:rsidRPr="00571D7E">
        <w:t xml:space="preserve"> </w:t>
      </w:r>
      <w:r w:rsidRPr="00571D7E">
        <w:t>compliance</w:t>
      </w:r>
      <w:r w:rsidR="00DB35DD" w:rsidRPr="00571D7E">
        <w:t xml:space="preserve"> </w:t>
      </w:r>
      <w:r w:rsidRPr="00571D7E">
        <w:t>with</w:t>
      </w:r>
      <w:r w:rsidR="00DB35DD" w:rsidRPr="00571D7E">
        <w:t xml:space="preserve"> </w:t>
      </w:r>
      <w:r w:rsidRPr="00571D7E">
        <w:t>the</w:t>
      </w:r>
      <w:r w:rsidR="00DB35DD" w:rsidRPr="00571D7E">
        <w:t xml:space="preserve"> </w:t>
      </w:r>
      <w:r w:rsidRPr="00571D7E">
        <w:t>relevant</w:t>
      </w:r>
      <w:r w:rsidR="00DB35DD" w:rsidRPr="00571D7E">
        <w:t xml:space="preserve"> </w:t>
      </w:r>
      <w:r w:rsidR="003D19A2" w:rsidRPr="00571D7E">
        <w:t xml:space="preserve">provisions of this </w:t>
      </w:r>
      <w:r w:rsidR="0034358E" w:rsidRPr="00571D7E">
        <w:t>point</w:t>
      </w:r>
      <w:r w:rsidR="003D19A2" w:rsidRPr="00571D7E">
        <w:t xml:space="preserve"> </w:t>
      </w:r>
      <w:r w:rsidRPr="00571D7E">
        <w:t>and</w:t>
      </w:r>
      <w:r w:rsidR="00DB35DD" w:rsidRPr="00571D7E">
        <w:t xml:space="preserve"> </w:t>
      </w:r>
      <w:r w:rsidRPr="00571D7E">
        <w:t>a</w:t>
      </w:r>
      <w:r w:rsidR="00DB35DD" w:rsidRPr="00571D7E">
        <w:t xml:space="preserve"> </w:t>
      </w:r>
      <w:r w:rsidRPr="00571D7E">
        <w:t>procedure</w:t>
      </w:r>
      <w:r w:rsidR="00DB35DD" w:rsidRPr="00571D7E">
        <w:t xml:space="preserve"> </w:t>
      </w:r>
      <w:r w:rsidRPr="00571D7E">
        <w:t>to</w:t>
      </w:r>
      <w:r w:rsidR="00DB35DD" w:rsidRPr="00571D7E">
        <w:t xml:space="preserve"> </w:t>
      </w:r>
      <w:r w:rsidRPr="00571D7E">
        <w:t>ensure</w:t>
      </w:r>
      <w:r w:rsidR="00DB35DD" w:rsidRPr="00571D7E">
        <w:t xml:space="preserve"> </w:t>
      </w:r>
      <w:r w:rsidRPr="00571D7E">
        <w:t>compliance</w:t>
      </w:r>
      <w:r w:rsidR="00DB35DD" w:rsidRPr="00571D7E">
        <w:t xml:space="preserve"> </w:t>
      </w:r>
      <w:r w:rsidRPr="00571D7E">
        <w:t>with MCAR</w:t>
      </w:r>
      <w:r w:rsidR="006C7DE6" w:rsidRPr="00571D7E">
        <w:t>-</w:t>
      </w:r>
      <w:r w:rsidRPr="00571D7E">
        <w:t>66.</w:t>
      </w:r>
    </w:p>
    <w:p w14:paraId="0C5BB773" w14:textId="77777777" w:rsidR="00603213" w:rsidRPr="00571D7E" w:rsidRDefault="00603213" w:rsidP="003336F8"/>
    <w:p w14:paraId="35997B90" w14:textId="36C80FC1" w:rsidR="00603213" w:rsidRPr="00571D7E" w:rsidRDefault="003D19A2" w:rsidP="00472D53">
      <w:pPr>
        <w:numPr>
          <w:ilvl w:val="0"/>
          <w:numId w:val="8"/>
        </w:numPr>
      </w:pPr>
      <w:r w:rsidRPr="00571D7E">
        <w:t xml:space="preserve">With the exception </w:t>
      </w:r>
      <w:r w:rsidR="00603213" w:rsidRPr="00571D7E" w:rsidDel="003D19A2">
        <w:t>of</w:t>
      </w:r>
      <w:r w:rsidR="00DB35DD" w:rsidRPr="00571D7E" w:rsidDel="003D19A2">
        <w:t xml:space="preserve"> </w:t>
      </w:r>
      <w:r w:rsidR="00603213" w:rsidRPr="00571D7E">
        <w:t>unforeseen</w:t>
      </w:r>
      <w:r w:rsidR="00DB35DD" w:rsidRPr="00571D7E">
        <w:t xml:space="preserve"> </w:t>
      </w:r>
      <w:r w:rsidR="00603213" w:rsidRPr="00571D7E">
        <w:t>cases</w:t>
      </w:r>
      <w:r w:rsidR="00DB35DD" w:rsidRPr="00571D7E">
        <w:t xml:space="preserve"> </w:t>
      </w:r>
      <w:r w:rsidRPr="00571D7E">
        <w:t>specified in</w:t>
      </w:r>
      <w:r w:rsidR="00603213" w:rsidRPr="00571D7E">
        <w:t xml:space="preserve"> </w:t>
      </w:r>
      <w:r w:rsidR="005850DF" w:rsidRPr="00571D7E">
        <w:t xml:space="preserve">point </w:t>
      </w:r>
      <w:r w:rsidR="00603213" w:rsidRPr="00571D7E">
        <w:t>145.A.30(j)(5),</w:t>
      </w:r>
      <w:r w:rsidR="00DB35DD" w:rsidRPr="00571D7E">
        <w:t xml:space="preserve"> </w:t>
      </w:r>
      <w:r w:rsidR="00603213" w:rsidRPr="00571D7E">
        <w:t>the</w:t>
      </w:r>
      <w:r w:rsidR="00DB35DD" w:rsidRPr="00571D7E">
        <w:t xml:space="preserve"> </w:t>
      </w:r>
      <w:r w:rsidR="00603213" w:rsidRPr="00571D7E">
        <w:t>organisation</w:t>
      </w:r>
      <w:r w:rsidR="00DB35DD" w:rsidRPr="00571D7E">
        <w:t xml:space="preserve"> </w:t>
      </w:r>
      <w:r w:rsidR="00603213" w:rsidRPr="00571D7E">
        <w:t>shall</w:t>
      </w:r>
      <w:r w:rsidR="00DB35DD" w:rsidRPr="00571D7E">
        <w:t xml:space="preserve"> </w:t>
      </w:r>
      <w:r w:rsidR="00603213" w:rsidRPr="00571D7E">
        <w:t>assess</w:t>
      </w:r>
      <w:r w:rsidR="00DB35DD" w:rsidRPr="00571D7E">
        <w:t xml:space="preserve"> </w:t>
      </w:r>
      <w:r w:rsidR="00603213" w:rsidRPr="00571D7E">
        <w:t>all</w:t>
      </w:r>
      <w:r w:rsidR="00DB35DD" w:rsidRPr="00571D7E" w:rsidDel="003D19A2">
        <w:t xml:space="preserve"> </w:t>
      </w:r>
      <w:r w:rsidR="00603213" w:rsidRPr="00571D7E">
        <w:t>certifying</w:t>
      </w:r>
      <w:r w:rsidR="00DB35DD" w:rsidRPr="00571D7E">
        <w:t xml:space="preserve"> </w:t>
      </w:r>
      <w:r w:rsidR="00603213" w:rsidRPr="00571D7E">
        <w:t>staff</w:t>
      </w:r>
      <w:r w:rsidR="00DB35DD" w:rsidRPr="00571D7E">
        <w:t xml:space="preserve"> </w:t>
      </w:r>
      <w:r w:rsidR="00603213" w:rsidRPr="00571D7E">
        <w:t>for</w:t>
      </w:r>
      <w:r w:rsidR="00DB35DD" w:rsidRPr="00571D7E">
        <w:t xml:space="preserve"> </w:t>
      </w:r>
      <w:r w:rsidR="00603213" w:rsidRPr="00571D7E">
        <w:t>their</w:t>
      </w:r>
      <w:r w:rsidR="00DB35DD" w:rsidRPr="00571D7E">
        <w:t xml:space="preserve"> </w:t>
      </w:r>
      <w:r w:rsidR="00603213" w:rsidRPr="00571D7E">
        <w:t>competenc</w:t>
      </w:r>
      <w:r w:rsidRPr="00571D7E">
        <w:t>y</w:t>
      </w:r>
      <w:r w:rsidR="00603213" w:rsidRPr="00571D7E">
        <w:t>,</w:t>
      </w:r>
      <w:r w:rsidR="00DB35DD" w:rsidRPr="00571D7E">
        <w:t xml:space="preserve"> </w:t>
      </w:r>
      <w:r w:rsidR="00603213" w:rsidRPr="00571D7E">
        <w:t>qualification</w:t>
      </w:r>
      <w:r w:rsidRPr="00571D7E">
        <w:t>s</w:t>
      </w:r>
      <w:r w:rsidR="00DB35DD" w:rsidRPr="00571D7E">
        <w:t xml:space="preserve"> </w:t>
      </w:r>
      <w:r w:rsidR="00603213" w:rsidRPr="00571D7E">
        <w:t>and</w:t>
      </w:r>
      <w:r w:rsidR="00DB35DD" w:rsidRPr="00571D7E">
        <w:t xml:space="preserve"> </w:t>
      </w:r>
      <w:r w:rsidR="00603213" w:rsidRPr="00571D7E">
        <w:t>capability</w:t>
      </w:r>
      <w:r w:rsidR="00DB35DD" w:rsidRPr="00571D7E">
        <w:t xml:space="preserve"> </w:t>
      </w:r>
      <w:r w:rsidR="00603213" w:rsidRPr="00571D7E">
        <w:t>to</w:t>
      </w:r>
      <w:r w:rsidR="00DB35DD" w:rsidRPr="00571D7E">
        <w:t xml:space="preserve"> </w:t>
      </w:r>
      <w:r w:rsidR="00603213" w:rsidRPr="00571D7E">
        <w:t>carry</w:t>
      </w:r>
      <w:r w:rsidR="00DB35DD" w:rsidRPr="00571D7E">
        <w:t xml:space="preserve"> </w:t>
      </w:r>
      <w:r w:rsidR="00603213" w:rsidRPr="00571D7E">
        <w:t>out</w:t>
      </w:r>
      <w:r w:rsidR="00DB35DD" w:rsidRPr="00571D7E">
        <w:t xml:space="preserve"> </w:t>
      </w:r>
      <w:r w:rsidR="00603213" w:rsidRPr="00571D7E">
        <w:t>their</w:t>
      </w:r>
      <w:r w:rsidR="00DB35DD" w:rsidRPr="00571D7E">
        <w:t xml:space="preserve"> </w:t>
      </w:r>
      <w:r w:rsidR="00603213" w:rsidRPr="00571D7E">
        <w:t>intended</w:t>
      </w:r>
      <w:r w:rsidR="00DB35DD" w:rsidRPr="00571D7E">
        <w:t xml:space="preserve"> </w:t>
      </w:r>
      <w:r w:rsidR="00603213" w:rsidRPr="00571D7E">
        <w:t>certifying</w:t>
      </w:r>
      <w:r w:rsidR="00DB35DD" w:rsidRPr="00571D7E">
        <w:t xml:space="preserve"> </w:t>
      </w:r>
      <w:r w:rsidR="00603213" w:rsidRPr="00571D7E">
        <w:t>duties</w:t>
      </w:r>
      <w:r w:rsidR="00DB35DD" w:rsidRPr="00571D7E">
        <w:t xml:space="preserve"> </w:t>
      </w:r>
      <w:r w:rsidR="00603213" w:rsidRPr="00571D7E">
        <w:t>in</w:t>
      </w:r>
      <w:r w:rsidR="00DB35DD" w:rsidRPr="00571D7E">
        <w:t xml:space="preserve"> </w:t>
      </w:r>
      <w:r w:rsidR="00603213" w:rsidRPr="00571D7E">
        <w:t>accordance</w:t>
      </w:r>
      <w:r w:rsidR="00DB35DD" w:rsidRPr="00571D7E">
        <w:t xml:space="preserve"> </w:t>
      </w:r>
      <w:r w:rsidR="00603213" w:rsidRPr="00571D7E">
        <w:t>with</w:t>
      </w:r>
      <w:r w:rsidR="00DB35DD" w:rsidRPr="00571D7E">
        <w:t xml:space="preserve"> </w:t>
      </w:r>
      <w:r w:rsidR="00603213" w:rsidRPr="00571D7E">
        <w:t>a</w:t>
      </w:r>
      <w:r w:rsidR="00DB35DD" w:rsidRPr="00571D7E">
        <w:t xml:space="preserve"> </w:t>
      </w:r>
      <w:r w:rsidR="00603213" w:rsidRPr="00571D7E">
        <w:t>procedure</w:t>
      </w:r>
      <w:r w:rsidR="00DB35DD" w:rsidRPr="00571D7E">
        <w:t xml:space="preserve"> </w:t>
      </w:r>
      <w:r w:rsidR="00603213" w:rsidRPr="00571D7E">
        <w:t>in</w:t>
      </w:r>
      <w:r w:rsidR="00DB35DD" w:rsidRPr="00571D7E">
        <w:t xml:space="preserve"> </w:t>
      </w:r>
      <w:r w:rsidR="00603213" w:rsidRPr="00571D7E">
        <w:t>the</w:t>
      </w:r>
      <w:r w:rsidR="00DB35DD" w:rsidRPr="00571D7E">
        <w:t xml:space="preserve"> </w:t>
      </w:r>
      <w:r w:rsidRPr="00571D7E">
        <w:t>MOE</w:t>
      </w:r>
      <w:r w:rsidR="00DB35DD" w:rsidRPr="00571D7E">
        <w:t xml:space="preserve"> </w:t>
      </w:r>
      <w:r w:rsidR="00603213" w:rsidRPr="00571D7E">
        <w:t>prior</w:t>
      </w:r>
      <w:r w:rsidR="00DB35DD" w:rsidRPr="00571D7E">
        <w:t xml:space="preserve"> </w:t>
      </w:r>
      <w:r w:rsidR="00603213" w:rsidRPr="00571D7E">
        <w:t>to</w:t>
      </w:r>
      <w:r w:rsidR="00DB35DD" w:rsidRPr="00571D7E">
        <w:t xml:space="preserve"> </w:t>
      </w:r>
      <w:r w:rsidR="00603213" w:rsidRPr="00571D7E">
        <w:t>the</w:t>
      </w:r>
      <w:r w:rsidR="00DB35DD" w:rsidRPr="00571D7E">
        <w:t xml:space="preserve"> </w:t>
      </w:r>
      <w:r w:rsidR="00603213" w:rsidRPr="00571D7E">
        <w:t>issue</w:t>
      </w:r>
      <w:r w:rsidR="00DB35DD" w:rsidRPr="00571D7E">
        <w:t xml:space="preserve"> </w:t>
      </w:r>
      <w:r w:rsidR="00603213" w:rsidRPr="00571D7E">
        <w:t>or</w:t>
      </w:r>
      <w:r w:rsidR="00DB35DD" w:rsidRPr="00571D7E">
        <w:t xml:space="preserve"> </w:t>
      </w:r>
      <w:r w:rsidR="00603213" w:rsidRPr="00571D7E">
        <w:t>re-issue</w:t>
      </w:r>
      <w:r w:rsidR="00DB35DD" w:rsidRPr="00571D7E">
        <w:t xml:space="preserve"> </w:t>
      </w:r>
      <w:r w:rsidR="00603213" w:rsidRPr="00571D7E">
        <w:t>of</w:t>
      </w:r>
      <w:r w:rsidR="00DB35DD" w:rsidRPr="00571D7E">
        <w:t xml:space="preserve"> </w:t>
      </w:r>
      <w:r w:rsidR="00603213" w:rsidRPr="00571D7E">
        <w:t>a</w:t>
      </w:r>
      <w:r w:rsidR="00DB35DD" w:rsidRPr="00571D7E">
        <w:t xml:space="preserve"> </w:t>
      </w:r>
      <w:r w:rsidR="00603213" w:rsidRPr="00571D7E">
        <w:t>certification</w:t>
      </w:r>
      <w:r w:rsidR="00DB35DD" w:rsidRPr="00571D7E">
        <w:t xml:space="preserve"> </w:t>
      </w:r>
      <w:r w:rsidR="00603213" w:rsidRPr="00571D7E">
        <w:t>authorisation</w:t>
      </w:r>
      <w:r w:rsidR="00DB35DD" w:rsidRPr="00571D7E">
        <w:t xml:space="preserve"> </w:t>
      </w:r>
      <w:r w:rsidR="00603213" w:rsidRPr="00571D7E">
        <w:t xml:space="preserve">under </w:t>
      </w:r>
      <w:r w:rsidRPr="00571D7E">
        <w:t>this Regulation to such staff</w:t>
      </w:r>
      <w:r w:rsidR="00603213" w:rsidRPr="00571D7E">
        <w:t>.</w:t>
      </w:r>
    </w:p>
    <w:p w14:paraId="5C261369" w14:textId="77777777" w:rsidR="00603213" w:rsidRPr="00571D7E" w:rsidRDefault="00603213" w:rsidP="003336F8"/>
    <w:p w14:paraId="3BC383A7" w14:textId="1424A4CE" w:rsidR="00603213" w:rsidRPr="00571D7E" w:rsidRDefault="00603213" w:rsidP="00472D53">
      <w:pPr>
        <w:numPr>
          <w:ilvl w:val="0"/>
          <w:numId w:val="8"/>
        </w:numPr>
      </w:pPr>
      <w:r w:rsidRPr="00571D7E">
        <w:t>When</w:t>
      </w:r>
      <w:r w:rsidR="00DB35DD" w:rsidRPr="00571D7E">
        <w:t xml:space="preserve"> </w:t>
      </w:r>
      <w:r w:rsidRPr="00571D7E">
        <w:t>the</w:t>
      </w:r>
      <w:r w:rsidR="00DB35DD" w:rsidRPr="00571D7E">
        <w:t xml:space="preserve"> </w:t>
      </w:r>
      <w:r w:rsidRPr="00571D7E">
        <w:t>conditions</w:t>
      </w:r>
      <w:r w:rsidR="00DB35DD" w:rsidRPr="00571D7E">
        <w:t xml:space="preserve"> </w:t>
      </w:r>
      <w:r w:rsidRPr="00571D7E">
        <w:t>of</w:t>
      </w:r>
      <w:r w:rsidR="00DB35DD" w:rsidRPr="00571D7E">
        <w:t xml:space="preserve"> </w:t>
      </w:r>
      <w:r w:rsidR="005850DF" w:rsidRPr="00571D7E">
        <w:t xml:space="preserve">points </w:t>
      </w:r>
      <w:r w:rsidRPr="00571D7E">
        <w:t>(a),</w:t>
      </w:r>
      <w:r w:rsidR="00DB35DD" w:rsidRPr="00571D7E">
        <w:t xml:space="preserve"> </w:t>
      </w:r>
      <w:r w:rsidRPr="00571D7E">
        <w:t>(b),</w:t>
      </w:r>
      <w:r w:rsidR="00DB35DD" w:rsidRPr="00571D7E">
        <w:t xml:space="preserve"> </w:t>
      </w:r>
      <w:r w:rsidRPr="00571D7E">
        <w:t>(d),</w:t>
      </w:r>
      <w:r w:rsidR="00DB35DD" w:rsidRPr="00571D7E">
        <w:t xml:space="preserve"> </w:t>
      </w:r>
      <w:r w:rsidRPr="00571D7E">
        <w:t>(f)</w:t>
      </w:r>
      <w:r w:rsidR="00DB35DD" w:rsidRPr="00571D7E">
        <w:t xml:space="preserve"> </w:t>
      </w:r>
      <w:r w:rsidRPr="00571D7E">
        <w:t>and,</w:t>
      </w:r>
      <w:r w:rsidR="00DB35DD" w:rsidRPr="00571D7E">
        <w:t xml:space="preserve"> </w:t>
      </w:r>
      <w:r w:rsidRPr="00571D7E">
        <w:t>where</w:t>
      </w:r>
      <w:r w:rsidR="00DB35DD" w:rsidRPr="00571D7E">
        <w:t xml:space="preserve"> </w:t>
      </w:r>
      <w:r w:rsidRPr="00571D7E">
        <w:t>applicable,</w:t>
      </w:r>
      <w:r w:rsidR="00DB35DD" w:rsidRPr="00571D7E">
        <w:t xml:space="preserve"> </w:t>
      </w:r>
      <w:r w:rsidRPr="00571D7E">
        <w:t>p</w:t>
      </w:r>
      <w:r w:rsidR="003D19A2" w:rsidRPr="00571D7E">
        <w:t>oint</w:t>
      </w:r>
      <w:r w:rsidR="00DB35DD" w:rsidRPr="00571D7E">
        <w:t xml:space="preserve"> </w:t>
      </w:r>
      <w:r w:rsidRPr="00571D7E">
        <w:t>(c)</w:t>
      </w:r>
      <w:r w:rsidR="00DB35DD" w:rsidRPr="00571D7E">
        <w:t xml:space="preserve"> </w:t>
      </w:r>
      <w:r w:rsidRPr="00571D7E">
        <w:t>have</w:t>
      </w:r>
      <w:r w:rsidR="00DB35DD" w:rsidRPr="00571D7E">
        <w:t xml:space="preserve"> </w:t>
      </w:r>
      <w:r w:rsidRPr="00571D7E">
        <w:t>been</w:t>
      </w:r>
      <w:r w:rsidR="00DB35DD" w:rsidRPr="00571D7E">
        <w:t xml:space="preserve"> </w:t>
      </w:r>
      <w:r w:rsidRPr="00571D7E">
        <w:t>fulfilled</w:t>
      </w:r>
      <w:r w:rsidR="00DB35DD" w:rsidRPr="00571D7E">
        <w:t xml:space="preserve"> </w:t>
      </w:r>
      <w:r w:rsidRPr="00571D7E">
        <w:t>by</w:t>
      </w:r>
      <w:r w:rsidR="00DB35DD" w:rsidRPr="00571D7E">
        <w:t xml:space="preserve"> </w:t>
      </w:r>
      <w:r w:rsidRPr="00571D7E">
        <w:t>the</w:t>
      </w:r>
      <w:r w:rsidR="00DB35DD" w:rsidRPr="00571D7E">
        <w:t xml:space="preserve"> </w:t>
      </w:r>
      <w:r w:rsidRPr="00571D7E">
        <w:t>certifying</w:t>
      </w:r>
      <w:r w:rsidR="00DB35DD" w:rsidRPr="00571D7E">
        <w:t xml:space="preserve"> </w:t>
      </w:r>
      <w:r w:rsidRPr="00571D7E">
        <w:t>staff,</w:t>
      </w:r>
      <w:r w:rsidR="00DB35DD" w:rsidRPr="00571D7E">
        <w:t xml:space="preserve"> </w:t>
      </w:r>
      <w:r w:rsidRPr="00571D7E">
        <w:t>the</w:t>
      </w:r>
      <w:r w:rsidR="00DB35DD" w:rsidRPr="00571D7E">
        <w:t xml:space="preserve"> </w:t>
      </w:r>
      <w:r w:rsidRPr="00571D7E">
        <w:t>organisation</w:t>
      </w:r>
      <w:r w:rsidR="00DB35DD" w:rsidRPr="00571D7E">
        <w:t xml:space="preserve"> </w:t>
      </w:r>
      <w:r w:rsidRPr="00571D7E">
        <w:t>shall</w:t>
      </w:r>
      <w:r w:rsidR="00DB35DD" w:rsidRPr="00571D7E">
        <w:t xml:space="preserve"> </w:t>
      </w:r>
      <w:r w:rsidRPr="00571D7E">
        <w:t>issue</w:t>
      </w:r>
      <w:r w:rsidR="00DB35DD" w:rsidRPr="00571D7E">
        <w:t xml:space="preserve"> </w:t>
      </w:r>
      <w:r w:rsidRPr="00571D7E">
        <w:t>a</w:t>
      </w:r>
      <w:r w:rsidR="00DB35DD" w:rsidRPr="00571D7E">
        <w:t xml:space="preserve"> </w:t>
      </w:r>
      <w:r w:rsidRPr="00571D7E">
        <w:t>certification</w:t>
      </w:r>
      <w:r w:rsidR="00DB35DD" w:rsidRPr="00571D7E">
        <w:t xml:space="preserve"> </w:t>
      </w:r>
      <w:r w:rsidRPr="00571D7E">
        <w:t>authorisation</w:t>
      </w:r>
      <w:r w:rsidR="00DB35DD" w:rsidRPr="00571D7E">
        <w:t xml:space="preserve"> </w:t>
      </w:r>
      <w:r w:rsidRPr="00571D7E">
        <w:t>that</w:t>
      </w:r>
      <w:r w:rsidR="00DB35DD" w:rsidRPr="00571D7E">
        <w:t xml:space="preserve"> </w:t>
      </w:r>
      <w:r w:rsidRPr="00571D7E">
        <w:t>clearly</w:t>
      </w:r>
      <w:r w:rsidR="00DB35DD" w:rsidRPr="00571D7E">
        <w:t xml:space="preserve"> </w:t>
      </w:r>
      <w:r w:rsidRPr="00571D7E">
        <w:t>specifies</w:t>
      </w:r>
      <w:r w:rsidR="00DB35DD" w:rsidRPr="00571D7E">
        <w:t xml:space="preserve"> </w:t>
      </w:r>
      <w:r w:rsidRPr="00571D7E">
        <w:t>the</w:t>
      </w:r>
      <w:r w:rsidR="00DB35DD" w:rsidRPr="00571D7E">
        <w:t xml:space="preserve"> </w:t>
      </w:r>
      <w:r w:rsidRPr="00571D7E">
        <w:t>scope</w:t>
      </w:r>
      <w:r w:rsidR="00DB35DD" w:rsidRPr="00571D7E">
        <w:t xml:space="preserve"> </w:t>
      </w:r>
      <w:r w:rsidRPr="00571D7E">
        <w:t>and</w:t>
      </w:r>
      <w:r w:rsidR="00DB35DD" w:rsidRPr="00571D7E">
        <w:t xml:space="preserve"> </w:t>
      </w:r>
      <w:r w:rsidRPr="00571D7E">
        <w:t>limits</w:t>
      </w:r>
      <w:r w:rsidR="00DB35DD" w:rsidRPr="00571D7E">
        <w:t xml:space="preserve"> </w:t>
      </w:r>
      <w:r w:rsidRPr="00571D7E">
        <w:t>of</w:t>
      </w:r>
      <w:r w:rsidR="00DB35DD" w:rsidRPr="00571D7E">
        <w:t xml:space="preserve"> </w:t>
      </w:r>
      <w:r w:rsidRPr="00571D7E">
        <w:t>such</w:t>
      </w:r>
      <w:r w:rsidR="00DB35DD" w:rsidRPr="00571D7E">
        <w:t xml:space="preserve"> </w:t>
      </w:r>
      <w:r w:rsidRPr="00571D7E">
        <w:t>authorisation.</w:t>
      </w:r>
      <w:r w:rsidR="00DB35DD" w:rsidRPr="00571D7E">
        <w:t xml:space="preserve"> </w:t>
      </w:r>
      <w:r w:rsidRPr="00571D7E">
        <w:t>Continued</w:t>
      </w:r>
      <w:r w:rsidR="00DB35DD" w:rsidRPr="00571D7E">
        <w:t xml:space="preserve"> </w:t>
      </w:r>
      <w:r w:rsidRPr="00571D7E">
        <w:t>validity</w:t>
      </w:r>
      <w:r w:rsidR="00DB35DD" w:rsidRPr="00571D7E">
        <w:t xml:space="preserve"> </w:t>
      </w:r>
      <w:r w:rsidRPr="00571D7E">
        <w:t>of</w:t>
      </w:r>
      <w:r w:rsidR="00DB35DD" w:rsidRPr="00571D7E">
        <w:t xml:space="preserve"> </w:t>
      </w:r>
      <w:r w:rsidRPr="00571D7E">
        <w:t>the</w:t>
      </w:r>
      <w:r w:rsidR="00DB35DD" w:rsidRPr="00571D7E">
        <w:t xml:space="preserve"> </w:t>
      </w:r>
      <w:r w:rsidRPr="00571D7E">
        <w:t>certification</w:t>
      </w:r>
      <w:r w:rsidR="00DB35DD" w:rsidRPr="00571D7E">
        <w:t xml:space="preserve"> </w:t>
      </w:r>
      <w:r w:rsidRPr="00571D7E">
        <w:t>authorisation</w:t>
      </w:r>
      <w:r w:rsidR="00DB35DD" w:rsidRPr="00571D7E">
        <w:t xml:space="preserve"> </w:t>
      </w:r>
      <w:r w:rsidRPr="00571D7E">
        <w:t>is</w:t>
      </w:r>
      <w:r w:rsidR="00DB35DD" w:rsidRPr="00571D7E">
        <w:t xml:space="preserve"> </w:t>
      </w:r>
      <w:r w:rsidRPr="00571D7E">
        <w:t>dependent</w:t>
      </w:r>
      <w:r w:rsidR="00DB35DD" w:rsidRPr="00571D7E">
        <w:t xml:space="preserve"> </w:t>
      </w:r>
      <w:r w:rsidRPr="00571D7E">
        <w:t>upon</w:t>
      </w:r>
      <w:r w:rsidR="00DB35DD" w:rsidRPr="00571D7E">
        <w:t xml:space="preserve"> </w:t>
      </w:r>
      <w:r w:rsidRPr="00571D7E">
        <w:t>continued</w:t>
      </w:r>
      <w:r w:rsidR="00DB35DD" w:rsidRPr="00571D7E">
        <w:t xml:space="preserve"> </w:t>
      </w:r>
      <w:r w:rsidRPr="00571D7E">
        <w:t>compliance</w:t>
      </w:r>
      <w:r w:rsidR="00DB35DD" w:rsidRPr="00571D7E">
        <w:t xml:space="preserve"> </w:t>
      </w:r>
      <w:r w:rsidRPr="00571D7E">
        <w:t>with</w:t>
      </w:r>
      <w:r w:rsidR="00DB35DD" w:rsidRPr="00571D7E">
        <w:t xml:space="preserve"> </w:t>
      </w:r>
      <w:r w:rsidR="005850DF" w:rsidRPr="00571D7E">
        <w:t xml:space="preserve">points </w:t>
      </w:r>
      <w:r w:rsidRPr="00571D7E">
        <w:t>(a),</w:t>
      </w:r>
      <w:r w:rsidR="00DB35DD" w:rsidRPr="00571D7E">
        <w:t xml:space="preserve"> </w:t>
      </w:r>
      <w:r w:rsidRPr="00571D7E">
        <w:t>(b),</w:t>
      </w:r>
      <w:r w:rsidR="00DB35DD" w:rsidRPr="00571D7E">
        <w:t xml:space="preserve"> </w:t>
      </w:r>
      <w:r w:rsidRPr="00571D7E">
        <w:t>(d),</w:t>
      </w:r>
      <w:r w:rsidR="00DB35DD" w:rsidRPr="00571D7E">
        <w:t xml:space="preserve"> </w:t>
      </w:r>
      <w:r w:rsidRPr="00571D7E">
        <w:t>and</w:t>
      </w:r>
      <w:r w:rsidR="00DB35DD" w:rsidRPr="00571D7E">
        <w:t xml:space="preserve"> </w:t>
      </w:r>
      <w:r w:rsidRPr="00571D7E">
        <w:t>where</w:t>
      </w:r>
      <w:r w:rsidR="00DB35DD" w:rsidRPr="00571D7E">
        <w:t xml:space="preserve"> </w:t>
      </w:r>
      <w:r w:rsidRPr="00571D7E">
        <w:t>applicable,</w:t>
      </w:r>
      <w:r w:rsidR="00DB35DD" w:rsidRPr="00571D7E">
        <w:t xml:space="preserve"> </w:t>
      </w:r>
      <w:r w:rsidRPr="00571D7E">
        <w:t>(c).</w:t>
      </w:r>
    </w:p>
    <w:p w14:paraId="569E75B5" w14:textId="77777777" w:rsidR="00603213" w:rsidRPr="00571D7E" w:rsidRDefault="00603213" w:rsidP="003336F8"/>
    <w:p w14:paraId="18168B01" w14:textId="77777777" w:rsidR="00603213" w:rsidRPr="00571D7E" w:rsidRDefault="00603213" w:rsidP="00472D53">
      <w:pPr>
        <w:numPr>
          <w:ilvl w:val="0"/>
          <w:numId w:val="8"/>
        </w:numPr>
        <w:rPr>
          <w:w w:val="101"/>
        </w:rPr>
      </w:pPr>
      <w:r w:rsidRPr="00571D7E">
        <w:rPr>
          <w:w w:val="101"/>
        </w:rPr>
        <w:t>The</w:t>
      </w:r>
      <w:r w:rsidR="00DB35DD" w:rsidRPr="00571D7E">
        <w:rPr>
          <w:w w:val="101"/>
        </w:rPr>
        <w:t xml:space="preserve"> </w:t>
      </w:r>
      <w:r w:rsidRPr="00571D7E">
        <w:rPr>
          <w:w w:val="101"/>
        </w:rPr>
        <w:t>certification</w:t>
      </w:r>
      <w:r w:rsidR="00DB35DD" w:rsidRPr="00571D7E">
        <w:rPr>
          <w:w w:val="101"/>
        </w:rPr>
        <w:t xml:space="preserve"> </w:t>
      </w:r>
      <w:r w:rsidRPr="00571D7E">
        <w:rPr>
          <w:w w:val="101"/>
        </w:rPr>
        <w:t>authorisation</w:t>
      </w:r>
      <w:r w:rsidR="00DB35DD" w:rsidRPr="00571D7E">
        <w:rPr>
          <w:w w:val="101"/>
        </w:rPr>
        <w:t xml:space="preserve"> </w:t>
      </w:r>
      <w:r w:rsidRPr="00571D7E">
        <w:rPr>
          <w:w w:val="101"/>
        </w:rPr>
        <w:t>must</w:t>
      </w:r>
      <w:r w:rsidR="00DB35DD" w:rsidRPr="00571D7E">
        <w:rPr>
          <w:w w:val="101"/>
        </w:rPr>
        <w:t xml:space="preserve"> </w:t>
      </w:r>
      <w:r w:rsidRPr="00571D7E">
        <w:rPr>
          <w:w w:val="101"/>
        </w:rPr>
        <w:t>be</w:t>
      </w:r>
      <w:r w:rsidR="00DB35DD" w:rsidRPr="00571D7E">
        <w:rPr>
          <w:w w:val="101"/>
        </w:rPr>
        <w:t xml:space="preserve"> </w:t>
      </w:r>
      <w:r w:rsidRPr="00571D7E">
        <w:rPr>
          <w:w w:val="101"/>
        </w:rPr>
        <w:t>in</w:t>
      </w:r>
      <w:r w:rsidR="00DB35DD" w:rsidRPr="00571D7E">
        <w:rPr>
          <w:w w:val="101"/>
        </w:rPr>
        <w:t xml:space="preserve"> </w:t>
      </w:r>
      <w:r w:rsidRPr="00571D7E">
        <w:rPr>
          <w:w w:val="101"/>
        </w:rPr>
        <w:t>a</w:t>
      </w:r>
      <w:r w:rsidR="00DB35DD" w:rsidRPr="00571D7E">
        <w:rPr>
          <w:w w:val="101"/>
        </w:rPr>
        <w:t xml:space="preserve"> </w:t>
      </w:r>
      <w:r w:rsidRPr="00571D7E">
        <w:rPr>
          <w:w w:val="101"/>
        </w:rPr>
        <w:t>style</w:t>
      </w:r>
      <w:r w:rsidR="00DB35DD" w:rsidRPr="00571D7E">
        <w:rPr>
          <w:w w:val="101"/>
        </w:rPr>
        <w:t xml:space="preserve"> </w:t>
      </w:r>
      <w:r w:rsidRPr="00571D7E">
        <w:rPr>
          <w:w w:val="101"/>
        </w:rPr>
        <w:t>that</w:t>
      </w:r>
      <w:r w:rsidR="00DB35DD" w:rsidRPr="00571D7E">
        <w:rPr>
          <w:w w:val="101"/>
        </w:rPr>
        <w:t xml:space="preserve"> </w:t>
      </w:r>
      <w:r w:rsidRPr="00571D7E">
        <w:rPr>
          <w:w w:val="101"/>
        </w:rPr>
        <w:t>makes</w:t>
      </w:r>
      <w:r w:rsidR="00DB35DD" w:rsidRPr="00571D7E">
        <w:rPr>
          <w:w w:val="101"/>
        </w:rPr>
        <w:t xml:space="preserve"> </w:t>
      </w:r>
      <w:r w:rsidRPr="00571D7E">
        <w:rPr>
          <w:w w:val="101"/>
        </w:rPr>
        <w:t>its</w:t>
      </w:r>
      <w:r w:rsidR="00DB35DD" w:rsidRPr="00571D7E">
        <w:rPr>
          <w:w w:val="101"/>
        </w:rPr>
        <w:t xml:space="preserve"> </w:t>
      </w:r>
      <w:r w:rsidRPr="00571D7E">
        <w:rPr>
          <w:w w:val="101"/>
        </w:rPr>
        <w:t>scope</w:t>
      </w:r>
      <w:r w:rsidR="00DB35DD" w:rsidRPr="00571D7E">
        <w:rPr>
          <w:w w:val="101"/>
        </w:rPr>
        <w:t xml:space="preserve"> </w:t>
      </w:r>
      <w:r w:rsidRPr="00571D7E">
        <w:rPr>
          <w:w w:val="101"/>
        </w:rPr>
        <w:t>clear</w:t>
      </w:r>
      <w:r w:rsidR="00DB35DD" w:rsidRPr="00571D7E">
        <w:rPr>
          <w:w w:val="101"/>
        </w:rPr>
        <w:t xml:space="preserve"> </w:t>
      </w:r>
      <w:r w:rsidRPr="00571D7E">
        <w:rPr>
          <w:w w:val="101"/>
        </w:rPr>
        <w:t>to</w:t>
      </w:r>
      <w:r w:rsidR="00DB35DD" w:rsidRPr="00571D7E">
        <w:rPr>
          <w:w w:val="101"/>
        </w:rPr>
        <w:t xml:space="preserve"> </w:t>
      </w:r>
      <w:r w:rsidRPr="00571D7E">
        <w:rPr>
          <w:w w:val="101"/>
        </w:rPr>
        <w:t>the</w:t>
      </w:r>
      <w:r w:rsidR="00DB35DD" w:rsidRPr="00571D7E">
        <w:rPr>
          <w:w w:val="101"/>
        </w:rPr>
        <w:t xml:space="preserve"> </w:t>
      </w:r>
      <w:r w:rsidRPr="00571D7E">
        <w:rPr>
          <w:w w:val="101"/>
        </w:rPr>
        <w:t>certifying</w:t>
      </w:r>
      <w:r w:rsidR="00DB35DD" w:rsidRPr="00571D7E">
        <w:rPr>
          <w:w w:val="101"/>
        </w:rPr>
        <w:t xml:space="preserve"> </w:t>
      </w:r>
      <w:r w:rsidRPr="00571D7E">
        <w:rPr>
          <w:w w:val="101"/>
        </w:rPr>
        <w:t>staff</w:t>
      </w:r>
      <w:r w:rsidR="00DB35DD" w:rsidRPr="00571D7E">
        <w:rPr>
          <w:w w:val="101"/>
        </w:rPr>
        <w:t xml:space="preserve"> </w:t>
      </w:r>
      <w:r w:rsidRPr="00571D7E">
        <w:rPr>
          <w:w w:val="101"/>
        </w:rPr>
        <w:t>and</w:t>
      </w:r>
      <w:r w:rsidR="00DB35DD" w:rsidRPr="00571D7E">
        <w:rPr>
          <w:w w:val="101"/>
        </w:rPr>
        <w:t xml:space="preserve"> </w:t>
      </w:r>
      <w:r w:rsidRPr="00571D7E">
        <w:rPr>
          <w:w w:val="101"/>
        </w:rPr>
        <w:t>any</w:t>
      </w:r>
      <w:r w:rsidR="00DB35DD" w:rsidRPr="00571D7E">
        <w:rPr>
          <w:w w:val="101"/>
        </w:rPr>
        <w:t xml:space="preserve"> </w:t>
      </w:r>
      <w:r w:rsidRPr="00571D7E">
        <w:rPr>
          <w:w w:val="101"/>
        </w:rPr>
        <w:t>authorised</w:t>
      </w:r>
      <w:r w:rsidR="00DB35DD" w:rsidRPr="00571D7E">
        <w:rPr>
          <w:w w:val="101"/>
        </w:rPr>
        <w:t xml:space="preserve"> </w:t>
      </w:r>
      <w:r w:rsidRPr="00571D7E">
        <w:rPr>
          <w:w w:val="101"/>
        </w:rPr>
        <w:t>person</w:t>
      </w:r>
      <w:r w:rsidR="00DB35DD" w:rsidRPr="00571D7E">
        <w:rPr>
          <w:w w:val="101"/>
        </w:rPr>
        <w:t xml:space="preserve"> </w:t>
      </w:r>
      <w:r w:rsidRPr="00571D7E">
        <w:rPr>
          <w:w w:val="101"/>
        </w:rPr>
        <w:t>who</w:t>
      </w:r>
      <w:r w:rsidR="00DB35DD" w:rsidRPr="00571D7E">
        <w:rPr>
          <w:w w:val="101"/>
        </w:rPr>
        <w:t xml:space="preserve"> </w:t>
      </w:r>
      <w:r w:rsidRPr="00571D7E">
        <w:rPr>
          <w:w w:val="101"/>
        </w:rPr>
        <w:t>may</w:t>
      </w:r>
      <w:r w:rsidR="00DB35DD" w:rsidRPr="00571D7E">
        <w:rPr>
          <w:w w:val="101"/>
        </w:rPr>
        <w:t xml:space="preserve"> </w:t>
      </w:r>
      <w:r w:rsidRPr="00571D7E">
        <w:rPr>
          <w:w w:val="101"/>
        </w:rPr>
        <w:t>require</w:t>
      </w:r>
      <w:r w:rsidR="00DB35DD" w:rsidRPr="00571D7E">
        <w:rPr>
          <w:w w:val="101"/>
        </w:rPr>
        <w:t xml:space="preserve"> </w:t>
      </w:r>
      <w:r w:rsidRPr="00571D7E">
        <w:rPr>
          <w:w w:val="101"/>
        </w:rPr>
        <w:t>to</w:t>
      </w:r>
      <w:r w:rsidR="00DB35DD" w:rsidRPr="00571D7E">
        <w:rPr>
          <w:w w:val="101"/>
        </w:rPr>
        <w:t xml:space="preserve"> </w:t>
      </w:r>
      <w:r w:rsidRPr="00571D7E">
        <w:rPr>
          <w:w w:val="101"/>
        </w:rPr>
        <w:t>examine</w:t>
      </w:r>
      <w:r w:rsidR="00DB35DD" w:rsidRPr="00571D7E">
        <w:rPr>
          <w:w w:val="101"/>
        </w:rPr>
        <w:t xml:space="preserve"> </w:t>
      </w:r>
      <w:r w:rsidRPr="00571D7E">
        <w:rPr>
          <w:w w:val="101"/>
        </w:rPr>
        <w:t>the</w:t>
      </w:r>
      <w:r w:rsidR="00DB35DD" w:rsidRPr="00571D7E">
        <w:rPr>
          <w:w w:val="101"/>
        </w:rPr>
        <w:t xml:space="preserve"> </w:t>
      </w:r>
      <w:r w:rsidRPr="00571D7E">
        <w:rPr>
          <w:w w:val="101"/>
        </w:rPr>
        <w:t>authorisation.</w:t>
      </w:r>
      <w:r w:rsidR="00DB35DD" w:rsidRPr="00571D7E">
        <w:rPr>
          <w:w w:val="101"/>
        </w:rPr>
        <w:t xml:space="preserve"> </w:t>
      </w:r>
      <w:r w:rsidRPr="00571D7E">
        <w:rPr>
          <w:w w:val="101"/>
        </w:rPr>
        <w:t>Where</w:t>
      </w:r>
      <w:r w:rsidR="00DB35DD" w:rsidRPr="00571D7E">
        <w:rPr>
          <w:w w:val="101"/>
        </w:rPr>
        <w:t xml:space="preserve"> </w:t>
      </w:r>
      <w:r w:rsidRPr="00571D7E">
        <w:rPr>
          <w:w w:val="101"/>
        </w:rPr>
        <w:t>codes</w:t>
      </w:r>
      <w:r w:rsidR="00DB35DD" w:rsidRPr="00571D7E">
        <w:rPr>
          <w:w w:val="101"/>
        </w:rPr>
        <w:t xml:space="preserve"> </w:t>
      </w:r>
      <w:r w:rsidRPr="00571D7E">
        <w:rPr>
          <w:w w:val="101"/>
        </w:rPr>
        <w:t>are</w:t>
      </w:r>
      <w:r w:rsidR="00DB35DD" w:rsidRPr="00571D7E">
        <w:rPr>
          <w:w w:val="101"/>
        </w:rPr>
        <w:t xml:space="preserve"> </w:t>
      </w:r>
      <w:r w:rsidRPr="00571D7E">
        <w:rPr>
          <w:w w:val="101"/>
        </w:rPr>
        <w:t>used</w:t>
      </w:r>
      <w:r w:rsidR="00DB35DD" w:rsidRPr="00571D7E">
        <w:rPr>
          <w:w w:val="101"/>
        </w:rPr>
        <w:t xml:space="preserve"> </w:t>
      </w:r>
      <w:r w:rsidRPr="00571D7E">
        <w:rPr>
          <w:w w:val="101"/>
        </w:rPr>
        <w:t>to</w:t>
      </w:r>
      <w:r w:rsidR="00DB35DD" w:rsidRPr="00571D7E">
        <w:rPr>
          <w:w w:val="101"/>
        </w:rPr>
        <w:t xml:space="preserve"> </w:t>
      </w:r>
      <w:r w:rsidRPr="00571D7E">
        <w:rPr>
          <w:w w:val="101"/>
        </w:rPr>
        <w:t>define</w:t>
      </w:r>
      <w:r w:rsidR="00DB35DD" w:rsidRPr="00571D7E">
        <w:rPr>
          <w:w w:val="101"/>
        </w:rPr>
        <w:t xml:space="preserve"> </w:t>
      </w:r>
      <w:r w:rsidRPr="00571D7E">
        <w:rPr>
          <w:w w:val="101"/>
        </w:rPr>
        <w:t>scope,</w:t>
      </w:r>
      <w:r w:rsidR="00DB35DD" w:rsidRPr="00571D7E">
        <w:rPr>
          <w:w w:val="101"/>
        </w:rPr>
        <w:t xml:space="preserve"> </w:t>
      </w:r>
      <w:r w:rsidRPr="00571D7E">
        <w:rPr>
          <w:w w:val="101"/>
        </w:rPr>
        <w:t>the</w:t>
      </w:r>
      <w:r w:rsidR="00DB35DD" w:rsidRPr="00571D7E">
        <w:rPr>
          <w:w w:val="101"/>
        </w:rPr>
        <w:t xml:space="preserve"> </w:t>
      </w:r>
      <w:r w:rsidRPr="00571D7E">
        <w:rPr>
          <w:w w:val="101"/>
        </w:rPr>
        <w:t>organisation</w:t>
      </w:r>
      <w:r w:rsidR="00DB35DD" w:rsidRPr="00571D7E">
        <w:rPr>
          <w:w w:val="101"/>
        </w:rPr>
        <w:t xml:space="preserve"> </w:t>
      </w:r>
      <w:r w:rsidRPr="00571D7E">
        <w:rPr>
          <w:w w:val="101"/>
        </w:rPr>
        <w:t>shall</w:t>
      </w:r>
      <w:r w:rsidR="00DB35DD" w:rsidRPr="00571D7E">
        <w:rPr>
          <w:w w:val="101"/>
        </w:rPr>
        <w:t xml:space="preserve"> </w:t>
      </w:r>
      <w:r w:rsidRPr="00571D7E">
        <w:rPr>
          <w:w w:val="101"/>
        </w:rPr>
        <w:t>make</w:t>
      </w:r>
      <w:r w:rsidR="00DB35DD" w:rsidRPr="00571D7E">
        <w:rPr>
          <w:w w:val="101"/>
        </w:rPr>
        <w:t xml:space="preserve"> </w:t>
      </w:r>
      <w:r w:rsidRPr="00571D7E">
        <w:rPr>
          <w:w w:val="101"/>
        </w:rPr>
        <w:t>a</w:t>
      </w:r>
      <w:r w:rsidR="00DB35DD" w:rsidRPr="00571D7E">
        <w:rPr>
          <w:w w:val="101"/>
        </w:rPr>
        <w:t xml:space="preserve"> </w:t>
      </w:r>
      <w:r w:rsidRPr="00571D7E">
        <w:rPr>
          <w:w w:val="101"/>
        </w:rPr>
        <w:t>code</w:t>
      </w:r>
      <w:r w:rsidR="00DB35DD" w:rsidRPr="00571D7E">
        <w:rPr>
          <w:w w:val="101"/>
        </w:rPr>
        <w:t xml:space="preserve"> </w:t>
      </w:r>
      <w:r w:rsidRPr="00571D7E">
        <w:rPr>
          <w:w w:val="101"/>
        </w:rPr>
        <w:t>translation</w:t>
      </w:r>
      <w:r w:rsidR="00DB35DD" w:rsidRPr="00571D7E">
        <w:rPr>
          <w:w w:val="101"/>
        </w:rPr>
        <w:t xml:space="preserve"> </w:t>
      </w:r>
      <w:r w:rsidRPr="00571D7E">
        <w:rPr>
          <w:w w:val="101"/>
        </w:rPr>
        <w:t>readily</w:t>
      </w:r>
      <w:r w:rsidR="00DB35DD" w:rsidRPr="00571D7E">
        <w:rPr>
          <w:w w:val="101"/>
        </w:rPr>
        <w:t xml:space="preserve"> </w:t>
      </w:r>
      <w:r w:rsidRPr="00571D7E">
        <w:rPr>
          <w:w w:val="101"/>
        </w:rPr>
        <w:t>available.</w:t>
      </w:r>
      <w:r w:rsidR="00DB35DD" w:rsidRPr="00571D7E">
        <w:rPr>
          <w:w w:val="101"/>
        </w:rPr>
        <w:t xml:space="preserve"> </w:t>
      </w:r>
      <w:r w:rsidRPr="00571D7E">
        <w:rPr>
          <w:w w:val="101"/>
        </w:rPr>
        <w:t>“Authorised person” means the official</w:t>
      </w:r>
      <w:r w:rsidR="008F0C48" w:rsidRPr="00571D7E">
        <w:rPr>
          <w:w w:val="101"/>
        </w:rPr>
        <w:t>s</w:t>
      </w:r>
      <w:r w:rsidRPr="00571D7E">
        <w:rPr>
          <w:w w:val="101"/>
        </w:rPr>
        <w:t xml:space="preserve"> of the </w:t>
      </w:r>
      <w:r w:rsidR="008F0C48" w:rsidRPr="00571D7E">
        <w:rPr>
          <w:w w:val="101"/>
        </w:rPr>
        <w:t>CAA</w:t>
      </w:r>
      <w:r w:rsidRPr="00571D7E">
        <w:rPr>
          <w:w w:val="101"/>
        </w:rPr>
        <w:t xml:space="preserve"> who ha</w:t>
      </w:r>
      <w:r w:rsidR="008F0C48" w:rsidRPr="00571D7E">
        <w:rPr>
          <w:w w:val="101"/>
        </w:rPr>
        <w:t>ve</w:t>
      </w:r>
      <w:r w:rsidRPr="00571D7E">
        <w:rPr>
          <w:w w:val="101"/>
        </w:rPr>
        <w:t xml:space="preserve"> responsibility for oversight of</w:t>
      </w:r>
      <w:r w:rsidR="008F0C48" w:rsidRPr="00571D7E">
        <w:rPr>
          <w:w w:val="101"/>
        </w:rPr>
        <w:t xml:space="preserve"> the</w:t>
      </w:r>
      <w:r w:rsidRPr="00571D7E">
        <w:rPr>
          <w:w w:val="101"/>
        </w:rPr>
        <w:t xml:space="preserve"> maintained aircraft or component.</w:t>
      </w:r>
    </w:p>
    <w:p w14:paraId="33DF6E92" w14:textId="77777777" w:rsidR="00603213" w:rsidRPr="00571D7E" w:rsidRDefault="00603213" w:rsidP="003336F8"/>
    <w:p w14:paraId="1DA19C46" w14:textId="398EF47A" w:rsidR="00603213" w:rsidRPr="00571D7E" w:rsidRDefault="00603213" w:rsidP="00472D53">
      <w:pPr>
        <w:numPr>
          <w:ilvl w:val="0"/>
          <w:numId w:val="8"/>
        </w:numPr>
        <w:tabs>
          <w:tab w:val="clear" w:pos="432"/>
        </w:tabs>
      </w:pPr>
      <w:r w:rsidRPr="00571D7E">
        <w:t>The</w:t>
      </w:r>
      <w:r w:rsidR="00DB35DD" w:rsidRPr="00571D7E">
        <w:t xml:space="preserve"> </w:t>
      </w:r>
      <w:r w:rsidRPr="00571D7E">
        <w:t>person</w:t>
      </w:r>
      <w:r w:rsidR="00DB35DD" w:rsidRPr="00571D7E">
        <w:t xml:space="preserve"> </w:t>
      </w:r>
      <w:r w:rsidR="003D19A2" w:rsidRPr="00571D7E">
        <w:t>or persons referred to in point 145.A.30(c) that are responsible for the compliance monitoring function</w:t>
      </w:r>
      <w:r w:rsidR="003D19A2" w:rsidRPr="00571D7E" w:rsidDel="003D19A2">
        <w:t xml:space="preserve"> </w:t>
      </w:r>
      <w:r w:rsidRPr="00571D7E">
        <w:t>shall</w:t>
      </w:r>
      <w:r w:rsidR="00DB35DD" w:rsidRPr="00571D7E">
        <w:t xml:space="preserve"> </w:t>
      </w:r>
      <w:r w:rsidRPr="00571D7E">
        <w:t>also</w:t>
      </w:r>
      <w:r w:rsidR="00DB35DD" w:rsidRPr="00571D7E">
        <w:t xml:space="preserve"> </w:t>
      </w:r>
      <w:r w:rsidRPr="00571D7E">
        <w:t>remain</w:t>
      </w:r>
      <w:r w:rsidR="00DB35DD" w:rsidRPr="00571D7E">
        <w:t xml:space="preserve"> </w:t>
      </w:r>
      <w:r w:rsidRPr="00571D7E">
        <w:t>responsible</w:t>
      </w:r>
      <w:r w:rsidR="00DB35DD" w:rsidRPr="00571D7E" w:rsidDel="003D19A2">
        <w:t xml:space="preserve"> </w:t>
      </w:r>
      <w:r w:rsidRPr="00571D7E">
        <w:t>for</w:t>
      </w:r>
      <w:r w:rsidR="00DB35DD" w:rsidRPr="00571D7E">
        <w:t xml:space="preserve"> </w:t>
      </w:r>
      <w:r w:rsidRPr="00571D7E">
        <w:t>issuing</w:t>
      </w:r>
      <w:r w:rsidR="00DB35DD" w:rsidRPr="00571D7E">
        <w:t xml:space="preserve"> </w:t>
      </w:r>
      <w:r w:rsidRPr="00571D7E">
        <w:t>certification</w:t>
      </w:r>
      <w:r w:rsidR="00DB35DD" w:rsidRPr="00571D7E">
        <w:t xml:space="preserve"> </w:t>
      </w:r>
      <w:r w:rsidRPr="00571D7E">
        <w:t>authorisations</w:t>
      </w:r>
      <w:r w:rsidR="00DB35DD" w:rsidRPr="00571D7E">
        <w:t xml:space="preserve"> </w:t>
      </w:r>
      <w:r w:rsidRPr="00571D7E">
        <w:t>t</w:t>
      </w:r>
      <w:r w:rsidR="00DB35DD" w:rsidRPr="00571D7E">
        <w:t xml:space="preserve">o </w:t>
      </w:r>
      <w:r w:rsidRPr="00571D7E">
        <w:t>certifying</w:t>
      </w:r>
      <w:r w:rsidR="00DB35DD" w:rsidRPr="00571D7E">
        <w:t xml:space="preserve"> </w:t>
      </w:r>
      <w:r w:rsidRPr="00571D7E">
        <w:t>staff.</w:t>
      </w:r>
      <w:r w:rsidR="00DB35DD" w:rsidRPr="00571D7E">
        <w:t xml:space="preserve"> </w:t>
      </w:r>
      <w:r w:rsidR="003D19A2" w:rsidRPr="00571D7E">
        <w:t>That</w:t>
      </w:r>
      <w:r w:rsidR="00DB35DD" w:rsidRPr="00571D7E">
        <w:t xml:space="preserve"> </w:t>
      </w:r>
      <w:r w:rsidRPr="00571D7E">
        <w:t>person</w:t>
      </w:r>
      <w:r w:rsidR="003D19A2" w:rsidRPr="00571D7E">
        <w:t>nel</w:t>
      </w:r>
      <w:r w:rsidR="00DB35DD" w:rsidRPr="00571D7E">
        <w:t xml:space="preserve"> </w:t>
      </w:r>
      <w:r w:rsidRPr="00571D7E">
        <w:t>may</w:t>
      </w:r>
      <w:r w:rsidR="00DB35DD" w:rsidRPr="00571D7E">
        <w:t xml:space="preserve"> </w:t>
      </w:r>
      <w:r w:rsidRPr="00571D7E">
        <w:t>nominate</w:t>
      </w:r>
      <w:r w:rsidR="00DB35DD" w:rsidRPr="00571D7E">
        <w:t xml:space="preserve"> </w:t>
      </w:r>
      <w:r w:rsidRPr="00571D7E">
        <w:t>other</w:t>
      </w:r>
      <w:r w:rsidR="00DB35DD" w:rsidRPr="00571D7E">
        <w:t xml:space="preserve"> </w:t>
      </w:r>
      <w:r w:rsidRPr="00571D7E">
        <w:t>persons</w:t>
      </w:r>
      <w:r w:rsidR="00DB35DD" w:rsidRPr="00571D7E">
        <w:t xml:space="preserve"> </w:t>
      </w:r>
      <w:r w:rsidRPr="00571D7E">
        <w:t>to</w:t>
      </w:r>
      <w:r w:rsidR="00DB35DD" w:rsidRPr="00571D7E">
        <w:t xml:space="preserve"> </w:t>
      </w:r>
      <w:r w:rsidR="003D19A2" w:rsidRPr="00571D7E">
        <w:t>effectively</w:t>
      </w:r>
      <w:r w:rsidR="00DB35DD" w:rsidRPr="00571D7E">
        <w:t xml:space="preserve"> </w:t>
      </w:r>
      <w:r w:rsidRPr="00571D7E">
        <w:t>issue</w:t>
      </w:r>
      <w:r w:rsidR="00DB35DD" w:rsidRPr="00571D7E">
        <w:t xml:space="preserve"> </w:t>
      </w:r>
      <w:r w:rsidRPr="00571D7E">
        <w:t>or</w:t>
      </w:r>
      <w:r w:rsidR="00DB35DD" w:rsidRPr="00571D7E">
        <w:t xml:space="preserve"> </w:t>
      </w:r>
      <w:r w:rsidRPr="00571D7E">
        <w:t>revoke</w:t>
      </w:r>
      <w:r w:rsidR="00DB35DD" w:rsidRPr="00571D7E">
        <w:t xml:space="preserve"> </w:t>
      </w:r>
      <w:r w:rsidRPr="00571D7E">
        <w:t>the</w:t>
      </w:r>
      <w:r w:rsidR="00DB35DD" w:rsidRPr="00571D7E">
        <w:t xml:space="preserve"> </w:t>
      </w:r>
      <w:r w:rsidRPr="00571D7E">
        <w:t>certification</w:t>
      </w:r>
      <w:r w:rsidR="00DB35DD" w:rsidRPr="00571D7E">
        <w:t xml:space="preserve"> </w:t>
      </w:r>
      <w:r w:rsidRPr="00571D7E">
        <w:t>authorisations</w:t>
      </w:r>
      <w:r w:rsidR="00DB35DD" w:rsidRPr="00571D7E">
        <w:t xml:space="preserve"> </w:t>
      </w:r>
      <w:r w:rsidRPr="00571D7E">
        <w:t>in</w:t>
      </w:r>
      <w:r w:rsidR="00DB35DD" w:rsidRPr="00571D7E">
        <w:t xml:space="preserve"> </w:t>
      </w:r>
      <w:r w:rsidRPr="00571D7E">
        <w:t>accordance</w:t>
      </w:r>
      <w:r w:rsidR="00DB35DD" w:rsidRPr="00571D7E">
        <w:t xml:space="preserve"> </w:t>
      </w:r>
      <w:r w:rsidRPr="00571D7E">
        <w:t>with</w:t>
      </w:r>
      <w:r w:rsidR="00DB35DD" w:rsidRPr="00571D7E">
        <w:t xml:space="preserve"> </w:t>
      </w:r>
      <w:r w:rsidRPr="00571D7E">
        <w:t>a</w:t>
      </w:r>
      <w:r w:rsidR="00DB35DD" w:rsidRPr="00571D7E">
        <w:t xml:space="preserve"> </w:t>
      </w:r>
      <w:r w:rsidRPr="00571D7E">
        <w:t>procedure</w:t>
      </w:r>
      <w:r w:rsidR="00DB35DD" w:rsidRPr="00571D7E" w:rsidDel="0007372B">
        <w:t xml:space="preserve"> </w:t>
      </w:r>
      <w:r w:rsidRPr="00571D7E">
        <w:t>in</w:t>
      </w:r>
      <w:r w:rsidR="00DB35DD" w:rsidRPr="00571D7E">
        <w:t xml:space="preserve"> </w:t>
      </w:r>
      <w:r w:rsidRPr="00571D7E">
        <w:t>the</w:t>
      </w:r>
      <w:r w:rsidR="00DB35DD" w:rsidRPr="00571D7E">
        <w:t xml:space="preserve"> </w:t>
      </w:r>
      <w:r w:rsidR="0007372B" w:rsidRPr="00571D7E">
        <w:t>MOE</w:t>
      </w:r>
      <w:r w:rsidRPr="00571D7E">
        <w:t>.</w:t>
      </w:r>
    </w:p>
    <w:p w14:paraId="5BF4FCF9" w14:textId="392C47A3" w:rsidR="00603213" w:rsidRPr="00571D7E" w:rsidRDefault="00603213" w:rsidP="003336F8"/>
    <w:p w14:paraId="6099CA9A" w14:textId="2693A109" w:rsidR="00603213" w:rsidRPr="00571D7E" w:rsidRDefault="00603213" w:rsidP="00472D53">
      <w:pPr>
        <w:numPr>
          <w:ilvl w:val="0"/>
          <w:numId w:val="8"/>
        </w:numPr>
        <w:tabs>
          <w:tab w:val="clear" w:pos="432"/>
        </w:tabs>
      </w:pPr>
      <w:r w:rsidRPr="00571D7E">
        <w:t>The</w:t>
      </w:r>
      <w:r w:rsidR="00DB35DD" w:rsidRPr="00571D7E">
        <w:t xml:space="preserve"> </w:t>
      </w:r>
      <w:r w:rsidRPr="00571D7E">
        <w:t>organisation</w:t>
      </w:r>
      <w:r w:rsidR="00DB35DD" w:rsidRPr="00571D7E">
        <w:t xml:space="preserve"> </w:t>
      </w:r>
      <w:r w:rsidRPr="00571D7E">
        <w:t>shall</w:t>
      </w:r>
      <w:r w:rsidR="00DB35DD" w:rsidRPr="00571D7E">
        <w:t xml:space="preserve"> </w:t>
      </w:r>
      <w:r w:rsidR="0007372B" w:rsidRPr="00571D7E">
        <w:t>provide certifying staff with a copy of their certification authorisation in either a documented or electronic format</w:t>
      </w:r>
      <w:r w:rsidR="0007372B" w:rsidRPr="00571D7E">
        <w:rPr>
          <w:w w:val="101"/>
        </w:rPr>
        <w:t>.</w:t>
      </w:r>
    </w:p>
    <w:p w14:paraId="1D964794" w14:textId="0DF831F9" w:rsidR="0E6965D3" w:rsidRPr="00571D7E" w:rsidRDefault="0E6965D3" w:rsidP="0E6965D3"/>
    <w:p w14:paraId="061FC00A" w14:textId="085AC161" w:rsidR="00603213" w:rsidRPr="00571D7E" w:rsidRDefault="00603213" w:rsidP="00472D53">
      <w:pPr>
        <w:numPr>
          <w:ilvl w:val="0"/>
          <w:numId w:val="8"/>
        </w:numPr>
        <w:tabs>
          <w:tab w:val="clear" w:pos="432"/>
        </w:tabs>
      </w:pPr>
      <w:r w:rsidRPr="00571D7E">
        <w:t>Certifying</w:t>
      </w:r>
      <w:r w:rsidR="00ED3E34" w:rsidRPr="00571D7E">
        <w:t xml:space="preserve"> </w:t>
      </w:r>
      <w:r w:rsidRPr="00571D7E">
        <w:t>staff</w:t>
      </w:r>
      <w:r w:rsidR="00ED3E34" w:rsidRPr="00571D7E">
        <w:t xml:space="preserve"> </w:t>
      </w:r>
      <w:r w:rsidRPr="00571D7E">
        <w:t>shall</w:t>
      </w:r>
      <w:r w:rsidR="00ED3E34" w:rsidRPr="00571D7E">
        <w:t xml:space="preserve"> </w:t>
      </w:r>
      <w:r w:rsidRPr="00571D7E">
        <w:t>produce</w:t>
      </w:r>
      <w:r w:rsidR="00ED3E34" w:rsidRPr="00571D7E">
        <w:t xml:space="preserve"> </w:t>
      </w:r>
      <w:r w:rsidRPr="00571D7E">
        <w:t>their</w:t>
      </w:r>
      <w:r w:rsidR="00ED3E34" w:rsidRPr="00571D7E">
        <w:t xml:space="preserve"> </w:t>
      </w:r>
      <w:r w:rsidRPr="00571D7E">
        <w:t>certification</w:t>
      </w:r>
      <w:r w:rsidR="00ED3E34" w:rsidRPr="00571D7E">
        <w:t xml:space="preserve"> </w:t>
      </w:r>
      <w:r w:rsidRPr="00571D7E">
        <w:t>authorisation</w:t>
      </w:r>
      <w:r w:rsidR="00ED3E34" w:rsidRPr="00571D7E">
        <w:t xml:space="preserve"> </w:t>
      </w:r>
      <w:r w:rsidRPr="00571D7E">
        <w:t>to</w:t>
      </w:r>
      <w:r w:rsidR="00ED3E34" w:rsidRPr="00571D7E">
        <w:t xml:space="preserve"> </w:t>
      </w:r>
      <w:r w:rsidRPr="00571D7E">
        <w:t>any</w:t>
      </w:r>
      <w:r w:rsidR="00ED3E34" w:rsidRPr="00571D7E">
        <w:t xml:space="preserve"> </w:t>
      </w:r>
      <w:r w:rsidRPr="00571D7E">
        <w:t>authorised</w:t>
      </w:r>
      <w:r w:rsidR="00ED3E34" w:rsidRPr="00571D7E">
        <w:t xml:space="preserve"> </w:t>
      </w:r>
      <w:r w:rsidRPr="00571D7E">
        <w:t>person</w:t>
      </w:r>
      <w:r w:rsidR="00ED3E34" w:rsidRPr="00571D7E">
        <w:t xml:space="preserve"> </w:t>
      </w:r>
      <w:r w:rsidRPr="00571D7E">
        <w:t>within</w:t>
      </w:r>
      <w:r w:rsidR="00ED3E34" w:rsidRPr="00571D7E">
        <w:t xml:space="preserve"> </w:t>
      </w:r>
      <w:r w:rsidRPr="00571D7E">
        <w:t>24</w:t>
      </w:r>
      <w:r w:rsidR="00ED3E34" w:rsidRPr="00571D7E">
        <w:t xml:space="preserve"> </w:t>
      </w:r>
      <w:r w:rsidRPr="00571D7E">
        <w:t>hours.</w:t>
      </w:r>
    </w:p>
    <w:p w14:paraId="0B16F4C3" w14:textId="6AFD36A5" w:rsidR="00603213" w:rsidRPr="00571D7E" w:rsidRDefault="00603213" w:rsidP="003336F8"/>
    <w:p w14:paraId="0AB88801" w14:textId="66BAB47A" w:rsidR="00603213" w:rsidRPr="00571D7E" w:rsidRDefault="00603213" w:rsidP="0E6965D3">
      <w:pPr>
        <w:numPr>
          <w:ilvl w:val="0"/>
          <w:numId w:val="8"/>
        </w:numPr>
        <w:tabs>
          <w:tab w:val="clear" w:pos="432"/>
        </w:tabs>
      </w:pPr>
      <w:r w:rsidRPr="00571D7E">
        <w:t>The</w:t>
      </w:r>
      <w:r w:rsidR="00ED3E34" w:rsidRPr="00571D7E">
        <w:t xml:space="preserve"> </w:t>
      </w:r>
      <w:r w:rsidRPr="00571D7E">
        <w:t>minimum</w:t>
      </w:r>
      <w:r w:rsidR="00ED3E34" w:rsidRPr="00571D7E">
        <w:t xml:space="preserve"> </w:t>
      </w:r>
      <w:r w:rsidRPr="00571D7E">
        <w:t>age</w:t>
      </w:r>
      <w:r w:rsidR="00ED3E34" w:rsidRPr="00571D7E">
        <w:t xml:space="preserve"> </w:t>
      </w:r>
      <w:r w:rsidRPr="00571D7E">
        <w:t>for</w:t>
      </w:r>
      <w:r w:rsidR="00ED3E34" w:rsidRPr="00571D7E">
        <w:t xml:space="preserve"> </w:t>
      </w:r>
      <w:r w:rsidRPr="00571D7E">
        <w:t>certifying</w:t>
      </w:r>
      <w:r w:rsidR="00ED3E34" w:rsidRPr="00571D7E">
        <w:t xml:space="preserve"> </w:t>
      </w:r>
      <w:r w:rsidRPr="00571D7E">
        <w:t>staff</w:t>
      </w:r>
      <w:r w:rsidR="00ED3E34" w:rsidRPr="00571D7E">
        <w:t xml:space="preserve"> </w:t>
      </w:r>
      <w:r w:rsidRPr="00571D7E">
        <w:t>and</w:t>
      </w:r>
      <w:r w:rsidR="00ED3E34" w:rsidRPr="00571D7E">
        <w:t xml:space="preserve"> </w:t>
      </w:r>
      <w:r w:rsidRPr="00571D7E">
        <w:t>support</w:t>
      </w:r>
      <w:r w:rsidR="00ED3E34" w:rsidRPr="00571D7E">
        <w:t xml:space="preserve"> </w:t>
      </w:r>
      <w:r w:rsidRPr="00571D7E">
        <w:t>staff</w:t>
      </w:r>
      <w:r w:rsidR="00ED3E34" w:rsidRPr="00571D7E">
        <w:t xml:space="preserve"> </w:t>
      </w:r>
      <w:r w:rsidRPr="00571D7E">
        <w:t>is</w:t>
      </w:r>
      <w:r w:rsidR="00ED3E34" w:rsidRPr="00571D7E">
        <w:t xml:space="preserve"> </w:t>
      </w:r>
      <w:r w:rsidRPr="00571D7E">
        <w:t>21</w:t>
      </w:r>
      <w:r w:rsidR="00ED3E34" w:rsidRPr="00571D7E">
        <w:t xml:space="preserve"> </w:t>
      </w:r>
      <w:r w:rsidRPr="00571D7E">
        <w:t>years.</w:t>
      </w:r>
    </w:p>
    <w:p w14:paraId="4B3098CF" w14:textId="25547097" w:rsidR="00603213" w:rsidRPr="00571D7E" w:rsidRDefault="00603213" w:rsidP="003336F8"/>
    <w:p w14:paraId="23F72B4B" w14:textId="145B7805" w:rsidR="004B4FA3" w:rsidRPr="00571D7E" w:rsidRDefault="004B4FA3" w:rsidP="34721863">
      <w:pPr>
        <w:numPr>
          <w:ilvl w:val="0"/>
          <w:numId w:val="8"/>
        </w:numPr>
        <w:tabs>
          <w:tab w:val="clear" w:pos="432"/>
        </w:tabs>
      </w:pPr>
      <w:r w:rsidRPr="00571D7E">
        <w:t>The holder of a category A aircraft maintenance licence may only exercise certification privileges on a specific aircraft type following the satisfactory comp</w:t>
      </w:r>
      <w:r w:rsidR="00CB182C" w:rsidRPr="00571D7E">
        <w:t>letion of the relevant category</w:t>
      </w:r>
      <w:r w:rsidRPr="00571D7E">
        <w:t xml:space="preserve"> A aircraft task training carried out by an organisation appropriately approved in accordance with MCAR-145 or MCAR-147. This training shall include practical hands on training and theoretical training as appropriate for each task authorised. Satisfactory completion of training shall be demonstrated by an examination or by workplace assessment carried out by the organisation.</w:t>
      </w:r>
    </w:p>
    <w:p w14:paraId="3C61FBCF" w14:textId="2BB16A56" w:rsidR="004B4FA3" w:rsidRPr="00571D7E" w:rsidRDefault="004B4FA3" w:rsidP="003336F8"/>
    <w:p w14:paraId="0AB42F28" w14:textId="743A271C" w:rsidR="00B44787" w:rsidRPr="00571D7E" w:rsidRDefault="004B4FA3" w:rsidP="34721863">
      <w:pPr>
        <w:numPr>
          <w:ilvl w:val="0"/>
          <w:numId w:val="8"/>
        </w:numPr>
        <w:tabs>
          <w:tab w:val="clear" w:pos="432"/>
        </w:tabs>
      </w:pPr>
      <w:r w:rsidRPr="00571D7E">
        <w:t>The holder of a category B2 aircraft maintenance licence may only exercise the certification  privileges described in point MCAR-66.A.20(a)(3)(ii)</w:t>
      </w:r>
      <w:r w:rsidR="00606662" w:rsidRPr="00571D7E">
        <w:t xml:space="preserve"> </w:t>
      </w:r>
      <w:r w:rsidRPr="00571D7E">
        <w:t>following the satisfactory completion of</w:t>
      </w:r>
      <w:r w:rsidR="00665548">
        <w:t>:</w:t>
      </w:r>
      <w:r w:rsidRPr="00571D7E">
        <w:t xml:space="preserve"> </w:t>
      </w:r>
    </w:p>
    <w:p w14:paraId="35759AA7" w14:textId="77777777" w:rsidR="00B44787" w:rsidRPr="00571D7E" w:rsidRDefault="00B44787" w:rsidP="009E3150"/>
    <w:p w14:paraId="40650D45" w14:textId="41BC8777" w:rsidR="00B44787" w:rsidRPr="00571D7E" w:rsidRDefault="004B4FA3" w:rsidP="00682491">
      <w:pPr>
        <w:numPr>
          <w:ilvl w:val="0"/>
          <w:numId w:val="160"/>
        </w:numPr>
        <w:ind w:left="851" w:hanging="425"/>
      </w:pPr>
      <w:r w:rsidRPr="00571D7E">
        <w:t>the relevant category A aircraft task training</w:t>
      </w:r>
      <w:r w:rsidR="0007372B" w:rsidRPr="00571D7E">
        <w:t>;</w:t>
      </w:r>
      <w:r w:rsidRPr="00571D7E">
        <w:t xml:space="preserve"> and </w:t>
      </w:r>
    </w:p>
    <w:p w14:paraId="755157D6" w14:textId="77777777" w:rsidR="000E236D" w:rsidRPr="00571D7E" w:rsidRDefault="000E236D" w:rsidP="000E236D">
      <w:pPr>
        <w:ind w:left="851"/>
      </w:pPr>
    </w:p>
    <w:p w14:paraId="113F986A" w14:textId="77777777" w:rsidR="00B44787" w:rsidRPr="00571D7E" w:rsidRDefault="004B4FA3" w:rsidP="00682491">
      <w:pPr>
        <w:numPr>
          <w:ilvl w:val="0"/>
          <w:numId w:val="160"/>
        </w:numPr>
        <w:ind w:left="851" w:hanging="425"/>
      </w:pPr>
      <w:r w:rsidRPr="00571D7E">
        <w:t xml:space="preserve">6 months of documented practical experience covering the scope of the authorisation that will be issued. </w:t>
      </w:r>
    </w:p>
    <w:p w14:paraId="1718A265" w14:textId="77777777" w:rsidR="00B44787" w:rsidRPr="00571D7E" w:rsidRDefault="00B44787" w:rsidP="009E3150"/>
    <w:p w14:paraId="489D58CA" w14:textId="289DC633" w:rsidR="004B4FA3" w:rsidRPr="00571D7E" w:rsidRDefault="004B4FA3" w:rsidP="009E3150">
      <w:pPr>
        <w:ind w:left="432"/>
      </w:pPr>
      <w:r w:rsidRPr="00571D7E">
        <w:t>The task training shall include practical hands on training and theoretical training as appropriate for each task authorised. Satisfactory completion of training shall be demonstrated by an examination or by workplace assessment. Task training and examination/assessment shall be carried out by the maintenance organisation issuing the certifying staff authorisation. The practical experience shall be also obtained within such maintenance organisation.</w:t>
      </w:r>
    </w:p>
    <w:p w14:paraId="47C95630" w14:textId="77777777" w:rsidR="000F463C" w:rsidRPr="00571D7E" w:rsidRDefault="000F463C" w:rsidP="009E3150">
      <w:pPr>
        <w:ind w:left="432"/>
      </w:pPr>
    </w:p>
    <w:p w14:paraId="5764132D" w14:textId="77777777" w:rsidR="00377785" w:rsidRPr="00571D7E" w:rsidRDefault="00603213" w:rsidP="00B44787">
      <w:pPr>
        <w:pStyle w:val="Heading4"/>
      </w:pPr>
      <w:bookmarkStart w:id="94" w:name="_Toc138085772"/>
      <w:r w:rsidRPr="00571D7E">
        <w:t>AMC 145.A.35(a)</w:t>
      </w:r>
      <w:r w:rsidRPr="00571D7E">
        <w:tab/>
        <w:t>Certifying staff and support staff</w:t>
      </w:r>
      <w:bookmarkEnd w:id="94"/>
      <w:r w:rsidR="009833AB" w:rsidRPr="00571D7E">
        <w:tab/>
      </w:r>
      <w:r w:rsidR="009833AB" w:rsidRPr="00571D7E">
        <w:fldChar w:fldCharType="begin"/>
      </w:r>
      <w:r w:rsidR="009833AB" w:rsidRPr="00571D7E">
        <w:instrText xml:space="preserve"> TC " </w:instrText>
      </w:r>
      <w:bookmarkStart w:id="95" w:name="_Toc138085773"/>
      <w:r w:rsidR="001A737E" w:rsidRPr="00571D7E">
        <w:instrText>AMC</w:instrText>
      </w:r>
      <w:r w:rsidR="009833AB" w:rsidRPr="00571D7E">
        <w:instrText xml:space="preserve"> 145.A.35(a)</w:instrText>
      </w:r>
      <w:bookmarkEnd w:id="95"/>
      <w:r w:rsidR="009833AB" w:rsidRPr="00571D7E">
        <w:instrText xml:space="preserve">"\l 4 </w:instrText>
      </w:r>
      <w:r w:rsidR="009833AB" w:rsidRPr="00571D7E">
        <w:fldChar w:fldCharType="end"/>
      </w:r>
    </w:p>
    <w:p w14:paraId="35407E5D" w14:textId="59518D83" w:rsidR="004B4FA3" w:rsidRPr="00571D7E" w:rsidRDefault="004B4FA3" w:rsidP="00682491">
      <w:pPr>
        <w:widowControl w:val="0"/>
        <w:numPr>
          <w:ilvl w:val="0"/>
          <w:numId w:val="93"/>
        </w:numPr>
        <w:tabs>
          <w:tab w:val="left" w:pos="820"/>
          <w:tab w:val="left" w:pos="4580"/>
        </w:tabs>
        <w:autoSpaceDE w:val="0"/>
        <w:autoSpaceDN w:val="0"/>
        <w:adjustRightInd w:val="0"/>
        <w:spacing w:before="240"/>
      </w:pPr>
      <w:r w:rsidRPr="00571D7E">
        <w:t xml:space="preserve">Holding a </w:t>
      </w:r>
      <w:r w:rsidR="003F3CD0" w:rsidRPr="00571D7E">
        <w:t>MCAR</w:t>
      </w:r>
      <w:r w:rsidRPr="00571D7E">
        <w:t xml:space="preserve">-66 licence with the relevant type/group rating, or a national qualification in the case of components, does not mean by itself that the holder is qualified to be authorised as certifying staff and/or support staff. The organisation is responsible </w:t>
      </w:r>
      <w:r w:rsidR="008C09B9" w:rsidRPr="00571D7E">
        <w:t>for</w:t>
      </w:r>
      <w:r w:rsidRPr="00571D7E">
        <w:t xml:space="preserve"> assess</w:t>
      </w:r>
      <w:r w:rsidR="008C09B9" w:rsidRPr="00571D7E">
        <w:t>ing</w:t>
      </w:r>
      <w:r w:rsidRPr="00571D7E">
        <w:t xml:space="preserve"> the competenc</w:t>
      </w:r>
      <w:r w:rsidR="008C09B9" w:rsidRPr="00571D7E">
        <w:t>y</w:t>
      </w:r>
      <w:r w:rsidRPr="00571D7E">
        <w:t xml:space="preserve"> of the holder for the scope of </w:t>
      </w:r>
      <w:r w:rsidR="00AF0A3B" w:rsidRPr="00571D7E">
        <w:t xml:space="preserve">the </w:t>
      </w:r>
      <w:r w:rsidRPr="00571D7E">
        <w:t>maintenance to be authorised.</w:t>
      </w:r>
    </w:p>
    <w:p w14:paraId="063C8789" w14:textId="77777777" w:rsidR="003F3CD0" w:rsidRPr="00571D7E" w:rsidRDefault="003F3CD0" w:rsidP="00205389">
      <w:pPr>
        <w:widowControl w:val="0"/>
        <w:tabs>
          <w:tab w:val="left" w:pos="820"/>
          <w:tab w:val="left" w:pos="4580"/>
        </w:tabs>
        <w:autoSpaceDE w:val="0"/>
        <w:autoSpaceDN w:val="0"/>
        <w:adjustRightInd w:val="0"/>
      </w:pPr>
    </w:p>
    <w:p w14:paraId="5B284CC3" w14:textId="77777777" w:rsidR="003F3CD0" w:rsidRPr="00571D7E" w:rsidRDefault="003F3CD0" w:rsidP="00682491">
      <w:pPr>
        <w:widowControl w:val="0"/>
        <w:numPr>
          <w:ilvl w:val="0"/>
          <w:numId w:val="93"/>
        </w:numPr>
        <w:tabs>
          <w:tab w:val="left" w:pos="820"/>
          <w:tab w:val="left" w:pos="4580"/>
        </w:tabs>
        <w:autoSpaceDE w:val="0"/>
        <w:autoSpaceDN w:val="0"/>
        <w:adjustRightInd w:val="0"/>
      </w:pPr>
      <w:r w:rsidRPr="00571D7E">
        <w:t xml:space="preserve">The sentence “the organisation shall ensure that certifying staff and support staff have an adequate understanding of the relevant aircraft and/or components to be maintained together with the </w:t>
      </w:r>
      <w:r w:rsidRPr="00571D7E">
        <w:lastRenderedPageBreak/>
        <w:t>associated organisation procedures” means that the person has received training and has been successfully assessed on:</w:t>
      </w:r>
    </w:p>
    <w:p w14:paraId="3415C54F" w14:textId="77777777" w:rsidR="003F3CD0" w:rsidRPr="00571D7E" w:rsidRDefault="003F3CD0" w:rsidP="00205389">
      <w:pPr>
        <w:widowControl w:val="0"/>
        <w:tabs>
          <w:tab w:val="left" w:pos="820"/>
          <w:tab w:val="left" w:pos="4580"/>
        </w:tabs>
        <w:autoSpaceDE w:val="0"/>
        <w:autoSpaceDN w:val="0"/>
        <w:adjustRightInd w:val="0"/>
        <w:ind w:left="360"/>
      </w:pPr>
    </w:p>
    <w:p w14:paraId="423F33D4" w14:textId="77777777" w:rsidR="003F3CD0" w:rsidRPr="00571D7E" w:rsidRDefault="003F3CD0" w:rsidP="00682491">
      <w:pPr>
        <w:widowControl w:val="0"/>
        <w:numPr>
          <w:ilvl w:val="0"/>
          <w:numId w:val="115"/>
        </w:numPr>
        <w:tabs>
          <w:tab w:val="left" w:pos="820"/>
          <w:tab w:val="left" w:pos="4580"/>
        </w:tabs>
        <w:autoSpaceDE w:val="0"/>
        <w:autoSpaceDN w:val="0"/>
        <w:adjustRightInd w:val="0"/>
      </w:pPr>
      <w:r w:rsidRPr="00571D7E">
        <w:t>the type of aircraft or component;</w:t>
      </w:r>
    </w:p>
    <w:p w14:paraId="0DB4147A" w14:textId="77777777" w:rsidR="003F3CD0" w:rsidRPr="00571D7E" w:rsidRDefault="003F3CD0" w:rsidP="00B44787">
      <w:pPr>
        <w:widowControl w:val="0"/>
        <w:tabs>
          <w:tab w:val="left" w:pos="820"/>
          <w:tab w:val="left" w:pos="4580"/>
        </w:tabs>
        <w:autoSpaceDE w:val="0"/>
        <w:autoSpaceDN w:val="0"/>
        <w:adjustRightInd w:val="0"/>
      </w:pPr>
    </w:p>
    <w:p w14:paraId="5082323C" w14:textId="77777777" w:rsidR="003F3CD0" w:rsidRPr="00571D7E" w:rsidRDefault="003F3CD0" w:rsidP="00682491">
      <w:pPr>
        <w:widowControl w:val="0"/>
        <w:numPr>
          <w:ilvl w:val="0"/>
          <w:numId w:val="115"/>
        </w:numPr>
        <w:tabs>
          <w:tab w:val="left" w:pos="820"/>
          <w:tab w:val="left" w:pos="4580"/>
        </w:tabs>
        <w:autoSpaceDE w:val="0"/>
        <w:autoSpaceDN w:val="0"/>
        <w:adjustRightInd w:val="0"/>
      </w:pPr>
      <w:r w:rsidRPr="00571D7E">
        <w:t>the differences on:</w:t>
      </w:r>
    </w:p>
    <w:p w14:paraId="2DCDFE31" w14:textId="77777777" w:rsidR="003F3CD0" w:rsidRPr="00571D7E" w:rsidRDefault="003F3CD0" w:rsidP="00B44787">
      <w:pPr>
        <w:widowControl w:val="0"/>
        <w:tabs>
          <w:tab w:val="left" w:pos="820"/>
          <w:tab w:val="left" w:pos="4580"/>
        </w:tabs>
        <w:autoSpaceDE w:val="0"/>
        <w:autoSpaceDN w:val="0"/>
        <w:adjustRightInd w:val="0"/>
      </w:pPr>
    </w:p>
    <w:p w14:paraId="529D61D6" w14:textId="77777777" w:rsidR="003F3CD0" w:rsidRPr="00571D7E" w:rsidRDefault="003F3CD0" w:rsidP="00682491">
      <w:pPr>
        <w:widowControl w:val="0"/>
        <w:numPr>
          <w:ilvl w:val="0"/>
          <w:numId w:val="114"/>
        </w:numPr>
        <w:tabs>
          <w:tab w:val="left" w:pos="820"/>
          <w:tab w:val="left" w:pos="4580"/>
        </w:tabs>
        <w:autoSpaceDE w:val="0"/>
        <w:autoSpaceDN w:val="0"/>
        <w:adjustRightInd w:val="0"/>
      </w:pPr>
      <w:r w:rsidRPr="00571D7E">
        <w:t>the particular model/variant;</w:t>
      </w:r>
    </w:p>
    <w:p w14:paraId="7ABF25E1" w14:textId="77777777" w:rsidR="003F3CD0" w:rsidRPr="00571D7E" w:rsidRDefault="003F3CD0" w:rsidP="00B44787">
      <w:pPr>
        <w:widowControl w:val="0"/>
        <w:tabs>
          <w:tab w:val="left" w:pos="820"/>
          <w:tab w:val="left" w:pos="4580"/>
        </w:tabs>
        <w:autoSpaceDE w:val="0"/>
        <w:autoSpaceDN w:val="0"/>
        <w:adjustRightInd w:val="0"/>
      </w:pPr>
    </w:p>
    <w:p w14:paraId="121D3276" w14:textId="77777777" w:rsidR="003F3CD0" w:rsidRPr="00571D7E" w:rsidRDefault="003F3CD0" w:rsidP="00682491">
      <w:pPr>
        <w:widowControl w:val="0"/>
        <w:numPr>
          <w:ilvl w:val="0"/>
          <w:numId w:val="114"/>
        </w:numPr>
        <w:tabs>
          <w:tab w:val="left" w:pos="820"/>
          <w:tab w:val="left" w:pos="4580"/>
        </w:tabs>
        <w:autoSpaceDE w:val="0"/>
        <w:autoSpaceDN w:val="0"/>
        <w:adjustRightInd w:val="0"/>
      </w:pPr>
      <w:r w:rsidRPr="00571D7E">
        <w:t>the particular configuration.</w:t>
      </w:r>
    </w:p>
    <w:p w14:paraId="052586F4" w14:textId="77777777" w:rsidR="003F3CD0" w:rsidRPr="00571D7E" w:rsidRDefault="003F3CD0" w:rsidP="00205389">
      <w:pPr>
        <w:widowControl w:val="0"/>
        <w:tabs>
          <w:tab w:val="left" w:pos="820"/>
          <w:tab w:val="left" w:pos="4580"/>
        </w:tabs>
        <w:autoSpaceDE w:val="0"/>
        <w:autoSpaceDN w:val="0"/>
        <w:adjustRightInd w:val="0"/>
        <w:ind w:left="360"/>
      </w:pPr>
    </w:p>
    <w:p w14:paraId="02C6EDD8" w14:textId="7966B2B9" w:rsidR="003F3CD0" w:rsidRPr="00571D7E" w:rsidRDefault="003F3CD0" w:rsidP="00B44787">
      <w:pPr>
        <w:widowControl w:val="0"/>
        <w:tabs>
          <w:tab w:val="left" w:pos="820"/>
          <w:tab w:val="left" w:pos="4580"/>
        </w:tabs>
        <w:autoSpaceDE w:val="0"/>
        <w:autoSpaceDN w:val="0"/>
        <w:adjustRightInd w:val="0"/>
        <w:ind w:left="360"/>
      </w:pPr>
      <w:r w:rsidRPr="00571D7E">
        <w:t>The organisation should specifically ensure that the individual competencies have been established with regard to:</w:t>
      </w:r>
    </w:p>
    <w:p w14:paraId="249F2AB9" w14:textId="70B5B77D" w:rsidR="003F3CD0" w:rsidRPr="00571D7E" w:rsidRDefault="003F3CD0" w:rsidP="00682491">
      <w:pPr>
        <w:widowControl w:val="0"/>
        <w:numPr>
          <w:ilvl w:val="0"/>
          <w:numId w:val="94"/>
        </w:numPr>
        <w:tabs>
          <w:tab w:val="left" w:pos="820"/>
          <w:tab w:val="left" w:pos="4580"/>
        </w:tabs>
        <w:autoSpaceDE w:val="0"/>
        <w:autoSpaceDN w:val="0"/>
        <w:adjustRightInd w:val="0"/>
        <w:spacing w:before="240"/>
        <w:ind w:left="720"/>
      </w:pPr>
      <w:r w:rsidRPr="00571D7E">
        <w:t>relevant knowledge, skills and experience</w:t>
      </w:r>
      <w:r w:rsidR="00B44787" w:rsidRPr="00571D7E">
        <w:t xml:space="preserve"> </w:t>
      </w:r>
      <w:r w:rsidRPr="00571D7E">
        <w:t>in</w:t>
      </w:r>
      <w:r w:rsidR="00B44787" w:rsidRPr="00571D7E">
        <w:t xml:space="preserve"> </w:t>
      </w:r>
      <w:r w:rsidRPr="00571D7E">
        <w:t>the</w:t>
      </w:r>
      <w:r w:rsidR="00B44787" w:rsidRPr="00571D7E">
        <w:t xml:space="preserve"> </w:t>
      </w:r>
      <w:r w:rsidRPr="00571D7E">
        <w:t>product type and configuration to be maintained, taking into account the differences between the generic aircraft type rating training that the person received and the specific configuration of the aircraft to be maintained.</w:t>
      </w:r>
    </w:p>
    <w:p w14:paraId="0936B7FB" w14:textId="77777777" w:rsidR="003F3CD0" w:rsidRPr="00571D7E" w:rsidRDefault="003F3CD0" w:rsidP="00205389">
      <w:pPr>
        <w:widowControl w:val="0"/>
        <w:tabs>
          <w:tab w:val="left" w:pos="820"/>
          <w:tab w:val="left" w:pos="4580"/>
        </w:tabs>
        <w:autoSpaceDE w:val="0"/>
        <w:autoSpaceDN w:val="0"/>
        <w:adjustRightInd w:val="0"/>
      </w:pPr>
    </w:p>
    <w:p w14:paraId="133CC837" w14:textId="77777777" w:rsidR="003F3CD0" w:rsidRPr="00571D7E" w:rsidRDefault="003F3CD0" w:rsidP="00682491">
      <w:pPr>
        <w:widowControl w:val="0"/>
        <w:numPr>
          <w:ilvl w:val="0"/>
          <w:numId w:val="94"/>
        </w:numPr>
        <w:tabs>
          <w:tab w:val="left" w:pos="820"/>
          <w:tab w:val="left" w:pos="4580"/>
        </w:tabs>
        <w:autoSpaceDE w:val="0"/>
        <w:autoSpaceDN w:val="0"/>
        <w:adjustRightInd w:val="0"/>
        <w:ind w:left="720"/>
      </w:pPr>
      <w:r w:rsidRPr="00571D7E">
        <w:t>appropriate attitude towards safety and observance of procedures.</w:t>
      </w:r>
    </w:p>
    <w:p w14:paraId="1DD9AA05" w14:textId="77777777" w:rsidR="003F3CD0" w:rsidRPr="00571D7E" w:rsidRDefault="003F3CD0" w:rsidP="00205389">
      <w:pPr>
        <w:widowControl w:val="0"/>
        <w:tabs>
          <w:tab w:val="left" w:pos="820"/>
          <w:tab w:val="left" w:pos="4580"/>
        </w:tabs>
        <w:autoSpaceDE w:val="0"/>
        <w:autoSpaceDN w:val="0"/>
        <w:adjustRightInd w:val="0"/>
      </w:pPr>
    </w:p>
    <w:p w14:paraId="425C3298" w14:textId="7714432E" w:rsidR="003F3CD0" w:rsidRPr="00571D7E" w:rsidRDefault="003F3CD0" w:rsidP="00682491">
      <w:pPr>
        <w:widowControl w:val="0"/>
        <w:numPr>
          <w:ilvl w:val="0"/>
          <w:numId w:val="94"/>
        </w:numPr>
        <w:tabs>
          <w:tab w:val="left" w:pos="820"/>
          <w:tab w:val="left" w:pos="4580"/>
        </w:tabs>
        <w:autoSpaceDE w:val="0"/>
        <w:autoSpaceDN w:val="0"/>
        <w:adjustRightInd w:val="0"/>
        <w:ind w:left="720"/>
      </w:pPr>
      <w:r w:rsidRPr="00571D7E">
        <w:t>knowledge</w:t>
      </w:r>
      <w:r w:rsidR="00B44787" w:rsidRPr="00571D7E">
        <w:t xml:space="preserve"> of the associated organisation </w:t>
      </w:r>
      <w:r w:rsidRPr="00571D7E">
        <w:t>and operator procedures (i.e. handling and identification of components, MEL use, Technical Log use, independent checks, etc.).</w:t>
      </w:r>
    </w:p>
    <w:p w14:paraId="660DD492" w14:textId="77777777" w:rsidR="00E71B15" w:rsidRPr="00571D7E" w:rsidRDefault="00E71B15" w:rsidP="00205389">
      <w:pPr>
        <w:widowControl w:val="0"/>
        <w:tabs>
          <w:tab w:val="left" w:pos="820"/>
          <w:tab w:val="left" w:pos="4580"/>
        </w:tabs>
        <w:autoSpaceDE w:val="0"/>
        <w:autoSpaceDN w:val="0"/>
        <w:adjustRightInd w:val="0"/>
        <w:ind w:left="360"/>
      </w:pPr>
    </w:p>
    <w:p w14:paraId="3BA0DFB2" w14:textId="168C72AE" w:rsidR="00E71B15" w:rsidRPr="00571D7E" w:rsidRDefault="00E71B15" w:rsidP="00682491">
      <w:pPr>
        <w:widowControl w:val="0"/>
        <w:numPr>
          <w:ilvl w:val="0"/>
          <w:numId w:val="93"/>
        </w:numPr>
        <w:tabs>
          <w:tab w:val="left" w:pos="820"/>
          <w:tab w:val="left" w:pos="4580"/>
        </w:tabs>
        <w:autoSpaceDE w:val="0"/>
        <w:autoSpaceDN w:val="0"/>
        <w:adjustRightInd w:val="0"/>
      </w:pPr>
      <w:r w:rsidRPr="00571D7E">
        <w:t xml:space="preserve">Some special maintenance tasks may require additional specific training and experience, including but not limited to: </w:t>
      </w:r>
    </w:p>
    <w:p w14:paraId="25B296C4" w14:textId="77777777" w:rsidR="00E71B15" w:rsidRPr="00571D7E" w:rsidRDefault="00E71B15" w:rsidP="00205389">
      <w:pPr>
        <w:widowControl w:val="0"/>
        <w:tabs>
          <w:tab w:val="left" w:pos="820"/>
          <w:tab w:val="left" w:pos="4580"/>
        </w:tabs>
        <w:autoSpaceDE w:val="0"/>
        <w:autoSpaceDN w:val="0"/>
        <w:adjustRightInd w:val="0"/>
        <w:ind w:left="360"/>
      </w:pPr>
    </w:p>
    <w:p w14:paraId="4F4EB4A5" w14:textId="77777777" w:rsidR="00E71B15" w:rsidRPr="00571D7E" w:rsidRDefault="00E71B15" w:rsidP="00682491">
      <w:pPr>
        <w:widowControl w:val="0"/>
        <w:numPr>
          <w:ilvl w:val="0"/>
          <w:numId w:val="95"/>
        </w:numPr>
        <w:tabs>
          <w:tab w:val="left" w:pos="820"/>
          <w:tab w:val="left" w:pos="4580"/>
        </w:tabs>
        <w:autoSpaceDE w:val="0"/>
        <w:autoSpaceDN w:val="0"/>
        <w:adjustRightInd w:val="0"/>
        <w:ind w:left="720"/>
      </w:pPr>
      <w:r w:rsidRPr="00571D7E">
        <w:t>in-depth troubleshooting;</w:t>
      </w:r>
    </w:p>
    <w:p w14:paraId="1974F6CF" w14:textId="77777777" w:rsidR="00E71B15" w:rsidRPr="00571D7E" w:rsidRDefault="00E71B15" w:rsidP="00205389">
      <w:pPr>
        <w:widowControl w:val="0"/>
        <w:tabs>
          <w:tab w:val="left" w:pos="820"/>
          <w:tab w:val="left" w:pos="4580"/>
        </w:tabs>
        <w:autoSpaceDE w:val="0"/>
        <w:autoSpaceDN w:val="0"/>
        <w:adjustRightInd w:val="0"/>
      </w:pPr>
    </w:p>
    <w:p w14:paraId="372D2703" w14:textId="77777777" w:rsidR="00E71B15" w:rsidRPr="00571D7E" w:rsidRDefault="00E71B15" w:rsidP="00682491">
      <w:pPr>
        <w:widowControl w:val="0"/>
        <w:numPr>
          <w:ilvl w:val="0"/>
          <w:numId w:val="95"/>
        </w:numPr>
        <w:tabs>
          <w:tab w:val="left" w:pos="820"/>
          <w:tab w:val="left" w:pos="4580"/>
        </w:tabs>
        <w:autoSpaceDE w:val="0"/>
        <w:autoSpaceDN w:val="0"/>
        <w:adjustRightInd w:val="0"/>
        <w:ind w:left="720"/>
      </w:pPr>
      <w:r w:rsidRPr="00571D7E">
        <w:t>very specific adjustment or test procedures;</w:t>
      </w:r>
    </w:p>
    <w:p w14:paraId="5A3E6053" w14:textId="77777777" w:rsidR="00E71B15" w:rsidRPr="00571D7E" w:rsidRDefault="00E71B15" w:rsidP="00B44787">
      <w:pPr>
        <w:widowControl w:val="0"/>
        <w:tabs>
          <w:tab w:val="left" w:pos="820"/>
          <w:tab w:val="left" w:pos="4580"/>
        </w:tabs>
        <w:autoSpaceDE w:val="0"/>
        <w:autoSpaceDN w:val="0"/>
        <w:adjustRightInd w:val="0"/>
      </w:pPr>
    </w:p>
    <w:p w14:paraId="26023FDF" w14:textId="77777777" w:rsidR="00E71B15" w:rsidRPr="00571D7E" w:rsidRDefault="00E71B15" w:rsidP="00682491">
      <w:pPr>
        <w:widowControl w:val="0"/>
        <w:numPr>
          <w:ilvl w:val="0"/>
          <w:numId w:val="95"/>
        </w:numPr>
        <w:tabs>
          <w:tab w:val="left" w:pos="820"/>
          <w:tab w:val="left" w:pos="4580"/>
        </w:tabs>
        <w:autoSpaceDE w:val="0"/>
        <w:autoSpaceDN w:val="0"/>
        <w:adjustRightInd w:val="0"/>
        <w:ind w:left="720"/>
      </w:pPr>
      <w:r w:rsidRPr="00571D7E">
        <w:t>rigging;</w:t>
      </w:r>
    </w:p>
    <w:p w14:paraId="3F59212F" w14:textId="77777777" w:rsidR="00E71B15" w:rsidRPr="00571D7E" w:rsidRDefault="00E71B15" w:rsidP="00B44787">
      <w:pPr>
        <w:widowControl w:val="0"/>
        <w:tabs>
          <w:tab w:val="left" w:pos="820"/>
          <w:tab w:val="left" w:pos="4580"/>
        </w:tabs>
        <w:autoSpaceDE w:val="0"/>
        <w:autoSpaceDN w:val="0"/>
        <w:adjustRightInd w:val="0"/>
      </w:pPr>
    </w:p>
    <w:p w14:paraId="595AD360" w14:textId="1537E3BF" w:rsidR="00E71B15" w:rsidRPr="00571D7E" w:rsidRDefault="00E71B15" w:rsidP="00682491">
      <w:pPr>
        <w:widowControl w:val="0"/>
        <w:numPr>
          <w:ilvl w:val="0"/>
          <w:numId w:val="95"/>
        </w:numPr>
        <w:tabs>
          <w:tab w:val="left" w:pos="820"/>
          <w:tab w:val="left" w:pos="4580"/>
        </w:tabs>
        <w:autoSpaceDE w:val="0"/>
        <w:autoSpaceDN w:val="0"/>
        <w:adjustRightInd w:val="0"/>
        <w:ind w:left="720"/>
      </w:pPr>
      <w:r w:rsidRPr="00571D7E">
        <w:t>engine run-up, starting and operating the</w:t>
      </w:r>
      <w:r w:rsidR="008C09B9" w:rsidRPr="00571D7E">
        <w:t xml:space="preserve"> </w:t>
      </w:r>
      <w:r w:rsidRPr="00571D7E">
        <w:t>engines, checking engine performance characteristics, normal and emergency engine operation, associated safety precautions and procedures;</w:t>
      </w:r>
    </w:p>
    <w:p w14:paraId="0C6BF8C6" w14:textId="77777777" w:rsidR="00E71B15" w:rsidRPr="00571D7E" w:rsidRDefault="00E71B15" w:rsidP="00B44787">
      <w:pPr>
        <w:widowControl w:val="0"/>
        <w:tabs>
          <w:tab w:val="left" w:pos="820"/>
          <w:tab w:val="left" w:pos="4580"/>
        </w:tabs>
        <w:autoSpaceDE w:val="0"/>
        <w:autoSpaceDN w:val="0"/>
        <w:adjustRightInd w:val="0"/>
      </w:pPr>
    </w:p>
    <w:p w14:paraId="253370D0" w14:textId="77777777" w:rsidR="00E71B15" w:rsidRPr="00571D7E" w:rsidRDefault="00E71B15" w:rsidP="00682491">
      <w:pPr>
        <w:widowControl w:val="0"/>
        <w:numPr>
          <w:ilvl w:val="0"/>
          <w:numId w:val="95"/>
        </w:numPr>
        <w:tabs>
          <w:tab w:val="left" w:pos="820"/>
          <w:tab w:val="left" w:pos="4580"/>
        </w:tabs>
        <w:autoSpaceDE w:val="0"/>
        <w:autoSpaceDN w:val="0"/>
        <w:adjustRightInd w:val="0"/>
        <w:ind w:left="720"/>
      </w:pPr>
      <w:r w:rsidRPr="00571D7E">
        <w:t>extensive structural/system inspection and repair;</w:t>
      </w:r>
    </w:p>
    <w:p w14:paraId="417BADD6" w14:textId="77777777" w:rsidR="00E71B15" w:rsidRPr="00571D7E" w:rsidRDefault="00E71B15" w:rsidP="00B44787">
      <w:pPr>
        <w:widowControl w:val="0"/>
        <w:tabs>
          <w:tab w:val="left" w:pos="820"/>
          <w:tab w:val="left" w:pos="4580"/>
        </w:tabs>
        <w:autoSpaceDE w:val="0"/>
        <w:autoSpaceDN w:val="0"/>
        <w:adjustRightInd w:val="0"/>
      </w:pPr>
    </w:p>
    <w:p w14:paraId="40C8AF27" w14:textId="77777777" w:rsidR="00E71B15" w:rsidRPr="00571D7E" w:rsidRDefault="00E71B15" w:rsidP="00682491">
      <w:pPr>
        <w:widowControl w:val="0"/>
        <w:numPr>
          <w:ilvl w:val="0"/>
          <w:numId w:val="95"/>
        </w:numPr>
        <w:tabs>
          <w:tab w:val="left" w:pos="820"/>
          <w:tab w:val="left" w:pos="4580"/>
        </w:tabs>
        <w:autoSpaceDE w:val="0"/>
        <w:autoSpaceDN w:val="0"/>
        <w:adjustRightInd w:val="0"/>
        <w:ind w:left="720"/>
      </w:pPr>
      <w:r w:rsidRPr="00571D7E">
        <w:t>other specialised maintenance required by the maintenance programme.</w:t>
      </w:r>
    </w:p>
    <w:p w14:paraId="6DF43EC9" w14:textId="77777777" w:rsidR="00E71B15" w:rsidRPr="00571D7E" w:rsidRDefault="00E71B15" w:rsidP="00B44787">
      <w:pPr>
        <w:widowControl w:val="0"/>
        <w:tabs>
          <w:tab w:val="left" w:pos="820"/>
          <w:tab w:val="left" w:pos="4580"/>
        </w:tabs>
        <w:autoSpaceDE w:val="0"/>
        <w:autoSpaceDN w:val="0"/>
        <w:adjustRightInd w:val="0"/>
      </w:pPr>
    </w:p>
    <w:p w14:paraId="4E199A22" w14:textId="77777777" w:rsidR="00E71B15" w:rsidRPr="00571D7E" w:rsidRDefault="00E71B15" w:rsidP="00B44787">
      <w:pPr>
        <w:widowControl w:val="0"/>
        <w:tabs>
          <w:tab w:val="left" w:pos="820"/>
          <w:tab w:val="left" w:pos="4580"/>
        </w:tabs>
        <w:autoSpaceDE w:val="0"/>
        <w:autoSpaceDN w:val="0"/>
        <w:adjustRightInd w:val="0"/>
        <w:ind w:left="360"/>
      </w:pPr>
      <w:r w:rsidRPr="00571D7E">
        <w:t>For engine run-up training, simulators and/or real aircraft should be used.</w:t>
      </w:r>
    </w:p>
    <w:p w14:paraId="473AE098" w14:textId="77777777" w:rsidR="00E71B15" w:rsidRPr="00571D7E" w:rsidRDefault="00E71B15" w:rsidP="00205389">
      <w:pPr>
        <w:widowControl w:val="0"/>
        <w:tabs>
          <w:tab w:val="left" w:pos="820"/>
          <w:tab w:val="left" w:pos="4580"/>
        </w:tabs>
        <w:autoSpaceDE w:val="0"/>
        <w:autoSpaceDN w:val="0"/>
        <w:adjustRightInd w:val="0"/>
        <w:ind w:left="360"/>
      </w:pPr>
    </w:p>
    <w:p w14:paraId="38C703AE" w14:textId="7F690BA3" w:rsidR="00A02688" w:rsidRPr="00571D7E" w:rsidRDefault="00E71B15" w:rsidP="00682491">
      <w:pPr>
        <w:widowControl w:val="0"/>
        <w:numPr>
          <w:ilvl w:val="0"/>
          <w:numId w:val="93"/>
        </w:numPr>
        <w:tabs>
          <w:tab w:val="left" w:pos="820"/>
          <w:tab w:val="left" w:pos="4580"/>
        </w:tabs>
        <w:autoSpaceDE w:val="0"/>
        <w:autoSpaceDN w:val="0"/>
        <w:adjustRightInd w:val="0"/>
      </w:pPr>
      <w:r w:rsidRPr="00571D7E">
        <w:t>The assessment of the competenc</w:t>
      </w:r>
      <w:r w:rsidR="00856523" w:rsidRPr="00571D7E">
        <w:t>y of the holder</w:t>
      </w:r>
      <w:r w:rsidRPr="00571D7E">
        <w:t xml:space="preserve"> should be conducted in accordance with a  procedure approved by the </w:t>
      </w:r>
      <w:r w:rsidR="00856523" w:rsidRPr="00571D7E">
        <w:t>CAA</w:t>
      </w:r>
      <w:r w:rsidRPr="00571D7E">
        <w:t xml:space="preserve"> (item </w:t>
      </w:r>
      <w:r w:rsidR="00AF0A3B" w:rsidRPr="00571D7E">
        <w:t>3.9</w:t>
      </w:r>
      <w:r w:rsidRPr="00571D7E">
        <w:t xml:space="preserve"> of the MOE, as described in AMC</w:t>
      </w:r>
      <w:r w:rsidR="00856523" w:rsidRPr="00571D7E">
        <w:t>1</w:t>
      </w:r>
      <w:r w:rsidRPr="00571D7E">
        <w:t xml:space="preserve"> 145.A.70(a))</w:t>
      </w:r>
    </w:p>
    <w:p w14:paraId="45E50998" w14:textId="77777777" w:rsidR="00A02688" w:rsidRPr="00571D7E" w:rsidRDefault="00A02688" w:rsidP="00205389">
      <w:pPr>
        <w:widowControl w:val="0"/>
        <w:tabs>
          <w:tab w:val="left" w:pos="820"/>
          <w:tab w:val="left" w:pos="4580"/>
        </w:tabs>
        <w:autoSpaceDE w:val="0"/>
        <w:autoSpaceDN w:val="0"/>
        <w:adjustRightInd w:val="0"/>
      </w:pPr>
    </w:p>
    <w:p w14:paraId="7EADEED2" w14:textId="6DAC2C1F" w:rsidR="00603213" w:rsidRPr="00571D7E" w:rsidRDefault="00603213" w:rsidP="00682491">
      <w:pPr>
        <w:widowControl w:val="0"/>
        <w:numPr>
          <w:ilvl w:val="0"/>
          <w:numId w:val="93"/>
        </w:numPr>
        <w:tabs>
          <w:tab w:val="left" w:pos="820"/>
          <w:tab w:val="left" w:pos="4580"/>
        </w:tabs>
        <w:autoSpaceDE w:val="0"/>
        <w:autoSpaceDN w:val="0"/>
        <w:adjustRightInd w:val="0"/>
      </w:pPr>
      <w:r w:rsidRPr="00571D7E">
        <w:t xml:space="preserve">The organisation should hold copies of all </w:t>
      </w:r>
      <w:r w:rsidR="00856523" w:rsidRPr="00571D7E">
        <w:t xml:space="preserve">the </w:t>
      </w:r>
      <w:r w:rsidRPr="00571D7E">
        <w:t>documents that attest</w:t>
      </w:r>
      <w:r w:rsidR="00E71B15" w:rsidRPr="00571D7E">
        <w:t xml:space="preserve"> </w:t>
      </w:r>
      <w:r w:rsidR="00856523" w:rsidRPr="00571D7E">
        <w:t xml:space="preserve">to the </w:t>
      </w:r>
      <w:r w:rsidR="00E71B15" w:rsidRPr="00571D7E">
        <w:t>competenc</w:t>
      </w:r>
      <w:r w:rsidR="00856523" w:rsidRPr="00571D7E">
        <w:t>y</w:t>
      </w:r>
      <w:r w:rsidR="00E71B15" w:rsidRPr="00571D7E">
        <w:t xml:space="preserve"> and recent experience </w:t>
      </w:r>
      <w:r w:rsidR="00856523" w:rsidRPr="00571D7E">
        <w:t xml:space="preserve">of the holder </w:t>
      </w:r>
      <w:r w:rsidR="00E71B15" w:rsidRPr="00571D7E">
        <w:t xml:space="preserve">for the period described in </w:t>
      </w:r>
      <w:r w:rsidR="00856523" w:rsidRPr="00571D7E">
        <w:t xml:space="preserve">point </w:t>
      </w:r>
      <w:r w:rsidR="00DE0CE9" w:rsidRPr="00571D7E">
        <w:t>145.A.55(d)(4</w:t>
      </w:r>
      <w:r w:rsidR="00E71B15" w:rsidRPr="00571D7E" w:rsidDel="00DE0CE9">
        <w:t>)</w:t>
      </w:r>
      <w:r w:rsidR="00E71B15" w:rsidRPr="00571D7E">
        <w:t>.</w:t>
      </w:r>
    </w:p>
    <w:p w14:paraId="71AFEFFD" w14:textId="77777777" w:rsidR="00E71B15" w:rsidRPr="00571D7E" w:rsidRDefault="00E71B15" w:rsidP="00205389">
      <w:pPr>
        <w:widowControl w:val="0"/>
        <w:tabs>
          <w:tab w:val="left" w:pos="820"/>
        </w:tabs>
        <w:autoSpaceDE w:val="0"/>
        <w:autoSpaceDN w:val="0"/>
        <w:adjustRightInd w:val="0"/>
        <w:ind w:left="360"/>
        <w:rPr>
          <w:strike/>
        </w:rPr>
      </w:pPr>
    </w:p>
    <w:p w14:paraId="7F8EF98F" w14:textId="11FC4A1B" w:rsidR="00603213" w:rsidRPr="00571D7E" w:rsidRDefault="00E71B15" w:rsidP="00B44787">
      <w:pPr>
        <w:widowControl w:val="0"/>
        <w:tabs>
          <w:tab w:val="left" w:pos="820"/>
        </w:tabs>
        <w:autoSpaceDE w:val="0"/>
        <w:autoSpaceDN w:val="0"/>
        <w:adjustRightInd w:val="0"/>
      </w:pPr>
      <w:r w:rsidRPr="00571D7E">
        <w:t>Additional information is provided in AMC 66.A.20(b)3.</w:t>
      </w:r>
    </w:p>
    <w:p w14:paraId="16B3990C" w14:textId="77777777" w:rsidR="000F463C" w:rsidRPr="00571D7E" w:rsidRDefault="000F463C" w:rsidP="00B44787">
      <w:pPr>
        <w:widowControl w:val="0"/>
        <w:tabs>
          <w:tab w:val="left" w:pos="820"/>
        </w:tabs>
        <w:autoSpaceDE w:val="0"/>
        <w:autoSpaceDN w:val="0"/>
        <w:adjustRightInd w:val="0"/>
      </w:pPr>
    </w:p>
    <w:p w14:paraId="2B08E1E1" w14:textId="2A9D7535" w:rsidR="00377785" w:rsidRPr="00571D7E" w:rsidRDefault="00B44787" w:rsidP="00B44787">
      <w:pPr>
        <w:pStyle w:val="Heading4"/>
      </w:pPr>
      <w:bookmarkStart w:id="96" w:name="_Toc138085774"/>
      <w:r w:rsidRPr="00571D7E">
        <w:lastRenderedPageBreak/>
        <w:t>AMC 145.A.35(b)</w:t>
      </w:r>
      <w:r w:rsidRPr="00571D7E">
        <w:tab/>
      </w:r>
      <w:r w:rsidR="00603213" w:rsidRPr="00571D7E">
        <w:t xml:space="preserve">Certifying staff and </w:t>
      </w:r>
      <w:r w:rsidR="000F7D0A" w:rsidRPr="00571D7E">
        <w:t>s</w:t>
      </w:r>
      <w:r w:rsidR="00603213" w:rsidRPr="00571D7E">
        <w:t>upport staff</w:t>
      </w:r>
      <w:bookmarkEnd w:id="96"/>
      <w:r w:rsidR="009833AB" w:rsidRPr="00571D7E">
        <w:tab/>
      </w:r>
      <w:r w:rsidR="009833AB" w:rsidRPr="00571D7E">
        <w:fldChar w:fldCharType="begin"/>
      </w:r>
      <w:r w:rsidR="009833AB" w:rsidRPr="00571D7E">
        <w:instrText xml:space="preserve"> TC " </w:instrText>
      </w:r>
      <w:bookmarkStart w:id="97" w:name="_Toc138085775"/>
      <w:r w:rsidR="001A737E" w:rsidRPr="00571D7E">
        <w:instrText>AMC</w:instrText>
      </w:r>
      <w:r w:rsidR="009833AB" w:rsidRPr="00571D7E">
        <w:instrText xml:space="preserve"> 145.A.35(b)</w:instrText>
      </w:r>
      <w:bookmarkEnd w:id="97"/>
      <w:r w:rsidR="009833AB" w:rsidRPr="00571D7E">
        <w:instrText xml:space="preserve">"\l 4 </w:instrText>
      </w:r>
      <w:r w:rsidR="009833AB" w:rsidRPr="00571D7E">
        <w:fldChar w:fldCharType="end"/>
      </w:r>
    </w:p>
    <w:p w14:paraId="19F46919" w14:textId="0E10F3BA" w:rsidR="00BC028E" w:rsidRPr="00571D7E" w:rsidRDefault="00603213" w:rsidP="00B44787">
      <w:pPr>
        <w:widowControl w:val="0"/>
        <w:tabs>
          <w:tab w:val="left" w:pos="820"/>
        </w:tabs>
        <w:autoSpaceDE w:val="0"/>
        <w:autoSpaceDN w:val="0"/>
        <w:adjustRightInd w:val="0"/>
        <w:spacing w:before="240"/>
      </w:pPr>
      <w:r w:rsidRPr="00571D7E">
        <w:t>The organisation issues the certification authorisation when satisfied that compliance has been established with the appropriate paragraphs of MCAR-145 and MCAR-66. In granting the certification authorisation the maintenance organisation approved under MCAR-145 needs to be satisfied that the person holds a valid MCAR-66 aircraft maintenance licence.</w:t>
      </w:r>
    </w:p>
    <w:p w14:paraId="3B62E6B6" w14:textId="77777777" w:rsidR="000F463C" w:rsidRPr="00571D7E" w:rsidRDefault="000F463C" w:rsidP="000F463C"/>
    <w:p w14:paraId="5070A3B2" w14:textId="77777777" w:rsidR="00BC028E" w:rsidRPr="00571D7E" w:rsidRDefault="00AF6FAD" w:rsidP="00B44787">
      <w:pPr>
        <w:pStyle w:val="Heading4"/>
      </w:pPr>
      <w:bookmarkStart w:id="98" w:name="_Toc138085776"/>
      <w:r w:rsidRPr="00571D7E">
        <w:t>AMC 145.A.35(c)</w:t>
      </w:r>
      <w:r w:rsidRPr="00571D7E">
        <w:tab/>
      </w:r>
      <w:r w:rsidR="00BC028E" w:rsidRPr="00571D7E">
        <w:t>Certifying staff and support staff</w:t>
      </w:r>
      <w:bookmarkEnd w:id="98"/>
      <w:r w:rsidRPr="00571D7E">
        <w:tab/>
      </w:r>
      <w:r w:rsidRPr="00571D7E">
        <w:fldChar w:fldCharType="begin"/>
      </w:r>
      <w:r w:rsidRPr="00571D7E">
        <w:instrText xml:space="preserve"> TC "</w:instrText>
      </w:r>
      <w:r w:rsidRPr="00571D7E">
        <w:rPr>
          <w:w w:val="101"/>
        </w:rPr>
        <w:instrText xml:space="preserve"> </w:instrText>
      </w:r>
      <w:bookmarkStart w:id="99" w:name="_Toc138085777"/>
      <w:r w:rsidRPr="00571D7E">
        <w:rPr>
          <w:w w:val="101"/>
        </w:rPr>
        <w:instrText>AMC 145.A.35(c)</w:instrText>
      </w:r>
      <w:bookmarkEnd w:id="99"/>
      <w:r w:rsidRPr="00571D7E">
        <w:instrText xml:space="preserve">"\l 4 </w:instrText>
      </w:r>
      <w:r w:rsidRPr="00571D7E">
        <w:fldChar w:fldCharType="end"/>
      </w:r>
    </w:p>
    <w:p w14:paraId="45602170" w14:textId="2EB9D01A" w:rsidR="00603213" w:rsidRPr="00571D7E" w:rsidRDefault="00BC028E" w:rsidP="00735549">
      <w:pPr>
        <w:widowControl w:val="0"/>
        <w:autoSpaceDE w:val="0"/>
        <w:autoSpaceDN w:val="0"/>
        <w:adjustRightInd w:val="0"/>
        <w:spacing w:before="240"/>
      </w:pPr>
      <w:r w:rsidRPr="00B1500A">
        <w:t>For the interpretation of “6 months of actual relevant aircraft maintenance experience in any consecutive</w:t>
      </w:r>
      <w:r w:rsidRPr="00571D7E">
        <w:t xml:space="preserve"> 2-year period”, the provisions of AMC 66.A.20(b)2 are applicable.</w:t>
      </w:r>
    </w:p>
    <w:p w14:paraId="297153DB" w14:textId="77777777" w:rsidR="000F463C" w:rsidRPr="00571D7E" w:rsidRDefault="000F463C" w:rsidP="000F463C"/>
    <w:p w14:paraId="13EFAA3F" w14:textId="02D810B7" w:rsidR="00377785" w:rsidRPr="00571D7E" w:rsidRDefault="00603213" w:rsidP="00735549">
      <w:pPr>
        <w:pStyle w:val="Heading4"/>
      </w:pPr>
      <w:bookmarkStart w:id="100" w:name="_Toc138085778"/>
      <w:r w:rsidRPr="00571D7E">
        <w:t>AMC</w:t>
      </w:r>
      <w:r w:rsidR="00D117E7" w:rsidRPr="00571D7E">
        <w:t>1</w:t>
      </w:r>
      <w:r w:rsidRPr="00571D7E">
        <w:t xml:space="preserve"> 145.A.35(d)</w:t>
      </w:r>
      <w:r w:rsidRPr="00571D7E">
        <w:tab/>
        <w:t>Certifying staff and support staff</w:t>
      </w:r>
      <w:bookmarkEnd w:id="100"/>
      <w:r w:rsidR="009833AB" w:rsidRPr="00571D7E">
        <w:tab/>
      </w:r>
      <w:r w:rsidR="009833AB" w:rsidRPr="00571D7E">
        <w:fldChar w:fldCharType="begin"/>
      </w:r>
      <w:r w:rsidR="009833AB" w:rsidRPr="00571D7E">
        <w:instrText xml:space="preserve"> TC " </w:instrText>
      </w:r>
      <w:bookmarkStart w:id="101" w:name="_Toc138085779"/>
      <w:r w:rsidR="001A737E" w:rsidRPr="00571D7E">
        <w:instrText>AMC</w:instrText>
      </w:r>
      <w:r w:rsidR="009833AB" w:rsidRPr="00571D7E">
        <w:instrText xml:space="preserve"> 145.A.35(d)</w:instrText>
      </w:r>
      <w:bookmarkEnd w:id="101"/>
      <w:r w:rsidR="009833AB" w:rsidRPr="00571D7E">
        <w:instrText xml:space="preserve">"\l 4 </w:instrText>
      </w:r>
      <w:r w:rsidR="009833AB" w:rsidRPr="00571D7E">
        <w:fldChar w:fldCharType="end"/>
      </w:r>
    </w:p>
    <w:p w14:paraId="6C62DD38" w14:textId="53E9EDA4" w:rsidR="00603213" w:rsidRPr="00571D7E" w:rsidRDefault="007A4D12" w:rsidP="00682491">
      <w:pPr>
        <w:widowControl w:val="0"/>
        <w:numPr>
          <w:ilvl w:val="0"/>
          <w:numId w:val="96"/>
        </w:numPr>
        <w:tabs>
          <w:tab w:val="left" w:pos="820"/>
        </w:tabs>
        <w:autoSpaceDE w:val="0"/>
        <w:autoSpaceDN w:val="0"/>
        <w:adjustRightInd w:val="0"/>
        <w:spacing w:before="240"/>
      </w:pPr>
      <w:r w:rsidRPr="00571D7E">
        <w:t>Recurrent</w:t>
      </w:r>
      <w:r w:rsidR="00603213" w:rsidRPr="00571D7E">
        <w:t xml:space="preserve"> training is a two</w:t>
      </w:r>
      <w:r w:rsidRPr="00571D7E">
        <w:t>-</w:t>
      </w:r>
      <w:r w:rsidR="00603213" w:rsidRPr="00571D7E">
        <w:t xml:space="preserve">way process to ensure that certifying staff </w:t>
      </w:r>
      <w:r w:rsidRPr="00571D7E">
        <w:t xml:space="preserve">and support staff </w:t>
      </w:r>
      <w:r w:rsidR="00603213" w:rsidRPr="00571D7E">
        <w:t xml:space="preserve">remain current in terms of </w:t>
      </w:r>
      <w:r w:rsidRPr="00571D7E">
        <w:t xml:space="preserve">the necessary technical knowledge, </w:t>
      </w:r>
      <w:r w:rsidR="00603213" w:rsidRPr="00571D7E">
        <w:t xml:space="preserve">procedures, </w:t>
      </w:r>
      <w:r w:rsidRPr="00571D7E">
        <w:t xml:space="preserve">and safety management (including </w:t>
      </w:r>
      <w:r w:rsidR="00603213" w:rsidRPr="00571D7E">
        <w:t>human factors</w:t>
      </w:r>
      <w:r w:rsidRPr="00571D7E">
        <w:t>)</w:t>
      </w:r>
      <w:r w:rsidR="00603213" w:rsidRPr="00571D7E">
        <w:t xml:space="preserve"> and</w:t>
      </w:r>
      <w:r w:rsidRPr="00571D7E">
        <w:t xml:space="preserve"> </w:t>
      </w:r>
      <w:r w:rsidR="00603213" w:rsidRPr="00571D7E">
        <w:t xml:space="preserve">that the organisation receives feedback on the adequacy of its procedures and maintenance instructions. Due to the interactive nature of this training, consideration should be given to </w:t>
      </w:r>
      <w:r w:rsidR="4EB5E848" w:rsidRPr="00571D7E">
        <w:t>involving the</w:t>
      </w:r>
      <w:r w:rsidR="00603213" w:rsidRPr="00571D7E">
        <w:t xml:space="preserve"> </w:t>
      </w:r>
      <w:r w:rsidRPr="00571D7E">
        <w:t>compliance monitoring staff and the key safety management personnel in this training to provide a consistent presence and facilitate feedback</w:t>
      </w:r>
      <w:r w:rsidR="00603213" w:rsidRPr="00571D7E">
        <w:t xml:space="preserve">. </w:t>
      </w:r>
      <w:r w:rsidR="00D117E7" w:rsidRPr="00571D7E">
        <w:t xml:space="preserve">There </w:t>
      </w:r>
      <w:r w:rsidR="00603213" w:rsidRPr="00571D7E">
        <w:t xml:space="preserve">should be a procedure to ensure that feedback is formally </w:t>
      </w:r>
      <w:r w:rsidRPr="00571D7E">
        <w:t>reported by</w:t>
      </w:r>
      <w:r w:rsidR="00603213" w:rsidRPr="00571D7E">
        <w:t xml:space="preserve"> the train</w:t>
      </w:r>
      <w:r w:rsidRPr="00571D7E">
        <w:t>ers</w:t>
      </w:r>
      <w:r w:rsidR="00603213" w:rsidRPr="00571D7E">
        <w:t xml:space="preserve"> </w:t>
      </w:r>
      <w:r w:rsidRPr="00571D7E">
        <w:t xml:space="preserve">through the internal safety reporting scheme </w:t>
      </w:r>
      <w:r w:rsidR="00603213" w:rsidRPr="00571D7E" w:rsidDel="007A4D12">
        <w:t xml:space="preserve">to </w:t>
      </w:r>
      <w:r w:rsidR="00603213" w:rsidRPr="00571D7E">
        <w:t>initiate action</w:t>
      </w:r>
      <w:r w:rsidRPr="00571D7E">
        <w:t xml:space="preserve"> where necessary</w:t>
      </w:r>
      <w:r w:rsidR="00603213" w:rsidRPr="00571D7E">
        <w:t>.</w:t>
      </w:r>
    </w:p>
    <w:p w14:paraId="27CD9F3D" w14:textId="77777777" w:rsidR="00603213" w:rsidRPr="00571D7E" w:rsidRDefault="00603213" w:rsidP="00603213">
      <w:pPr>
        <w:widowControl w:val="0"/>
        <w:tabs>
          <w:tab w:val="left" w:pos="820"/>
        </w:tabs>
        <w:autoSpaceDE w:val="0"/>
        <w:autoSpaceDN w:val="0"/>
        <w:adjustRightInd w:val="0"/>
      </w:pPr>
    </w:p>
    <w:p w14:paraId="16629E3C" w14:textId="253C7286" w:rsidR="00603213" w:rsidRPr="00571D7E" w:rsidRDefault="007A4D12" w:rsidP="00682491">
      <w:pPr>
        <w:widowControl w:val="0"/>
        <w:numPr>
          <w:ilvl w:val="0"/>
          <w:numId w:val="96"/>
        </w:numPr>
        <w:tabs>
          <w:tab w:val="left" w:pos="820"/>
        </w:tabs>
        <w:autoSpaceDE w:val="0"/>
        <w:autoSpaceDN w:val="0"/>
        <w:adjustRightInd w:val="0"/>
      </w:pPr>
      <w:r w:rsidRPr="00571D7E">
        <w:t>Recurrent</w:t>
      </w:r>
      <w:r w:rsidR="00603213" w:rsidRPr="00571D7E">
        <w:t xml:space="preserve"> training should cover changes </w:t>
      </w:r>
      <w:r w:rsidRPr="00571D7E">
        <w:t>made to the modification standard of the products being maintained, to the</w:t>
      </w:r>
      <w:r w:rsidRPr="00571D7E" w:rsidDel="007A4D12">
        <w:t xml:space="preserve"> </w:t>
      </w:r>
      <w:r w:rsidRPr="00571D7E">
        <w:t xml:space="preserve">relevant </w:t>
      </w:r>
      <w:r w:rsidR="00603213" w:rsidRPr="00571D7E">
        <w:t xml:space="preserve">requirements such as MCAR-145, </w:t>
      </w:r>
      <w:r w:rsidRPr="00571D7E">
        <w:t>to the</w:t>
      </w:r>
      <w:r w:rsidR="00603213" w:rsidRPr="00571D7E">
        <w:t xml:space="preserve"> organisation</w:t>
      </w:r>
      <w:r w:rsidRPr="00571D7E">
        <w:t>’s</w:t>
      </w:r>
      <w:r w:rsidR="00603213" w:rsidRPr="00571D7E">
        <w:t xml:space="preserve"> procedures</w:t>
      </w:r>
      <w:r w:rsidRPr="00571D7E">
        <w:t>,</w:t>
      </w:r>
      <w:r w:rsidR="00603213" w:rsidRPr="00571D7E">
        <w:t xml:space="preserve"> </w:t>
      </w:r>
      <w:r w:rsidRPr="00571D7E">
        <w:t>safety policy and objectives, as well as human factors and safety issues</w:t>
      </w:r>
      <w:r w:rsidRPr="00571D7E" w:rsidDel="007A4D12">
        <w:t xml:space="preserve"> </w:t>
      </w:r>
      <w:r w:rsidR="00603213" w:rsidRPr="00571D7E">
        <w:t>identified from internal or external analysis of incidents</w:t>
      </w:r>
      <w:r w:rsidR="00A95A91" w:rsidRPr="00571D7E">
        <w:t xml:space="preserve"> and compliance monitoring results</w:t>
      </w:r>
      <w:r w:rsidR="00603213" w:rsidRPr="00571D7E">
        <w:t xml:space="preserve">. It should also address instances </w:t>
      </w:r>
      <w:r w:rsidR="00A95A91" w:rsidRPr="00571D7E">
        <w:t xml:space="preserve">in which </w:t>
      </w:r>
      <w:r w:rsidR="00603213" w:rsidRPr="00571D7E">
        <w:t xml:space="preserve">staff failed to follow </w:t>
      </w:r>
      <w:r w:rsidR="00A95A91" w:rsidRPr="00571D7E">
        <w:t xml:space="preserve">the </w:t>
      </w:r>
      <w:r w:rsidR="00603213" w:rsidRPr="00571D7E">
        <w:t>procedures</w:t>
      </w:r>
      <w:r w:rsidR="00A95A91" w:rsidRPr="00571D7E">
        <w:t>,</w:t>
      </w:r>
      <w:r w:rsidR="00603213" w:rsidRPr="00571D7E">
        <w:t xml:space="preserve"> and the reasons why particular procedures </w:t>
      </w:r>
      <w:r w:rsidR="00A95A91" w:rsidRPr="00571D7E">
        <w:t>were</w:t>
      </w:r>
      <w:r w:rsidR="00603213" w:rsidRPr="00571D7E">
        <w:t xml:space="preserve"> not always followed. In many cases</w:t>
      </w:r>
      <w:r w:rsidR="00A95A91" w:rsidRPr="00571D7E">
        <w:t>,</w:t>
      </w:r>
      <w:r w:rsidR="00603213" w:rsidRPr="00571D7E">
        <w:t xml:space="preserve"> the </w:t>
      </w:r>
      <w:r w:rsidR="00A95A91" w:rsidRPr="00571D7E">
        <w:t>recurrent</w:t>
      </w:r>
      <w:r w:rsidR="00603213" w:rsidRPr="00571D7E">
        <w:t xml:space="preserve"> training will reinforce the need to follow </w:t>
      </w:r>
      <w:r w:rsidR="00A95A91" w:rsidRPr="00571D7E">
        <w:t xml:space="preserve">the </w:t>
      </w:r>
      <w:r w:rsidR="00603213" w:rsidRPr="00571D7E">
        <w:t xml:space="preserve">procedures and </w:t>
      </w:r>
      <w:r w:rsidR="00A95A91" w:rsidRPr="00571D7E">
        <w:t xml:space="preserve">will </w:t>
      </w:r>
      <w:r w:rsidR="00603213" w:rsidRPr="00571D7E">
        <w:t xml:space="preserve">ensure that incomplete or incorrect procedures are identified to the company </w:t>
      </w:r>
      <w:r w:rsidR="00A95A91" w:rsidRPr="00571D7E">
        <w:t>so</w:t>
      </w:r>
      <w:r w:rsidR="00603213" w:rsidRPr="00571D7E">
        <w:t xml:space="preserve"> that they can be corrected. </w:t>
      </w:r>
      <w:r w:rsidR="00A95A91" w:rsidRPr="00571D7E">
        <w:t>It may be necessary</w:t>
      </w:r>
      <w:r w:rsidR="00603213" w:rsidRPr="00571D7E">
        <w:t xml:space="preserve"> to carry out a</w:t>
      </w:r>
      <w:r w:rsidR="00A95A91" w:rsidRPr="00571D7E">
        <w:t>n</w:t>
      </w:r>
      <w:r w:rsidR="00603213" w:rsidRPr="00571D7E">
        <w:t xml:space="preserve"> audit of </w:t>
      </w:r>
      <w:r w:rsidR="00A95A91" w:rsidRPr="00571D7E">
        <w:t>these</w:t>
      </w:r>
      <w:r w:rsidR="00603213" w:rsidRPr="00571D7E">
        <w:t xml:space="preserve"> procedures.</w:t>
      </w:r>
    </w:p>
    <w:p w14:paraId="605D2AAD" w14:textId="77777777" w:rsidR="00603213" w:rsidRPr="00571D7E" w:rsidRDefault="00603213" w:rsidP="00603213">
      <w:pPr>
        <w:widowControl w:val="0"/>
        <w:autoSpaceDE w:val="0"/>
        <w:autoSpaceDN w:val="0"/>
        <w:adjustRightInd w:val="0"/>
      </w:pPr>
    </w:p>
    <w:p w14:paraId="713B289A" w14:textId="5CEDF25D" w:rsidR="00603213" w:rsidRPr="00571D7E" w:rsidRDefault="00B453C4" w:rsidP="00682491">
      <w:pPr>
        <w:widowControl w:val="0"/>
        <w:numPr>
          <w:ilvl w:val="0"/>
          <w:numId w:val="96"/>
        </w:numPr>
        <w:tabs>
          <w:tab w:val="left" w:pos="820"/>
        </w:tabs>
        <w:autoSpaceDE w:val="0"/>
        <w:autoSpaceDN w:val="0"/>
        <w:adjustRightInd w:val="0"/>
      </w:pPr>
      <w:r w:rsidRPr="00571D7E">
        <w:t>Recurrent</w:t>
      </w:r>
      <w:r w:rsidR="00603213" w:rsidRPr="00571D7E">
        <w:t xml:space="preserve"> training should be of sufficient duration in each 2</w:t>
      </w:r>
      <w:r w:rsidRPr="00571D7E">
        <w:t>-</w:t>
      </w:r>
      <w:r w:rsidR="00603213" w:rsidRPr="00571D7E">
        <w:t xml:space="preserve">year period to meet the intent of </w:t>
      </w:r>
      <w:r w:rsidRPr="00571D7E">
        <w:t xml:space="preserve">point </w:t>
      </w:r>
      <w:r w:rsidR="00E86606" w:rsidRPr="00571D7E">
        <w:t>145.A.35 (</w:t>
      </w:r>
      <w:r w:rsidR="00603213" w:rsidRPr="00571D7E">
        <w:t xml:space="preserve">d) and may be split into a number of separate elements. </w:t>
      </w:r>
      <w:r w:rsidRPr="00571D7E">
        <w:t xml:space="preserve">Point </w:t>
      </w:r>
      <w:r w:rsidR="00E86606" w:rsidRPr="00571D7E">
        <w:t>145.A.35 (</w:t>
      </w:r>
      <w:r w:rsidR="00603213" w:rsidRPr="00571D7E">
        <w:t xml:space="preserve">d) requires such </w:t>
      </w:r>
      <w:r w:rsidRPr="00571D7E">
        <w:t xml:space="preserve">a </w:t>
      </w:r>
      <w:r w:rsidR="00603213" w:rsidRPr="00571D7E">
        <w:t xml:space="preserve">training to keep certifying staff </w:t>
      </w:r>
      <w:r w:rsidRPr="00571D7E">
        <w:t xml:space="preserve">and support staff </w:t>
      </w:r>
      <w:r w:rsidR="00603213" w:rsidRPr="00571D7E">
        <w:t>updated in terms of relevant technology, procedures</w:t>
      </w:r>
      <w:r w:rsidRPr="00571D7E">
        <w:t>, safety management</w:t>
      </w:r>
      <w:r w:rsidR="00603213" w:rsidRPr="00571D7E">
        <w:t xml:space="preserve"> and human factors issues which means it is one part of ensuring </w:t>
      </w:r>
      <w:r w:rsidRPr="00571D7E">
        <w:t>compliance</w:t>
      </w:r>
      <w:r w:rsidR="00603213" w:rsidRPr="00571D7E">
        <w:t>. Therefore</w:t>
      </w:r>
      <w:r w:rsidRPr="00571D7E">
        <w:t>,</w:t>
      </w:r>
      <w:r w:rsidR="00603213" w:rsidRPr="00571D7E">
        <w:t xml:space="preserve"> sufficient duration should be related to relevant audit findings and other internal / external sources of information available to the organisation on human errors </w:t>
      </w:r>
      <w:r w:rsidRPr="00571D7E">
        <w:t xml:space="preserve">and safety issues </w:t>
      </w:r>
      <w:r w:rsidR="00603213" w:rsidRPr="00571D7E">
        <w:t xml:space="preserve">in maintenance. This means that in the case of an organisation that maintains aircraft with </w:t>
      </w:r>
      <w:r w:rsidR="009B0894" w:rsidRPr="00571D7E">
        <w:t>limited</w:t>
      </w:r>
      <w:r w:rsidR="00603213" w:rsidRPr="00571D7E">
        <w:t xml:space="preserve"> relevant audit findings, </w:t>
      </w:r>
      <w:r w:rsidR="009B0894" w:rsidRPr="00571D7E">
        <w:t xml:space="preserve">hazards and related safety risks identified, </w:t>
      </w:r>
      <w:r w:rsidR="00855503" w:rsidRPr="00571D7E">
        <w:t>recurrent</w:t>
      </w:r>
      <w:r w:rsidR="00603213" w:rsidRPr="00571D7E">
        <w:t xml:space="preserve"> training could be limited to days rather than weeks, whereas </w:t>
      </w:r>
      <w:r w:rsidR="00855503" w:rsidRPr="00571D7E">
        <w:t xml:space="preserve">in the case of </w:t>
      </w:r>
      <w:r w:rsidR="00603213" w:rsidRPr="00571D7E">
        <w:t xml:space="preserve">a similar organisation with a number of relevant audit findings, </w:t>
      </w:r>
      <w:r w:rsidR="00855503" w:rsidRPr="00571D7E">
        <w:t xml:space="preserve">hazards and related safety risks identified, </w:t>
      </w:r>
      <w:r w:rsidR="00603213" w:rsidRPr="00571D7E">
        <w:t xml:space="preserve">such </w:t>
      </w:r>
      <w:r w:rsidR="00855503" w:rsidRPr="00571D7E">
        <w:t xml:space="preserve">a </w:t>
      </w:r>
      <w:r w:rsidR="00603213" w:rsidRPr="00571D7E">
        <w:t xml:space="preserve">training may take several weeks. For an organisation that maintains aircraft components, the duration of </w:t>
      </w:r>
      <w:r w:rsidR="00855503" w:rsidRPr="00571D7E">
        <w:t>recurrent</w:t>
      </w:r>
      <w:r w:rsidR="00603213" w:rsidRPr="00571D7E">
        <w:t xml:space="preserve"> training would follow the same philosophy but should be scaled down to reflect the more limited nature of the activity. For example</w:t>
      </w:r>
      <w:r w:rsidR="00855503" w:rsidRPr="00571D7E">
        <w:t>,</w:t>
      </w:r>
      <w:r w:rsidR="00603213" w:rsidRPr="00571D7E">
        <w:t xml:space="preserve"> certifying staff who release hydraulic pumps may only require a few hours of </w:t>
      </w:r>
      <w:r w:rsidR="00855503" w:rsidRPr="00571D7E">
        <w:t>recurrent</w:t>
      </w:r>
      <w:r w:rsidR="00603213" w:rsidRPr="00571D7E">
        <w:t xml:space="preserve"> training</w:t>
      </w:r>
      <w:r w:rsidR="00855503" w:rsidRPr="00571D7E">
        <w:t>,</w:t>
      </w:r>
      <w:r w:rsidR="00603213" w:rsidRPr="00571D7E">
        <w:t xml:space="preserve"> whereas those who release turbine engine may only require a few days of such</w:t>
      </w:r>
      <w:r w:rsidR="00E7090F" w:rsidRPr="00571D7E">
        <w:t xml:space="preserve"> a</w:t>
      </w:r>
      <w:r w:rsidR="00603213" w:rsidRPr="00571D7E">
        <w:t xml:space="preserve"> training. The content of </w:t>
      </w:r>
      <w:r w:rsidR="00855503" w:rsidRPr="00571D7E">
        <w:t>recurrent</w:t>
      </w:r>
      <w:r w:rsidR="00603213" w:rsidRPr="00571D7E">
        <w:t xml:space="preserve"> training should be related to relevant audit findings</w:t>
      </w:r>
      <w:r w:rsidR="00855503" w:rsidRPr="00571D7E">
        <w:t>, hazards and related safety risks identified.</w:t>
      </w:r>
      <w:r w:rsidR="00603213" w:rsidRPr="00571D7E">
        <w:t xml:space="preserve"> </w:t>
      </w:r>
      <w:r w:rsidR="00E7090F" w:rsidRPr="00571D7E">
        <w:t>It</w:t>
      </w:r>
      <w:r w:rsidR="00603213" w:rsidRPr="00571D7E">
        <w:t xml:space="preserve"> is recommended that such training is reviewed at least once in every 24</w:t>
      </w:r>
      <w:r w:rsidR="00855503" w:rsidRPr="00571D7E">
        <w:t>-</w:t>
      </w:r>
      <w:r w:rsidR="00603213" w:rsidRPr="00571D7E">
        <w:t>month period.</w:t>
      </w:r>
    </w:p>
    <w:p w14:paraId="0591A285" w14:textId="77777777" w:rsidR="00603213" w:rsidRPr="00571D7E" w:rsidRDefault="00603213" w:rsidP="00603213">
      <w:pPr>
        <w:widowControl w:val="0"/>
        <w:autoSpaceDE w:val="0"/>
        <w:autoSpaceDN w:val="0"/>
        <w:adjustRightInd w:val="0"/>
      </w:pPr>
    </w:p>
    <w:p w14:paraId="112B5D6B" w14:textId="61E0ABB6" w:rsidR="00603213" w:rsidRPr="00571D7E" w:rsidRDefault="00603213" w:rsidP="00682491">
      <w:pPr>
        <w:widowControl w:val="0"/>
        <w:numPr>
          <w:ilvl w:val="0"/>
          <w:numId w:val="96"/>
        </w:numPr>
        <w:tabs>
          <w:tab w:val="left" w:pos="820"/>
        </w:tabs>
        <w:autoSpaceDE w:val="0"/>
        <w:autoSpaceDN w:val="0"/>
        <w:adjustRightInd w:val="0"/>
      </w:pPr>
      <w:r w:rsidRPr="00571D7E">
        <w:t>The method of training is intended to be a flexible process</w:t>
      </w:r>
      <w:r w:rsidR="00855503" w:rsidRPr="00571D7E">
        <w:t>,</w:t>
      </w:r>
      <w:r w:rsidRPr="00571D7E">
        <w:t xml:space="preserve"> and </w:t>
      </w:r>
      <w:r w:rsidR="00855503" w:rsidRPr="00571D7E">
        <w:t xml:space="preserve">this training </w:t>
      </w:r>
      <w:r w:rsidRPr="00571D7E">
        <w:t xml:space="preserve">could, for example, </w:t>
      </w:r>
      <w:r w:rsidR="00855503" w:rsidRPr="00571D7E">
        <w:t>be provided by</w:t>
      </w:r>
      <w:r w:rsidRPr="00571D7E">
        <w:t xml:space="preserve"> a MCAR-147 </w:t>
      </w:r>
      <w:r w:rsidR="00855503" w:rsidRPr="00571D7E">
        <w:t>organisation</w:t>
      </w:r>
      <w:r w:rsidRPr="00571D7E">
        <w:t xml:space="preserve">, </w:t>
      </w:r>
      <w:r w:rsidR="00855503" w:rsidRPr="00571D7E">
        <w:t xml:space="preserve">an </w:t>
      </w:r>
      <w:r w:rsidRPr="00571D7E">
        <w:t xml:space="preserve">aeronautical college, </w:t>
      </w:r>
      <w:r w:rsidR="00855503" w:rsidRPr="00571D7E">
        <w:t>the MCAR-145 organisation, or another training or maintenance organisation</w:t>
      </w:r>
      <w:r w:rsidRPr="00571D7E">
        <w:t xml:space="preserve">. The elements, general content and length of such training should be specified in the </w:t>
      </w:r>
      <w:r w:rsidR="00EB6803" w:rsidRPr="00571D7E">
        <w:t>MOE</w:t>
      </w:r>
      <w:r w:rsidRPr="00571D7E">
        <w:t>.</w:t>
      </w:r>
    </w:p>
    <w:p w14:paraId="7D311870" w14:textId="4A4609F2" w:rsidR="000F463C" w:rsidRPr="00571D7E" w:rsidRDefault="000F463C" w:rsidP="000F463C"/>
    <w:p w14:paraId="47AB9994" w14:textId="2E0B1356" w:rsidR="00377785" w:rsidRPr="00571D7E" w:rsidRDefault="00603213" w:rsidP="00735549">
      <w:pPr>
        <w:pStyle w:val="Heading4"/>
      </w:pPr>
      <w:bookmarkStart w:id="102" w:name="_Toc138085780"/>
      <w:r w:rsidRPr="00571D7E">
        <w:t>AMC</w:t>
      </w:r>
      <w:r w:rsidR="00855503" w:rsidRPr="00571D7E">
        <w:t>1</w:t>
      </w:r>
      <w:r w:rsidRPr="00571D7E">
        <w:t xml:space="preserve"> 145.A.35(e)</w:t>
      </w:r>
      <w:r w:rsidRPr="00571D7E">
        <w:tab/>
        <w:t>Certifying staff and support staff</w:t>
      </w:r>
      <w:bookmarkEnd w:id="102"/>
      <w:r w:rsidR="009833AB" w:rsidRPr="00571D7E">
        <w:tab/>
      </w:r>
      <w:r w:rsidR="009833AB" w:rsidRPr="00571D7E">
        <w:fldChar w:fldCharType="begin"/>
      </w:r>
      <w:r w:rsidR="009833AB" w:rsidRPr="00571D7E">
        <w:instrText xml:space="preserve"> TC " </w:instrText>
      </w:r>
      <w:bookmarkStart w:id="103" w:name="_Toc138085781"/>
      <w:r w:rsidR="001A737E" w:rsidRPr="00571D7E">
        <w:instrText>AMC</w:instrText>
      </w:r>
      <w:r w:rsidR="009833AB" w:rsidRPr="00571D7E">
        <w:instrText xml:space="preserve"> 145.A.35(e)</w:instrText>
      </w:r>
      <w:bookmarkEnd w:id="103"/>
      <w:r w:rsidR="009833AB" w:rsidRPr="00571D7E">
        <w:instrText xml:space="preserve">"\l 4 </w:instrText>
      </w:r>
      <w:r w:rsidR="009833AB" w:rsidRPr="00571D7E">
        <w:fldChar w:fldCharType="end"/>
      </w:r>
    </w:p>
    <w:p w14:paraId="459DA33B" w14:textId="4AF16D20" w:rsidR="00603213" w:rsidRPr="00571D7E" w:rsidRDefault="00603213" w:rsidP="00735549">
      <w:pPr>
        <w:widowControl w:val="0"/>
        <w:autoSpaceDE w:val="0"/>
        <w:autoSpaceDN w:val="0"/>
        <w:adjustRightInd w:val="0"/>
        <w:spacing w:before="240"/>
      </w:pPr>
      <w:r w:rsidRPr="00571D7E">
        <w:t xml:space="preserve">The programme for </w:t>
      </w:r>
      <w:r w:rsidR="00855503" w:rsidRPr="00571D7E">
        <w:t>recurrent</w:t>
      </w:r>
      <w:r w:rsidRPr="00571D7E">
        <w:t xml:space="preserve"> training should list all certifying staff and support staff and when </w:t>
      </w:r>
      <w:r w:rsidR="000F5B69" w:rsidRPr="00571D7E">
        <w:t xml:space="preserve">the </w:t>
      </w:r>
      <w:r w:rsidRPr="00571D7E">
        <w:t xml:space="preserve">training will take place, the elements of such </w:t>
      </w:r>
      <w:r w:rsidR="000F5B69" w:rsidRPr="00571D7E">
        <w:t xml:space="preserve">a </w:t>
      </w:r>
      <w:r w:rsidRPr="00571D7E">
        <w:t>training</w:t>
      </w:r>
      <w:r w:rsidR="000F5B69" w:rsidRPr="00571D7E">
        <w:t>,</w:t>
      </w:r>
      <w:r w:rsidRPr="00571D7E">
        <w:t xml:space="preserve"> and an indication that it was carried out on time as planned. Such information should subsequently be transferred to the certifying staff and </w:t>
      </w:r>
      <w:r w:rsidR="000F5B69" w:rsidRPr="00571D7E">
        <w:t xml:space="preserve">to the </w:t>
      </w:r>
      <w:r w:rsidRPr="00571D7E">
        <w:t>support staff record</w:t>
      </w:r>
      <w:r w:rsidR="000F5B69" w:rsidRPr="00571D7E">
        <w:t>s</w:t>
      </w:r>
      <w:r w:rsidRPr="00571D7E">
        <w:t xml:space="preserve"> as required by </w:t>
      </w:r>
      <w:r w:rsidR="000F5B69" w:rsidRPr="00571D7E">
        <w:t xml:space="preserve">point </w:t>
      </w:r>
      <w:r w:rsidR="00D56321" w:rsidRPr="00571D7E">
        <w:t>145.A.55(d)(3)</w:t>
      </w:r>
      <w:r w:rsidRPr="00571D7E">
        <w:t>.</w:t>
      </w:r>
    </w:p>
    <w:p w14:paraId="563C63C0" w14:textId="77777777" w:rsidR="000F463C" w:rsidRPr="00571D7E" w:rsidRDefault="000F463C" w:rsidP="000F463C"/>
    <w:p w14:paraId="534620FC" w14:textId="012D1142" w:rsidR="00603213" w:rsidRPr="00571D7E" w:rsidRDefault="00603213" w:rsidP="00735549">
      <w:pPr>
        <w:pStyle w:val="Heading4"/>
      </w:pPr>
      <w:bookmarkStart w:id="104" w:name="_Toc138085782"/>
      <w:r w:rsidRPr="00571D7E">
        <w:t>AMC</w:t>
      </w:r>
      <w:r w:rsidR="000F5B69" w:rsidRPr="00571D7E">
        <w:t>1</w:t>
      </w:r>
      <w:r w:rsidRPr="00571D7E">
        <w:t xml:space="preserve"> 145.A.35(f)</w:t>
      </w:r>
      <w:r w:rsidRPr="00571D7E">
        <w:tab/>
        <w:t>Certifying staff and support staff</w:t>
      </w:r>
      <w:bookmarkEnd w:id="104"/>
      <w:r w:rsidR="009833AB" w:rsidRPr="00571D7E">
        <w:tab/>
      </w:r>
      <w:r w:rsidR="009833AB" w:rsidRPr="00571D7E">
        <w:fldChar w:fldCharType="begin"/>
      </w:r>
      <w:r w:rsidR="009833AB" w:rsidRPr="00571D7E">
        <w:instrText xml:space="preserve"> TC " </w:instrText>
      </w:r>
      <w:bookmarkStart w:id="105" w:name="_Toc138085783"/>
      <w:r w:rsidR="001A737E" w:rsidRPr="00571D7E">
        <w:instrText>AMC</w:instrText>
      </w:r>
      <w:r w:rsidR="009833AB" w:rsidRPr="00571D7E">
        <w:instrText xml:space="preserve"> 145.A.35(f)</w:instrText>
      </w:r>
      <w:bookmarkEnd w:id="105"/>
      <w:r w:rsidR="009833AB" w:rsidRPr="00571D7E">
        <w:instrText xml:space="preserve">"\l 4 </w:instrText>
      </w:r>
      <w:r w:rsidR="009833AB" w:rsidRPr="00571D7E">
        <w:fldChar w:fldCharType="end"/>
      </w:r>
    </w:p>
    <w:p w14:paraId="0B0B07A5" w14:textId="5F915F91" w:rsidR="00603213" w:rsidRPr="00571D7E" w:rsidRDefault="00603213" w:rsidP="00735549">
      <w:pPr>
        <w:widowControl w:val="0"/>
        <w:tabs>
          <w:tab w:val="left" w:pos="820"/>
        </w:tabs>
        <w:autoSpaceDE w:val="0"/>
        <w:autoSpaceDN w:val="0"/>
        <w:adjustRightInd w:val="0"/>
        <w:spacing w:before="240"/>
      </w:pPr>
      <w:r w:rsidRPr="00571D7E">
        <w:t xml:space="preserve">As stated in </w:t>
      </w:r>
      <w:r w:rsidR="000F5B69" w:rsidRPr="00571D7E">
        <w:t xml:space="preserve">point </w:t>
      </w:r>
      <w:r w:rsidRPr="00571D7E">
        <w:t>145.</w:t>
      </w:r>
      <w:r w:rsidR="0065269F" w:rsidRPr="00571D7E">
        <w:t>A.</w:t>
      </w:r>
      <w:r w:rsidRPr="00571D7E">
        <w:t>35 (f),</w:t>
      </w:r>
      <w:r w:rsidR="002A39F5" w:rsidRPr="00571D7E">
        <w:t xml:space="preserve"> except where any of the unforeseen cases of </w:t>
      </w:r>
      <w:r w:rsidR="000F5B69" w:rsidRPr="00571D7E">
        <w:t xml:space="preserve">point </w:t>
      </w:r>
      <w:r w:rsidR="002A39F5" w:rsidRPr="00571D7E">
        <w:t xml:space="preserve">145.A.30(j)(5) applies, all prospective certifying staff and support staff should be assessed for </w:t>
      </w:r>
      <w:r w:rsidR="000F5B69" w:rsidRPr="00571D7E">
        <w:t xml:space="preserve">their </w:t>
      </w:r>
      <w:r w:rsidR="002A39F5" w:rsidRPr="00571D7E">
        <w:t>competenc</w:t>
      </w:r>
      <w:r w:rsidR="000F5B69" w:rsidRPr="00571D7E">
        <w:t>y</w:t>
      </w:r>
      <w:r w:rsidR="002A39F5" w:rsidRPr="00571D7E">
        <w:t xml:space="preserve"> related to their intended duties</w:t>
      </w:r>
      <w:r w:rsidR="000F5B69" w:rsidRPr="00571D7E">
        <w:t>.</w:t>
      </w:r>
      <w:r w:rsidR="002A39F5" w:rsidRPr="00571D7E">
        <w:t xml:space="preserve"> </w:t>
      </w:r>
      <w:r w:rsidR="000F5B69" w:rsidRPr="00571D7E">
        <w:t xml:space="preserve">Said assessment should be conducted </w:t>
      </w:r>
      <w:r w:rsidR="002A39F5" w:rsidRPr="00571D7E">
        <w:t>in accordance with AMC 1, 2, 3</w:t>
      </w:r>
      <w:r w:rsidR="000F5B69" w:rsidRPr="00571D7E">
        <w:t>, 4</w:t>
      </w:r>
      <w:r w:rsidR="002A39F5" w:rsidRPr="00571D7E">
        <w:t xml:space="preserve"> and </w:t>
      </w:r>
      <w:r w:rsidR="000F5B69" w:rsidRPr="00571D7E">
        <w:t>5</w:t>
      </w:r>
      <w:r w:rsidR="002A39F5" w:rsidRPr="00571D7E">
        <w:t xml:space="preserve"> to </w:t>
      </w:r>
      <w:r w:rsidR="000F5B69" w:rsidRPr="00571D7E">
        <w:t xml:space="preserve">point </w:t>
      </w:r>
      <w:r w:rsidR="002A39F5" w:rsidRPr="00571D7E">
        <w:t>145.A.30(e), as applicable.</w:t>
      </w:r>
    </w:p>
    <w:p w14:paraId="026E2237" w14:textId="77777777" w:rsidR="000F463C" w:rsidRPr="00571D7E" w:rsidRDefault="000F463C" w:rsidP="000F463C"/>
    <w:p w14:paraId="3E9F0CE5" w14:textId="37F0BDB9" w:rsidR="002A39F5" w:rsidRPr="00571D7E" w:rsidRDefault="00AF6FAD" w:rsidP="00735549">
      <w:pPr>
        <w:pStyle w:val="Heading4"/>
      </w:pPr>
      <w:bookmarkStart w:id="106" w:name="_Toc138085784"/>
      <w:r w:rsidRPr="00571D7E">
        <w:t>AMC</w:t>
      </w:r>
      <w:r w:rsidR="00D34A7F" w:rsidRPr="00571D7E">
        <w:t>1</w:t>
      </w:r>
      <w:r w:rsidRPr="00571D7E">
        <w:t xml:space="preserve"> 145.A.35(</w:t>
      </w:r>
      <w:r w:rsidR="00D34A7F" w:rsidRPr="00571D7E">
        <w:t>m</w:t>
      </w:r>
      <w:r w:rsidRPr="00571D7E">
        <w:t>)</w:t>
      </w:r>
      <w:r w:rsidRPr="00571D7E">
        <w:tab/>
      </w:r>
      <w:r w:rsidR="002A39F5" w:rsidRPr="00571D7E">
        <w:t>Certifying staff and support staff</w:t>
      </w:r>
      <w:bookmarkEnd w:id="106"/>
      <w:r w:rsidRPr="00571D7E">
        <w:tab/>
      </w:r>
      <w:r w:rsidRPr="00571D7E">
        <w:fldChar w:fldCharType="begin"/>
      </w:r>
      <w:r w:rsidRPr="00571D7E">
        <w:instrText xml:space="preserve"> TC "</w:instrText>
      </w:r>
      <w:r w:rsidRPr="00571D7E">
        <w:rPr>
          <w:w w:val="101"/>
        </w:rPr>
        <w:instrText xml:space="preserve"> </w:instrText>
      </w:r>
      <w:bookmarkStart w:id="107" w:name="_Toc138085785"/>
      <w:r w:rsidRPr="00571D7E">
        <w:rPr>
          <w:w w:val="101"/>
        </w:rPr>
        <w:instrText>AMC 145.A.35(n)</w:instrText>
      </w:r>
      <w:bookmarkEnd w:id="107"/>
      <w:r w:rsidRPr="00571D7E">
        <w:instrText xml:space="preserve">"\l 4 </w:instrText>
      </w:r>
      <w:r w:rsidRPr="00571D7E">
        <w:fldChar w:fldCharType="end"/>
      </w:r>
    </w:p>
    <w:p w14:paraId="76BE859B" w14:textId="77777777" w:rsidR="002A39F5" w:rsidRPr="00571D7E" w:rsidRDefault="002A39F5" w:rsidP="00682491">
      <w:pPr>
        <w:widowControl w:val="0"/>
        <w:numPr>
          <w:ilvl w:val="1"/>
          <w:numId w:val="97"/>
        </w:numPr>
        <w:autoSpaceDE w:val="0"/>
        <w:autoSpaceDN w:val="0"/>
        <w:adjustRightInd w:val="0"/>
        <w:spacing w:before="240"/>
        <w:ind w:left="360"/>
      </w:pPr>
      <w:r w:rsidRPr="00571D7E">
        <w:t xml:space="preserve">It is the responsibility of the </w:t>
      </w:r>
      <w:r w:rsidR="00040709" w:rsidRPr="00571D7E">
        <w:t>MCAR</w:t>
      </w:r>
      <w:r w:rsidRPr="00571D7E">
        <w:t xml:space="preserve">-145 organisation issuing the category A certifying staff authorisation to ensure that the task training received by this person covers all the tasks to be authorised. This is particularly important in those cases where the task training has been provided by a </w:t>
      </w:r>
      <w:r w:rsidR="00040709" w:rsidRPr="00571D7E">
        <w:t>MCAR</w:t>
      </w:r>
      <w:r w:rsidRPr="00571D7E">
        <w:t xml:space="preserve">-147 organisation or by a </w:t>
      </w:r>
      <w:r w:rsidR="00040709" w:rsidRPr="00571D7E">
        <w:t>MCAR</w:t>
      </w:r>
      <w:r w:rsidRPr="00571D7E">
        <w:t xml:space="preserve">-145 organisation different from the one issuing the authorisation. </w:t>
      </w:r>
    </w:p>
    <w:p w14:paraId="0618720A" w14:textId="77777777" w:rsidR="002A39F5" w:rsidRPr="00571D7E" w:rsidRDefault="002A39F5" w:rsidP="00735549">
      <w:pPr>
        <w:widowControl w:val="0"/>
        <w:tabs>
          <w:tab w:val="left" w:pos="820"/>
        </w:tabs>
        <w:autoSpaceDE w:val="0"/>
        <w:autoSpaceDN w:val="0"/>
        <w:adjustRightInd w:val="0"/>
      </w:pPr>
    </w:p>
    <w:p w14:paraId="72DB9E4E" w14:textId="77777777" w:rsidR="002A39F5" w:rsidRPr="00571D7E" w:rsidRDefault="002A39F5" w:rsidP="00682491">
      <w:pPr>
        <w:widowControl w:val="0"/>
        <w:numPr>
          <w:ilvl w:val="1"/>
          <w:numId w:val="97"/>
        </w:numPr>
        <w:tabs>
          <w:tab w:val="left" w:pos="820"/>
        </w:tabs>
        <w:autoSpaceDE w:val="0"/>
        <w:autoSpaceDN w:val="0"/>
        <w:adjustRightInd w:val="0"/>
        <w:ind w:left="360"/>
      </w:pPr>
      <w:r w:rsidRPr="00571D7E">
        <w:t xml:space="preserve">“Appropriately approved in accordance with </w:t>
      </w:r>
      <w:r w:rsidR="00040709" w:rsidRPr="00571D7E">
        <w:t>MCAR-147</w:t>
      </w:r>
      <w:r w:rsidRPr="00571D7E">
        <w:t>” means an organisation holding an approval to provide category A task training for the corresponding aircraft type.</w:t>
      </w:r>
    </w:p>
    <w:p w14:paraId="6E550AC6" w14:textId="77777777" w:rsidR="002A39F5" w:rsidRPr="00571D7E" w:rsidRDefault="002A39F5" w:rsidP="00735549"/>
    <w:p w14:paraId="2A13F036" w14:textId="393FC079" w:rsidR="002A39F5" w:rsidRPr="00571D7E" w:rsidRDefault="002A39F5" w:rsidP="00682491">
      <w:pPr>
        <w:widowControl w:val="0"/>
        <w:numPr>
          <w:ilvl w:val="1"/>
          <w:numId w:val="97"/>
        </w:numPr>
        <w:autoSpaceDE w:val="0"/>
        <w:autoSpaceDN w:val="0"/>
        <w:adjustRightInd w:val="0"/>
        <w:ind w:left="360"/>
      </w:pPr>
      <w:r w:rsidRPr="00571D7E">
        <w:t>“Appropriately appr</w:t>
      </w:r>
      <w:r w:rsidR="00040709" w:rsidRPr="00571D7E">
        <w:t>oved in accordance with MCAR-145</w:t>
      </w:r>
      <w:r w:rsidRPr="00571D7E">
        <w:t xml:space="preserve">” means an organisation holding a maintenance organisation approval for the corresponding aircraft type. </w:t>
      </w:r>
    </w:p>
    <w:p w14:paraId="5DC7AB4F" w14:textId="77777777" w:rsidR="000F463C" w:rsidRPr="00571D7E" w:rsidRDefault="000F463C" w:rsidP="000F463C"/>
    <w:p w14:paraId="59F3001D" w14:textId="257C9474" w:rsidR="002A39F5" w:rsidRPr="00571D7E" w:rsidRDefault="00AF6FAD" w:rsidP="00735549">
      <w:pPr>
        <w:pStyle w:val="Heading4"/>
      </w:pPr>
      <w:bookmarkStart w:id="108" w:name="_Toc138085786"/>
      <w:r w:rsidRPr="00571D7E">
        <w:t>AMC</w:t>
      </w:r>
      <w:r w:rsidR="00095021" w:rsidRPr="00571D7E">
        <w:t>1</w:t>
      </w:r>
      <w:r w:rsidRPr="00571D7E">
        <w:t xml:space="preserve"> 145.A.35(</w:t>
      </w:r>
      <w:r w:rsidR="00D34A7F" w:rsidRPr="00571D7E">
        <w:t>n</w:t>
      </w:r>
      <w:r w:rsidRPr="00571D7E">
        <w:t>)</w:t>
      </w:r>
      <w:r w:rsidRPr="00571D7E">
        <w:tab/>
      </w:r>
      <w:r w:rsidR="002A39F5" w:rsidRPr="00571D7E">
        <w:t>Certifying staff and support staff</w:t>
      </w:r>
      <w:bookmarkEnd w:id="108"/>
      <w:r w:rsidRPr="00571D7E">
        <w:tab/>
      </w:r>
      <w:r w:rsidRPr="00571D7E">
        <w:fldChar w:fldCharType="begin"/>
      </w:r>
      <w:r w:rsidRPr="00571D7E">
        <w:instrText xml:space="preserve"> TC "</w:instrText>
      </w:r>
      <w:r w:rsidRPr="00571D7E">
        <w:rPr>
          <w:w w:val="101"/>
        </w:rPr>
        <w:instrText xml:space="preserve"> </w:instrText>
      </w:r>
      <w:bookmarkStart w:id="109" w:name="_Toc138085787"/>
      <w:r w:rsidRPr="00571D7E">
        <w:rPr>
          <w:w w:val="101"/>
        </w:rPr>
        <w:instrText>AMC 145.A.35(o)</w:instrText>
      </w:r>
      <w:bookmarkEnd w:id="109"/>
      <w:r w:rsidRPr="00571D7E">
        <w:instrText xml:space="preserve">"\l 4 </w:instrText>
      </w:r>
      <w:r w:rsidRPr="00571D7E">
        <w:fldChar w:fldCharType="end"/>
      </w:r>
    </w:p>
    <w:p w14:paraId="5A5830B9" w14:textId="768A0823" w:rsidR="002A39F5" w:rsidRPr="00571D7E" w:rsidRDefault="002A39F5" w:rsidP="00682491">
      <w:pPr>
        <w:widowControl w:val="0"/>
        <w:numPr>
          <w:ilvl w:val="0"/>
          <w:numId w:val="98"/>
        </w:numPr>
        <w:tabs>
          <w:tab w:val="left" w:pos="820"/>
        </w:tabs>
        <w:autoSpaceDE w:val="0"/>
        <w:autoSpaceDN w:val="0"/>
        <w:adjustRightInd w:val="0"/>
        <w:spacing w:before="240"/>
        <w:ind w:left="360"/>
      </w:pPr>
      <w:r w:rsidRPr="00571D7E">
        <w:t xml:space="preserve">The privilege for a B2 licence holder to release minor scheduled line maintenance and simple defect rectification in accordance with 66.A.20(a)(3)(ii) can only be granted by the </w:t>
      </w:r>
      <w:r w:rsidR="00040709" w:rsidRPr="00571D7E">
        <w:t>MCAR</w:t>
      </w:r>
      <w:r w:rsidRPr="00571D7E">
        <w:t xml:space="preserve">-145 approved organisation where the licence holder is employed/contracted after meeting all the requirements specified in 145.A.35(o). This privilege cannot be </w:t>
      </w:r>
      <w:r w:rsidR="00040709" w:rsidRPr="00571D7E">
        <w:t xml:space="preserve">transferred to another MCAR-145 </w:t>
      </w:r>
      <w:r w:rsidRPr="00571D7E">
        <w:t>approved organisation.</w:t>
      </w:r>
    </w:p>
    <w:p w14:paraId="04522165" w14:textId="77777777" w:rsidR="002A39F5" w:rsidRPr="00571D7E" w:rsidRDefault="002A39F5" w:rsidP="00735549">
      <w:pPr>
        <w:widowControl w:val="0"/>
        <w:tabs>
          <w:tab w:val="left" w:pos="820"/>
        </w:tabs>
        <w:autoSpaceDE w:val="0"/>
        <w:autoSpaceDN w:val="0"/>
        <w:adjustRightInd w:val="0"/>
      </w:pPr>
    </w:p>
    <w:p w14:paraId="5DD7E0A7" w14:textId="77777777" w:rsidR="002A39F5" w:rsidRPr="00571D7E" w:rsidRDefault="002A39F5" w:rsidP="00682491">
      <w:pPr>
        <w:widowControl w:val="0"/>
        <w:numPr>
          <w:ilvl w:val="0"/>
          <w:numId w:val="98"/>
        </w:numPr>
        <w:autoSpaceDE w:val="0"/>
        <w:autoSpaceDN w:val="0"/>
        <w:adjustRightInd w:val="0"/>
        <w:ind w:left="360"/>
      </w:pPr>
      <w:r w:rsidRPr="00571D7E">
        <w:t>When a B2 licence holder already holds a certifying staff authorisation containing minor  scheduled line maintenance and simple defect rectification for a particular aircraft type, new tasks relevant to category A can be added to that type without requiring another 6 months of experience. However, task training (theoretical plus practical hands-on) and examination/assessment for these additional tasks is still required.</w:t>
      </w:r>
    </w:p>
    <w:p w14:paraId="3DD25304" w14:textId="77777777" w:rsidR="00596781" w:rsidRPr="00571D7E" w:rsidRDefault="00596781" w:rsidP="00205389">
      <w:pPr>
        <w:widowControl w:val="0"/>
        <w:tabs>
          <w:tab w:val="left" w:pos="820"/>
        </w:tabs>
        <w:autoSpaceDE w:val="0"/>
        <w:autoSpaceDN w:val="0"/>
        <w:adjustRightInd w:val="0"/>
      </w:pPr>
    </w:p>
    <w:p w14:paraId="48C78CF4" w14:textId="77777777" w:rsidR="002A39F5" w:rsidRPr="00571D7E" w:rsidRDefault="002A39F5" w:rsidP="00682491">
      <w:pPr>
        <w:widowControl w:val="0"/>
        <w:numPr>
          <w:ilvl w:val="0"/>
          <w:numId w:val="98"/>
        </w:numPr>
        <w:autoSpaceDE w:val="0"/>
        <w:autoSpaceDN w:val="0"/>
        <w:adjustRightInd w:val="0"/>
        <w:ind w:left="360"/>
      </w:pPr>
      <w:r w:rsidRPr="00571D7E">
        <w:lastRenderedPageBreak/>
        <w:t>When the certifying staff authorisation intends to cover several aircraft types, the experience may be combined within a single 6-month period.</w:t>
      </w:r>
    </w:p>
    <w:p w14:paraId="2A7757F1" w14:textId="77777777" w:rsidR="00040709" w:rsidRPr="00571D7E" w:rsidRDefault="00040709" w:rsidP="00205389">
      <w:pPr>
        <w:widowControl w:val="0"/>
        <w:tabs>
          <w:tab w:val="left" w:pos="820"/>
        </w:tabs>
        <w:autoSpaceDE w:val="0"/>
        <w:autoSpaceDN w:val="0"/>
        <w:adjustRightInd w:val="0"/>
      </w:pPr>
    </w:p>
    <w:p w14:paraId="3F757039" w14:textId="77777777" w:rsidR="002A39F5" w:rsidRPr="00571D7E" w:rsidRDefault="002A39F5" w:rsidP="00682491">
      <w:pPr>
        <w:widowControl w:val="0"/>
        <w:numPr>
          <w:ilvl w:val="0"/>
          <w:numId w:val="98"/>
        </w:numPr>
        <w:autoSpaceDE w:val="0"/>
        <w:autoSpaceDN w:val="0"/>
        <w:adjustRightInd w:val="0"/>
        <w:ind w:left="360"/>
      </w:pPr>
      <w:r w:rsidRPr="00571D7E">
        <w:t>For the addition of new types to the certifying staff authorisation, another 6 months should be required unless the aircraft is considered similar per AMC 66.A.20(b)2 to the one already held.</w:t>
      </w:r>
    </w:p>
    <w:p w14:paraId="175F12FA" w14:textId="77777777" w:rsidR="00040709" w:rsidRPr="00571D7E" w:rsidRDefault="00040709" w:rsidP="00205389">
      <w:pPr>
        <w:widowControl w:val="0"/>
        <w:tabs>
          <w:tab w:val="left" w:pos="820"/>
        </w:tabs>
        <w:autoSpaceDE w:val="0"/>
        <w:autoSpaceDN w:val="0"/>
        <w:adjustRightInd w:val="0"/>
      </w:pPr>
    </w:p>
    <w:p w14:paraId="66545B17" w14:textId="58B19636" w:rsidR="008928F6" w:rsidRPr="00571D7E" w:rsidRDefault="002A39F5" w:rsidP="00682491">
      <w:pPr>
        <w:widowControl w:val="0"/>
        <w:numPr>
          <w:ilvl w:val="0"/>
          <w:numId w:val="98"/>
        </w:numPr>
        <w:autoSpaceDE w:val="0"/>
        <w:autoSpaceDN w:val="0"/>
        <w:adjustRightInd w:val="0"/>
        <w:ind w:left="360"/>
      </w:pPr>
      <w:r w:rsidRPr="00571D7E">
        <w:t>The term “6 months of experience” may include full-time employment or part-time employment. The important aspect is that the person has been involved during a period of 6 months (not necessarily every day) in those tasks which are going to be part of the authorisation.</w:t>
      </w:r>
    </w:p>
    <w:p w14:paraId="0720129B" w14:textId="77777777" w:rsidR="00CE65A6" w:rsidRPr="00571D7E" w:rsidRDefault="00CE65A6" w:rsidP="00CE65A6"/>
    <w:p w14:paraId="2FDC8DA7" w14:textId="671C870E" w:rsidR="00CE65A6" w:rsidRPr="00571D7E" w:rsidRDefault="00CE65A6" w:rsidP="00CE65A6"/>
    <w:p w14:paraId="4C760BF0" w14:textId="67B4C695" w:rsidR="00CE65A6" w:rsidRPr="00571D7E" w:rsidRDefault="00CE65A6" w:rsidP="00CE65A6"/>
    <w:p w14:paraId="0DABDD13" w14:textId="54040FEE" w:rsidR="00342EA8" w:rsidRPr="00571D7E" w:rsidRDefault="00CE65A6" w:rsidP="00A229BA">
      <w:r w:rsidRPr="00571D7E">
        <w:br w:type="page"/>
      </w:r>
    </w:p>
    <w:p w14:paraId="1540B526" w14:textId="5C807631" w:rsidR="005C57EB" w:rsidRPr="00571D7E" w:rsidRDefault="005C57EB" w:rsidP="005C57EB">
      <w:pPr>
        <w:pStyle w:val="Heading3"/>
      </w:pPr>
      <w:r w:rsidRPr="00571D7E">
        <w:lastRenderedPageBreak/>
        <w:t>MCAR-145.A.37</w:t>
      </w:r>
      <w:r w:rsidRPr="00571D7E">
        <w:tab/>
        <w:t>Airworthiness review staff</w:t>
      </w:r>
    </w:p>
    <w:p w14:paraId="3E526B0B" w14:textId="6AF02ED4" w:rsidR="00342EA8" w:rsidRPr="00571D7E" w:rsidRDefault="00342EA8" w:rsidP="005C57EB"/>
    <w:p w14:paraId="3177DEA6" w14:textId="2DAF3C4E" w:rsidR="005C57EB" w:rsidRPr="00571D7E" w:rsidRDefault="005C57EB" w:rsidP="00682491">
      <w:pPr>
        <w:pStyle w:val="ListParagraph"/>
        <w:numPr>
          <w:ilvl w:val="0"/>
          <w:numId w:val="335"/>
        </w:numPr>
        <w:rPr>
          <w:rFonts w:cs="Open Sans"/>
          <w:szCs w:val="20"/>
        </w:rPr>
      </w:pPr>
      <w:r w:rsidRPr="00571D7E">
        <w:rPr>
          <w:rFonts w:cs="Open Sans"/>
          <w:szCs w:val="20"/>
        </w:rPr>
        <w:t xml:space="preserve">In order to be approved to carry out airworthiness reviews and to issue the corresponding airworthiness review certificates (ARC) for aircraft covered by </w:t>
      </w:r>
      <w:r w:rsidR="00DE2522" w:rsidRPr="00571D7E">
        <w:rPr>
          <w:rFonts w:cs="Open Sans"/>
          <w:szCs w:val="20"/>
        </w:rPr>
        <w:t>MCAR</w:t>
      </w:r>
      <w:r w:rsidRPr="00571D7E">
        <w:rPr>
          <w:rFonts w:cs="Open Sans"/>
          <w:szCs w:val="20"/>
        </w:rPr>
        <w:t>-ML, the organisation shall have airworthiness review staff that comply with all of the following requirements:</w:t>
      </w:r>
    </w:p>
    <w:p w14:paraId="7C4C364A" w14:textId="77777777" w:rsidR="005C57EB" w:rsidRPr="00571D7E" w:rsidRDefault="005C57EB" w:rsidP="005C57EB"/>
    <w:p w14:paraId="0A29B453" w14:textId="3908FADF" w:rsidR="005C57EB" w:rsidRPr="00571D7E" w:rsidRDefault="005C57EB" w:rsidP="00682491">
      <w:pPr>
        <w:numPr>
          <w:ilvl w:val="0"/>
          <w:numId w:val="120"/>
        </w:numPr>
      </w:pPr>
      <w:r w:rsidRPr="00571D7E">
        <w:t>they have acquired experience in continuing airworthiness of at least 1 year for sailplanes and balloons and of at least 3 years for all other aircraft;</w:t>
      </w:r>
    </w:p>
    <w:p w14:paraId="5106FD84" w14:textId="77777777" w:rsidR="005C57EB" w:rsidRPr="00571D7E" w:rsidRDefault="005C57EB" w:rsidP="005C57EB"/>
    <w:p w14:paraId="7CF77B7C" w14:textId="39C08012" w:rsidR="005C57EB" w:rsidRPr="00571D7E" w:rsidRDefault="005C57EB" w:rsidP="00682491">
      <w:pPr>
        <w:numPr>
          <w:ilvl w:val="0"/>
          <w:numId w:val="120"/>
        </w:numPr>
      </w:pPr>
      <w:r w:rsidRPr="00571D7E">
        <w:t>they hold a certifying staff authorisation for the corresponding aircraft;</w:t>
      </w:r>
    </w:p>
    <w:p w14:paraId="73A4C4FA" w14:textId="77777777" w:rsidR="005C57EB" w:rsidRPr="00571D7E" w:rsidRDefault="005C57EB" w:rsidP="005C57EB">
      <w:pPr>
        <w:rPr>
          <w:rFonts w:cs="Open Sans"/>
          <w:szCs w:val="20"/>
        </w:rPr>
      </w:pPr>
    </w:p>
    <w:p w14:paraId="3D49521D" w14:textId="2D485584" w:rsidR="005C57EB" w:rsidRPr="00571D7E" w:rsidRDefault="005C57EB" w:rsidP="00682491">
      <w:pPr>
        <w:numPr>
          <w:ilvl w:val="0"/>
          <w:numId w:val="120"/>
        </w:numPr>
      </w:pPr>
      <w:r w:rsidRPr="00571D7E">
        <w:t xml:space="preserve">they have acquired knowledge of </w:t>
      </w:r>
      <w:r w:rsidR="00DE2522" w:rsidRPr="00571D7E">
        <w:t>MCAR</w:t>
      </w:r>
      <w:r w:rsidRPr="00571D7E">
        <w:t xml:space="preserve">-M, Subpart C, or of </w:t>
      </w:r>
      <w:r w:rsidR="00DE2522" w:rsidRPr="00571D7E">
        <w:t>MCAR</w:t>
      </w:r>
      <w:r w:rsidRPr="00571D7E">
        <w:t>-ML, Subpart C;</w:t>
      </w:r>
    </w:p>
    <w:p w14:paraId="39250D9C" w14:textId="77777777" w:rsidR="005C57EB" w:rsidRPr="00571D7E" w:rsidRDefault="005C57EB" w:rsidP="005C57EB">
      <w:pPr>
        <w:rPr>
          <w:rFonts w:cs="Open Sans"/>
          <w:szCs w:val="20"/>
        </w:rPr>
      </w:pPr>
    </w:p>
    <w:p w14:paraId="6860E8E5" w14:textId="3E97A88F" w:rsidR="005C57EB" w:rsidRPr="00571D7E" w:rsidRDefault="005C57EB" w:rsidP="00405D71">
      <w:pPr>
        <w:numPr>
          <w:ilvl w:val="0"/>
          <w:numId w:val="120"/>
        </w:numPr>
      </w:pPr>
      <w:r w:rsidRPr="00571D7E">
        <w:t>they have acquired knowledge of the procedures of the maintenance organisation relevant to the</w:t>
      </w:r>
      <w:r w:rsidR="00405D71" w:rsidRPr="00571D7E">
        <w:t xml:space="preserve"> </w:t>
      </w:r>
      <w:r w:rsidRPr="00571D7E">
        <w:t>airworthiness review and issue of the airworthiness review certificate.</w:t>
      </w:r>
    </w:p>
    <w:p w14:paraId="180D0010" w14:textId="77777777" w:rsidR="005C57EB" w:rsidRPr="00571D7E" w:rsidRDefault="005C57EB" w:rsidP="005C57EB">
      <w:pPr>
        <w:rPr>
          <w:rFonts w:cs="Open Sans"/>
          <w:szCs w:val="20"/>
        </w:rPr>
      </w:pPr>
    </w:p>
    <w:p w14:paraId="1B567D6F" w14:textId="1A37C6A2" w:rsidR="005C57EB" w:rsidRPr="00571D7E" w:rsidRDefault="005C57EB" w:rsidP="00682491">
      <w:pPr>
        <w:pStyle w:val="ListParagraph"/>
        <w:numPr>
          <w:ilvl w:val="0"/>
          <w:numId w:val="335"/>
        </w:numPr>
        <w:rPr>
          <w:rFonts w:cs="Open Sans"/>
          <w:szCs w:val="20"/>
        </w:rPr>
      </w:pPr>
      <w:r w:rsidRPr="00571D7E">
        <w:rPr>
          <w:rFonts w:cs="Open Sans"/>
          <w:szCs w:val="20"/>
        </w:rPr>
        <w:t xml:space="preserve">Before the organisation issues an airworthiness review authorisation to a candidate, that person shall perform an airworthiness review under the supervision of the </w:t>
      </w:r>
      <w:r w:rsidR="00DE2522" w:rsidRPr="00571D7E">
        <w:rPr>
          <w:rFonts w:cs="Open Sans"/>
          <w:szCs w:val="20"/>
        </w:rPr>
        <w:t>CAA</w:t>
      </w:r>
      <w:r w:rsidRPr="00571D7E">
        <w:rPr>
          <w:rFonts w:cs="Open Sans"/>
          <w:szCs w:val="20"/>
        </w:rPr>
        <w:t xml:space="preserve"> or under the supervision of a person that is already authorised as airworthiness review staff by the organisation. If this airworthiness review under supervision is satisfactory, the competent authority shall formally accept that person to become airworthiness review staff.</w:t>
      </w:r>
    </w:p>
    <w:p w14:paraId="4352E253" w14:textId="77777777" w:rsidR="005C57EB" w:rsidRPr="00571D7E" w:rsidRDefault="005C57EB" w:rsidP="005C57EB">
      <w:pPr>
        <w:rPr>
          <w:rFonts w:cs="Open Sans"/>
          <w:szCs w:val="20"/>
        </w:rPr>
      </w:pPr>
    </w:p>
    <w:p w14:paraId="56B7151C" w14:textId="3F0AF2F9" w:rsidR="005C57EB" w:rsidRPr="00571D7E" w:rsidRDefault="005C57EB" w:rsidP="00682491">
      <w:pPr>
        <w:pStyle w:val="ListParagraph"/>
        <w:numPr>
          <w:ilvl w:val="0"/>
          <w:numId w:val="335"/>
        </w:numPr>
        <w:rPr>
          <w:rFonts w:cs="Open Sans"/>
          <w:szCs w:val="20"/>
        </w:rPr>
      </w:pPr>
      <w:r w:rsidRPr="00571D7E">
        <w:rPr>
          <w:rFonts w:cs="Open Sans"/>
        </w:rPr>
        <w:t>The organisation shall ensure that the airworthiness review staff can demonstrate appropriate recent continuing airworthiness experience.</w:t>
      </w:r>
    </w:p>
    <w:p w14:paraId="548F0C24" w14:textId="0B4A6C32" w:rsidR="001173EB" w:rsidRPr="00571D7E" w:rsidRDefault="001173EB" w:rsidP="001173EB"/>
    <w:p w14:paraId="30CBDD53" w14:textId="2BC0929C" w:rsidR="00795BBE" w:rsidRPr="00571D7E" w:rsidRDefault="00795BBE" w:rsidP="00795BBE">
      <w:pPr>
        <w:pStyle w:val="Heading4"/>
        <w:rPr>
          <w:w w:val="101"/>
        </w:rPr>
      </w:pPr>
      <w:r w:rsidRPr="00571D7E">
        <w:rPr>
          <w:w w:val="101"/>
        </w:rPr>
        <w:t xml:space="preserve">AMC1 </w:t>
      </w:r>
      <w:r w:rsidRPr="00571D7E">
        <w:t>145</w:t>
      </w:r>
      <w:r w:rsidRPr="00571D7E">
        <w:rPr>
          <w:w w:val="101"/>
        </w:rPr>
        <w:t>.A.37</w:t>
      </w:r>
      <w:r w:rsidRPr="00571D7E">
        <w:rPr>
          <w:w w:val="101"/>
        </w:rPr>
        <w:tab/>
        <w:t>Airworthiness review staff</w:t>
      </w:r>
      <w:r w:rsidRPr="00571D7E">
        <w:rPr>
          <w:w w:val="101"/>
        </w:rPr>
        <w:tab/>
      </w:r>
    </w:p>
    <w:p w14:paraId="412573EF" w14:textId="11073555" w:rsidR="00CE65A6" w:rsidRPr="00571D7E" w:rsidRDefault="00CE65A6" w:rsidP="00795BBE"/>
    <w:p w14:paraId="2CF2F619" w14:textId="506F0ABB" w:rsidR="00795BBE" w:rsidRPr="00571D7E" w:rsidRDefault="00795BBE" w:rsidP="00682491">
      <w:pPr>
        <w:pStyle w:val="ListParagraph"/>
        <w:numPr>
          <w:ilvl w:val="0"/>
          <w:numId w:val="337"/>
        </w:numPr>
        <w:rPr>
          <w:rFonts w:cs="Open Sans"/>
          <w:szCs w:val="20"/>
        </w:rPr>
      </w:pPr>
      <w:r w:rsidRPr="00571D7E">
        <w:rPr>
          <w:rFonts w:cs="Open Sans"/>
          <w:szCs w:val="20"/>
        </w:rPr>
        <w:t xml:space="preserve">‘Experience in continuing airworthiness’ in </w:t>
      </w:r>
      <w:r w:rsidR="00CF6156" w:rsidRPr="00571D7E">
        <w:rPr>
          <w:rFonts w:cs="Open Sans"/>
          <w:szCs w:val="20"/>
        </w:rPr>
        <w:t>MCAR-</w:t>
      </w:r>
      <w:r w:rsidRPr="00571D7E">
        <w:rPr>
          <w:rFonts w:cs="Open Sans"/>
          <w:szCs w:val="20"/>
        </w:rPr>
        <w:t>145.A.37(a)(1) refers to any appropriate combination of experience in tasks related to aircraft maintenance and/or continuing airworthiness management and/or surveillance of such tasks.</w:t>
      </w:r>
    </w:p>
    <w:p w14:paraId="31A40304" w14:textId="77777777" w:rsidR="00795BBE" w:rsidRPr="00571D7E" w:rsidRDefault="00795BBE" w:rsidP="00795BBE"/>
    <w:p w14:paraId="68000FCB" w14:textId="531C2E19" w:rsidR="00795BBE" w:rsidRPr="00571D7E" w:rsidRDefault="00795BBE" w:rsidP="00682491">
      <w:pPr>
        <w:pStyle w:val="ListParagraph"/>
        <w:numPr>
          <w:ilvl w:val="0"/>
          <w:numId w:val="337"/>
        </w:numPr>
        <w:rPr>
          <w:rFonts w:cs="Open Sans"/>
          <w:szCs w:val="20"/>
        </w:rPr>
      </w:pPr>
      <w:r w:rsidRPr="00571D7E">
        <w:rPr>
          <w:rFonts w:cs="Open Sans"/>
          <w:szCs w:val="20"/>
        </w:rPr>
        <w:t xml:space="preserve">‘Appropriate recent continuing airworthiness experience’ in </w:t>
      </w:r>
      <w:r w:rsidR="00CF6156" w:rsidRPr="00571D7E">
        <w:rPr>
          <w:rFonts w:cs="Open Sans"/>
          <w:szCs w:val="20"/>
        </w:rPr>
        <w:t>MCAR-</w:t>
      </w:r>
      <w:proofErr w:type="gramStart"/>
      <w:r w:rsidRPr="00571D7E">
        <w:rPr>
          <w:rFonts w:cs="Open Sans"/>
          <w:szCs w:val="20"/>
        </w:rPr>
        <w:t>145.A.</w:t>
      </w:r>
      <w:proofErr w:type="gramEnd"/>
      <w:r w:rsidRPr="00571D7E">
        <w:rPr>
          <w:rFonts w:cs="Open Sans"/>
          <w:szCs w:val="20"/>
        </w:rPr>
        <w:t>37(c) refers to the fact that in order to keep the validity of the airworthiness review staff authorisation, the airworthiness review staff should have either:</w:t>
      </w:r>
    </w:p>
    <w:p w14:paraId="0669E285" w14:textId="77777777" w:rsidR="00795BBE" w:rsidRPr="00571D7E" w:rsidRDefault="00795BBE" w:rsidP="00795BBE"/>
    <w:p w14:paraId="4CD5E608" w14:textId="244ED8B0" w:rsidR="00795BBE" w:rsidRPr="00571D7E" w:rsidRDefault="00795BBE" w:rsidP="00682491">
      <w:pPr>
        <w:numPr>
          <w:ilvl w:val="0"/>
          <w:numId w:val="338"/>
        </w:numPr>
      </w:pPr>
      <w:r w:rsidRPr="00571D7E">
        <w:t xml:space="preserve">been involved in continuing airworthiness management activities for at least 6 months in every 2-year period; or </w:t>
      </w:r>
    </w:p>
    <w:p w14:paraId="7CE72BF2" w14:textId="77777777" w:rsidR="00795BBE" w:rsidRPr="00571D7E" w:rsidRDefault="00795BBE" w:rsidP="00795BBE"/>
    <w:p w14:paraId="44E6992C" w14:textId="19D5E5F8" w:rsidR="00795BBE" w:rsidRPr="00571D7E" w:rsidRDefault="00795BBE" w:rsidP="00682491">
      <w:pPr>
        <w:numPr>
          <w:ilvl w:val="0"/>
          <w:numId w:val="338"/>
        </w:numPr>
      </w:pPr>
      <w:r w:rsidRPr="00571D7E">
        <w:t xml:space="preserve">conducted at least one airworthiness review in the last 12-month period. </w:t>
      </w:r>
    </w:p>
    <w:p w14:paraId="0EB9665E" w14:textId="77777777" w:rsidR="00795BBE" w:rsidRPr="00571D7E" w:rsidRDefault="00795BBE" w:rsidP="00795BBE"/>
    <w:p w14:paraId="413D02F5" w14:textId="63733D70" w:rsidR="00795BBE" w:rsidRPr="00571D7E" w:rsidRDefault="00795BBE" w:rsidP="00682491">
      <w:pPr>
        <w:pStyle w:val="ListParagraph"/>
        <w:numPr>
          <w:ilvl w:val="0"/>
          <w:numId w:val="337"/>
        </w:numPr>
        <w:rPr>
          <w:rFonts w:cs="Open Sans"/>
          <w:szCs w:val="20"/>
        </w:rPr>
      </w:pPr>
      <w:r w:rsidRPr="00571D7E">
        <w:rPr>
          <w:rFonts w:cs="Open Sans"/>
        </w:rPr>
        <w:t xml:space="preserve">In order to restore the validity of the authorisation, the airworthiness review staff should conduct at a satisfactory level an airworthiness review under the supervision of the </w:t>
      </w:r>
      <w:r w:rsidR="00CF6156" w:rsidRPr="00571D7E">
        <w:rPr>
          <w:rFonts w:cs="Open Sans"/>
        </w:rPr>
        <w:t>CAA</w:t>
      </w:r>
      <w:r w:rsidRPr="00571D7E">
        <w:rPr>
          <w:rFonts w:cs="Open Sans"/>
        </w:rPr>
        <w:t xml:space="preserve"> or, if accepted by the </w:t>
      </w:r>
      <w:r w:rsidR="00CF6156" w:rsidRPr="00571D7E">
        <w:rPr>
          <w:rFonts w:cs="Open Sans"/>
        </w:rPr>
        <w:t>CAA</w:t>
      </w:r>
      <w:r w:rsidRPr="00571D7E">
        <w:rPr>
          <w:rFonts w:cs="Open Sans"/>
        </w:rPr>
        <w:t>, under the supervision of another currently authorised airworthiness review staff of the organisation concerned in accordance with an approved procedure.</w:t>
      </w:r>
    </w:p>
    <w:p w14:paraId="0F3F89B6" w14:textId="77777777" w:rsidR="00957A7F" w:rsidRPr="00571D7E" w:rsidRDefault="00957A7F" w:rsidP="001173EB"/>
    <w:p w14:paraId="6A267BA5" w14:textId="6C0C84EF" w:rsidR="00957A7F" w:rsidRPr="00571D7E" w:rsidRDefault="00957A7F" w:rsidP="00957A7F">
      <w:pPr>
        <w:pStyle w:val="Heading4"/>
        <w:rPr>
          <w:w w:val="101"/>
        </w:rPr>
      </w:pPr>
      <w:r w:rsidRPr="00571D7E">
        <w:rPr>
          <w:w w:val="101"/>
        </w:rPr>
        <w:t xml:space="preserve">GM1 </w:t>
      </w:r>
      <w:r w:rsidRPr="00571D7E">
        <w:t>145</w:t>
      </w:r>
      <w:r w:rsidRPr="00571D7E">
        <w:rPr>
          <w:w w:val="101"/>
        </w:rPr>
        <w:t>.A.37(b)</w:t>
      </w:r>
      <w:r w:rsidRPr="00571D7E">
        <w:rPr>
          <w:w w:val="101"/>
        </w:rPr>
        <w:tab/>
        <w:t>Airworthiness review staff</w:t>
      </w:r>
      <w:r w:rsidRPr="00571D7E">
        <w:rPr>
          <w:w w:val="101"/>
        </w:rPr>
        <w:tab/>
      </w:r>
    </w:p>
    <w:p w14:paraId="61626A31" w14:textId="61A3EE43" w:rsidR="00957A7F" w:rsidRPr="00571D7E" w:rsidRDefault="00957A7F" w:rsidP="002829F2">
      <w:pPr>
        <w:pStyle w:val="AMCSubheading1"/>
      </w:pPr>
      <w:r w:rsidRPr="00571D7E">
        <w:t>ACCEPTANCE AND AUTHORISATION OF AIRWORTHINESS REVIEW STAFF (ARS)</w:t>
      </w:r>
    </w:p>
    <w:p w14:paraId="4764DC3D" w14:textId="77777777" w:rsidR="00957A7F" w:rsidRPr="00571D7E" w:rsidRDefault="00957A7F" w:rsidP="00957A7F"/>
    <w:p w14:paraId="5DF3E472" w14:textId="561F1838" w:rsidR="00957A7F" w:rsidRPr="00571D7E" w:rsidRDefault="00957A7F" w:rsidP="00957A7F">
      <w:pPr>
        <w:rPr>
          <w:rFonts w:cs="Open Sans"/>
          <w:szCs w:val="20"/>
        </w:rPr>
      </w:pPr>
      <w:r w:rsidRPr="00571D7E">
        <w:rPr>
          <w:rFonts w:cs="Open Sans"/>
          <w:szCs w:val="20"/>
        </w:rPr>
        <w:t xml:space="preserve">The process of acceptance and authorisation of a new ARS within a </w:t>
      </w:r>
      <w:r w:rsidR="00616469" w:rsidRPr="00571D7E">
        <w:rPr>
          <w:rFonts w:cs="Open Sans"/>
          <w:szCs w:val="20"/>
        </w:rPr>
        <w:t>MCAR</w:t>
      </w:r>
      <w:r w:rsidRPr="00571D7E">
        <w:rPr>
          <w:rFonts w:cs="Open Sans"/>
          <w:szCs w:val="20"/>
        </w:rPr>
        <w:t xml:space="preserve">-145 organisation includes the </w:t>
      </w:r>
    </w:p>
    <w:p w14:paraId="708FE4AB" w14:textId="77777777" w:rsidR="00957A7F" w:rsidRPr="00571D7E" w:rsidRDefault="00957A7F" w:rsidP="00957A7F">
      <w:pPr>
        <w:rPr>
          <w:rFonts w:cs="Open Sans"/>
          <w:szCs w:val="20"/>
        </w:rPr>
      </w:pPr>
      <w:r w:rsidRPr="00571D7E">
        <w:rPr>
          <w:rFonts w:cs="Open Sans"/>
          <w:szCs w:val="20"/>
        </w:rPr>
        <w:lastRenderedPageBreak/>
        <w:t xml:space="preserve">following steps (the order of certain steps may vary): </w:t>
      </w:r>
    </w:p>
    <w:p w14:paraId="02062FB9" w14:textId="77777777" w:rsidR="00957A7F" w:rsidRPr="00571D7E" w:rsidRDefault="00957A7F" w:rsidP="00957A7F">
      <w:pPr>
        <w:rPr>
          <w:rFonts w:cs="Open Sans"/>
          <w:szCs w:val="20"/>
        </w:rPr>
      </w:pPr>
    </w:p>
    <w:p w14:paraId="5B446C9B" w14:textId="62EF05EB" w:rsidR="00957A7F" w:rsidRPr="00571D7E" w:rsidRDefault="00957A7F" w:rsidP="00682491">
      <w:pPr>
        <w:pStyle w:val="ListParagraph"/>
        <w:numPr>
          <w:ilvl w:val="1"/>
          <w:numId w:val="339"/>
        </w:numPr>
        <w:ind w:left="360"/>
        <w:rPr>
          <w:rFonts w:cs="Open Sans"/>
          <w:szCs w:val="20"/>
        </w:rPr>
      </w:pPr>
      <w:r w:rsidRPr="00571D7E">
        <w:rPr>
          <w:rFonts w:cs="Open Sans"/>
          <w:szCs w:val="20"/>
        </w:rPr>
        <w:t xml:space="preserve">The organisation verifies the compliance of the candidate ARS with point </w:t>
      </w:r>
      <w:r w:rsidR="00616469" w:rsidRPr="00571D7E">
        <w:rPr>
          <w:rFonts w:cs="Open Sans"/>
          <w:szCs w:val="20"/>
        </w:rPr>
        <w:t>MCAR-</w:t>
      </w:r>
      <w:r w:rsidRPr="00571D7E">
        <w:rPr>
          <w:rFonts w:cs="Open Sans"/>
          <w:szCs w:val="20"/>
        </w:rPr>
        <w:t>145.A.37(a);</w:t>
      </w:r>
    </w:p>
    <w:p w14:paraId="35F54FFD" w14:textId="77777777" w:rsidR="00957A7F" w:rsidRPr="00571D7E" w:rsidRDefault="00957A7F" w:rsidP="00957A7F">
      <w:pPr>
        <w:rPr>
          <w:rFonts w:cs="Open Sans"/>
          <w:szCs w:val="20"/>
        </w:rPr>
      </w:pPr>
    </w:p>
    <w:p w14:paraId="0A19147D" w14:textId="2D9B458B" w:rsidR="00957A7F" w:rsidRPr="00571D7E" w:rsidRDefault="00957A7F" w:rsidP="007F6ACF">
      <w:pPr>
        <w:pStyle w:val="ListParagraph"/>
        <w:numPr>
          <w:ilvl w:val="1"/>
          <w:numId w:val="339"/>
        </w:numPr>
        <w:ind w:left="360"/>
        <w:rPr>
          <w:rFonts w:cs="Open Sans"/>
          <w:szCs w:val="20"/>
        </w:rPr>
      </w:pPr>
      <w:r w:rsidRPr="00571D7E">
        <w:rPr>
          <w:rFonts w:cs="Open Sans"/>
          <w:szCs w:val="20"/>
        </w:rPr>
        <w:t xml:space="preserve">The candidate ARS is assessed while performing an airworthiness review (AR) under supervision (supervision by the </w:t>
      </w:r>
      <w:r w:rsidR="00616469" w:rsidRPr="00571D7E">
        <w:rPr>
          <w:rFonts w:cs="Open Sans"/>
          <w:szCs w:val="20"/>
        </w:rPr>
        <w:t>CAA</w:t>
      </w:r>
      <w:r w:rsidRPr="00571D7E">
        <w:rPr>
          <w:rFonts w:cs="Open Sans"/>
          <w:szCs w:val="20"/>
        </w:rPr>
        <w:t xml:space="preserve"> or supervision by an ARS already authorised by the organisation) (145.A.37(b));</w:t>
      </w:r>
    </w:p>
    <w:p w14:paraId="35FC9738" w14:textId="77777777" w:rsidR="00957A7F" w:rsidRPr="00571D7E" w:rsidRDefault="00957A7F" w:rsidP="00957A7F">
      <w:pPr>
        <w:rPr>
          <w:rFonts w:cs="Open Sans"/>
          <w:szCs w:val="20"/>
        </w:rPr>
      </w:pPr>
    </w:p>
    <w:p w14:paraId="03D868A5" w14:textId="57504F24" w:rsidR="00957A7F" w:rsidRPr="00571D7E" w:rsidRDefault="00957A7F" w:rsidP="00682491">
      <w:pPr>
        <w:pStyle w:val="ListParagraph"/>
        <w:numPr>
          <w:ilvl w:val="1"/>
          <w:numId w:val="339"/>
        </w:numPr>
        <w:ind w:left="360"/>
        <w:rPr>
          <w:rFonts w:cs="Open Sans"/>
          <w:szCs w:val="20"/>
        </w:rPr>
      </w:pPr>
      <w:r w:rsidRPr="00571D7E">
        <w:rPr>
          <w:rFonts w:cs="Open Sans"/>
          <w:szCs w:val="20"/>
        </w:rPr>
        <w:t xml:space="preserve">The organisation submits an application for change (requiring prior approval) to the </w:t>
      </w:r>
      <w:r w:rsidR="00616469" w:rsidRPr="00571D7E">
        <w:rPr>
          <w:rFonts w:cs="Open Sans"/>
          <w:szCs w:val="20"/>
        </w:rPr>
        <w:t>CAA</w:t>
      </w:r>
      <w:r w:rsidRPr="00571D7E">
        <w:rPr>
          <w:rFonts w:cs="Open Sans"/>
          <w:szCs w:val="20"/>
        </w:rPr>
        <w:t xml:space="preserve"> (ref. 145.A.85) together with the proposed amendment to the MOE (candidate ARS introduced in the list of </w:t>
      </w:r>
      <w:proofErr w:type="gramStart"/>
      <w:r w:rsidRPr="00571D7E">
        <w:rPr>
          <w:rFonts w:cs="Open Sans"/>
          <w:szCs w:val="20"/>
        </w:rPr>
        <w:t>ARS</w:t>
      </w:r>
      <w:proofErr w:type="gramEnd"/>
      <w:r w:rsidRPr="00571D7E">
        <w:rPr>
          <w:rFonts w:cs="Open Sans"/>
          <w:szCs w:val="20"/>
        </w:rPr>
        <w:t xml:space="preserve"> — ref. 145.A.70(a)(6));</w:t>
      </w:r>
    </w:p>
    <w:p w14:paraId="74353E3B" w14:textId="77777777" w:rsidR="00957A7F" w:rsidRPr="00571D7E" w:rsidRDefault="00957A7F" w:rsidP="00957A7F">
      <w:pPr>
        <w:rPr>
          <w:rFonts w:cs="Open Sans"/>
          <w:szCs w:val="20"/>
        </w:rPr>
      </w:pPr>
    </w:p>
    <w:p w14:paraId="58E93CB5" w14:textId="0BC8B9DF" w:rsidR="00957A7F" w:rsidRPr="00571D7E" w:rsidRDefault="00957A7F" w:rsidP="00682491">
      <w:pPr>
        <w:pStyle w:val="ListParagraph"/>
        <w:numPr>
          <w:ilvl w:val="1"/>
          <w:numId w:val="339"/>
        </w:numPr>
        <w:ind w:left="360"/>
      </w:pPr>
      <w:r w:rsidRPr="00571D7E">
        <w:t xml:space="preserve">Based on the results of the AR and its supervision, the </w:t>
      </w:r>
      <w:r w:rsidR="00616469" w:rsidRPr="00571D7E">
        <w:t>CAA</w:t>
      </w:r>
      <w:r w:rsidRPr="00571D7E">
        <w:t xml:space="preserve"> accepts the candidate (regardless of whether the supervision was done by the </w:t>
      </w:r>
      <w:r w:rsidR="00616469" w:rsidRPr="00571D7E">
        <w:t>CAA</w:t>
      </w:r>
      <w:r w:rsidRPr="00571D7E">
        <w:t xml:space="preserve"> or by the organisation);</w:t>
      </w:r>
    </w:p>
    <w:p w14:paraId="4593B3BB" w14:textId="77777777" w:rsidR="00957A7F" w:rsidRPr="00571D7E" w:rsidRDefault="00957A7F" w:rsidP="00957A7F"/>
    <w:p w14:paraId="06CAD242" w14:textId="610FC2E8" w:rsidR="00957A7F" w:rsidRPr="00571D7E" w:rsidRDefault="00EE6E1E" w:rsidP="00682491">
      <w:pPr>
        <w:pStyle w:val="ListParagraph"/>
        <w:numPr>
          <w:ilvl w:val="1"/>
          <w:numId w:val="339"/>
        </w:numPr>
        <w:ind w:left="360"/>
      </w:pPr>
      <w:r w:rsidRPr="00571D7E">
        <w:t>T</w:t>
      </w:r>
      <w:r w:rsidR="00957A7F" w:rsidRPr="00571D7E">
        <w:t xml:space="preserve">he </w:t>
      </w:r>
      <w:r w:rsidR="00531A11" w:rsidRPr="00571D7E">
        <w:t>CAA</w:t>
      </w:r>
      <w:r w:rsidR="00957A7F" w:rsidRPr="00571D7E">
        <w:t xml:space="preserve"> approves the MOE;</w:t>
      </w:r>
    </w:p>
    <w:p w14:paraId="5738404C" w14:textId="77777777" w:rsidR="00957A7F" w:rsidRPr="00571D7E" w:rsidRDefault="00957A7F" w:rsidP="00957A7F"/>
    <w:p w14:paraId="6138C1C3" w14:textId="187C5B34" w:rsidR="00957A7F" w:rsidRPr="00571D7E" w:rsidRDefault="00957A7F" w:rsidP="00682491">
      <w:pPr>
        <w:pStyle w:val="ListParagraph"/>
        <w:numPr>
          <w:ilvl w:val="1"/>
          <w:numId w:val="339"/>
        </w:numPr>
        <w:ind w:left="360"/>
      </w:pPr>
      <w:r w:rsidRPr="00571D7E">
        <w:t>The organisation issues the AR authorisation to the ARS.</w:t>
      </w:r>
      <w:r w:rsidRPr="00571D7E">
        <w:cr/>
      </w:r>
    </w:p>
    <w:p w14:paraId="72467895" w14:textId="64AE0A92" w:rsidR="00CE65A6" w:rsidRPr="00571D7E" w:rsidRDefault="00CE65A6" w:rsidP="001173EB">
      <w:r w:rsidRPr="00571D7E">
        <w:br w:type="page"/>
      </w:r>
    </w:p>
    <w:p w14:paraId="12F69197" w14:textId="7F8B04B1" w:rsidR="00377785" w:rsidRPr="00571D7E" w:rsidRDefault="001173EB" w:rsidP="001173EB">
      <w:pPr>
        <w:pStyle w:val="Heading3"/>
        <w:rPr>
          <w:w w:val="101"/>
        </w:rPr>
      </w:pPr>
      <w:bookmarkStart w:id="110" w:name="_Toc138085791"/>
      <w:r w:rsidRPr="00571D7E">
        <w:lastRenderedPageBreak/>
        <w:t>MCAR-145.A.40</w:t>
      </w:r>
      <w:r w:rsidRPr="00571D7E">
        <w:tab/>
      </w:r>
      <w:r w:rsidR="00603213" w:rsidRPr="00571D7E">
        <w:t>Equipment</w:t>
      </w:r>
      <w:r w:rsidR="009E3150" w:rsidRPr="00571D7E">
        <w:t xml:space="preserve"> </w:t>
      </w:r>
      <w:r w:rsidR="002D483F" w:rsidRPr="00571D7E">
        <w:t>and</w:t>
      </w:r>
      <w:r w:rsidR="009E3150" w:rsidRPr="00571D7E">
        <w:t xml:space="preserve"> </w:t>
      </w:r>
      <w:r w:rsidR="00603213" w:rsidRPr="00571D7E">
        <w:t>tools</w:t>
      </w:r>
      <w:bookmarkEnd w:id="110"/>
      <w:r w:rsidR="00603213" w:rsidRPr="00571D7E">
        <w:t xml:space="preserve"> </w:t>
      </w:r>
    </w:p>
    <w:p w14:paraId="183C17AA" w14:textId="147F5E4D" w:rsidR="00603213" w:rsidRPr="00571D7E" w:rsidRDefault="00603213" w:rsidP="00472D53">
      <w:pPr>
        <w:numPr>
          <w:ilvl w:val="0"/>
          <w:numId w:val="11"/>
        </w:numPr>
        <w:tabs>
          <w:tab w:val="clear" w:pos="432"/>
        </w:tabs>
      </w:pPr>
      <w:r w:rsidRPr="00571D7E">
        <w:t>The</w:t>
      </w:r>
      <w:r w:rsidR="00ED3E34" w:rsidRPr="00571D7E">
        <w:t xml:space="preserve"> </w:t>
      </w:r>
      <w:r w:rsidRPr="00571D7E">
        <w:t>organisation</w:t>
      </w:r>
      <w:r w:rsidR="00ED3E34" w:rsidRPr="00571D7E">
        <w:t xml:space="preserve"> </w:t>
      </w:r>
      <w:r w:rsidRPr="00571D7E">
        <w:t>shall</w:t>
      </w:r>
      <w:r w:rsidR="00ED3E34" w:rsidRPr="00571D7E">
        <w:t xml:space="preserve"> </w:t>
      </w:r>
      <w:r w:rsidRPr="00571D7E">
        <w:t>have</w:t>
      </w:r>
      <w:r w:rsidR="00ED3E34" w:rsidRPr="00571D7E">
        <w:t xml:space="preserve"> </w:t>
      </w:r>
      <w:r w:rsidRPr="00571D7E">
        <w:t>available</w:t>
      </w:r>
      <w:r w:rsidR="00ED3E34" w:rsidRPr="00571D7E">
        <w:t xml:space="preserve"> </w:t>
      </w:r>
      <w:r w:rsidRPr="00571D7E">
        <w:t>and</w:t>
      </w:r>
      <w:r w:rsidR="00ED3E34" w:rsidRPr="00571D7E">
        <w:t xml:space="preserve"> </w:t>
      </w:r>
      <w:r w:rsidRPr="00571D7E">
        <w:t>use</w:t>
      </w:r>
      <w:r w:rsidR="00ED3E34" w:rsidRPr="00571D7E">
        <w:t xml:space="preserve"> </w:t>
      </w:r>
      <w:r w:rsidRPr="00571D7E">
        <w:t>the</w:t>
      </w:r>
      <w:r w:rsidR="00ED3E34" w:rsidRPr="00571D7E">
        <w:t xml:space="preserve"> </w:t>
      </w:r>
      <w:r w:rsidRPr="00571D7E">
        <w:t>necessary</w:t>
      </w:r>
      <w:r w:rsidR="00ED3E34" w:rsidRPr="00571D7E">
        <w:t xml:space="preserve"> </w:t>
      </w:r>
      <w:r w:rsidRPr="00571D7E">
        <w:t>equipment</w:t>
      </w:r>
      <w:r w:rsidR="002D483F" w:rsidRPr="00571D7E">
        <w:t xml:space="preserve"> and</w:t>
      </w:r>
      <w:r w:rsidR="00ED3E34" w:rsidRPr="00571D7E">
        <w:t xml:space="preserve"> </w:t>
      </w:r>
      <w:r w:rsidRPr="00571D7E">
        <w:t>tools</w:t>
      </w:r>
      <w:r w:rsidR="00ED3E34" w:rsidRPr="00571D7E">
        <w:t xml:space="preserve"> </w:t>
      </w:r>
      <w:r w:rsidRPr="00571D7E">
        <w:t>to</w:t>
      </w:r>
      <w:r w:rsidR="00ED3E34" w:rsidRPr="00571D7E">
        <w:t xml:space="preserve"> </w:t>
      </w:r>
      <w:r w:rsidRPr="00571D7E">
        <w:t>perform</w:t>
      </w:r>
      <w:r w:rsidR="00ED3E34" w:rsidRPr="00571D7E">
        <w:t xml:space="preserve"> </w:t>
      </w:r>
      <w:r w:rsidRPr="00571D7E">
        <w:t>the</w:t>
      </w:r>
      <w:r w:rsidR="00ED3E34" w:rsidRPr="00571D7E">
        <w:t xml:space="preserve"> </w:t>
      </w:r>
      <w:r w:rsidRPr="00571D7E">
        <w:t>approved</w:t>
      </w:r>
      <w:r w:rsidR="00ED3E34" w:rsidRPr="00571D7E">
        <w:t xml:space="preserve"> </w:t>
      </w:r>
      <w:r w:rsidRPr="00571D7E">
        <w:t>scope</w:t>
      </w:r>
      <w:r w:rsidR="00ED3E34" w:rsidRPr="00571D7E">
        <w:t xml:space="preserve"> </w:t>
      </w:r>
      <w:r w:rsidRPr="00571D7E">
        <w:t>of</w:t>
      </w:r>
      <w:r w:rsidR="00ED3E34" w:rsidRPr="00571D7E">
        <w:t xml:space="preserve"> </w:t>
      </w:r>
      <w:r w:rsidRPr="00571D7E">
        <w:t>work.</w:t>
      </w:r>
    </w:p>
    <w:p w14:paraId="54648503" w14:textId="77777777" w:rsidR="00603213" w:rsidRPr="00571D7E" w:rsidRDefault="00603213" w:rsidP="00603213"/>
    <w:p w14:paraId="2F4F9D08" w14:textId="77777777" w:rsidR="00603213" w:rsidRPr="00571D7E" w:rsidRDefault="00603213" w:rsidP="00472D53">
      <w:pPr>
        <w:numPr>
          <w:ilvl w:val="1"/>
          <w:numId w:val="11"/>
        </w:numPr>
        <w:tabs>
          <w:tab w:val="clear" w:pos="720"/>
        </w:tabs>
      </w:pPr>
      <w:r w:rsidRPr="00571D7E">
        <w:t>Where</w:t>
      </w:r>
      <w:r w:rsidR="00ED3E34" w:rsidRPr="00571D7E">
        <w:t xml:space="preserve"> </w:t>
      </w:r>
      <w:r w:rsidRPr="00571D7E">
        <w:t>the</w:t>
      </w:r>
      <w:r w:rsidR="00ED3E34" w:rsidRPr="00571D7E">
        <w:t xml:space="preserve"> </w:t>
      </w:r>
      <w:r w:rsidRPr="00571D7E">
        <w:t>manufacturer</w:t>
      </w:r>
      <w:r w:rsidR="00ED3E34" w:rsidRPr="00571D7E">
        <w:t xml:space="preserve"> </w:t>
      </w:r>
      <w:r w:rsidRPr="00571D7E">
        <w:t>specifies</w:t>
      </w:r>
      <w:r w:rsidR="00ED3E34" w:rsidRPr="00571D7E">
        <w:t xml:space="preserve"> </w:t>
      </w:r>
      <w:r w:rsidRPr="00571D7E">
        <w:t>a</w:t>
      </w:r>
      <w:r w:rsidR="00ED3E34" w:rsidRPr="00571D7E">
        <w:t xml:space="preserve"> </w:t>
      </w:r>
      <w:r w:rsidRPr="00571D7E">
        <w:t>particular</w:t>
      </w:r>
      <w:r w:rsidR="00ED3E34" w:rsidRPr="00571D7E">
        <w:t xml:space="preserve"> </w:t>
      </w:r>
      <w:r w:rsidRPr="00571D7E">
        <w:t>tool</w:t>
      </w:r>
      <w:r w:rsidR="00ED3E34" w:rsidRPr="00571D7E">
        <w:t xml:space="preserve"> </w:t>
      </w:r>
      <w:r w:rsidRPr="00571D7E">
        <w:t>or</w:t>
      </w:r>
      <w:r w:rsidR="00ED3E34" w:rsidRPr="00571D7E">
        <w:t xml:space="preserve"> </w:t>
      </w:r>
      <w:r w:rsidRPr="00571D7E">
        <w:t>equipment,</w:t>
      </w:r>
      <w:r w:rsidR="00ED3E34" w:rsidRPr="00571D7E">
        <w:t xml:space="preserve"> </w:t>
      </w:r>
      <w:r w:rsidRPr="00571D7E">
        <w:t>the</w:t>
      </w:r>
      <w:r w:rsidR="00ED3E34" w:rsidRPr="00571D7E">
        <w:t xml:space="preserve"> </w:t>
      </w:r>
      <w:r w:rsidRPr="00571D7E">
        <w:t>organisation</w:t>
      </w:r>
      <w:r w:rsidR="00ED3E34" w:rsidRPr="00571D7E">
        <w:t xml:space="preserve"> </w:t>
      </w:r>
      <w:r w:rsidRPr="00571D7E">
        <w:t>shall</w:t>
      </w:r>
      <w:r w:rsidR="00ED3E34" w:rsidRPr="00571D7E">
        <w:t xml:space="preserve"> </w:t>
      </w:r>
      <w:r w:rsidRPr="00571D7E">
        <w:t>use</w:t>
      </w:r>
      <w:r w:rsidR="00ED3E34" w:rsidRPr="00571D7E">
        <w:t xml:space="preserve"> </w:t>
      </w:r>
      <w:r w:rsidRPr="00571D7E">
        <w:t>that</w:t>
      </w:r>
      <w:r w:rsidR="00ED3E34" w:rsidRPr="00571D7E">
        <w:t xml:space="preserve"> </w:t>
      </w:r>
      <w:r w:rsidRPr="00571D7E">
        <w:t>tool</w:t>
      </w:r>
      <w:r w:rsidR="00ED3E34" w:rsidRPr="00571D7E">
        <w:t xml:space="preserve"> </w:t>
      </w:r>
      <w:r w:rsidRPr="00571D7E">
        <w:t>or equipment,</w:t>
      </w:r>
      <w:r w:rsidR="00ED3E34" w:rsidRPr="00571D7E">
        <w:t xml:space="preserve"> </w:t>
      </w:r>
      <w:r w:rsidRPr="00571D7E">
        <w:t>unless</w:t>
      </w:r>
      <w:r w:rsidR="00ED3E34" w:rsidRPr="00571D7E">
        <w:t xml:space="preserve"> </w:t>
      </w:r>
      <w:r w:rsidRPr="00571D7E">
        <w:t>the</w:t>
      </w:r>
      <w:r w:rsidR="00ED3E34" w:rsidRPr="00571D7E">
        <w:t xml:space="preserve"> </w:t>
      </w:r>
      <w:r w:rsidRPr="00571D7E">
        <w:t>use</w:t>
      </w:r>
      <w:r w:rsidR="00ED3E34" w:rsidRPr="00571D7E">
        <w:t xml:space="preserve"> </w:t>
      </w:r>
      <w:r w:rsidRPr="00571D7E">
        <w:t>of</w:t>
      </w:r>
      <w:r w:rsidR="00ED3E34" w:rsidRPr="00571D7E">
        <w:t xml:space="preserve"> </w:t>
      </w:r>
      <w:r w:rsidRPr="00571D7E">
        <w:t>alternative</w:t>
      </w:r>
      <w:r w:rsidR="00ED3E34" w:rsidRPr="00571D7E">
        <w:t xml:space="preserve"> </w:t>
      </w:r>
      <w:r w:rsidRPr="00571D7E">
        <w:t>tooling</w:t>
      </w:r>
      <w:r w:rsidR="00ED3E34" w:rsidRPr="00571D7E">
        <w:t xml:space="preserve"> </w:t>
      </w:r>
      <w:r w:rsidRPr="00571D7E">
        <w:t>or</w:t>
      </w:r>
      <w:r w:rsidR="00ED3E34" w:rsidRPr="00571D7E">
        <w:t xml:space="preserve"> </w:t>
      </w:r>
      <w:r w:rsidRPr="00571D7E">
        <w:t>equipment</w:t>
      </w:r>
      <w:r w:rsidR="00ED3E34" w:rsidRPr="00571D7E">
        <w:t xml:space="preserve"> </w:t>
      </w:r>
      <w:r w:rsidRPr="00571D7E">
        <w:t>is</w:t>
      </w:r>
      <w:r w:rsidR="00ED3E34" w:rsidRPr="00571D7E">
        <w:t xml:space="preserve"> </w:t>
      </w:r>
      <w:r w:rsidRPr="00571D7E">
        <w:t>agreed</w:t>
      </w:r>
      <w:r w:rsidR="00ED3E34" w:rsidRPr="00571D7E">
        <w:t xml:space="preserve"> </w:t>
      </w:r>
      <w:r w:rsidRPr="00571D7E">
        <w:t>by</w:t>
      </w:r>
      <w:r w:rsidR="00ED3E34" w:rsidRPr="00571D7E">
        <w:t xml:space="preserve"> </w:t>
      </w:r>
      <w:r w:rsidR="0065269F" w:rsidRPr="00571D7E">
        <w:t xml:space="preserve">the </w:t>
      </w:r>
      <w:r w:rsidRPr="00571D7E">
        <w:t>CA</w:t>
      </w:r>
      <w:r w:rsidR="00842DE6" w:rsidRPr="00571D7E">
        <w:t>A</w:t>
      </w:r>
      <w:r w:rsidRPr="00571D7E">
        <w:t xml:space="preserve"> via</w:t>
      </w:r>
      <w:r w:rsidR="00ED3E34" w:rsidRPr="00571D7E">
        <w:t xml:space="preserve"> </w:t>
      </w:r>
      <w:r w:rsidRPr="00571D7E">
        <w:t>procedures</w:t>
      </w:r>
      <w:r w:rsidR="00ED3E34" w:rsidRPr="00571D7E">
        <w:t xml:space="preserve"> </w:t>
      </w:r>
      <w:r w:rsidRPr="00571D7E">
        <w:t>specified</w:t>
      </w:r>
      <w:r w:rsidR="00ED3E34" w:rsidRPr="00571D7E">
        <w:t xml:space="preserve"> </w:t>
      </w:r>
      <w:r w:rsidRPr="00571D7E">
        <w:t>in</w:t>
      </w:r>
      <w:r w:rsidR="00ED3E34" w:rsidRPr="00571D7E">
        <w:t xml:space="preserve"> </w:t>
      </w:r>
      <w:r w:rsidRPr="00571D7E">
        <w:t>the</w:t>
      </w:r>
      <w:r w:rsidR="00ED3E34" w:rsidRPr="00571D7E">
        <w:t xml:space="preserve"> </w:t>
      </w:r>
      <w:r w:rsidRPr="00571D7E">
        <w:t>exposition.</w:t>
      </w:r>
    </w:p>
    <w:p w14:paraId="1C4806B0" w14:textId="77777777" w:rsidR="00603213" w:rsidRPr="00571D7E" w:rsidRDefault="00603213" w:rsidP="001173EB"/>
    <w:p w14:paraId="12354C0E" w14:textId="77777777" w:rsidR="00603213" w:rsidRPr="00571D7E" w:rsidRDefault="00603213" w:rsidP="00472D53">
      <w:pPr>
        <w:numPr>
          <w:ilvl w:val="1"/>
          <w:numId w:val="11"/>
        </w:numPr>
        <w:tabs>
          <w:tab w:val="clear" w:pos="720"/>
        </w:tabs>
      </w:pPr>
      <w:r w:rsidRPr="00571D7E">
        <w:t>Equipment</w:t>
      </w:r>
      <w:r w:rsidR="00ED3E34" w:rsidRPr="00571D7E">
        <w:t xml:space="preserve"> </w:t>
      </w:r>
      <w:r w:rsidRPr="00571D7E">
        <w:t>and</w:t>
      </w:r>
      <w:r w:rsidR="00ED3E34" w:rsidRPr="00571D7E">
        <w:t xml:space="preserve"> </w:t>
      </w:r>
      <w:r w:rsidRPr="00571D7E">
        <w:t>tools</w:t>
      </w:r>
      <w:r w:rsidR="00ED3E34" w:rsidRPr="00571D7E">
        <w:t xml:space="preserve"> </w:t>
      </w:r>
      <w:r w:rsidRPr="00571D7E">
        <w:t>must</w:t>
      </w:r>
      <w:r w:rsidR="00ED3E34" w:rsidRPr="00571D7E">
        <w:t xml:space="preserve"> </w:t>
      </w:r>
      <w:r w:rsidRPr="00571D7E">
        <w:t>be</w:t>
      </w:r>
      <w:r w:rsidR="00ED3E34" w:rsidRPr="00571D7E">
        <w:t xml:space="preserve"> </w:t>
      </w:r>
      <w:r w:rsidRPr="00571D7E">
        <w:t>permanently</w:t>
      </w:r>
      <w:r w:rsidR="00ED3E34" w:rsidRPr="00571D7E">
        <w:t xml:space="preserve"> </w:t>
      </w:r>
      <w:r w:rsidRPr="00571D7E">
        <w:t>available,</w:t>
      </w:r>
      <w:r w:rsidR="00ED3E34" w:rsidRPr="00571D7E">
        <w:t xml:space="preserve"> </w:t>
      </w:r>
      <w:r w:rsidRPr="00571D7E">
        <w:t>except</w:t>
      </w:r>
      <w:r w:rsidR="00ED3E34" w:rsidRPr="00571D7E">
        <w:t xml:space="preserve"> </w:t>
      </w:r>
      <w:r w:rsidRPr="00571D7E">
        <w:t>in</w:t>
      </w:r>
      <w:r w:rsidR="00ED3E34" w:rsidRPr="00571D7E">
        <w:t xml:space="preserve"> </w:t>
      </w:r>
      <w:r w:rsidRPr="00571D7E">
        <w:t>the</w:t>
      </w:r>
      <w:r w:rsidR="00ED3E34" w:rsidRPr="00571D7E">
        <w:t xml:space="preserve"> </w:t>
      </w:r>
      <w:r w:rsidRPr="00571D7E">
        <w:t>case</w:t>
      </w:r>
      <w:r w:rsidR="00ED3E34" w:rsidRPr="00571D7E">
        <w:t xml:space="preserve"> </w:t>
      </w:r>
      <w:r w:rsidRPr="00571D7E">
        <w:t>of</w:t>
      </w:r>
      <w:r w:rsidR="00ED3E34" w:rsidRPr="00571D7E">
        <w:t xml:space="preserve"> </w:t>
      </w:r>
      <w:r w:rsidRPr="00571D7E">
        <w:t>any</w:t>
      </w:r>
      <w:r w:rsidR="00ED3E34" w:rsidRPr="00571D7E">
        <w:t xml:space="preserve"> </w:t>
      </w:r>
      <w:r w:rsidRPr="00571D7E">
        <w:t>tool</w:t>
      </w:r>
      <w:r w:rsidR="00ED3E34" w:rsidRPr="00571D7E">
        <w:t xml:space="preserve"> </w:t>
      </w:r>
      <w:r w:rsidRPr="00571D7E">
        <w:t>or</w:t>
      </w:r>
      <w:r w:rsidR="00ED3E34" w:rsidRPr="00571D7E">
        <w:t xml:space="preserve"> </w:t>
      </w:r>
      <w:r w:rsidRPr="00571D7E">
        <w:t>equipment</w:t>
      </w:r>
      <w:r w:rsidR="00ED3E34" w:rsidRPr="00571D7E">
        <w:t xml:space="preserve"> </w:t>
      </w:r>
      <w:r w:rsidRPr="00571D7E">
        <w:t>that</w:t>
      </w:r>
      <w:r w:rsidR="00ED3E34" w:rsidRPr="00571D7E">
        <w:t xml:space="preserve"> </w:t>
      </w:r>
      <w:r w:rsidRPr="00571D7E">
        <w:t>is</w:t>
      </w:r>
      <w:r w:rsidR="00ED3E34" w:rsidRPr="00571D7E">
        <w:t xml:space="preserve"> so in</w:t>
      </w:r>
      <w:r w:rsidRPr="00571D7E">
        <w:t>frequently</w:t>
      </w:r>
      <w:r w:rsidR="00ED3E34" w:rsidRPr="00571D7E">
        <w:t xml:space="preserve"> </w:t>
      </w:r>
      <w:r w:rsidRPr="00571D7E">
        <w:t>used</w:t>
      </w:r>
      <w:r w:rsidR="00ED3E34" w:rsidRPr="00571D7E">
        <w:t xml:space="preserve"> </w:t>
      </w:r>
      <w:r w:rsidRPr="00571D7E">
        <w:t>that</w:t>
      </w:r>
      <w:r w:rsidR="00ED3E34" w:rsidRPr="00571D7E">
        <w:t xml:space="preserve"> </w:t>
      </w:r>
      <w:r w:rsidRPr="00571D7E">
        <w:t>its</w:t>
      </w:r>
      <w:r w:rsidR="00ED3E34" w:rsidRPr="00571D7E">
        <w:t xml:space="preserve"> </w:t>
      </w:r>
      <w:r w:rsidRPr="00571D7E">
        <w:t>permanent</w:t>
      </w:r>
      <w:r w:rsidR="00ED3E34" w:rsidRPr="00571D7E">
        <w:t xml:space="preserve"> </w:t>
      </w:r>
      <w:r w:rsidRPr="00571D7E">
        <w:t>availability</w:t>
      </w:r>
      <w:r w:rsidR="00ED3E34" w:rsidRPr="00571D7E">
        <w:t xml:space="preserve"> </w:t>
      </w:r>
      <w:r w:rsidRPr="00571D7E">
        <w:t>is</w:t>
      </w:r>
      <w:r w:rsidR="00ED3E34" w:rsidRPr="00571D7E">
        <w:t xml:space="preserve"> </w:t>
      </w:r>
      <w:r w:rsidRPr="00571D7E">
        <w:t>not</w:t>
      </w:r>
      <w:r w:rsidR="00ED3E34" w:rsidRPr="00571D7E">
        <w:t xml:space="preserve"> </w:t>
      </w:r>
      <w:r w:rsidRPr="00571D7E">
        <w:t>necessary.</w:t>
      </w:r>
      <w:r w:rsidR="00ED3E34" w:rsidRPr="00571D7E">
        <w:t xml:space="preserve"> </w:t>
      </w:r>
      <w:r w:rsidRPr="00571D7E">
        <w:t>Such</w:t>
      </w:r>
      <w:r w:rsidR="00ED3E34" w:rsidRPr="00571D7E">
        <w:t xml:space="preserve"> </w:t>
      </w:r>
      <w:r w:rsidRPr="00571D7E">
        <w:t>cases</w:t>
      </w:r>
      <w:r w:rsidR="00ED3E34" w:rsidRPr="00571D7E">
        <w:t xml:space="preserve"> </w:t>
      </w:r>
      <w:r w:rsidRPr="00571D7E">
        <w:t>shall</w:t>
      </w:r>
      <w:r w:rsidR="00ED3E34" w:rsidRPr="00571D7E">
        <w:t xml:space="preserve"> </w:t>
      </w:r>
      <w:r w:rsidRPr="00571D7E">
        <w:t>be</w:t>
      </w:r>
      <w:r w:rsidR="00ED3E34" w:rsidRPr="00571D7E">
        <w:t xml:space="preserve"> </w:t>
      </w:r>
      <w:r w:rsidRPr="00571D7E">
        <w:t>detailed</w:t>
      </w:r>
      <w:r w:rsidR="00ED3E34" w:rsidRPr="00571D7E">
        <w:t xml:space="preserve"> </w:t>
      </w:r>
      <w:r w:rsidRPr="00571D7E">
        <w:t>in</w:t>
      </w:r>
      <w:r w:rsidR="00ED3E34" w:rsidRPr="00571D7E">
        <w:t xml:space="preserve"> </w:t>
      </w:r>
      <w:r w:rsidRPr="00571D7E">
        <w:t>an</w:t>
      </w:r>
      <w:r w:rsidR="00ED3E34" w:rsidRPr="00571D7E">
        <w:t xml:space="preserve"> </w:t>
      </w:r>
      <w:r w:rsidRPr="00571D7E">
        <w:t>exposition procedure.</w:t>
      </w:r>
    </w:p>
    <w:p w14:paraId="21B37ED1" w14:textId="77777777" w:rsidR="00603213" w:rsidRPr="00571D7E" w:rsidRDefault="00603213" w:rsidP="001173EB"/>
    <w:p w14:paraId="7E14E792" w14:textId="032A5818" w:rsidR="007676D2" w:rsidRPr="00571D7E" w:rsidRDefault="00603213" w:rsidP="00472D53">
      <w:pPr>
        <w:numPr>
          <w:ilvl w:val="1"/>
          <w:numId w:val="11"/>
        </w:numPr>
        <w:tabs>
          <w:tab w:val="clear" w:pos="720"/>
        </w:tabs>
      </w:pPr>
      <w:r w:rsidRPr="00571D7E">
        <w:t>An</w:t>
      </w:r>
      <w:r w:rsidR="00ED3E34" w:rsidRPr="00571D7E">
        <w:t xml:space="preserve"> </w:t>
      </w:r>
      <w:r w:rsidRPr="00571D7E">
        <w:t>organisation</w:t>
      </w:r>
      <w:r w:rsidR="00ED3E34" w:rsidRPr="00571D7E">
        <w:t xml:space="preserve"> </w:t>
      </w:r>
      <w:r w:rsidRPr="00571D7E">
        <w:t>approved</w:t>
      </w:r>
      <w:r w:rsidR="00ED3E34" w:rsidRPr="00571D7E">
        <w:t xml:space="preserve"> </w:t>
      </w:r>
      <w:r w:rsidRPr="00571D7E">
        <w:t>for</w:t>
      </w:r>
      <w:r w:rsidR="00ED3E34" w:rsidRPr="00571D7E">
        <w:t xml:space="preserve"> </w:t>
      </w:r>
      <w:r w:rsidRPr="00571D7E">
        <w:t>base</w:t>
      </w:r>
      <w:r w:rsidR="00ED3E34" w:rsidRPr="00571D7E">
        <w:t xml:space="preserve"> </w:t>
      </w:r>
      <w:r w:rsidRPr="00571D7E">
        <w:t>maintenance</w:t>
      </w:r>
      <w:r w:rsidR="00ED3E34" w:rsidRPr="00571D7E">
        <w:t xml:space="preserve"> </w:t>
      </w:r>
      <w:r w:rsidRPr="00571D7E">
        <w:t>shall</w:t>
      </w:r>
      <w:r w:rsidR="00ED3E34" w:rsidRPr="00571D7E">
        <w:t xml:space="preserve"> </w:t>
      </w:r>
      <w:r w:rsidRPr="00571D7E">
        <w:t>have</w:t>
      </w:r>
      <w:r w:rsidR="00ED3E34" w:rsidRPr="00571D7E">
        <w:t xml:space="preserve"> </w:t>
      </w:r>
      <w:r w:rsidRPr="00571D7E">
        <w:t>sufficient</w:t>
      </w:r>
      <w:r w:rsidR="00ED3E34" w:rsidRPr="00571D7E">
        <w:t xml:space="preserve"> </w:t>
      </w:r>
      <w:r w:rsidRPr="00571D7E">
        <w:t>aircraft</w:t>
      </w:r>
      <w:r w:rsidR="00ED3E34" w:rsidRPr="00571D7E">
        <w:t xml:space="preserve"> </w:t>
      </w:r>
      <w:r w:rsidRPr="00571D7E">
        <w:t>access</w:t>
      </w:r>
      <w:r w:rsidR="00ED3E34" w:rsidRPr="00571D7E">
        <w:t xml:space="preserve"> </w:t>
      </w:r>
      <w:r w:rsidRPr="00571D7E">
        <w:t>equipment</w:t>
      </w:r>
      <w:r w:rsidR="00ED3E34" w:rsidRPr="00571D7E">
        <w:t xml:space="preserve"> </w:t>
      </w:r>
      <w:r w:rsidRPr="00571D7E">
        <w:t>and</w:t>
      </w:r>
      <w:r w:rsidR="00ED3E34" w:rsidRPr="00571D7E">
        <w:t xml:space="preserve"> </w:t>
      </w:r>
      <w:r w:rsidRPr="00571D7E">
        <w:t>inspection</w:t>
      </w:r>
      <w:r w:rsidR="00ED3E34" w:rsidRPr="00571D7E">
        <w:t xml:space="preserve"> </w:t>
      </w:r>
      <w:r w:rsidRPr="00571D7E">
        <w:t>platforms/docking</w:t>
      </w:r>
      <w:r w:rsidR="00ED3E34" w:rsidRPr="00571D7E">
        <w:t xml:space="preserve"> </w:t>
      </w:r>
      <w:r w:rsidR="002D483F" w:rsidRPr="00571D7E">
        <w:t>as required for the proper inspection of the aircraft.</w:t>
      </w:r>
    </w:p>
    <w:p w14:paraId="0304CF78" w14:textId="77777777" w:rsidR="007676D2" w:rsidRPr="00571D7E" w:rsidRDefault="007676D2" w:rsidP="00DF31A3"/>
    <w:p w14:paraId="5D7E3898" w14:textId="76F21DD0" w:rsidR="007676D2" w:rsidRPr="00571D7E" w:rsidRDefault="00603213" w:rsidP="00472D53">
      <w:pPr>
        <w:numPr>
          <w:ilvl w:val="0"/>
          <w:numId w:val="11"/>
        </w:numPr>
        <w:tabs>
          <w:tab w:val="clear" w:pos="432"/>
        </w:tabs>
      </w:pPr>
      <w:r w:rsidRPr="00571D7E">
        <w:t>The organisation shall ensure that all tools, equipment and particularly test equipment, as appropriate, are controlled and calibrated according to an officially recognised standard at a</w:t>
      </w:r>
      <w:r w:rsidR="00842DE6" w:rsidRPr="00571D7E">
        <w:t xml:space="preserve"> </w:t>
      </w:r>
      <w:r w:rsidRPr="00571D7E">
        <w:t>frequency to ensure serviceability and accuracy. Records of such calibrations and traceability to the</w:t>
      </w:r>
      <w:r w:rsidR="00842DE6" w:rsidRPr="00571D7E">
        <w:t xml:space="preserve"> </w:t>
      </w:r>
      <w:r w:rsidRPr="00571D7E">
        <w:t>standard used shall be kept by the organisation</w:t>
      </w:r>
      <w:r w:rsidR="007676D2" w:rsidRPr="00571D7E">
        <w:t>.</w:t>
      </w:r>
    </w:p>
    <w:p w14:paraId="3F95C905" w14:textId="77777777" w:rsidR="002829F2" w:rsidRPr="002829F2" w:rsidRDefault="002829F2" w:rsidP="002829F2">
      <w:bookmarkStart w:id="111" w:name="_Toc138085792"/>
    </w:p>
    <w:p w14:paraId="4E4E0C50" w14:textId="77A2E771" w:rsidR="00377785" w:rsidRPr="00571D7E" w:rsidRDefault="007676D2" w:rsidP="001173EB">
      <w:pPr>
        <w:pStyle w:val="Heading4"/>
      </w:pPr>
      <w:r w:rsidRPr="00571D7E">
        <w:t>AMC 145.A</w:t>
      </w:r>
      <w:r w:rsidR="00C57592" w:rsidRPr="00571D7E">
        <w:t>.40(a)</w:t>
      </w:r>
      <w:r w:rsidR="00C57592" w:rsidRPr="00571D7E">
        <w:tab/>
      </w:r>
      <w:r w:rsidRPr="00571D7E">
        <w:t xml:space="preserve">Equipment </w:t>
      </w:r>
      <w:r w:rsidR="002D483F" w:rsidRPr="00571D7E">
        <w:t xml:space="preserve">and </w:t>
      </w:r>
      <w:r w:rsidRPr="00571D7E">
        <w:t>tools</w:t>
      </w:r>
      <w:bookmarkEnd w:id="111"/>
      <w:r w:rsidRPr="00571D7E">
        <w:t xml:space="preserve"> </w:t>
      </w:r>
      <w:r w:rsidR="001A737E" w:rsidRPr="00571D7E">
        <w:fldChar w:fldCharType="begin"/>
      </w:r>
      <w:r w:rsidR="001A737E" w:rsidRPr="00571D7E">
        <w:instrText xml:space="preserve"> TC " </w:instrText>
      </w:r>
      <w:bookmarkStart w:id="112" w:name="_Toc138085793"/>
      <w:r w:rsidR="001A737E" w:rsidRPr="00571D7E">
        <w:instrText>AMC 145.A.40(a)</w:instrText>
      </w:r>
      <w:bookmarkEnd w:id="112"/>
      <w:r w:rsidR="001A737E" w:rsidRPr="00571D7E">
        <w:instrText xml:space="preserve">"\l 4 </w:instrText>
      </w:r>
      <w:r w:rsidR="001A737E" w:rsidRPr="00571D7E">
        <w:fldChar w:fldCharType="end"/>
      </w:r>
    </w:p>
    <w:p w14:paraId="233B44E3" w14:textId="263E73F6" w:rsidR="007676D2" w:rsidRPr="00571D7E" w:rsidRDefault="007676D2" w:rsidP="001173EB">
      <w:pPr>
        <w:widowControl w:val="0"/>
        <w:autoSpaceDE w:val="0"/>
        <w:autoSpaceDN w:val="0"/>
        <w:adjustRightInd w:val="0"/>
        <w:spacing w:before="240"/>
      </w:pPr>
      <w:r w:rsidRPr="00571D7E">
        <w:t xml:space="preserve">Once the applicant for approval has determined the intended scope of </w:t>
      </w:r>
      <w:r w:rsidR="00296F9C" w:rsidRPr="00571D7E">
        <w:t xml:space="preserve">work </w:t>
      </w:r>
      <w:r w:rsidRPr="00571D7E">
        <w:t>for consideration by the CA</w:t>
      </w:r>
      <w:r w:rsidR="00842DE6" w:rsidRPr="00571D7E">
        <w:t>A</w:t>
      </w:r>
      <w:r w:rsidRPr="00571D7E">
        <w:t>, it will be necessary to show that all tools and equipment as specified in the maintenance data can be made available when needed. All such tools and equipment that require to be controlled in terms of servicing or calibration by virtue of being necessary to measure specified dimensions and torque figures etc</w:t>
      </w:r>
      <w:r w:rsidR="00427BAD" w:rsidRPr="00571D7E">
        <w:t>.</w:t>
      </w:r>
      <w:r w:rsidRPr="00571D7E">
        <w:t>, should be clearly identified and listed in a control register including any personal tools and equipment that the organisation agrees can be used.</w:t>
      </w:r>
    </w:p>
    <w:p w14:paraId="33CE7A8D" w14:textId="77777777" w:rsidR="007676D2" w:rsidRPr="00571D7E" w:rsidRDefault="007676D2" w:rsidP="00546112"/>
    <w:p w14:paraId="13405502" w14:textId="52965FA7" w:rsidR="00377785" w:rsidRPr="00571D7E" w:rsidRDefault="007676D2" w:rsidP="00296F9C">
      <w:pPr>
        <w:pStyle w:val="Heading5"/>
      </w:pPr>
      <w:r w:rsidRPr="00571D7E">
        <w:t>AMC 145.A</w:t>
      </w:r>
      <w:r w:rsidR="00C57592" w:rsidRPr="00571D7E">
        <w:t>.40(b)</w:t>
      </w:r>
      <w:r w:rsidR="00C57592" w:rsidRPr="00571D7E">
        <w:tab/>
      </w:r>
      <w:r w:rsidRPr="00571D7E">
        <w:t xml:space="preserve">Equipment, </w:t>
      </w:r>
      <w:r w:rsidR="00296F9C" w:rsidRPr="00571D7E">
        <w:t xml:space="preserve">and </w:t>
      </w:r>
      <w:r w:rsidRPr="00571D7E">
        <w:t>tools</w:t>
      </w:r>
      <w:r w:rsidR="001A737E" w:rsidRPr="00571D7E">
        <w:tab/>
      </w:r>
      <w:r w:rsidR="001A737E" w:rsidRPr="00571D7E">
        <w:fldChar w:fldCharType="begin"/>
      </w:r>
      <w:r w:rsidR="001A737E" w:rsidRPr="00571D7E">
        <w:instrText xml:space="preserve"> TC " </w:instrText>
      </w:r>
      <w:bookmarkStart w:id="113" w:name="_Toc138085794"/>
      <w:r w:rsidR="001A737E" w:rsidRPr="00571D7E">
        <w:instrText>AMC 145.A.40(b)</w:instrText>
      </w:r>
      <w:bookmarkEnd w:id="113"/>
      <w:r w:rsidR="001A737E" w:rsidRPr="00571D7E">
        <w:instrText xml:space="preserve">"\l 4 </w:instrText>
      </w:r>
      <w:r w:rsidR="001A737E" w:rsidRPr="00571D7E">
        <w:fldChar w:fldCharType="end"/>
      </w:r>
    </w:p>
    <w:p w14:paraId="2609E2C7" w14:textId="77777777" w:rsidR="007676D2" w:rsidRPr="00571D7E" w:rsidRDefault="007676D2" w:rsidP="00682491">
      <w:pPr>
        <w:widowControl w:val="0"/>
        <w:numPr>
          <w:ilvl w:val="0"/>
          <w:numId w:val="35"/>
        </w:numPr>
        <w:tabs>
          <w:tab w:val="left" w:pos="820"/>
        </w:tabs>
        <w:autoSpaceDE w:val="0"/>
        <w:autoSpaceDN w:val="0"/>
        <w:adjustRightInd w:val="0"/>
      </w:pPr>
      <w:r w:rsidRPr="00571D7E">
        <w:t>The control of these tools and equipment requires that the organisation has a procedure to inspect/service and, where appropriate, calibrate such items on a regular basis and indicate to users that the item is within any inspection or service or calibration time-limit. A clear system of labelling all tooling, equipment and test equipment is therefore necessary giving information on when the next inspection or service or calibration is due and if the item is unserviceable for any other reason where it may not be obvious. A register should be maintained for all precision tooling and equipment together with a record of calibrations and standards used.</w:t>
      </w:r>
    </w:p>
    <w:p w14:paraId="644DB6D8" w14:textId="77777777" w:rsidR="007676D2" w:rsidRPr="00571D7E" w:rsidRDefault="007676D2" w:rsidP="001173EB">
      <w:pPr>
        <w:widowControl w:val="0"/>
        <w:autoSpaceDE w:val="0"/>
        <w:autoSpaceDN w:val="0"/>
        <w:adjustRightInd w:val="0"/>
      </w:pPr>
    </w:p>
    <w:p w14:paraId="146C7269" w14:textId="77777777" w:rsidR="00D31296" w:rsidRPr="00571D7E" w:rsidRDefault="007676D2" w:rsidP="00682491">
      <w:pPr>
        <w:widowControl w:val="0"/>
        <w:numPr>
          <w:ilvl w:val="0"/>
          <w:numId w:val="35"/>
        </w:numPr>
        <w:tabs>
          <w:tab w:val="left" w:pos="820"/>
        </w:tabs>
        <w:autoSpaceDE w:val="0"/>
        <w:autoSpaceDN w:val="0"/>
        <w:adjustRightInd w:val="0"/>
      </w:pPr>
      <w:r w:rsidRPr="00571D7E">
        <w:t>Inspection, service or calibration on a regular basis should be in accordance with the equipment manufacturers' instructions except where the organisation can show by results that a different time period is appropriate in a particular case.</w:t>
      </w:r>
    </w:p>
    <w:p w14:paraId="1F6DD5E0" w14:textId="77777777" w:rsidR="00D31296" w:rsidRPr="00571D7E" w:rsidRDefault="00D31296" w:rsidP="001173EB"/>
    <w:p w14:paraId="53B2C0E6" w14:textId="77777777" w:rsidR="00D31296" w:rsidRPr="00571D7E" w:rsidRDefault="007676D2" w:rsidP="00682491">
      <w:pPr>
        <w:widowControl w:val="0"/>
        <w:numPr>
          <w:ilvl w:val="0"/>
          <w:numId w:val="35"/>
        </w:numPr>
        <w:tabs>
          <w:tab w:val="left" w:pos="820"/>
        </w:tabs>
        <w:autoSpaceDE w:val="0"/>
        <w:autoSpaceDN w:val="0"/>
        <w:adjustRightInd w:val="0"/>
      </w:pPr>
      <w:r w:rsidRPr="00571D7E">
        <w:t>In this context officially recognised standard means those standards established or published by an official body</w:t>
      </w:r>
      <w:bookmarkStart w:id="114" w:name="_Toc196535895"/>
      <w:bookmarkStart w:id="115" w:name="_Toc174251526"/>
      <w:bookmarkStart w:id="116" w:name="_Toc174251808"/>
      <w:bookmarkStart w:id="117" w:name="_Toc174516544"/>
      <w:bookmarkStart w:id="118" w:name="_Toc309543317"/>
      <w:bookmarkStart w:id="119" w:name="_Toc310150298"/>
      <w:r w:rsidR="000255E1" w:rsidRPr="00571D7E">
        <w:t xml:space="preserve"> </w:t>
      </w:r>
      <w:r w:rsidR="00D31296" w:rsidRPr="00571D7E">
        <w:t xml:space="preserve">whether having legal personality or not, which are widely recognised by the air transport sector as constituting good practice. </w:t>
      </w:r>
      <w:r w:rsidR="00EB1D87" w:rsidRPr="00571D7E">
        <w:t xml:space="preserve">                                       </w:t>
      </w:r>
      <w:r w:rsidR="00D31296" w:rsidRPr="00571D7E">
        <w:br w:type="page"/>
      </w:r>
    </w:p>
    <w:p w14:paraId="0B9F1F2F" w14:textId="0837D9CA" w:rsidR="00377785" w:rsidRPr="00571D7E" w:rsidRDefault="00C57592" w:rsidP="001173EB">
      <w:pPr>
        <w:pStyle w:val="Heading3"/>
      </w:pPr>
      <w:bookmarkStart w:id="120" w:name="_Toc138085795"/>
      <w:r w:rsidRPr="00571D7E">
        <w:lastRenderedPageBreak/>
        <w:t>MCAR-145.A.42</w:t>
      </w:r>
      <w:r w:rsidRPr="00571D7E">
        <w:tab/>
      </w:r>
      <w:r w:rsidR="001173EB" w:rsidRPr="00571D7E">
        <w:t>Components</w:t>
      </w:r>
      <w:bookmarkEnd w:id="120"/>
      <w:r w:rsidR="001173EB" w:rsidRPr="00571D7E">
        <w:t xml:space="preserve"> </w:t>
      </w:r>
    </w:p>
    <w:p w14:paraId="727C0991" w14:textId="1555BD1F" w:rsidR="00C57592" w:rsidRPr="00571D7E" w:rsidRDefault="008A51DB" w:rsidP="00472D53">
      <w:pPr>
        <w:numPr>
          <w:ilvl w:val="0"/>
          <w:numId w:val="12"/>
        </w:numPr>
      </w:pPr>
      <w:r w:rsidRPr="00571D7E">
        <w:t xml:space="preserve">Classification of components. </w:t>
      </w:r>
      <w:r w:rsidR="00C57592" w:rsidRPr="00571D7E">
        <w:t>All</w:t>
      </w:r>
      <w:r w:rsidR="00ED3E34" w:rsidRPr="00571D7E">
        <w:t xml:space="preserve"> </w:t>
      </w:r>
      <w:r w:rsidR="00C57592" w:rsidRPr="00571D7E">
        <w:t>components</w:t>
      </w:r>
      <w:r w:rsidR="00ED3E34" w:rsidRPr="00571D7E">
        <w:t xml:space="preserve"> </w:t>
      </w:r>
      <w:r w:rsidR="00C57592" w:rsidRPr="00571D7E">
        <w:t>shall</w:t>
      </w:r>
      <w:r w:rsidR="00ED3E34" w:rsidRPr="00571D7E">
        <w:t xml:space="preserve"> </w:t>
      </w:r>
      <w:r w:rsidR="00C57592" w:rsidRPr="00571D7E">
        <w:t>be</w:t>
      </w:r>
      <w:r w:rsidR="00ED3E34" w:rsidRPr="00571D7E">
        <w:t xml:space="preserve"> </w:t>
      </w:r>
      <w:r w:rsidR="00C57592" w:rsidRPr="00571D7E">
        <w:t>classified</w:t>
      </w:r>
      <w:r w:rsidR="00ED3E34" w:rsidRPr="00571D7E">
        <w:t xml:space="preserve"> </w:t>
      </w:r>
      <w:r w:rsidR="00C57592" w:rsidRPr="00571D7E">
        <w:t>into</w:t>
      </w:r>
      <w:r w:rsidR="00ED3E34" w:rsidRPr="00571D7E">
        <w:t xml:space="preserve"> </w:t>
      </w:r>
      <w:r w:rsidR="00C57592" w:rsidRPr="00571D7E">
        <w:t>the</w:t>
      </w:r>
      <w:r w:rsidR="00ED3E34" w:rsidRPr="00571D7E">
        <w:t xml:space="preserve"> </w:t>
      </w:r>
      <w:r w:rsidR="00C57592" w:rsidRPr="00571D7E">
        <w:t>following</w:t>
      </w:r>
      <w:r w:rsidR="00ED3E34" w:rsidRPr="00571D7E">
        <w:t xml:space="preserve"> </w:t>
      </w:r>
      <w:r w:rsidR="00C57592" w:rsidRPr="00571D7E">
        <w:t>categories:</w:t>
      </w:r>
    </w:p>
    <w:p w14:paraId="1B87E20F" w14:textId="77777777" w:rsidR="00C57592" w:rsidRPr="00571D7E" w:rsidRDefault="00C57592" w:rsidP="00C57592"/>
    <w:p w14:paraId="46F81FF5" w14:textId="250EF533" w:rsidR="00C57592" w:rsidRPr="00571D7E" w:rsidRDefault="00C57592" w:rsidP="00472D53">
      <w:pPr>
        <w:numPr>
          <w:ilvl w:val="1"/>
          <w:numId w:val="12"/>
        </w:numPr>
        <w:tabs>
          <w:tab w:val="clear" w:pos="720"/>
        </w:tabs>
        <w:ind w:left="993" w:hanging="567"/>
      </w:pPr>
      <w:r w:rsidRPr="00571D7E">
        <w:t>Components</w:t>
      </w:r>
      <w:r w:rsidR="00ED3E34" w:rsidRPr="00571D7E">
        <w:t xml:space="preserve"> </w:t>
      </w:r>
      <w:r w:rsidRPr="00571D7E">
        <w:t>which</w:t>
      </w:r>
      <w:r w:rsidR="00ED3E34" w:rsidRPr="00571D7E">
        <w:t xml:space="preserve"> </w:t>
      </w:r>
      <w:r w:rsidRPr="00571D7E">
        <w:t>are</w:t>
      </w:r>
      <w:r w:rsidR="00ED3E34" w:rsidRPr="00571D7E">
        <w:t xml:space="preserve"> </w:t>
      </w:r>
      <w:r w:rsidRPr="00571D7E">
        <w:t>in</w:t>
      </w:r>
      <w:r w:rsidR="00ED3E34" w:rsidRPr="00571D7E">
        <w:t xml:space="preserve"> </w:t>
      </w:r>
      <w:r w:rsidRPr="00571D7E">
        <w:t>a</w:t>
      </w:r>
      <w:r w:rsidR="00ED3E34" w:rsidRPr="00571D7E">
        <w:t xml:space="preserve"> </w:t>
      </w:r>
      <w:r w:rsidRPr="00571D7E">
        <w:t>satisfactory</w:t>
      </w:r>
      <w:r w:rsidR="00ED3E34" w:rsidRPr="00571D7E">
        <w:t xml:space="preserve"> </w:t>
      </w:r>
      <w:r w:rsidRPr="00571D7E">
        <w:t>condition,</w:t>
      </w:r>
      <w:r w:rsidR="00ED3E34" w:rsidRPr="00571D7E">
        <w:t xml:space="preserve"> </w:t>
      </w:r>
      <w:r w:rsidRPr="00571D7E">
        <w:t>released</w:t>
      </w:r>
      <w:r w:rsidR="00ED3E34" w:rsidRPr="00571D7E">
        <w:t xml:space="preserve"> </w:t>
      </w:r>
      <w:r w:rsidRPr="00571D7E">
        <w:t>on</w:t>
      </w:r>
      <w:r w:rsidR="00ED3E34" w:rsidRPr="00571D7E">
        <w:t xml:space="preserve"> </w:t>
      </w:r>
      <w:r w:rsidRPr="00571D7E">
        <w:t>a</w:t>
      </w:r>
      <w:r w:rsidR="00ED3E34" w:rsidRPr="00571D7E">
        <w:t xml:space="preserve"> </w:t>
      </w:r>
      <w:r w:rsidRPr="00571D7E">
        <w:t>CA</w:t>
      </w:r>
      <w:r w:rsidR="00333A76" w:rsidRPr="00571D7E">
        <w:t>A</w:t>
      </w:r>
      <w:r w:rsidRPr="00571D7E">
        <w:t xml:space="preserve"> Form 1 or equivalent and marked in accordance</w:t>
      </w:r>
      <w:r w:rsidR="00ED3E34" w:rsidRPr="00571D7E">
        <w:t xml:space="preserve"> </w:t>
      </w:r>
      <w:r w:rsidRPr="00571D7E">
        <w:t>with MCAR-21 Subpart Q</w:t>
      </w:r>
      <w:r w:rsidR="008A51DB" w:rsidRPr="00571D7E">
        <w:t xml:space="preserve">, unless otherwise specified </w:t>
      </w:r>
      <w:r w:rsidR="00EB2C6E" w:rsidRPr="00571D7E">
        <w:t xml:space="preserve">in point </w:t>
      </w:r>
      <w:r w:rsidR="008A51DB" w:rsidRPr="00571D7E">
        <w:t>MCAR-21</w:t>
      </w:r>
      <w:r w:rsidR="00EB2C6E" w:rsidRPr="00571D7E">
        <w:t xml:space="preserve">.A.307, in point MCAR-M.A.502, in point MCAR-ML.A.502 </w:t>
      </w:r>
      <w:r w:rsidR="008A51DB" w:rsidRPr="00571D7E">
        <w:t xml:space="preserve">or in </w:t>
      </w:r>
      <w:r w:rsidR="00915F9F">
        <w:t>this Regulation</w:t>
      </w:r>
      <w:r w:rsidRPr="00571D7E">
        <w:t xml:space="preserve"> </w:t>
      </w:r>
    </w:p>
    <w:p w14:paraId="37EED0EC" w14:textId="77777777" w:rsidR="00C57592" w:rsidRPr="00571D7E" w:rsidRDefault="00C57592" w:rsidP="00E010B8">
      <w:pPr>
        <w:ind w:left="993" w:hanging="567"/>
      </w:pPr>
    </w:p>
    <w:p w14:paraId="5FD1BC2F" w14:textId="49E17A59" w:rsidR="00C57592" w:rsidRPr="00571D7E" w:rsidRDefault="00C57592" w:rsidP="00472D53">
      <w:pPr>
        <w:numPr>
          <w:ilvl w:val="1"/>
          <w:numId w:val="12"/>
        </w:numPr>
        <w:tabs>
          <w:tab w:val="clear" w:pos="720"/>
        </w:tabs>
        <w:ind w:left="993" w:hanging="567"/>
      </w:pPr>
      <w:r w:rsidRPr="00571D7E">
        <w:t>Unserviceable</w:t>
      </w:r>
      <w:r w:rsidR="00ED3E34" w:rsidRPr="00571D7E">
        <w:t xml:space="preserve"> </w:t>
      </w:r>
      <w:r w:rsidRPr="00571D7E">
        <w:t>components</w:t>
      </w:r>
      <w:r w:rsidR="00ED3E34" w:rsidRPr="00571D7E">
        <w:t xml:space="preserve"> </w:t>
      </w:r>
      <w:r w:rsidRPr="00571D7E">
        <w:t>which</w:t>
      </w:r>
      <w:r w:rsidR="00ED3E34" w:rsidRPr="00571D7E">
        <w:t xml:space="preserve"> </w:t>
      </w:r>
      <w:r w:rsidRPr="00571D7E">
        <w:t>shall</w:t>
      </w:r>
      <w:r w:rsidR="00ED3E34" w:rsidRPr="00571D7E">
        <w:t xml:space="preserve"> </w:t>
      </w:r>
      <w:r w:rsidRPr="00571D7E">
        <w:t>be</w:t>
      </w:r>
      <w:r w:rsidR="00ED3E34" w:rsidRPr="00571D7E">
        <w:t xml:space="preserve"> </w:t>
      </w:r>
      <w:r w:rsidRPr="00571D7E">
        <w:t>maintained</w:t>
      </w:r>
      <w:r w:rsidR="00ED3E34" w:rsidRPr="00571D7E">
        <w:t xml:space="preserve"> </w:t>
      </w:r>
      <w:r w:rsidRPr="00571D7E">
        <w:t>in</w:t>
      </w:r>
      <w:r w:rsidR="00ED3E34" w:rsidRPr="00571D7E">
        <w:t xml:space="preserve"> </w:t>
      </w:r>
      <w:r w:rsidRPr="00571D7E">
        <w:t>accordance</w:t>
      </w:r>
      <w:r w:rsidR="00ED3E34" w:rsidRPr="00571D7E">
        <w:t xml:space="preserve"> </w:t>
      </w:r>
      <w:r w:rsidRPr="00571D7E">
        <w:t>with</w:t>
      </w:r>
      <w:r w:rsidR="00ED3E34" w:rsidRPr="00571D7E">
        <w:t xml:space="preserve"> </w:t>
      </w:r>
      <w:r w:rsidR="002508F8">
        <w:t>this Regulation</w:t>
      </w:r>
      <w:r w:rsidRPr="00571D7E">
        <w:t>.</w:t>
      </w:r>
    </w:p>
    <w:p w14:paraId="0C2D37BC" w14:textId="77777777" w:rsidR="00C57592" w:rsidRPr="00571D7E" w:rsidRDefault="00C57592" w:rsidP="00E010B8">
      <w:pPr>
        <w:ind w:left="993" w:hanging="567"/>
      </w:pPr>
    </w:p>
    <w:p w14:paraId="3DBFE6E9" w14:textId="25BA2617" w:rsidR="00C57592" w:rsidRPr="00571D7E" w:rsidRDefault="00F1526A" w:rsidP="00472D53">
      <w:pPr>
        <w:numPr>
          <w:ilvl w:val="1"/>
          <w:numId w:val="12"/>
        </w:numPr>
        <w:tabs>
          <w:tab w:val="clear" w:pos="720"/>
        </w:tabs>
        <w:ind w:left="993" w:hanging="567"/>
      </w:pPr>
      <w:r w:rsidRPr="00571D7E">
        <w:t xml:space="preserve">Components categorised as unsalvageable because they have reached their mandatory life limitation or contain a non-repairable defect. </w:t>
      </w:r>
    </w:p>
    <w:p w14:paraId="060A5AA8" w14:textId="77777777" w:rsidR="00C57592" w:rsidRPr="00571D7E" w:rsidRDefault="00C57592" w:rsidP="00E010B8">
      <w:pPr>
        <w:ind w:left="993" w:hanging="567"/>
      </w:pPr>
    </w:p>
    <w:p w14:paraId="5644829F" w14:textId="60C57ACE" w:rsidR="00C57592" w:rsidRPr="00571D7E" w:rsidRDefault="00C57592" w:rsidP="00472D53">
      <w:pPr>
        <w:numPr>
          <w:ilvl w:val="1"/>
          <w:numId w:val="12"/>
        </w:numPr>
        <w:tabs>
          <w:tab w:val="clear" w:pos="720"/>
        </w:tabs>
        <w:ind w:left="993" w:hanging="567"/>
      </w:pPr>
      <w:r w:rsidRPr="00571D7E">
        <w:t>Standard</w:t>
      </w:r>
      <w:r w:rsidR="00ED3E34" w:rsidRPr="00571D7E">
        <w:t xml:space="preserve"> </w:t>
      </w:r>
      <w:r w:rsidRPr="00571D7E">
        <w:t>parts</w:t>
      </w:r>
      <w:r w:rsidR="00ED3E34" w:rsidRPr="00571D7E">
        <w:t xml:space="preserve"> </w:t>
      </w:r>
      <w:r w:rsidRPr="00571D7E">
        <w:t>used</w:t>
      </w:r>
      <w:r w:rsidR="00ED3E34" w:rsidRPr="00571D7E">
        <w:t xml:space="preserve"> </w:t>
      </w:r>
      <w:r w:rsidRPr="00571D7E">
        <w:t>on</w:t>
      </w:r>
      <w:r w:rsidR="00ED3E34" w:rsidRPr="00571D7E">
        <w:t xml:space="preserve"> </w:t>
      </w:r>
      <w:r w:rsidRPr="00571D7E">
        <w:t>an</w:t>
      </w:r>
      <w:r w:rsidR="00ED3E34" w:rsidRPr="00571D7E">
        <w:t xml:space="preserve"> </w:t>
      </w:r>
      <w:r w:rsidRPr="00571D7E">
        <w:t>aircraft,</w:t>
      </w:r>
      <w:r w:rsidR="00ED3E34" w:rsidRPr="00571D7E">
        <w:t xml:space="preserve"> </w:t>
      </w:r>
      <w:r w:rsidRPr="00571D7E">
        <w:t>engine,</w:t>
      </w:r>
      <w:r w:rsidR="00ED3E34" w:rsidRPr="00571D7E">
        <w:t xml:space="preserve"> </w:t>
      </w:r>
      <w:r w:rsidRPr="00571D7E">
        <w:t>propeller</w:t>
      </w:r>
      <w:r w:rsidR="00ED3E34" w:rsidRPr="00571D7E">
        <w:t xml:space="preserve"> </w:t>
      </w:r>
      <w:r w:rsidRPr="00571D7E">
        <w:t>or</w:t>
      </w:r>
      <w:r w:rsidR="00ED3E34" w:rsidRPr="00571D7E">
        <w:t xml:space="preserve"> </w:t>
      </w:r>
      <w:r w:rsidRPr="00571D7E">
        <w:t>other</w:t>
      </w:r>
      <w:r w:rsidR="00ED3E34" w:rsidRPr="00571D7E">
        <w:t xml:space="preserve"> </w:t>
      </w:r>
      <w:r w:rsidRPr="00571D7E">
        <w:t>aircraft</w:t>
      </w:r>
      <w:r w:rsidR="00ED3E34" w:rsidRPr="00571D7E">
        <w:t xml:space="preserve"> </w:t>
      </w:r>
      <w:r w:rsidRPr="00571D7E">
        <w:t>component</w:t>
      </w:r>
      <w:r w:rsidR="00ED3E34" w:rsidRPr="00571D7E">
        <w:t xml:space="preserve"> </w:t>
      </w:r>
      <w:r w:rsidRPr="00571D7E">
        <w:t>when</w:t>
      </w:r>
      <w:r w:rsidR="00ED3E34" w:rsidRPr="00571D7E">
        <w:t xml:space="preserve"> </w:t>
      </w:r>
      <w:r w:rsidRPr="00571D7E">
        <w:t>specified</w:t>
      </w:r>
      <w:r w:rsidR="00ED3E34" w:rsidRPr="00571D7E">
        <w:t xml:space="preserve"> </w:t>
      </w:r>
      <w:r w:rsidRPr="00571D7E">
        <w:t>in</w:t>
      </w:r>
      <w:r w:rsidR="00ED3E34" w:rsidRPr="00571D7E">
        <w:t xml:space="preserve"> </w:t>
      </w:r>
      <w:r w:rsidRPr="00571D7E">
        <w:t>the maintenance</w:t>
      </w:r>
      <w:r w:rsidR="00ED3E34" w:rsidRPr="00571D7E">
        <w:t xml:space="preserve"> </w:t>
      </w:r>
      <w:r w:rsidRPr="00571D7E">
        <w:t>data</w:t>
      </w:r>
      <w:r w:rsidR="00932C0D" w:rsidRPr="00571D7E">
        <w:t xml:space="preserve"> </w:t>
      </w:r>
      <w:r w:rsidR="00C44A60" w:rsidRPr="00571D7E">
        <w:t>and accompanied by evidence of conformity traceable to the applicable standard</w:t>
      </w:r>
      <w:r w:rsidRPr="00571D7E">
        <w:t>.</w:t>
      </w:r>
    </w:p>
    <w:p w14:paraId="1D53F251" w14:textId="77777777" w:rsidR="00C57592" w:rsidRPr="00571D7E" w:rsidRDefault="00C57592" w:rsidP="00E010B8">
      <w:pPr>
        <w:ind w:left="993" w:hanging="567"/>
      </w:pPr>
    </w:p>
    <w:p w14:paraId="3883DE20" w14:textId="63ADE4CF" w:rsidR="00C57592" w:rsidRPr="00571D7E" w:rsidRDefault="00C57592" w:rsidP="00472D53">
      <w:pPr>
        <w:numPr>
          <w:ilvl w:val="1"/>
          <w:numId w:val="12"/>
        </w:numPr>
        <w:tabs>
          <w:tab w:val="clear" w:pos="720"/>
        </w:tabs>
        <w:ind w:left="993" w:hanging="567"/>
      </w:pPr>
      <w:r w:rsidRPr="00571D7E">
        <w:t>Material</w:t>
      </w:r>
      <w:r w:rsidR="00C44A60" w:rsidRPr="00571D7E">
        <w:t>,</w:t>
      </w:r>
      <w:r w:rsidR="00ED3E34" w:rsidRPr="00571D7E">
        <w:t xml:space="preserve"> </w:t>
      </w:r>
      <w:r w:rsidRPr="00571D7E">
        <w:t>both</w:t>
      </w:r>
      <w:r w:rsidR="00ED3E34" w:rsidRPr="00571D7E">
        <w:t xml:space="preserve"> </w:t>
      </w:r>
      <w:r w:rsidRPr="00571D7E">
        <w:t>raw</w:t>
      </w:r>
      <w:r w:rsidR="00ED3E34" w:rsidRPr="00571D7E">
        <w:t xml:space="preserve"> </w:t>
      </w:r>
      <w:r w:rsidRPr="00571D7E">
        <w:t>and</w:t>
      </w:r>
      <w:r w:rsidR="00ED3E34" w:rsidRPr="00571D7E">
        <w:t xml:space="preserve"> </w:t>
      </w:r>
      <w:r w:rsidRPr="00571D7E">
        <w:t>consumable</w:t>
      </w:r>
      <w:r w:rsidR="00C44A60" w:rsidRPr="00571D7E">
        <w:t>,</w:t>
      </w:r>
      <w:r w:rsidR="00ED3E34" w:rsidRPr="00571D7E">
        <w:t xml:space="preserve"> </w:t>
      </w:r>
      <w:r w:rsidRPr="00571D7E">
        <w:t>used</w:t>
      </w:r>
      <w:r w:rsidR="00ED3E34" w:rsidRPr="00571D7E">
        <w:t xml:space="preserve"> </w:t>
      </w:r>
      <w:r w:rsidRPr="00571D7E">
        <w:t>in</w:t>
      </w:r>
      <w:r w:rsidR="00ED3E34" w:rsidRPr="00571D7E">
        <w:t xml:space="preserve"> </w:t>
      </w:r>
      <w:r w:rsidRPr="00571D7E">
        <w:t>the</w:t>
      </w:r>
      <w:r w:rsidR="00ED3E34" w:rsidRPr="00571D7E">
        <w:t xml:space="preserve"> </w:t>
      </w:r>
      <w:r w:rsidRPr="00571D7E">
        <w:t>course</w:t>
      </w:r>
      <w:r w:rsidR="00ED3E34" w:rsidRPr="00571D7E">
        <w:t xml:space="preserve"> </w:t>
      </w:r>
      <w:r w:rsidRPr="00571D7E">
        <w:t>of</w:t>
      </w:r>
      <w:r w:rsidR="00ED3E34" w:rsidRPr="00571D7E">
        <w:t xml:space="preserve"> </w:t>
      </w:r>
      <w:r w:rsidRPr="00571D7E">
        <w:t>maintenance</w:t>
      </w:r>
      <w:r w:rsidR="00ED3E34" w:rsidRPr="00571D7E">
        <w:t xml:space="preserve"> </w:t>
      </w:r>
      <w:r w:rsidRPr="00571D7E">
        <w:t>when</w:t>
      </w:r>
      <w:r w:rsidR="00ED3E34" w:rsidRPr="00571D7E">
        <w:t xml:space="preserve"> </w:t>
      </w:r>
      <w:r w:rsidRPr="00571D7E">
        <w:t>the</w:t>
      </w:r>
      <w:r w:rsidR="00ED3E34" w:rsidRPr="00571D7E">
        <w:t xml:space="preserve"> </w:t>
      </w:r>
      <w:r w:rsidRPr="00571D7E">
        <w:t>organisation</w:t>
      </w:r>
      <w:r w:rsidR="00ED3E34" w:rsidRPr="00571D7E">
        <w:t xml:space="preserve"> </w:t>
      </w:r>
      <w:r w:rsidRPr="00571D7E">
        <w:t>is</w:t>
      </w:r>
      <w:r w:rsidR="00ED3E34" w:rsidRPr="00571D7E">
        <w:t xml:space="preserve"> </w:t>
      </w:r>
      <w:r w:rsidRPr="00571D7E">
        <w:t>satisfied</w:t>
      </w:r>
      <w:r w:rsidR="00ED3E34" w:rsidRPr="00571D7E">
        <w:t xml:space="preserve"> </w:t>
      </w:r>
      <w:r w:rsidRPr="00571D7E">
        <w:t>that</w:t>
      </w:r>
      <w:r w:rsidR="00ED3E34" w:rsidRPr="00571D7E">
        <w:t xml:space="preserve"> </w:t>
      </w:r>
      <w:r w:rsidRPr="00571D7E">
        <w:t>the</w:t>
      </w:r>
      <w:r w:rsidR="00ED3E34" w:rsidRPr="00571D7E">
        <w:t xml:space="preserve"> </w:t>
      </w:r>
      <w:r w:rsidRPr="00571D7E">
        <w:t>material</w:t>
      </w:r>
      <w:r w:rsidR="00ED3E34" w:rsidRPr="00571D7E">
        <w:t xml:space="preserve"> </w:t>
      </w:r>
      <w:r w:rsidRPr="00571D7E">
        <w:t>meets</w:t>
      </w:r>
      <w:r w:rsidR="00ED3E34" w:rsidRPr="00571D7E">
        <w:t xml:space="preserve"> </w:t>
      </w:r>
      <w:r w:rsidRPr="00571D7E">
        <w:t>the</w:t>
      </w:r>
      <w:r w:rsidR="00ED3E34" w:rsidRPr="00571D7E">
        <w:t xml:space="preserve"> </w:t>
      </w:r>
      <w:r w:rsidRPr="00571D7E">
        <w:t>required</w:t>
      </w:r>
      <w:r w:rsidR="00ED3E34" w:rsidRPr="00571D7E">
        <w:t xml:space="preserve"> </w:t>
      </w:r>
      <w:r w:rsidRPr="00571D7E">
        <w:t>specification</w:t>
      </w:r>
      <w:r w:rsidR="00ED3E34" w:rsidRPr="00571D7E">
        <w:t xml:space="preserve"> </w:t>
      </w:r>
      <w:r w:rsidRPr="00571D7E">
        <w:t>and</w:t>
      </w:r>
      <w:r w:rsidR="00ED3E34" w:rsidRPr="00571D7E">
        <w:t xml:space="preserve"> </w:t>
      </w:r>
      <w:r w:rsidRPr="00571D7E">
        <w:t>has</w:t>
      </w:r>
      <w:r w:rsidR="00ED3E34" w:rsidRPr="00571D7E">
        <w:t xml:space="preserve"> </w:t>
      </w:r>
      <w:r w:rsidRPr="00571D7E">
        <w:t>appropriate</w:t>
      </w:r>
      <w:r w:rsidR="00ED3E34" w:rsidRPr="00571D7E">
        <w:t xml:space="preserve"> </w:t>
      </w:r>
      <w:r w:rsidRPr="00571D7E">
        <w:t>traceability.</w:t>
      </w:r>
      <w:r w:rsidR="00ED3E34" w:rsidRPr="00571D7E">
        <w:t xml:space="preserve"> </w:t>
      </w:r>
      <w:r w:rsidRPr="00571D7E">
        <w:t>All</w:t>
      </w:r>
      <w:r w:rsidR="00ED3E34" w:rsidRPr="00571D7E">
        <w:t xml:space="preserve"> </w:t>
      </w:r>
      <w:r w:rsidRPr="00571D7E">
        <w:t>material</w:t>
      </w:r>
      <w:r w:rsidR="00ED3E34" w:rsidRPr="00571D7E">
        <w:t xml:space="preserve"> </w:t>
      </w:r>
      <w:r w:rsidR="00C44A60" w:rsidRPr="00571D7E">
        <w:t xml:space="preserve">shall </w:t>
      </w:r>
      <w:r w:rsidRPr="00571D7E">
        <w:t>be</w:t>
      </w:r>
      <w:r w:rsidR="00ED3E34" w:rsidRPr="00571D7E">
        <w:t xml:space="preserve"> </w:t>
      </w:r>
      <w:r w:rsidRPr="00571D7E">
        <w:t>accompanied</w:t>
      </w:r>
      <w:r w:rsidR="00ED3E34" w:rsidRPr="00571D7E">
        <w:t xml:space="preserve"> </w:t>
      </w:r>
      <w:r w:rsidRPr="00571D7E">
        <w:t>by</w:t>
      </w:r>
      <w:r w:rsidR="00ED3E34" w:rsidRPr="00571D7E">
        <w:t xml:space="preserve"> </w:t>
      </w:r>
      <w:r w:rsidRPr="00571D7E">
        <w:t>documentation</w:t>
      </w:r>
      <w:r w:rsidR="00ED3E34" w:rsidRPr="00571D7E">
        <w:t xml:space="preserve"> </w:t>
      </w:r>
      <w:r w:rsidRPr="00571D7E">
        <w:t>clearly</w:t>
      </w:r>
      <w:r w:rsidR="00ED3E34" w:rsidRPr="00571D7E">
        <w:t xml:space="preserve"> </w:t>
      </w:r>
      <w:r w:rsidRPr="00571D7E">
        <w:t>relating</w:t>
      </w:r>
      <w:r w:rsidR="00ED3E34" w:rsidRPr="00571D7E">
        <w:t xml:space="preserve"> </w:t>
      </w:r>
      <w:r w:rsidRPr="00571D7E">
        <w:t>to</w:t>
      </w:r>
      <w:r w:rsidR="00ED3E34" w:rsidRPr="00571D7E">
        <w:t xml:space="preserve"> </w:t>
      </w:r>
      <w:r w:rsidRPr="00571D7E">
        <w:t>the</w:t>
      </w:r>
      <w:r w:rsidR="00ED3E34" w:rsidRPr="00571D7E">
        <w:t xml:space="preserve"> </w:t>
      </w:r>
      <w:r w:rsidRPr="00571D7E">
        <w:t>particular</w:t>
      </w:r>
      <w:r w:rsidR="00ED3E34" w:rsidRPr="00571D7E">
        <w:t xml:space="preserve"> </w:t>
      </w:r>
      <w:r w:rsidRPr="00571D7E">
        <w:t>material</w:t>
      </w:r>
      <w:r w:rsidR="00ED3E34" w:rsidRPr="00571D7E">
        <w:t xml:space="preserve"> </w:t>
      </w:r>
      <w:r w:rsidRPr="00571D7E">
        <w:t>and</w:t>
      </w:r>
      <w:r w:rsidR="00ED3E34" w:rsidRPr="00571D7E">
        <w:t xml:space="preserve"> </w:t>
      </w:r>
      <w:r w:rsidRPr="00571D7E">
        <w:t>containing</w:t>
      </w:r>
      <w:r w:rsidR="00ED3E34" w:rsidRPr="00571D7E">
        <w:t xml:space="preserve"> </w:t>
      </w:r>
      <w:r w:rsidR="00355977" w:rsidRPr="00571D7E">
        <w:t xml:space="preserve">a </w:t>
      </w:r>
      <w:r w:rsidR="00333A76" w:rsidRPr="00571D7E">
        <w:t>conformity</w:t>
      </w:r>
      <w:r w:rsidR="00ED3E34" w:rsidRPr="00571D7E">
        <w:t xml:space="preserve"> </w:t>
      </w:r>
      <w:r w:rsidRPr="00571D7E">
        <w:t>to</w:t>
      </w:r>
      <w:r w:rsidR="00ED3E34" w:rsidRPr="00571D7E">
        <w:t xml:space="preserve"> </w:t>
      </w:r>
      <w:r w:rsidRPr="00571D7E">
        <w:t>specification</w:t>
      </w:r>
      <w:r w:rsidR="00ED3E34" w:rsidRPr="00571D7E">
        <w:t xml:space="preserve"> </w:t>
      </w:r>
      <w:r w:rsidRPr="00571D7E">
        <w:t>statement</w:t>
      </w:r>
      <w:r w:rsidR="00ED3E34" w:rsidRPr="00571D7E">
        <w:t xml:space="preserve"> </w:t>
      </w:r>
      <w:r w:rsidR="00C44A60" w:rsidRPr="00571D7E">
        <w:t xml:space="preserve">as well as </w:t>
      </w:r>
      <w:r w:rsidRPr="00571D7E">
        <w:t>the</w:t>
      </w:r>
      <w:r w:rsidR="00ED3E34" w:rsidRPr="00571D7E">
        <w:t xml:space="preserve"> </w:t>
      </w:r>
      <w:r w:rsidRPr="00571D7E">
        <w:t>manufacturing</w:t>
      </w:r>
      <w:r w:rsidR="00ED3E34" w:rsidRPr="00571D7E">
        <w:t xml:space="preserve"> </w:t>
      </w:r>
      <w:r w:rsidRPr="00571D7E">
        <w:t>and</w:t>
      </w:r>
      <w:r w:rsidR="00ED3E34" w:rsidRPr="00571D7E">
        <w:t xml:space="preserve"> </w:t>
      </w:r>
      <w:r w:rsidRPr="00571D7E">
        <w:t>supplier</w:t>
      </w:r>
      <w:r w:rsidR="00ED3E34" w:rsidRPr="00571D7E">
        <w:t xml:space="preserve"> </w:t>
      </w:r>
      <w:r w:rsidRPr="00571D7E">
        <w:t>source.</w:t>
      </w:r>
    </w:p>
    <w:p w14:paraId="35ED3D27" w14:textId="77777777" w:rsidR="00040709" w:rsidRPr="00571D7E" w:rsidRDefault="00040709" w:rsidP="00205389"/>
    <w:p w14:paraId="2427E645" w14:textId="77777777" w:rsidR="001173EB" w:rsidRPr="00571D7E" w:rsidRDefault="00C44A60" w:rsidP="00472D53">
      <w:pPr>
        <w:numPr>
          <w:ilvl w:val="0"/>
          <w:numId w:val="12"/>
        </w:numPr>
      </w:pPr>
      <w:r w:rsidRPr="00571D7E">
        <w:t>Components, standard parts and materials for installation</w:t>
      </w:r>
    </w:p>
    <w:p w14:paraId="5203BF50" w14:textId="77777777" w:rsidR="001173EB" w:rsidRPr="00571D7E" w:rsidRDefault="001173EB" w:rsidP="001173EB">
      <w:pPr>
        <w:ind w:left="432"/>
      </w:pPr>
    </w:p>
    <w:p w14:paraId="381BA731" w14:textId="46531FFA" w:rsidR="00C57592" w:rsidRPr="00571D7E" w:rsidRDefault="001173EB" w:rsidP="00682491">
      <w:pPr>
        <w:numPr>
          <w:ilvl w:val="0"/>
          <w:numId w:val="117"/>
        </w:numPr>
        <w:ind w:left="993" w:hanging="567"/>
      </w:pPr>
      <w:r w:rsidRPr="00571D7E">
        <w:t xml:space="preserve">The </w:t>
      </w:r>
      <w:r w:rsidR="00C57592" w:rsidRPr="00571D7E">
        <w:t xml:space="preserve">organisation shall </w:t>
      </w:r>
      <w:r w:rsidR="00C44A60" w:rsidRPr="00571D7E">
        <w:t xml:space="preserve">establish procedures for the acceptance of components, standard parts and materials for installation to ensure that components, standard parts and materials are in satisfactory condition and meet the applicable requirements of point (a). </w:t>
      </w:r>
    </w:p>
    <w:p w14:paraId="17E9D633" w14:textId="77777777" w:rsidR="005E0963" w:rsidRPr="00571D7E" w:rsidRDefault="005E0963" w:rsidP="00E010B8">
      <w:pPr>
        <w:ind w:left="993" w:hanging="567"/>
      </w:pPr>
    </w:p>
    <w:p w14:paraId="00CB1C60" w14:textId="475FD6C8" w:rsidR="00C57592" w:rsidRPr="00571D7E" w:rsidRDefault="005E0963" w:rsidP="00682491">
      <w:pPr>
        <w:numPr>
          <w:ilvl w:val="0"/>
          <w:numId w:val="117"/>
        </w:numPr>
        <w:ind w:left="993" w:hanging="567"/>
      </w:pPr>
      <w:r w:rsidRPr="00571D7E">
        <w:t>The organisation shall establish procedures to ensure that components, standard parts and materials shall only be installed on an aircraft or a component when they are in satisfactory condition, meet the applicable requirements of point (a) and the applicable maintenance data specifies the particular component, standard part or material.</w:t>
      </w:r>
    </w:p>
    <w:p w14:paraId="0EB11344" w14:textId="77777777" w:rsidR="00FE0D2E" w:rsidRPr="00571D7E" w:rsidRDefault="00FE0D2E" w:rsidP="00E010B8">
      <w:pPr>
        <w:ind w:left="993" w:hanging="567"/>
      </w:pPr>
    </w:p>
    <w:p w14:paraId="4A7F1E5B" w14:textId="0FFF82A8" w:rsidR="005E0963" w:rsidRPr="00571D7E" w:rsidRDefault="005E0963" w:rsidP="00682491">
      <w:pPr>
        <w:numPr>
          <w:ilvl w:val="0"/>
          <w:numId w:val="117"/>
        </w:numPr>
        <w:ind w:left="993" w:hanging="567"/>
      </w:pPr>
      <w:r w:rsidRPr="00571D7E">
        <w:t>The organisation may fabricate a restricted range of parts to be used in the course of undergoing work within its own facilities, provided procedures are identified in the exposition.</w:t>
      </w:r>
    </w:p>
    <w:p w14:paraId="58442286" w14:textId="77777777" w:rsidR="00E010B8" w:rsidRPr="00571D7E" w:rsidRDefault="00E010B8" w:rsidP="00E010B8">
      <w:pPr>
        <w:ind w:left="993" w:hanging="567"/>
      </w:pPr>
    </w:p>
    <w:p w14:paraId="09BC6B25" w14:textId="1E51BA6B" w:rsidR="005E0963" w:rsidRPr="00571D7E" w:rsidRDefault="005E0963" w:rsidP="00682491">
      <w:pPr>
        <w:numPr>
          <w:ilvl w:val="0"/>
          <w:numId w:val="117"/>
        </w:numPr>
        <w:ind w:left="993" w:hanging="567"/>
      </w:pPr>
      <w:r w:rsidRPr="00571D7E">
        <w:t xml:space="preserve">Components </w:t>
      </w:r>
      <w:r w:rsidR="00701654" w:rsidRPr="00571D7E">
        <w:t xml:space="preserve">which are </w:t>
      </w:r>
      <w:r w:rsidRPr="00571D7E">
        <w:t xml:space="preserve">referred to in </w:t>
      </w:r>
      <w:r w:rsidR="00701654" w:rsidRPr="00571D7E">
        <w:t xml:space="preserve">point (b)(2) of </w:t>
      </w:r>
      <w:r w:rsidRPr="00571D7E">
        <w:t xml:space="preserve">point </w:t>
      </w:r>
      <w:r w:rsidR="00C557A5">
        <w:t>MCAR-</w:t>
      </w:r>
      <w:r w:rsidRPr="00571D7E">
        <w:t xml:space="preserve">21.A.307 shall only be installed if considered eligible for installation by the aircraft owner on </w:t>
      </w:r>
      <w:r w:rsidR="00BD51B8" w:rsidRPr="00571D7E">
        <w:t>their</w:t>
      </w:r>
      <w:r w:rsidRPr="00571D7E">
        <w:t xml:space="preserve"> own aircraft.</w:t>
      </w:r>
    </w:p>
    <w:p w14:paraId="0803F4D8" w14:textId="77777777" w:rsidR="00FE0D2E" w:rsidRPr="00571D7E" w:rsidRDefault="00FE0D2E" w:rsidP="00817079">
      <w:pPr>
        <w:ind w:left="432"/>
      </w:pPr>
    </w:p>
    <w:p w14:paraId="6A7B5065" w14:textId="77777777" w:rsidR="007D5FD1" w:rsidRPr="00571D7E" w:rsidRDefault="007D5FD1" w:rsidP="00472D53">
      <w:pPr>
        <w:numPr>
          <w:ilvl w:val="0"/>
          <w:numId w:val="12"/>
        </w:numPr>
      </w:pPr>
      <w:r w:rsidRPr="00571D7E">
        <w:t>Segregation of components</w:t>
      </w:r>
    </w:p>
    <w:p w14:paraId="17C82110" w14:textId="77777777" w:rsidR="007D5FD1" w:rsidRPr="00571D7E" w:rsidRDefault="007D5FD1" w:rsidP="00817079">
      <w:pPr>
        <w:ind w:left="432"/>
        <w:rPr>
          <w:sz w:val="24"/>
        </w:rPr>
      </w:pPr>
    </w:p>
    <w:p w14:paraId="73A92BA4" w14:textId="3C70B039" w:rsidR="007D5FD1" w:rsidRPr="00571D7E" w:rsidRDefault="007D5FD1" w:rsidP="00682491">
      <w:pPr>
        <w:numPr>
          <w:ilvl w:val="0"/>
          <w:numId w:val="118"/>
        </w:numPr>
        <w:ind w:left="993" w:hanging="567"/>
      </w:pPr>
      <w:r w:rsidRPr="00571D7E">
        <w:t>Unserviceable and unsalvageable components shall</w:t>
      </w:r>
      <w:r w:rsidR="00FE0D2E" w:rsidRPr="00571D7E">
        <w:t xml:space="preserve"> be segregated from serviceable </w:t>
      </w:r>
      <w:r w:rsidRPr="00571D7E">
        <w:t>components, standards parts and materials.</w:t>
      </w:r>
    </w:p>
    <w:p w14:paraId="4A255EA9" w14:textId="77777777" w:rsidR="00E010B8" w:rsidRPr="00571D7E" w:rsidRDefault="00E010B8" w:rsidP="00E010B8">
      <w:pPr>
        <w:ind w:left="993"/>
      </w:pPr>
    </w:p>
    <w:p w14:paraId="52A591E3" w14:textId="77777777" w:rsidR="007D5FD1" w:rsidRPr="00571D7E" w:rsidRDefault="007D5FD1" w:rsidP="00682491">
      <w:pPr>
        <w:numPr>
          <w:ilvl w:val="0"/>
          <w:numId w:val="118"/>
        </w:numPr>
        <w:ind w:left="993" w:hanging="567"/>
      </w:pPr>
      <w:r w:rsidRPr="00571D7E">
        <w:t>Unsalvageable components shall not be permitted to re-enter the component supply system, unless mandatory life limitation have been extended or a repair solution has been approved in accordance with MCAR-21.</w:t>
      </w:r>
    </w:p>
    <w:p w14:paraId="34DAA4B5" w14:textId="77777777" w:rsidR="007D5FD1" w:rsidRPr="00571D7E" w:rsidRDefault="007D5FD1" w:rsidP="00817079"/>
    <w:p w14:paraId="5C899D77" w14:textId="77777777" w:rsidR="00C57592" w:rsidRPr="00571D7E" w:rsidRDefault="00C57592" w:rsidP="00205389"/>
    <w:p w14:paraId="266ACDA7" w14:textId="66EDC368" w:rsidR="00A03354" w:rsidRPr="00571D7E" w:rsidRDefault="00C57592" w:rsidP="00874DE9">
      <w:pPr>
        <w:pStyle w:val="Heading5"/>
      </w:pPr>
      <w:r w:rsidRPr="00571D7E">
        <w:lastRenderedPageBreak/>
        <w:t>AMC</w:t>
      </w:r>
      <w:r w:rsidR="00A03354" w:rsidRPr="00571D7E">
        <w:t>1</w:t>
      </w:r>
      <w:r w:rsidRPr="00571D7E">
        <w:t xml:space="preserve"> 145.A.42(a)</w:t>
      </w:r>
      <w:r w:rsidR="00A03354" w:rsidRPr="00571D7E">
        <w:t>(</w:t>
      </w:r>
      <w:proofErr w:type="spellStart"/>
      <w:r w:rsidR="00A03354" w:rsidRPr="00571D7E">
        <w:t>i</w:t>
      </w:r>
      <w:proofErr w:type="spellEnd"/>
      <w:r w:rsidR="00A03354" w:rsidRPr="00571D7E">
        <w:t>)</w:t>
      </w:r>
      <w:r w:rsidR="00874DE9" w:rsidRPr="00571D7E">
        <w:t xml:space="preserve"> </w:t>
      </w:r>
      <w:r w:rsidR="007719EC" w:rsidRPr="00571D7E">
        <w:tab/>
      </w:r>
      <w:r w:rsidR="00874DE9" w:rsidRPr="00571D7E">
        <w:t>Components</w:t>
      </w:r>
      <w:r w:rsidR="001A737E" w:rsidRPr="00571D7E">
        <w:tab/>
      </w:r>
    </w:p>
    <w:p w14:paraId="6A6036F6" w14:textId="77777777" w:rsidR="00377785" w:rsidRPr="00600955" w:rsidRDefault="00A03354" w:rsidP="00600955">
      <w:pPr>
        <w:pStyle w:val="AMCSubheading1"/>
      </w:pPr>
      <w:r w:rsidRPr="00600955">
        <w:t xml:space="preserve">CAA FORM 1 OR EQUIVALENT </w:t>
      </w:r>
      <w:r w:rsidR="001A737E" w:rsidRPr="00600955">
        <w:fldChar w:fldCharType="begin"/>
      </w:r>
      <w:r w:rsidR="001A737E" w:rsidRPr="00600955">
        <w:instrText xml:space="preserve"> TC " </w:instrText>
      </w:r>
      <w:bookmarkStart w:id="121" w:name="_Toc138085796"/>
      <w:r w:rsidR="001A737E" w:rsidRPr="00600955">
        <w:instrText>AMC 145.A.42(a)</w:instrText>
      </w:r>
      <w:bookmarkEnd w:id="121"/>
      <w:r w:rsidR="001A737E" w:rsidRPr="00600955">
        <w:instrText xml:space="preserve">"\l 4 </w:instrText>
      </w:r>
      <w:r w:rsidR="001A737E" w:rsidRPr="00600955">
        <w:fldChar w:fldCharType="end"/>
      </w:r>
    </w:p>
    <w:p w14:paraId="5937B721" w14:textId="77777777" w:rsidR="00600955" w:rsidRDefault="00600955" w:rsidP="001A737E"/>
    <w:p w14:paraId="0B575847" w14:textId="17C0C44F" w:rsidR="00D10DF0" w:rsidRPr="00571D7E" w:rsidRDefault="00394825" w:rsidP="001A737E">
      <w:r w:rsidRPr="00C969C4">
        <w:rPr>
          <w:highlight w:val="yellow"/>
        </w:rPr>
        <w:t>Refer to AMC1 M.A.501(a)1.</w:t>
      </w:r>
    </w:p>
    <w:p w14:paraId="59BB8120" w14:textId="77777777" w:rsidR="007D08A8" w:rsidRPr="00571D7E" w:rsidRDefault="007D08A8" w:rsidP="001A737E"/>
    <w:p w14:paraId="248A12EE" w14:textId="5C78A40F" w:rsidR="007D08A8" w:rsidRPr="00571D7E" w:rsidRDefault="007D08A8" w:rsidP="007D08A8">
      <w:pPr>
        <w:rPr>
          <w:rFonts w:ascii="Open Sans ExtraBold" w:eastAsia="Times New Roman" w:hAnsi="Open Sans ExtraBold" w:cs="Times New Roman"/>
        </w:rPr>
      </w:pPr>
      <w:r w:rsidRPr="00571D7E">
        <w:rPr>
          <w:rFonts w:ascii="Open Sans ExtraBold" w:eastAsia="Times New Roman" w:hAnsi="Open Sans ExtraBold" w:cs="Times New Roman"/>
        </w:rPr>
        <w:t>GM1 145.A.42(a)(ii)</w:t>
      </w:r>
      <w:r w:rsidRPr="00571D7E">
        <w:rPr>
          <w:rFonts w:ascii="Open Sans ExtraBold" w:eastAsia="Times New Roman" w:hAnsi="Open Sans ExtraBold" w:cs="Times New Roman"/>
        </w:rPr>
        <w:tab/>
        <w:t>Components</w:t>
      </w:r>
    </w:p>
    <w:p w14:paraId="1803A94A" w14:textId="34E53CEA" w:rsidR="007D08A8" w:rsidRPr="00571D7E" w:rsidRDefault="007D08A8" w:rsidP="00BA28B1">
      <w:pPr>
        <w:pStyle w:val="Normal0"/>
        <w:spacing w:before="240"/>
        <w:rPr>
          <w:rFonts w:ascii="Open Sans" w:hAnsi="Open Sans" w:cs="Open Sans"/>
          <w:sz w:val="20"/>
          <w:szCs w:val="20"/>
          <w:lang w:val="en-GB"/>
        </w:rPr>
      </w:pPr>
      <w:r w:rsidRPr="00571D7E">
        <w:rPr>
          <w:rFonts w:ascii="Open Sans" w:hAnsi="Open Sans" w:cs="Open Sans"/>
          <w:sz w:val="20"/>
          <w:szCs w:val="20"/>
          <w:lang w:val="en-GB"/>
        </w:rPr>
        <w:t xml:space="preserve">Point (b) of </w:t>
      </w:r>
      <w:r w:rsidR="00BE24C8">
        <w:rPr>
          <w:rFonts w:ascii="Open Sans" w:hAnsi="Open Sans" w:cs="Open Sans"/>
          <w:sz w:val="20"/>
          <w:szCs w:val="20"/>
          <w:lang w:val="en-GB"/>
        </w:rPr>
        <w:t>MCAR-</w:t>
      </w:r>
      <w:proofErr w:type="gramStart"/>
      <w:r w:rsidRPr="00571D7E">
        <w:rPr>
          <w:rFonts w:ascii="Open Sans" w:hAnsi="Open Sans" w:cs="Open Sans"/>
          <w:sz w:val="20"/>
          <w:szCs w:val="20"/>
          <w:lang w:val="en-GB"/>
        </w:rPr>
        <w:t>21.A.</w:t>
      </w:r>
      <w:proofErr w:type="gramEnd"/>
      <w:r w:rsidRPr="00571D7E">
        <w:rPr>
          <w:rFonts w:ascii="Open Sans" w:hAnsi="Open Sans" w:cs="Open Sans"/>
          <w:sz w:val="20"/>
          <w:szCs w:val="20"/>
          <w:lang w:val="en-GB"/>
        </w:rPr>
        <w:t xml:space="preserve">307 specifies the new components that do not need a CAA Form 1 or equivalent to be eligible for installation. Point (c) of </w:t>
      </w:r>
      <w:r w:rsidR="00BE24C8">
        <w:rPr>
          <w:rFonts w:ascii="Open Sans" w:hAnsi="Open Sans" w:cs="Open Sans"/>
          <w:sz w:val="20"/>
          <w:szCs w:val="20"/>
          <w:lang w:val="en-GB"/>
        </w:rPr>
        <w:t>MCAR-</w:t>
      </w:r>
      <w:proofErr w:type="gramStart"/>
      <w:r w:rsidRPr="00571D7E">
        <w:rPr>
          <w:rFonts w:ascii="Open Sans" w:hAnsi="Open Sans" w:cs="Open Sans"/>
          <w:sz w:val="20"/>
          <w:szCs w:val="20"/>
          <w:lang w:val="en-GB"/>
        </w:rPr>
        <w:t>21.A.</w:t>
      </w:r>
      <w:proofErr w:type="gramEnd"/>
      <w:r w:rsidRPr="00571D7E">
        <w:rPr>
          <w:rFonts w:ascii="Open Sans" w:hAnsi="Open Sans" w:cs="Open Sans"/>
          <w:sz w:val="20"/>
          <w:szCs w:val="20"/>
          <w:lang w:val="en-GB"/>
        </w:rPr>
        <w:t>307 specifies the conditions for the document accompanying the component.</w:t>
      </w:r>
    </w:p>
    <w:p w14:paraId="1FA9DA22" w14:textId="77777777" w:rsidR="00394825" w:rsidRPr="00571D7E" w:rsidRDefault="00394825" w:rsidP="001A737E"/>
    <w:p w14:paraId="30E25231" w14:textId="4C06BC70" w:rsidR="00C57592" w:rsidRPr="00571D7E" w:rsidRDefault="007719EC" w:rsidP="001A737E">
      <w:pPr>
        <w:rPr>
          <w:rFonts w:ascii="Open Sans ExtraBold" w:eastAsia="Times New Roman" w:hAnsi="Open Sans ExtraBold" w:cs="Times New Roman"/>
        </w:rPr>
      </w:pPr>
      <w:r w:rsidRPr="00571D7E">
        <w:rPr>
          <w:rFonts w:ascii="Open Sans ExtraBold" w:eastAsia="Times New Roman" w:hAnsi="Open Sans ExtraBold" w:cs="Times New Roman"/>
        </w:rPr>
        <w:t>AMC1 145.A.42(a)(ii)</w:t>
      </w:r>
      <w:r w:rsidRPr="00571D7E">
        <w:rPr>
          <w:rFonts w:ascii="Open Sans ExtraBold" w:eastAsia="Times New Roman" w:hAnsi="Open Sans ExtraBold" w:cs="Times New Roman"/>
        </w:rPr>
        <w:tab/>
      </w:r>
      <w:r w:rsidR="00D10DF0" w:rsidRPr="00571D7E">
        <w:rPr>
          <w:rFonts w:ascii="Open Sans ExtraBold" w:eastAsia="Times New Roman" w:hAnsi="Open Sans ExtraBold" w:cs="Times New Roman"/>
        </w:rPr>
        <w:t>Components</w:t>
      </w:r>
    </w:p>
    <w:p w14:paraId="163FDCCA" w14:textId="77777777" w:rsidR="00D10DF0" w:rsidRPr="00571D7E" w:rsidRDefault="00D10DF0" w:rsidP="00BA28B1">
      <w:pPr>
        <w:pStyle w:val="AMCSubheading1"/>
      </w:pPr>
      <w:r w:rsidRPr="00571D7E">
        <w:t>UNSERVICEABLE COMPONENTS</w:t>
      </w:r>
    </w:p>
    <w:p w14:paraId="376CDB2F" w14:textId="77777777" w:rsidR="007719EC" w:rsidRPr="00571D7E" w:rsidRDefault="007719EC" w:rsidP="00D10DF0"/>
    <w:p w14:paraId="2B05E7DB" w14:textId="17FB6AEE" w:rsidR="00D10DF0" w:rsidRPr="00571D7E" w:rsidRDefault="00D10DF0" w:rsidP="00682491">
      <w:pPr>
        <w:numPr>
          <w:ilvl w:val="0"/>
          <w:numId w:val="119"/>
        </w:numPr>
      </w:pPr>
      <w:r w:rsidRPr="00571D7E">
        <w:t>The organisation should ensure the proper identification of any unserviceable components. The unserviceable status of the component should be clearly declared on a tag together with the component identification data and any information that is useful to define actions that are necessary to be taken. Such information should state, as applicable, in-service times, maintenance status, preservation status, failures, defects or malfunctions reported or detected, exposure to adverse environmental conditions, and whether the component is installed on an aircraft that was involved in an accident or incident. Means should be provided to prevent unintentional separation of this tag from the component.</w:t>
      </w:r>
    </w:p>
    <w:p w14:paraId="1C9C986C" w14:textId="77777777" w:rsidR="00D10DF0" w:rsidRPr="00571D7E" w:rsidRDefault="00D10DF0" w:rsidP="00D10DF0"/>
    <w:p w14:paraId="3E90353C" w14:textId="5F03064B" w:rsidR="00D10DF0" w:rsidRPr="00571D7E" w:rsidRDefault="00D10DF0" w:rsidP="00682491">
      <w:pPr>
        <w:numPr>
          <w:ilvl w:val="0"/>
          <w:numId w:val="119"/>
        </w:numPr>
      </w:pPr>
      <w:r w:rsidRPr="00571D7E">
        <w:t>Unserviceable components should typically undergo maintenance due to:</w:t>
      </w:r>
    </w:p>
    <w:p w14:paraId="3D571C02" w14:textId="77777777" w:rsidR="00D10DF0" w:rsidRPr="00571D7E" w:rsidRDefault="00D10DF0" w:rsidP="00D10DF0"/>
    <w:p w14:paraId="51DA5111" w14:textId="38C1A434" w:rsidR="00D10DF0" w:rsidRPr="00571D7E" w:rsidRDefault="00D10DF0" w:rsidP="00682491">
      <w:pPr>
        <w:numPr>
          <w:ilvl w:val="0"/>
          <w:numId w:val="336"/>
        </w:numPr>
      </w:pPr>
      <w:r w:rsidRPr="00571D7E">
        <w:t>expiry of the service life limit as defined in the aircraft maintenance programme;</w:t>
      </w:r>
    </w:p>
    <w:p w14:paraId="7077584E" w14:textId="77777777" w:rsidR="007719EC" w:rsidRPr="00571D7E" w:rsidRDefault="007719EC" w:rsidP="00E7040A"/>
    <w:p w14:paraId="3F64D8EF" w14:textId="3EBD1692" w:rsidR="00D10DF0" w:rsidRPr="00571D7E" w:rsidRDefault="00D10DF0" w:rsidP="00682491">
      <w:pPr>
        <w:numPr>
          <w:ilvl w:val="0"/>
          <w:numId w:val="336"/>
        </w:numPr>
      </w:pPr>
      <w:r w:rsidRPr="00571D7E">
        <w:t>non-compliance with the applicable airworthiness directives and other continuing airworthiness requirements mandated by the CAA;</w:t>
      </w:r>
    </w:p>
    <w:p w14:paraId="6A860AEA" w14:textId="77777777" w:rsidR="007719EC" w:rsidRPr="00571D7E" w:rsidRDefault="007719EC" w:rsidP="00E7040A"/>
    <w:p w14:paraId="2ACBCB44" w14:textId="17FD65E9" w:rsidR="007719EC" w:rsidRPr="00571D7E" w:rsidRDefault="00D10DF0" w:rsidP="00682491">
      <w:pPr>
        <w:numPr>
          <w:ilvl w:val="0"/>
          <w:numId w:val="336"/>
        </w:numPr>
      </w:pPr>
      <w:r w:rsidRPr="00571D7E">
        <w:t>absence of the necessary information to determine the airworthiness status or eligibility for installation;</w:t>
      </w:r>
    </w:p>
    <w:p w14:paraId="4E6C4625" w14:textId="77777777" w:rsidR="007719EC" w:rsidRPr="00571D7E" w:rsidRDefault="007719EC" w:rsidP="00E7040A"/>
    <w:p w14:paraId="177EDC61" w14:textId="73B69B52" w:rsidR="00D10DF0" w:rsidRPr="00571D7E" w:rsidRDefault="00D10DF0" w:rsidP="00682491">
      <w:pPr>
        <w:numPr>
          <w:ilvl w:val="0"/>
          <w:numId w:val="336"/>
        </w:numPr>
      </w:pPr>
      <w:r w:rsidRPr="00571D7E">
        <w:t>evidence of defects or malfunctions; or</w:t>
      </w:r>
    </w:p>
    <w:p w14:paraId="7F4409D5" w14:textId="77777777" w:rsidR="00171411" w:rsidRPr="00571D7E" w:rsidRDefault="00171411" w:rsidP="00171411"/>
    <w:p w14:paraId="1B075267" w14:textId="77777777" w:rsidR="00171411" w:rsidRPr="00571D7E" w:rsidRDefault="00D10DF0" w:rsidP="00682491">
      <w:pPr>
        <w:numPr>
          <w:ilvl w:val="0"/>
          <w:numId w:val="336"/>
        </w:numPr>
      </w:pPr>
      <w:r w:rsidRPr="00571D7E">
        <w:t>being installed on an aircraft that was involved in an incident or accident likely to affect the component’s serviceability.</w:t>
      </w:r>
    </w:p>
    <w:p w14:paraId="43B17CA1" w14:textId="77777777" w:rsidR="00171411" w:rsidRPr="00571D7E" w:rsidRDefault="00171411" w:rsidP="00171411"/>
    <w:p w14:paraId="149FEF95" w14:textId="02F0F67D" w:rsidR="00D10DF0" w:rsidRPr="00571D7E" w:rsidRDefault="00D10DF0" w:rsidP="00171411">
      <w:pPr>
        <w:rPr>
          <w:rFonts w:ascii="Open Sans ExtraBold" w:eastAsia="Times New Roman" w:hAnsi="Open Sans ExtraBold" w:cs="Times New Roman"/>
        </w:rPr>
      </w:pPr>
      <w:r w:rsidRPr="00571D7E">
        <w:rPr>
          <w:rFonts w:ascii="Open Sans ExtraBold" w:eastAsia="Times New Roman" w:hAnsi="Open Sans ExtraBold" w:cs="Times New Roman"/>
        </w:rPr>
        <w:t>AMC1 145.A.42(a)(iii) Components</w:t>
      </w:r>
    </w:p>
    <w:p w14:paraId="56B6E970" w14:textId="77777777" w:rsidR="00D10DF0" w:rsidRPr="00BA28B1" w:rsidRDefault="00D10DF0" w:rsidP="00BA28B1">
      <w:pPr>
        <w:pStyle w:val="AMCSubheading1"/>
      </w:pPr>
      <w:r w:rsidRPr="00BA28B1">
        <w:t>UNSALVAGEABLE COMPONENTS</w:t>
      </w:r>
    </w:p>
    <w:p w14:paraId="42266460" w14:textId="77777777" w:rsidR="00D10DF0" w:rsidRPr="00571D7E" w:rsidRDefault="00D10DF0" w:rsidP="00E7040A"/>
    <w:p w14:paraId="55E585EC" w14:textId="77777777" w:rsidR="00D10DF0" w:rsidRPr="00571D7E" w:rsidRDefault="00D10DF0" w:rsidP="00E7040A">
      <w:r w:rsidRPr="00571D7E">
        <w:t>The following types of components should typically be classified as unsalvageable:</w:t>
      </w:r>
    </w:p>
    <w:p w14:paraId="614FA0C6" w14:textId="77777777" w:rsidR="00D10DF0" w:rsidRPr="00571D7E" w:rsidRDefault="00D10DF0" w:rsidP="00E7040A"/>
    <w:p w14:paraId="46D7B74D" w14:textId="2190B71A" w:rsidR="00D10DF0" w:rsidRPr="00571D7E" w:rsidRDefault="00D10DF0" w:rsidP="00682491">
      <w:pPr>
        <w:numPr>
          <w:ilvl w:val="0"/>
          <w:numId w:val="121"/>
        </w:numPr>
      </w:pPr>
      <w:r w:rsidRPr="00571D7E">
        <w:t>components with non-repairable defects, whether visible or not to the naked eye;</w:t>
      </w:r>
    </w:p>
    <w:p w14:paraId="5C9FE9F9" w14:textId="77777777" w:rsidR="00D10DF0" w:rsidRPr="00571D7E" w:rsidRDefault="00D10DF0" w:rsidP="00E7040A"/>
    <w:p w14:paraId="7DDFEFF6" w14:textId="13FE8A4D" w:rsidR="00D10DF0" w:rsidRPr="00571D7E" w:rsidRDefault="00D10DF0" w:rsidP="00682491">
      <w:pPr>
        <w:numPr>
          <w:ilvl w:val="0"/>
          <w:numId w:val="121"/>
        </w:numPr>
      </w:pPr>
      <w:r w:rsidRPr="00571D7E">
        <w:t>components that do not meet design specifications, and cannot be brought into conformity with such specifications;</w:t>
      </w:r>
    </w:p>
    <w:p w14:paraId="48ED029C" w14:textId="77777777" w:rsidR="007719EC" w:rsidRPr="00571D7E" w:rsidRDefault="007719EC" w:rsidP="00E7040A"/>
    <w:p w14:paraId="5C39C406" w14:textId="5AD507A4" w:rsidR="00D10DF0" w:rsidRPr="00571D7E" w:rsidRDefault="00D10DF0" w:rsidP="00682491">
      <w:pPr>
        <w:numPr>
          <w:ilvl w:val="0"/>
          <w:numId w:val="121"/>
        </w:numPr>
      </w:pPr>
      <w:r w:rsidRPr="00571D7E">
        <w:t>components subjected to unacceptable modification or rework that is irreversible;</w:t>
      </w:r>
    </w:p>
    <w:p w14:paraId="2F22003C" w14:textId="77777777" w:rsidR="00D10DF0" w:rsidRPr="00571D7E" w:rsidRDefault="00D10DF0" w:rsidP="00E7040A"/>
    <w:p w14:paraId="466FC068" w14:textId="21604C8B" w:rsidR="00D10DF0" w:rsidRPr="00571D7E" w:rsidRDefault="00D10DF0" w:rsidP="00682491">
      <w:pPr>
        <w:numPr>
          <w:ilvl w:val="0"/>
          <w:numId w:val="121"/>
        </w:numPr>
      </w:pPr>
      <w:r w:rsidRPr="00571D7E">
        <w:lastRenderedPageBreak/>
        <w:t>parts with mandatory life limitations that have reached or exceeded these limitations, or have missing or incomplete records;</w:t>
      </w:r>
    </w:p>
    <w:p w14:paraId="483541FA" w14:textId="77777777" w:rsidR="00D10DF0" w:rsidRPr="00571D7E" w:rsidRDefault="00D10DF0" w:rsidP="00E7040A"/>
    <w:p w14:paraId="3E30F8C0" w14:textId="311DF624" w:rsidR="00D10DF0" w:rsidRPr="00571D7E" w:rsidRDefault="00D10DF0" w:rsidP="00682491">
      <w:pPr>
        <w:numPr>
          <w:ilvl w:val="0"/>
          <w:numId w:val="121"/>
        </w:numPr>
      </w:pPr>
      <w:r w:rsidRPr="00571D7E">
        <w:t>components whose airworthy condition cannot be restored due to exposure to extreme forces, heat or adverse environmental conditions;</w:t>
      </w:r>
    </w:p>
    <w:p w14:paraId="77C3AAEC" w14:textId="77777777" w:rsidR="00D10DF0" w:rsidRPr="00571D7E" w:rsidRDefault="00D10DF0" w:rsidP="00E7040A"/>
    <w:p w14:paraId="28812363" w14:textId="4E6F4AD6" w:rsidR="00D10DF0" w:rsidRPr="00571D7E" w:rsidRDefault="00D10DF0" w:rsidP="00682491">
      <w:pPr>
        <w:numPr>
          <w:ilvl w:val="0"/>
          <w:numId w:val="121"/>
        </w:numPr>
      </w:pPr>
      <w:r w:rsidRPr="00571D7E">
        <w:t>components for which conformity with an applicable airworthiness directive cannot be accomplished;</w:t>
      </w:r>
    </w:p>
    <w:p w14:paraId="7D3745FB" w14:textId="77777777" w:rsidR="00D10DF0" w:rsidRPr="00571D7E" w:rsidRDefault="00D10DF0" w:rsidP="00E7040A"/>
    <w:p w14:paraId="3364EB7E" w14:textId="700AD274" w:rsidR="00DB51D7" w:rsidRPr="00571D7E" w:rsidRDefault="00D10DF0" w:rsidP="00682491">
      <w:pPr>
        <w:numPr>
          <w:ilvl w:val="0"/>
          <w:numId w:val="121"/>
        </w:numPr>
      </w:pPr>
      <w:r w:rsidRPr="00571D7E">
        <w:t>components for which maintenance records and/or traceability to the manufacturer cannot be retrieved.</w:t>
      </w:r>
    </w:p>
    <w:p w14:paraId="7F492031" w14:textId="77777777" w:rsidR="00DB51D7" w:rsidRPr="00571D7E" w:rsidRDefault="00DB51D7" w:rsidP="00DB51D7">
      <w:pPr>
        <w:ind w:left="360"/>
      </w:pPr>
    </w:p>
    <w:p w14:paraId="4FCBF4D0" w14:textId="77777777" w:rsidR="00D10DF0" w:rsidRPr="00571D7E" w:rsidRDefault="00D10DF0" w:rsidP="00E7040A">
      <w:pPr>
        <w:pStyle w:val="Heading4"/>
      </w:pPr>
      <w:bookmarkStart w:id="122" w:name="_Toc138085797"/>
      <w:r w:rsidRPr="00571D7E">
        <w:t>AMC1 145.A.42(a)(iv) Components</w:t>
      </w:r>
      <w:bookmarkEnd w:id="122"/>
    </w:p>
    <w:p w14:paraId="4832F0B2" w14:textId="77777777" w:rsidR="00D10DF0" w:rsidRPr="00BA28B1" w:rsidRDefault="00D10DF0" w:rsidP="00BA28B1">
      <w:pPr>
        <w:pStyle w:val="AMCSubheading1"/>
      </w:pPr>
      <w:r w:rsidRPr="00BA28B1">
        <w:t>STANDARD PARTS</w:t>
      </w:r>
    </w:p>
    <w:p w14:paraId="6548AEB5" w14:textId="77777777" w:rsidR="00D10DF0" w:rsidRPr="00571D7E" w:rsidRDefault="00D10DF0" w:rsidP="00D10DF0"/>
    <w:p w14:paraId="306351FC" w14:textId="1F857A2D" w:rsidR="00D10DF0" w:rsidRPr="00571D7E" w:rsidRDefault="00D10DF0" w:rsidP="00682491">
      <w:pPr>
        <w:numPr>
          <w:ilvl w:val="0"/>
          <w:numId w:val="122"/>
        </w:numPr>
      </w:pPr>
      <w:r w:rsidRPr="00571D7E">
        <w:t xml:space="preserve">Standard parts are parts that are manufactured in complete compliance with an established industry, CAA or other government specification which includes design, manufacturing, test and acceptance criteria, and uniform identification requirements. The specification should include all the information that is necessary to produce and verify conformity of the part. It should be published so that any party may manufacture the part. Examples of specifications are National Aerospace Standards (NAS), Army-Navy Aeronautical Standard (AN), Society of Automotive Engineers (SAE), SAE </w:t>
      </w:r>
      <w:proofErr w:type="spellStart"/>
      <w:r w:rsidRPr="00571D7E">
        <w:t>Sematec</w:t>
      </w:r>
      <w:proofErr w:type="spellEnd"/>
      <w:r w:rsidRPr="00571D7E">
        <w:t>, Joint Electron Device Engineering Council, Joint Electron Tube Engineering Council, and American National Standards Institute (ANSI), EN Specifications, etc.</w:t>
      </w:r>
    </w:p>
    <w:p w14:paraId="6D4D1087" w14:textId="77777777" w:rsidR="00D10DF0" w:rsidRPr="00571D7E" w:rsidRDefault="00D10DF0" w:rsidP="00E7040A"/>
    <w:p w14:paraId="407FFF08" w14:textId="20F70FF9" w:rsidR="00874DE9" w:rsidRPr="00571D7E" w:rsidRDefault="00D10DF0" w:rsidP="00682491">
      <w:pPr>
        <w:numPr>
          <w:ilvl w:val="0"/>
          <w:numId w:val="122"/>
        </w:numPr>
      </w:pPr>
      <w:r w:rsidRPr="00571D7E">
        <w:t>To designate a part as a standard part, the TC holder may issue a standard parts manual accepted by the competent authority of the original TC holder or may make reference in the parts catalogue to the specification to be met by the standard part. Documentation that</w:t>
      </w:r>
      <w:r w:rsidR="00874DE9" w:rsidRPr="00571D7E">
        <w:t xml:space="preserve"> accompanies standard parts should clearly relate to the particular parts and contain a conformity statement plus both the manufacturing and supplier source. Some materials are subject to special conditions, such as storage conditions or life limitation, etc., and this should be included in the documentation and/or the material’s packaging.</w:t>
      </w:r>
    </w:p>
    <w:p w14:paraId="0967B6A4" w14:textId="77777777" w:rsidR="00874DE9" w:rsidRPr="00571D7E" w:rsidRDefault="00874DE9" w:rsidP="00E7040A"/>
    <w:p w14:paraId="6AD67829" w14:textId="6AC9FAD6" w:rsidR="00D10DF0" w:rsidRPr="00571D7E" w:rsidRDefault="00874DE9" w:rsidP="00682491">
      <w:pPr>
        <w:numPr>
          <w:ilvl w:val="0"/>
          <w:numId w:val="122"/>
        </w:numPr>
      </w:pPr>
      <w:r w:rsidRPr="00571D7E">
        <w:t>A CAA Form 1 or equivalent is not normally issued and, therefore, none should be expected.</w:t>
      </w:r>
    </w:p>
    <w:p w14:paraId="40CC9AC8" w14:textId="77777777" w:rsidR="00874DE9" w:rsidRPr="00571D7E" w:rsidRDefault="00874DE9" w:rsidP="00E7040A"/>
    <w:p w14:paraId="045AB510" w14:textId="77777777" w:rsidR="00874DE9" w:rsidRPr="00571D7E" w:rsidRDefault="00874DE9" w:rsidP="00E7040A">
      <w:pPr>
        <w:pStyle w:val="Heading4"/>
      </w:pPr>
      <w:bookmarkStart w:id="123" w:name="_Toc138085798"/>
      <w:r w:rsidRPr="00571D7E">
        <w:t>AMC2 145.A.42(a)(iv) Components</w:t>
      </w:r>
      <w:bookmarkEnd w:id="123"/>
    </w:p>
    <w:p w14:paraId="1D42621D" w14:textId="77777777" w:rsidR="00874DE9" w:rsidRPr="00BA28B1" w:rsidRDefault="00874DE9" w:rsidP="00BA28B1">
      <w:pPr>
        <w:pStyle w:val="AMCSubheading1"/>
      </w:pPr>
      <w:r w:rsidRPr="00BA28B1">
        <w:t>STANDARD PARTS</w:t>
      </w:r>
    </w:p>
    <w:p w14:paraId="16BAC050" w14:textId="77777777" w:rsidR="00874DE9" w:rsidRPr="00571D7E" w:rsidRDefault="00874DE9" w:rsidP="00874DE9">
      <w:pPr>
        <w:rPr>
          <w:rFonts w:ascii="Open Sans ExtraBold" w:eastAsia="Times New Roman" w:hAnsi="Open Sans ExtraBold" w:cs="Times New Roman"/>
        </w:rPr>
      </w:pPr>
    </w:p>
    <w:p w14:paraId="318592BB" w14:textId="77777777" w:rsidR="007719EC" w:rsidRPr="00571D7E" w:rsidRDefault="00874DE9" w:rsidP="00E7040A">
      <w:r w:rsidRPr="00571D7E">
        <w:t>For sailplanes and powered sailplanes, non-required instruments and/or equipment that are certified under the provision of CS 22.1301(b), if those instruments or equipment, when installed, functioning, functioning improperly or not functioning at all, do not in themselves, or by their effect upon the sailplane and its operation, constitute a safety hazard.</w:t>
      </w:r>
    </w:p>
    <w:p w14:paraId="0D8F1D26" w14:textId="77777777" w:rsidR="007719EC" w:rsidRPr="00571D7E" w:rsidRDefault="007719EC" w:rsidP="00E7040A"/>
    <w:p w14:paraId="179FC8D5" w14:textId="6A389E2E" w:rsidR="00874DE9" w:rsidRPr="00571D7E" w:rsidRDefault="00874DE9" w:rsidP="00E7040A">
      <w:r w:rsidRPr="00571D7E">
        <w:t>‘Required’ in the term ‘non-required’, as used above, means required by the applicable airworthiness code (CS 22.1303, 22.1305 and 22.1307) or required by the relevant regulations for air operations and the applicable Rules of the Air or as required by air traffic management (e.g. a transponder in certain controlled airspace). Examples of non-required equipment which can be considered to be standard parts may be electrical variometers, bank/slip indicators ball-type, total energy probes, capacity bottles (for variometers), final glide calculators, navigation computers, data logger/barograph/</w:t>
      </w:r>
      <w:proofErr w:type="spellStart"/>
      <w:r w:rsidRPr="00571D7E">
        <w:t>turnpoint</w:t>
      </w:r>
      <w:proofErr w:type="spellEnd"/>
      <w:r w:rsidRPr="00571D7E">
        <w:t xml:space="preserve"> camera, bug-wipers and anti-collision systems. Equipment which must be approved in accordance with the airworthiness code shall comply with the applicable ETSO or equivalent and it is not considered to be a standard part (e.g. oxygen equipment).</w:t>
      </w:r>
    </w:p>
    <w:p w14:paraId="1919363C" w14:textId="77777777" w:rsidR="00DB51D7" w:rsidRPr="00571D7E" w:rsidRDefault="00DB51D7" w:rsidP="00E7040A"/>
    <w:p w14:paraId="575195F1" w14:textId="23112B22" w:rsidR="00874DE9" w:rsidRPr="00571D7E" w:rsidRDefault="00874DE9" w:rsidP="00E7040A">
      <w:pPr>
        <w:pStyle w:val="Heading4"/>
      </w:pPr>
      <w:bookmarkStart w:id="124" w:name="_Toc138085799"/>
      <w:r w:rsidRPr="00571D7E">
        <w:t>AMC1 145.A.42(a)(v) Components</w:t>
      </w:r>
      <w:bookmarkEnd w:id="124"/>
    </w:p>
    <w:p w14:paraId="6FF224C0" w14:textId="77777777" w:rsidR="00874DE9" w:rsidRPr="00572AD2" w:rsidRDefault="00874DE9" w:rsidP="00572AD2">
      <w:pPr>
        <w:pStyle w:val="AMCSubheading1"/>
      </w:pPr>
      <w:r w:rsidRPr="00572AD2">
        <w:t>MATERIAL</w:t>
      </w:r>
    </w:p>
    <w:p w14:paraId="3778D0A9" w14:textId="77777777" w:rsidR="00874DE9" w:rsidRPr="00572AD2" w:rsidRDefault="00874DE9" w:rsidP="00572AD2"/>
    <w:p w14:paraId="30E9C76D" w14:textId="734A1391" w:rsidR="00874DE9" w:rsidRPr="00571D7E" w:rsidRDefault="00874DE9" w:rsidP="00682491">
      <w:pPr>
        <w:numPr>
          <w:ilvl w:val="0"/>
          <w:numId w:val="123"/>
        </w:numPr>
      </w:pPr>
      <w:r w:rsidRPr="00571D7E">
        <w:t>Consumable material is any material which is only used once, such as lubricants, cements, compounds, paints, chemical dyes and sealants, etc.</w:t>
      </w:r>
    </w:p>
    <w:p w14:paraId="139466E2" w14:textId="77777777" w:rsidR="00874DE9" w:rsidRPr="00571D7E" w:rsidRDefault="00874DE9" w:rsidP="00E7040A"/>
    <w:p w14:paraId="3F3BAE1D" w14:textId="1E5E566E" w:rsidR="00874DE9" w:rsidRPr="00571D7E" w:rsidRDefault="00874DE9" w:rsidP="00682491">
      <w:pPr>
        <w:numPr>
          <w:ilvl w:val="0"/>
          <w:numId w:val="123"/>
        </w:numPr>
      </w:pPr>
      <w:r w:rsidRPr="00571D7E">
        <w:t>Raw material is any material that requires further work to make it into a component part of the aircraft, such as metal, plastic, wood, fabric, etc.</w:t>
      </w:r>
    </w:p>
    <w:p w14:paraId="6F936958" w14:textId="77777777" w:rsidR="00874DE9" w:rsidRPr="00571D7E" w:rsidRDefault="00874DE9" w:rsidP="00E7040A"/>
    <w:p w14:paraId="053D5ADF" w14:textId="7C2476A2" w:rsidR="00874DE9" w:rsidRPr="00571D7E" w:rsidRDefault="00874DE9" w:rsidP="00682491">
      <w:pPr>
        <w:numPr>
          <w:ilvl w:val="0"/>
          <w:numId w:val="123"/>
        </w:numPr>
      </w:pPr>
      <w:r w:rsidRPr="00571D7E">
        <w:t>Material both raw and consumable should only be accepted when satisfied that it is to the required specification. To be satisfied, the material and/or its packaging should be marked with the applicable specification and, where appropriate, the batch number.</w:t>
      </w:r>
    </w:p>
    <w:p w14:paraId="1DD3C0E8" w14:textId="77777777" w:rsidR="00874DE9" w:rsidRPr="00571D7E" w:rsidRDefault="00874DE9" w:rsidP="00E7040A"/>
    <w:p w14:paraId="5F9C37FB" w14:textId="60512750" w:rsidR="00874DE9" w:rsidRPr="00571D7E" w:rsidRDefault="00874DE9" w:rsidP="00682491">
      <w:pPr>
        <w:numPr>
          <w:ilvl w:val="0"/>
          <w:numId w:val="123"/>
        </w:numPr>
      </w:pPr>
      <w:r w:rsidRPr="00571D7E">
        <w:t>Documentation that accompanies all materials should clearly relate to the particular material and contain a conformity statement plus both the manufacturing and supplier source. Some materials are subject to special conditions, such as storage conditions or life limitation, etc., and this should be included in the documentation and/or the material’s packaging.</w:t>
      </w:r>
    </w:p>
    <w:p w14:paraId="071C7EC4" w14:textId="77777777" w:rsidR="00874DE9" w:rsidRPr="00571D7E" w:rsidRDefault="00874DE9" w:rsidP="00E7040A"/>
    <w:p w14:paraId="3ECA0A48" w14:textId="60FCE9F4" w:rsidR="00DB51D7" w:rsidRPr="00571D7E" w:rsidRDefault="00874DE9" w:rsidP="00682491">
      <w:pPr>
        <w:numPr>
          <w:ilvl w:val="0"/>
          <w:numId w:val="123"/>
        </w:numPr>
      </w:pPr>
      <w:r w:rsidRPr="00571D7E">
        <w:t>A CAA Form 1 or equivalent should not be issued for such materials and, therefore, none should be expected. The material specification is normally identified in the (S)TC holder’s data except in the case where the CAA has agreed otherwise.</w:t>
      </w:r>
    </w:p>
    <w:p w14:paraId="49AAF6C7" w14:textId="77777777" w:rsidR="00DB51D7" w:rsidRPr="00571D7E" w:rsidRDefault="00DB51D7" w:rsidP="00DB51D7">
      <w:pPr>
        <w:ind w:left="360"/>
      </w:pPr>
    </w:p>
    <w:p w14:paraId="266F6844" w14:textId="77777777" w:rsidR="00874DE9" w:rsidRPr="00571D7E" w:rsidRDefault="00874DE9" w:rsidP="00E7040A">
      <w:pPr>
        <w:pStyle w:val="Heading4"/>
      </w:pPr>
      <w:bookmarkStart w:id="125" w:name="_Toc138085800"/>
      <w:r w:rsidRPr="00571D7E">
        <w:t>GM1 145.A.42(b) Components</w:t>
      </w:r>
      <w:bookmarkEnd w:id="125"/>
    </w:p>
    <w:p w14:paraId="5EB0C48B" w14:textId="61A83205" w:rsidR="00874DE9" w:rsidRPr="00571D7E" w:rsidRDefault="00874DE9" w:rsidP="00E7040A">
      <w:pPr>
        <w:spacing w:before="240"/>
      </w:pPr>
      <w:r w:rsidRPr="00571D7E">
        <w:t xml:space="preserve">Used components maintained by a CAO appropriately approved for component maintenance and released on a CAA Form 1 cannot be installed on complex motor-powered aircraft or aircraft used by a licensed air carrier in accordance with </w:t>
      </w:r>
      <w:r w:rsidR="00DC6E52" w:rsidRPr="00571D7E">
        <w:t>MCAR-Air Operations</w:t>
      </w:r>
      <w:r w:rsidRPr="00571D7E">
        <w:t>.</w:t>
      </w:r>
    </w:p>
    <w:p w14:paraId="0C93D7BD" w14:textId="77777777" w:rsidR="00DB51D7" w:rsidRPr="00571D7E" w:rsidRDefault="00DB51D7" w:rsidP="00CE65A6"/>
    <w:p w14:paraId="3E70F54B" w14:textId="08D60347" w:rsidR="00377785" w:rsidRPr="00571D7E" w:rsidRDefault="00C57592" w:rsidP="00E7040A">
      <w:pPr>
        <w:pStyle w:val="Heading4"/>
      </w:pPr>
      <w:bookmarkStart w:id="126" w:name="_Toc138085801"/>
      <w:r w:rsidRPr="00571D7E">
        <w:t>AMC</w:t>
      </w:r>
      <w:r w:rsidR="000B2E8C" w:rsidRPr="00571D7E">
        <w:t>1</w:t>
      </w:r>
      <w:r w:rsidRPr="00571D7E">
        <w:t xml:space="preserve"> 145.A.42(b)</w:t>
      </w:r>
      <w:r w:rsidR="00874DE9" w:rsidRPr="00571D7E">
        <w:t>(</w:t>
      </w:r>
      <w:proofErr w:type="spellStart"/>
      <w:r w:rsidR="00874DE9" w:rsidRPr="00571D7E">
        <w:t>i</w:t>
      </w:r>
      <w:proofErr w:type="spellEnd"/>
      <w:r w:rsidR="00874DE9" w:rsidRPr="00571D7E">
        <w:t>) Components</w:t>
      </w:r>
      <w:bookmarkEnd w:id="126"/>
      <w:r w:rsidRPr="00571D7E">
        <w:tab/>
      </w:r>
      <w:r w:rsidR="00854FD8" w:rsidRPr="00571D7E">
        <w:fldChar w:fldCharType="begin"/>
      </w:r>
      <w:r w:rsidR="00854FD8" w:rsidRPr="00571D7E">
        <w:instrText xml:space="preserve"> TC " </w:instrText>
      </w:r>
      <w:bookmarkStart w:id="127" w:name="_Toc138085802"/>
      <w:r w:rsidR="00854FD8" w:rsidRPr="00571D7E">
        <w:instrText>AMC 145.A.42(b)</w:instrText>
      </w:r>
      <w:bookmarkEnd w:id="127"/>
      <w:r w:rsidR="00854FD8" w:rsidRPr="00571D7E">
        <w:instrText xml:space="preserve">"\l 4 </w:instrText>
      </w:r>
      <w:r w:rsidR="00854FD8" w:rsidRPr="00571D7E">
        <w:fldChar w:fldCharType="end"/>
      </w:r>
    </w:p>
    <w:p w14:paraId="0E7F0E33" w14:textId="77777777" w:rsidR="00C45CDA" w:rsidRPr="00833D02" w:rsidRDefault="00C45CDA" w:rsidP="00833D02">
      <w:pPr>
        <w:pStyle w:val="AMCSubheading1"/>
      </w:pPr>
      <w:r w:rsidRPr="00833D02">
        <w:t>ACCEPTANCE OF COMPONENTS FOR INSTALLATION</w:t>
      </w:r>
    </w:p>
    <w:p w14:paraId="3B5066BC" w14:textId="77777777" w:rsidR="00C45CDA" w:rsidRPr="00833D02" w:rsidRDefault="00C45CDA" w:rsidP="00833D02"/>
    <w:p w14:paraId="16821A95" w14:textId="1DDAB0CD" w:rsidR="00C45CDA" w:rsidRPr="00571D7E" w:rsidRDefault="00C45CDA" w:rsidP="00682491">
      <w:pPr>
        <w:widowControl w:val="0"/>
        <w:numPr>
          <w:ilvl w:val="0"/>
          <w:numId w:val="124"/>
        </w:numPr>
        <w:autoSpaceDE w:val="0"/>
        <w:autoSpaceDN w:val="0"/>
        <w:adjustRightInd w:val="0"/>
      </w:pPr>
      <w:r w:rsidRPr="00571D7E">
        <w:t>The procedures for the acceptance of components, standard parts and materials should have the objective of ensuring that the components, standard parts and materials are in satisfactory condition and meet the organisation’s requirements. These procedures should be based upon incoming inspections which include:</w:t>
      </w:r>
    </w:p>
    <w:p w14:paraId="18428944" w14:textId="77777777" w:rsidR="00C45CDA" w:rsidRPr="00571D7E" w:rsidRDefault="00C45CDA" w:rsidP="00C45CDA">
      <w:pPr>
        <w:widowControl w:val="0"/>
        <w:autoSpaceDE w:val="0"/>
        <w:autoSpaceDN w:val="0"/>
        <w:adjustRightInd w:val="0"/>
      </w:pPr>
    </w:p>
    <w:p w14:paraId="4B98C5F3" w14:textId="53D47DB9" w:rsidR="00C45CDA" w:rsidRPr="00571D7E" w:rsidRDefault="00C45CDA" w:rsidP="00682491">
      <w:pPr>
        <w:widowControl w:val="0"/>
        <w:numPr>
          <w:ilvl w:val="0"/>
          <w:numId w:val="125"/>
        </w:numPr>
        <w:autoSpaceDE w:val="0"/>
        <w:autoSpaceDN w:val="0"/>
        <w:adjustRightInd w:val="0"/>
      </w:pPr>
      <w:r w:rsidRPr="00571D7E">
        <w:t>physical inspection of the components, standard parts and materials;</w:t>
      </w:r>
    </w:p>
    <w:p w14:paraId="3EEEE9B9" w14:textId="77777777" w:rsidR="00C45CDA" w:rsidRPr="00571D7E" w:rsidRDefault="00C45CDA" w:rsidP="00E7040A">
      <w:pPr>
        <w:widowControl w:val="0"/>
        <w:autoSpaceDE w:val="0"/>
        <w:autoSpaceDN w:val="0"/>
        <w:adjustRightInd w:val="0"/>
      </w:pPr>
    </w:p>
    <w:p w14:paraId="6E892E01" w14:textId="27A85E1C" w:rsidR="00C45CDA" w:rsidRPr="00571D7E" w:rsidRDefault="00C45CDA" w:rsidP="00682491">
      <w:pPr>
        <w:widowControl w:val="0"/>
        <w:numPr>
          <w:ilvl w:val="0"/>
          <w:numId w:val="125"/>
        </w:numPr>
        <w:autoSpaceDE w:val="0"/>
        <w:autoSpaceDN w:val="0"/>
        <w:adjustRightInd w:val="0"/>
      </w:pPr>
      <w:r w:rsidRPr="00571D7E">
        <w:t>review of the accompanying documentation and data, which should be acceptable in accordance with 145.A.42(a).</w:t>
      </w:r>
    </w:p>
    <w:p w14:paraId="1FB6C75D" w14:textId="77777777" w:rsidR="00C45CDA" w:rsidRPr="00571D7E" w:rsidRDefault="00C45CDA" w:rsidP="00C45CDA">
      <w:pPr>
        <w:widowControl w:val="0"/>
        <w:autoSpaceDE w:val="0"/>
        <w:autoSpaceDN w:val="0"/>
        <w:adjustRightInd w:val="0"/>
      </w:pPr>
    </w:p>
    <w:p w14:paraId="420AFCF2" w14:textId="5DB50419" w:rsidR="00C45CDA" w:rsidRPr="00571D7E" w:rsidRDefault="00C45CDA" w:rsidP="00682491">
      <w:pPr>
        <w:widowControl w:val="0"/>
        <w:numPr>
          <w:ilvl w:val="0"/>
          <w:numId w:val="124"/>
        </w:numPr>
        <w:autoSpaceDE w:val="0"/>
        <w:autoSpaceDN w:val="0"/>
        <w:adjustRightInd w:val="0"/>
      </w:pPr>
      <w:r w:rsidRPr="00571D7E">
        <w:t>For the acceptance of components, standard parts and materials from suppliers, the above procedures should include supplier evaluation procedures.</w:t>
      </w:r>
    </w:p>
    <w:p w14:paraId="0A416E62" w14:textId="77777777" w:rsidR="00CE65A6" w:rsidRPr="00571D7E" w:rsidRDefault="00CE65A6" w:rsidP="00CE65A6"/>
    <w:p w14:paraId="692CDB0F" w14:textId="483A93B5" w:rsidR="00C45CDA" w:rsidRPr="00571D7E" w:rsidRDefault="00C45CDA" w:rsidP="00E7040A">
      <w:pPr>
        <w:pStyle w:val="Heading4"/>
      </w:pPr>
      <w:bookmarkStart w:id="128" w:name="_Toc138085803"/>
      <w:r w:rsidRPr="00571D7E">
        <w:t>GM1 145.A.42(b)(</w:t>
      </w:r>
      <w:proofErr w:type="spellStart"/>
      <w:r w:rsidRPr="00571D7E">
        <w:t>i</w:t>
      </w:r>
      <w:proofErr w:type="spellEnd"/>
      <w:r w:rsidRPr="00571D7E">
        <w:t>) Components</w:t>
      </w:r>
      <w:bookmarkEnd w:id="128"/>
    </w:p>
    <w:p w14:paraId="4960F4CE" w14:textId="244B016C" w:rsidR="00C45CDA" w:rsidRPr="00833D02" w:rsidRDefault="00C45CDA" w:rsidP="00833D02">
      <w:pPr>
        <w:pStyle w:val="AMCSubheading1"/>
      </w:pPr>
      <w:r w:rsidRPr="00833D02">
        <w:t>INCOMING PHYSICAL INSPECTION</w:t>
      </w:r>
    </w:p>
    <w:p w14:paraId="279C6A77" w14:textId="750DF004" w:rsidR="00C45CDA" w:rsidRPr="00571D7E" w:rsidRDefault="00C45CDA" w:rsidP="00682491">
      <w:pPr>
        <w:widowControl w:val="0"/>
        <w:numPr>
          <w:ilvl w:val="0"/>
          <w:numId w:val="126"/>
        </w:numPr>
        <w:autoSpaceDE w:val="0"/>
        <w:autoSpaceDN w:val="0"/>
        <w:adjustRightInd w:val="0"/>
        <w:spacing w:before="240"/>
      </w:pPr>
      <w:r w:rsidRPr="00571D7E">
        <w:lastRenderedPageBreak/>
        <w:t>To ensure that components, standard parts and materials are in satisfactory condition, the organisation should perform incoming physical inspections.</w:t>
      </w:r>
    </w:p>
    <w:p w14:paraId="36AD12B9" w14:textId="77777777" w:rsidR="00C45CDA" w:rsidRPr="00571D7E" w:rsidRDefault="00C45CDA" w:rsidP="00C45CDA">
      <w:pPr>
        <w:widowControl w:val="0"/>
        <w:autoSpaceDE w:val="0"/>
        <w:autoSpaceDN w:val="0"/>
        <w:adjustRightInd w:val="0"/>
      </w:pPr>
    </w:p>
    <w:p w14:paraId="28B42597" w14:textId="2AF7C5AA" w:rsidR="00C45CDA" w:rsidRPr="00571D7E" w:rsidRDefault="00C45CDA" w:rsidP="00682491">
      <w:pPr>
        <w:widowControl w:val="0"/>
        <w:numPr>
          <w:ilvl w:val="0"/>
          <w:numId w:val="126"/>
        </w:numPr>
        <w:autoSpaceDE w:val="0"/>
        <w:autoSpaceDN w:val="0"/>
        <w:adjustRightInd w:val="0"/>
      </w:pPr>
      <w:r w:rsidRPr="00571D7E">
        <w:t>The incoming physical inspection should be performed before the component is installed on the aircraft.</w:t>
      </w:r>
    </w:p>
    <w:p w14:paraId="2212D84A" w14:textId="77777777" w:rsidR="00C45CDA" w:rsidRPr="00571D7E" w:rsidRDefault="00C45CDA" w:rsidP="00C45CDA">
      <w:pPr>
        <w:widowControl w:val="0"/>
        <w:autoSpaceDE w:val="0"/>
        <w:autoSpaceDN w:val="0"/>
        <w:adjustRightInd w:val="0"/>
      </w:pPr>
    </w:p>
    <w:p w14:paraId="48005ED5" w14:textId="2E44A787" w:rsidR="00C45CDA" w:rsidRPr="00571D7E" w:rsidRDefault="00C45CDA" w:rsidP="00682491">
      <w:pPr>
        <w:widowControl w:val="0"/>
        <w:numPr>
          <w:ilvl w:val="0"/>
          <w:numId w:val="126"/>
        </w:numPr>
        <w:autoSpaceDE w:val="0"/>
        <w:autoSpaceDN w:val="0"/>
        <w:adjustRightInd w:val="0"/>
      </w:pPr>
      <w:r w:rsidRPr="00571D7E">
        <w:t>The following list, although not exhaustive, contains typical checks to be performed:</w:t>
      </w:r>
    </w:p>
    <w:p w14:paraId="5142E3F3" w14:textId="77777777" w:rsidR="00E53F07" w:rsidRPr="00571D7E" w:rsidRDefault="00E53F07" w:rsidP="00E7040A">
      <w:pPr>
        <w:widowControl w:val="0"/>
        <w:autoSpaceDE w:val="0"/>
        <w:autoSpaceDN w:val="0"/>
        <w:adjustRightInd w:val="0"/>
        <w:ind w:firstLine="720"/>
      </w:pPr>
    </w:p>
    <w:p w14:paraId="0E2FC190" w14:textId="0713E5B2" w:rsidR="00C45CDA" w:rsidRPr="00571D7E" w:rsidRDefault="00C45CDA" w:rsidP="00682491">
      <w:pPr>
        <w:widowControl w:val="0"/>
        <w:numPr>
          <w:ilvl w:val="0"/>
          <w:numId w:val="127"/>
        </w:numPr>
        <w:autoSpaceDE w:val="0"/>
        <w:autoSpaceDN w:val="0"/>
        <w:adjustRightInd w:val="0"/>
      </w:pPr>
      <w:r w:rsidRPr="00571D7E">
        <w:t>verify the general condition of the components and their packaging in relation to damages that could affect their integrity;</w:t>
      </w:r>
    </w:p>
    <w:p w14:paraId="119BC259" w14:textId="77777777" w:rsidR="007719EC" w:rsidRPr="00571D7E" w:rsidRDefault="007719EC" w:rsidP="00E7040A">
      <w:pPr>
        <w:widowControl w:val="0"/>
        <w:autoSpaceDE w:val="0"/>
        <w:autoSpaceDN w:val="0"/>
        <w:adjustRightInd w:val="0"/>
      </w:pPr>
    </w:p>
    <w:p w14:paraId="59217472" w14:textId="6369FC83" w:rsidR="00C45CDA" w:rsidRPr="00571D7E" w:rsidRDefault="00C45CDA" w:rsidP="00682491">
      <w:pPr>
        <w:widowControl w:val="0"/>
        <w:numPr>
          <w:ilvl w:val="0"/>
          <w:numId w:val="127"/>
        </w:numPr>
        <w:autoSpaceDE w:val="0"/>
        <w:autoSpaceDN w:val="0"/>
        <w:adjustRightInd w:val="0"/>
      </w:pPr>
      <w:r w:rsidRPr="00571D7E">
        <w:t>verify that the shelf life of the component has not expired;</w:t>
      </w:r>
    </w:p>
    <w:p w14:paraId="737D3006" w14:textId="77777777" w:rsidR="00C45CDA" w:rsidRPr="00571D7E" w:rsidRDefault="00C45CDA" w:rsidP="00E7040A">
      <w:pPr>
        <w:widowControl w:val="0"/>
        <w:autoSpaceDE w:val="0"/>
        <w:autoSpaceDN w:val="0"/>
        <w:adjustRightInd w:val="0"/>
        <w:ind w:firstLine="720"/>
      </w:pPr>
    </w:p>
    <w:p w14:paraId="24A844A0" w14:textId="4D247225" w:rsidR="00C45CDA" w:rsidRPr="00571D7E" w:rsidRDefault="00C45CDA" w:rsidP="00682491">
      <w:pPr>
        <w:widowControl w:val="0"/>
        <w:numPr>
          <w:ilvl w:val="0"/>
          <w:numId w:val="127"/>
        </w:numPr>
        <w:autoSpaceDE w:val="0"/>
        <w:autoSpaceDN w:val="0"/>
        <w:adjustRightInd w:val="0"/>
      </w:pPr>
      <w:r w:rsidRPr="00571D7E">
        <w:t>verify that items are received in the appropriate package in respect of the type of the component: e.g. correct ATA 300 or electrostatic sensitive devices packaging, when necessary;</w:t>
      </w:r>
    </w:p>
    <w:p w14:paraId="665D7E12" w14:textId="77777777" w:rsidR="00C45CDA" w:rsidRPr="00571D7E" w:rsidRDefault="00C45CDA" w:rsidP="00E7040A">
      <w:pPr>
        <w:widowControl w:val="0"/>
        <w:autoSpaceDE w:val="0"/>
        <w:autoSpaceDN w:val="0"/>
        <w:adjustRightInd w:val="0"/>
        <w:ind w:firstLine="720"/>
      </w:pPr>
    </w:p>
    <w:p w14:paraId="2BBA717A" w14:textId="6AFF0750" w:rsidR="00C45CDA" w:rsidRPr="00571D7E" w:rsidRDefault="00C45CDA" w:rsidP="00682491">
      <w:pPr>
        <w:widowControl w:val="0"/>
        <w:numPr>
          <w:ilvl w:val="0"/>
          <w:numId w:val="127"/>
        </w:numPr>
        <w:autoSpaceDE w:val="0"/>
        <w:autoSpaceDN w:val="0"/>
        <w:adjustRightInd w:val="0"/>
      </w:pPr>
      <w:r w:rsidRPr="00571D7E">
        <w:t>verify that the component has all plugs and caps appropriately installed to prevent damage or internal contamination. Care should be taken when tape is used to cover electrical connections or fluid fittings/openings because adhesive residues can insulate electrical connections and contaminate hydraulic or fuel units.</w:t>
      </w:r>
    </w:p>
    <w:p w14:paraId="2AA00F3E" w14:textId="77777777" w:rsidR="00C45CDA" w:rsidRPr="00571D7E" w:rsidRDefault="00C45CDA" w:rsidP="00C45CDA">
      <w:pPr>
        <w:widowControl w:val="0"/>
        <w:autoSpaceDE w:val="0"/>
        <w:autoSpaceDN w:val="0"/>
        <w:adjustRightInd w:val="0"/>
      </w:pPr>
    </w:p>
    <w:p w14:paraId="597580A8" w14:textId="10A34DFD" w:rsidR="00C45CDA" w:rsidRPr="00571D7E" w:rsidRDefault="00C45CDA" w:rsidP="00682491">
      <w:pPr>
        <w:widowControl w:val="0"/>
        <w:numPr>
          <w:ilvl w:val="0"/>
          <w:numId w:val="126"/>
        </w:numPr>
        <w:autoSpaceDE w:val="0"/>
        <w:autoSpaceDN w:val="0"/>
        <w:adjustRightInd w:val="0"/>
      </w:pPr>
      <w:r w:rsidRPr="00571D7E">
        <w:t>Items (fasteners, etc.) purchased in batches should be supplied in a package. The packaging should state the applicable specification/standard, part number, batch number, and the quantity of the items. The documentation that accompanies the material should contain the applicable specification/standard, part number, batch number, supplied quantity, and the manufacturing sources. If the material is acquired from different batches, acceptance documentation for each batch should be provided.</w:t>
      </w:r>
    </w:p>
    <w:p w14:paraId="63F3A1EC" w14:textId="77777777" w:rsidR="00F36B0F" w:rsidRPr="00571D7E" w:rsidRDefault="00F36B0F" w:rsidP="00F36B0F">
      <w:pPr>
        <w:widowControl w:val="0"/>
        <w:autoSpaceDE w:val="0"/>
        <w:autoSpaceDN w:val="0"/>
        <w:adjustRightInd w:val="0"/>
        <w:ind w:left="360"/>
      </w:pPr>
    </w:p>
    <w:p w14:paraId="0BD5A3A5" w14:textId="77777777" w:rsidR="00C45CDA" w:rsidRPr="00571D7E" w:rsidRDefault="00C45CDA" w:rsidP="00E7040A">
      <w:pPr>
        <w:pStyle w:val="Heading4"/>
      </w:pPr>
      <w:bookmarkStart w:id="129" w:name="_Toc138085804"/>
      <w:r w:rsidRPr="00571D7E">
        <w:t>GM2 145.A.42(b)(</w:t>
      </w:r>
      <w:proofErr w:type="spellStart"/>
      <w:r w:rsidRPr="00571D7E">
        <w:t>i</w:t>
      </w:r>
      <w:proofErr w:type="spellEnd"/>
      <w:r w:rsidRPr="00571D7E">
        <w:t>) Components</w:t>
      </w:r>
      <w:bookmarkEnd w:id="129"/>
    </w:p>
    <w:p w14:paraId="1DF3B906" w14:textId="77777777" w:rsidR="00C45CDA" w:rsidRPr="00833D02" w:rsidRDefault="00C45CDA" w:rsidP="00833D02">
      <w:pPr>
        <w:pStyle w:val="AMCSubheading1"/>
      </w:pPr>
      <w:r w:rsidRPr="00833D02">
        <w:t>EXAMPLES OF SUPPLIERS</w:t>
      </w:r>
    </w:p>
    <w:p w14:paraId="578E3173" w14:textId="1497D1B9" w:rsidR="00C45CDA" w:rsidRPr="00571D7E" w:rsidRDefault="00C45CDA" w:rsidP="00E7040A">
      <w:pPr>
        <w:widowControl w:val="0"/>
        <w:autoSpaceDE w:val="0"/>
        <w:autoSpaceDN w:val="0"/>
        <w:adjustRightInd w:val="0"/>
        <w:spacing w:before="240"/>
      </w:pPr>
      <w:r w:rsidRPr="00571D7E">
        <w:t xml:space="preserve">A supplier could be any source that provides components, standard parts or materials to be used for maintenance. Possible sources could be: MCAR-145 organisations, </w:t>
      </w:r>
      <w:r w:rsidR="00DC6E52" w:rsidRPr="00BE3E17">
        <w:rPr>
          <w:highlight w:val="yellow"/>
        </w:rPr>
        <w:t>production organisations acceptable to the CAA</w:t>
      </w:r>
      <w:r w:rsidRPr="00571D7E">
        <w:t>, operators, stockist, distributors, brokers, aircraft owners/lessees, etc.</w:t>
      </w:r>
    </w:p>
    <w:p w14:paraId="1F556AC5" w14:textId="77777777" w:rsidR="00F36B0F" w:rsidRPr="00571D7E" w:rsidRDefault="00F36B0F" w:rsidP="00CE65A6"/>
    <w:p w14:paraId="050BF19B" w14:textId="77777777" w:rsidR="00C45CDA" w:rsidRPr="00571D7E" w:rsidRDefault="00C45CDA" w:rsidP="00E7040A">
      <w:pPr>
        <w:pStyle w:val="Heading4"/>
      </w:pPr>
      <w:bookmarkStart w:id="130" w:name="_Toc138085805"/>
      <w:r w:rsidRPr="00571D7E">
        <w:t>GM3 145.A.42(b)(</w:t>
      </w:r>
      <w:proofErr w:type="spellStart"/>
      <w:r w:rsidRPr="00571D7E">
        <w:t>i</w:t>
      </w:r>
      <w:proofErr w:type="spellEnd"/>
      <w:r w:rsidRPr="00571D7E">
        <w:t>) Components</w:t>
      </w:r>
      <w:bookmarkEnd w:id="130"/>
    </w:p>
    <w:p w14:paraId="635CDB0F" w14:textId="77777777" w:rsidR="00C45CDA" w:rsidRPr="00833D02" w:rsidRDefault="00E53F07" w:rsidP="00833D02">
      <w:pPr>
        <w:pStyle w:val="AMCSubheading1"/>
      </w:pPr>
      <w:r w:rsidRPr="00833D02">
        <w:t>SUPPLIER EVALUATION</w:t>
      </w:r>
    </w:p>
    <w:p w14:paraId="279E257E" w14:textId="4547675D" w:rsidR="00E53F07" w:rsidRPr="00571D7E" w:rsidRDefault="00E53F07" w:rsidP="00682491">
      <w:pPr>
        <w:numPr>
          <w:ilvl w:val="0"/>
          <w:numId w:val="128"/>
        </w:numPr>
        <w:spacing w:before="240"/>
      </w:pPr>
      <w:r w:rsidRPr="00571D7E">
        <w:t>The following elements should be considered for the initial and recurrent evaluation of a supplier’s quality system to ensure that the component and/or material is supplied in satisfactory condition:</w:t>
      </w:r>
    </w:p>
    <w:p w14:paraId="79110EA3" w14:textId="77777777" w:rsidR="00E53F07" w:rsidRPr="00571D7E" w:rsidRDefault="00E53F07" w:rsidP="00E7040A">
      <w:pPr>
        <w:ind w:firstLine="720"/>
      </w:pPr>
    </w:p>
    <w:p w14:paraId="1E6B8871" w14:textId="43C5C8F6" w:rsidR="00E53F07" w:rsidRPr="00571D7E" w:rsidRDefault="00E53F07" w:rsidP="00682491">
      <w:pPr>
        <w:numPr>
          <w:ilvl w:val="0"/>
          <w:numId w:val="129"/>
        </w:numPr>
      </w:pPr>
      <w:r w:rsidRPr="00571D7E">
        <w:t>availability of appropriate up-to-date regulations, specifications (such as component handling/storage data) and standards;</w:t>
      </w:r>
    </w:p>
    <w:p w14:paraId="1E5E0908" w14:textId="77777777" w:rsidR="00E53F07" w:rsidRPr="00571D7E" w:rsidRDefault="00E53F07" w:rsidP="00E7040A"/>
    <w:p w14:paraId="188D314E" w14:textId="30C10F2C" w:rsidR="00E53F07" w:rsidRPr="00571D7E" w:rsidRDefault="00E53F07" w:rsidP="00682491">
      <w:pPr>
        <w:numPr>
          <w:ilvl w:val="0"/>
          <w:numId w:val="129"/>
        </w:numPr>
      </w:pPr>
      <w:r w:rsidRPr="00571D7E">
        <w:t>standards and procedures for the training of personnel and competency assessment;</w:t>
      </w:r>
    </w:p>
    <w:p w14:paraId="7BA9360E" w14:textId="77777777" w:rsidR="00E53F07" w:rsidRPr="00571D7E" w:rsidRDefault="00E53F07" w:rsidP="00E7040A"/>
    <w:p w14:paraId="258BA42F" w14:textId="7F664FB4" w:rsidR="00E53F07" w:rsidRPr="00571D7E" w:rsidRDefault="00E53F07" w:rsidP="00682491">
      <w:pPr>
        <w:numPr>
          <w:ilvl w:val="0"/>
          <w:numId w:val="129"/>
        </w:numPr>
      </w:pPr>
      <w:r w:rsidRPr="00571D7E">
        <w:t>procedures for shelf-life control;</w:t>
      </w:r>
    </w:p>
    <w:p w14:paraId="4B2D9C4A" w14:textId="77777777" w:rsidR="007719EC" w:rsidRPr="00571D7E" w:rsidRDefault="007719EC" w:rsidP="00E7040A">
      <w:pPr>
        <w:ind w:firstLine="720"/>
      </w:pPr>
    </w:p>
    <w:p w14:paraId="79266488" w14:textId="6F5105D7" w:rsidR="00E53F07" w:rsidRPr="00571D7E" w:rsidRDefault="00E53F07" w:rsidP="00682491">
      <w:pPr>
        <w:numPr>
          <w:ilvl w:val="0"/>
          <w:numId w:val="129"/>
        </w:numPr>
      </w:pPr>
      <w:r w:rsidRPr="00571D7E">
        <w:t>procedures for handling of electrostatic sensitive devices;</w:t>
      </w:r>
    </w:p>
    <w:p w14:paraId="50EB9DDB" w14:textId="77777777" w:rsidR="00E53F07" w:rsidRPr="00571D7E" w:rsidRDefault="00E53F07" w:rsidP="00E7040A"/>
    <w:p w14:paraId="7A13BC7D" w14:textId="7F25F944" w:rsidR="00E53F07" w:rsidRPr="00571D7E" w:rsidRDefault="00E53F07" w:rsidP="00682491">
      <w:pPr>
        <w:numPr>
          <w:ilvl w:val="0"/>
          <w:numId w:val="129"/>
        </w:numPr>
      </w:pPr>
      <w:r w:rsidRPr="00571D7E">
        <w:lastRenderedPageBreak/>
        <w:t>procedures for identifying the source from which components and materials were received;</w:t>
      </w:r>
    </w:p>
    <w:p w14:paraId="6232F0C2" w14:textId="77777777" w:rsidR="00E53F07" w:rsidRPr="00571D7E" w:rsidRDefault="00E53F07" w:rsidP="00E7040A"/>
    <w:p w14:paraId="574B2B4D" w14:textId="781C6CA3" w:rsidR="00E53F07" w:rsidRPr="00571D7E" w:rsidRDefault="00E53F07" w:rsidP="00682491">
      <w:pPr>
        <w:numPr>
          <w:ilvl w:val="0"/>
          <w:numId w:val="129"/>
        </w:numPr>
      </w:pPr>
      <w:r w:rsidRPr="00571D7E">
        <w:t>purchasing procedures that identify documentation to accompany components and materials for subsequent use by approved MCAR-145 maintenance organisations;</w:t>
      </w:r>
    </w:p>
    <w:p w14:paraId="79C9073B" w14:textId="77777777" w:rsidR="00E53F07" w:rsidRPr="00571D7E" w:rsidRDefault="00E53F07" w:rsidP="00E7040A"/>
    <w:p w14:paraId="30274F9B" w14:textId="64E846FC" w:rsidR="00E53F07" w:rsidRPr="00571D7E" w:rsidRDefault="00E53F07" w:rsidP="00682491">
      <w:pPr>
        <w:numPr>
          <w:ilvl w:val="0"/>
          <w:numId w:val="129"/>
        </w:numPr>
      </w:pPr>
      <w:r w:rsidRPr="00571D7E">
        <w:t>procedures for incoming inspection of components and materials;</w:t>
      </w:r>
    </w:p>
    <w:p w14:paraId="6F25B9CF" w14:textId="77777777" w:rsidR="00E53F07" w:rsidRPr="00571D7E" w:rsidRDefault="00E53F07" w:rsidP="00E7040A"/>
    <w:p w14:paraId="15562580" w14:textId="7F99262B" w:rsidR="00E53F07" w:rsidRPr="00571D7E" w:rsidRDefault="00E53F07" w:rsidP="00682491">
      <w:pPr>
        <w:numPr>
          <w:ilvl w:val="0"/>
          <w:numId w:val="129"/>
        </w:numPr>
      </w:pPr>
      <w:r w:rsidRPr="00571D7E">
        <w:t>procedures for control of measuring equipment that provide for appropriate storage, usage, and for calibration when such equipment is required;</w:t>
      </w:r>
    </w:p>
    <w:p w14:paraId="24E9572C" w14:textId="77777777" w:rsidR="00E53F07" w:rsidRPr="00571D7E" w:rsidRDefault="00E53F07" w:rsidP="00E7040A"/>
    <w:p w14:paraId="26C20B40" w14:textId="38BC2F91" w:rsidR="00E53F07" w:rsidRPr="00571D7E" w:rsidRDefault="00E53F07" w:rsidP="00682491">
      <w:pPr>
        <w:numPr>
          <w:ilvl w:val="0"/>
          <w:numId w:val="129"/>
        </w:numPr>
      </w:pPr>
      <w:r w:rsidRPr="00571D7E">
        <w:t>procedures to ensure appropriate storage conditions for components and materials that are adequate to protect the components and materials from damage and/or deterioration. Such procedures should comply with the manufacturers’ recommendations and relevant standards;</w:t>
      </w:r>
    </w:p>
    <w:p w14:paraId="7D366F09" w14:textId="77777777" w:rsidR="00E53F07" w:rsidRPr="00571D7E" w:rsidRDefault="00E53F07" w:rsidP="00E7040A"/>
    <w:p w14:paraId="2C4EB5D7" w14:textId="5A7DFE28" w:rsidR="00E53F07" w:rsidRPr="00571D7E" w:rsidRDefault="00E53F07" w:rsidP="00682491">
      <w:pPr>
        <w:numPr>
          <w:ilvl w:val="0"/>
          <w:numId w:val="129"/>
        </w:numPr>
      </w:pPr>
      <w:r w:rsidRPr="00571D7E">
        <w:t>procedures for adequate packing and shipping of components and materials to protect them from damage and deterioration, including procedures for proper shipping of dangerous goods (e.g. ICAO and ATA specifications);</w:t>
      </w:r>
    </w:p>
    <w:p w14:paraId="62A2BF76" w14:textId="77777777" w:rsidR="00E53F07" w:rsidRPr="00571D7E" w:rsidRDefault="00E53F07" w:rsidP="00E7040A"/>
    <w:p w14:paraId="18980137" w14:textId="3A9F5155" w:rsidR="00E53F07" w:rsidRPr="00571D7E" w:rsidRDefault="00E53F07" w:rsidP="00682491">
      <w:pPr>
        <w:numPr>
          <w:ilvl w:val="0"/>
          <w:numId w:val="129"/>
        </w:numPr>
      </w:pPr>
      <w:r w:rsidRPr="00571D7E">
        <w:t>procedures for detecting and reporting of suspected unapproved components;</w:t>
      </w:r>
    </w:p>
    <w:p w14:paraId="1A734B50" w14:textId="77777777" w:rsidR="00E53F07" w:rsidRPr="00571D7E" w:rsidRDefault="00E53F07" w:rsidP="00E7040A"/>
    <w:p w14:paraId="541CF59B" w14:textId="66364177" w:rsidR="00E53F07" w:rsidRPr="00571D7E" w:rsidRDefault="00E53F07" w:rsidP="00682491">
      <w:pPr>
        <w:numPr>
          <w:ilvl w:val="0"/>
          <w:numId w:val="129"/>
        </w:numPr>
      </w:pPr>
      <w:r w:rsidRPr="00571D7E">
        <w:t>procedures for handling unsalvageable components in accordance with applicable regulations and standards;</w:t>
      </w:r>
    </w:p>
    <w:p w14:paraId="76072854" w14:textId="77777777" w:rsidR="00E53F07" w:rsidRPr="00571D7E" w:rsidRDefault="00E53F07" w:rsidP="00E7040A"/>
    <w:p w14:paraId="0BA3035F" w14:textId="4381178B" w:rsidR="00E53F07" w:rsidRPr="00571D7E" w:rsidRDefault="00E53F07" w:rsidP="00682491">
      <w:pPr>
        <w:numPr>
          <w:ilvl w:val="0"/>
          <w:numId w:val="129"/>
        </w:numPr>
      </w:pPr>
      <w:r w:rsidRPr="00571D7E">
        <w:t>procedures for batch splitting or redistribution of lots and handling of the related documents;</w:t>
      </w:r>
    </w:p>
    <w:p w14:paraId="07C519E0" w14:textId="77777777" w:rsidR="00E53F07" w:rsidRPr="00571D7E" w:rsidRDefault="00E53F07" w:rsidP="00E7040A">
      <w:pPr>
        <w:ind w:firstLine="720"/>
      </w:pPr>
    </w:p>
    <w:p w14:paraId="2F7E48FE" w14:textId="59FF2A42" w:rsidR="00E53F07" w:rsidRPr="00571D7E" w:rsidRDefault="00E53F07" w:rsidP="00682491">
      <w:pPr>
        <w:numPr>
          <w:ilvl w:val="0"/>
          <w:numId w:val="129"/>
        </w:numPr>
      </w:pPr>
      <w:r w:rsidRPr="00571D7E">
        <w:t>procedures for notifying purchasers of any components that have been shipped and have later been identified as not conforming to the applicable technical data or standard;</w:t>
      </w:r>
    </w:p>
    <w:p w14:paraId="1AC30EF8" w14:textId="77777777" w:rsidR="00E53F07" w:rsidRPr="00571D7E" w:rsidRDefault="00E53F07" w:rsidP="00E7040A">
      <w:pPr>
        <w:ind w:firstLine="720"/>
      </w:pPr>
    </w:p>
    <w:p w14:paraId="4821F9A3" w14:textId="3925B775" w:rsidR="00E53F07" w:rsidRPr="00571D7E" w:rsidRDefault="00E53F07" w:rsidP="00682491">
      <w:pPr>
        <w:numPr>
          <w:ilvl w:val="0"/>
          <w:numId w:val="129"/>
        </w:numPr>
      </w:pPr>
      <w:r w:rsidRPr="00571D7E">
        <w:t>procedures for recall control to ensure that components and materials shipped can be traced and recalled if necessary;</w:t>
      </w:r>
    </w:p>
    <w:p w14:paraId="5A72CF3C" w14:textId="77777777" w:rsidR="00E53F07" w:rsidRPr="00571D7E" w:rsidRDefault="00E53F07" w:rsidP="00E7040A">
      <w:pPr>
        <w:ind w:firstLine="720"/>
      </w:pPr>
    </w:p>
    <w:p w14:paraId="018515A8" w14:textId="7E6D9A68" w:rsidR="00E53F07" w:rsidRPr="00571D7E" w:rsidRDefault="00E53F07" w:rsidP="00682491">
      <w:pPr>
        <w:numPr>
          <w:ilvl w:val="0"/>
          <w:numId w:val="129"/>
        </w:numPr>
      </w:pPr>
      <w:r w:rsidRPr="00571D7E">
        <w:t>procedures for monitoring the effectiveness of the quality system.</w:t>
      </w:r>
    </w:p>
    <w:p w14:paraId="7BFAAAA1" w14:textId="77777777" w:rsidR="007719EC" w:rsidRPr="00571D7E" w:rsidRDefault="007719EC" w:rsidP="00E7040A"/>
    <w:p w14:paraId="699C6DE0" w14:textId="435E0ED0" w:rsidR="00E53F07" w:rsidRPr="00571D7E" w:rsidRDefault="00E53F07" w:rsidP="00682491">
      <w:pPr>
        <w:numPr>
          <w:ilvl w:val="0"/>
          <w:numId w:val="128"/>
        </w:numPr>
      </w:pPr>
      <w:r w:rsidRPr="00571D7E">
        <w:t>Suppliers which are certified to officially recognised standards that have a quality system that includes the elements specified in (a) may be acceptable; such standards include:</w:t>
      </w:r>
    </w:p>
    <w:p w14:paraId="6BEF5A6B" w14:textId="77777777" w:rsidR="007719EC" w:rsidRPr="00571D7E" w:rsidRDefault="007719EC" w:rsidP="00E7040A">
      <w:pPr>
        <w:ind w:left="360"/>
      </w:pPr>
    </w:p>
    <w:p w14:paraId="31300BC9" w14:textId="612AD41C" w:rsidR="00E53F07" w:rsidRPr="00571D7E" w:rsidRDefault="00E53F07" w:rsidP="00682491">
      <w:pPr>
        <w:numPr>
          <w:ilvl w:val="0"/>
          <w:numId w:val="130"/>
        </w:numPr>
      </w:pPr>
      <w:r w:rsidRPr="00571D7E">
        <w:t>EN/AS9120 and listed in the OASIS database;</w:t>
      </w:r>
    </w:p>
    <w:p w14:paraId="1B40E20F" w14:textId="77777777" w:rsidR="00E53F07" w:rsidRPr="00571D7E" w:rsidRDefault="00E53F07" w:rsidP="00E7040A">
      <w:pPr>
        <w:ind w:firstLine="720"/>
      </w:pPr>
    </w:p>
    <w:p w14:paraId="232D0A3B" w14:textId="46E6B349" w:rsidR="00E53F07" w:rsidRPr="00571D7E" w:rsidRDefault="00E53F07" w:rsidP="00682491">
      <w:pPr>
        <w:numPr>
          <w:ilvl w:val="0"/>
          <w:numId w:val="130"/>
        </w:numPr>
      </w:pPr>
      <w:r w:rsidRPr="00571D7E">
        <w:t>ASA-100;</w:t>
      </w:r>
    </w:p>
    <w:p w14:paraId="11EE366E" w14:textId="77777777" w:rsidR="00E53F07" w:rsidRPr="00571D7E" w:rsidRDefault="00E53F07" w:rsidP="00E7040A">
      <w:pPr>
        <w:ind w:firstLine="720"/>
      </w:pPr>
    </w:p>
    <w:p w14:paraId="7AAAC7E4" w14:textId="24777493" w:rsidR="00E53F07" w:rsidRPr="00571D7E" w:rsidRDefault="00E53F07" w:rsidP="00682491">
      <w:pPr>
        <w:numPr>
          <w:ilvl w:val="0"/>
          <w:numId w:val="130"/>
        </w:numPr>
      </w:pPr>
      <w:r w:rsidRPr="00571D7E">
        <w:t>EASO 2012;</w:t>
      </w:r>
    </w:p>
    <w:p w14:paraId="04C35CEF" w14:textId="77777777" w:rsidR="00E53F07" w:rsidRPr="00571D7E" w:rsidRDefault="00E53F07" w:rsidP="00661F58">
      <w:pPr>
        <w:ind w:firstLine="720"/>
      </w:pPr>
    </w:p>
    <w:p w14:paraId="55D0EDE7" w14:textId="4878A7BD" w:rsidR="00E53F07" w:rsidRPr="00571D7E" w:rsidRDefault="00E53F07" w:rsidP="00682491">
      <w:pPr>
        <w:numPr>
          <w:ilvl w:val="0"/>
          <w:numId w:val="130"/>
        </w:numPr>
      </w:pPr>
      <w:r w:rsidRPr="00571D7E">
        <w:t>FAA AC 00-56.</w:t>
      </w:r>
    </w:p>
    <w:p w14:paraId="4B438FC8" w14:textId="77777777" w:rsidR="00E53F07" w:rsidRPr="00571D7E" w:rsidRDefault="00E53F07" w:rsidP="00661F58"/>
    <w:p w14:paraId="79EFD5D4" w14:textId="77777777" w:rsidR="00E53F07" w:rsidRPr="00571D7E" w:rsidRDefault="00E53F07" w:rsidP="00661F58">
      <w:pPr>
        <w:ind w:left="360"/>
      </w:pPr>
      <w:r w:rsidRPr="00571D7E">
        <w:t>The use of such suppliers does not exempt the organisation from its obligations under 145.A.42 to ensure that supplied components and materials are in satisfactory condition and meet the applicable criteria of 145.A.42.</w:t>
      </w:r>
    </w:p>
    <w:p w14:paraId="00EB0E9F" w14:textId="77777777" w:rsidR="00E53F07" w:rsidRPr="00571D7E" w:rsidRDefault="00E53F07" w:rsidP="00661F58"/>
    <w:p w14:paraId="14D09B4A" w14:textId="2AEDC2C3" w:rsidR="00E53F07" w:rsidRPr="00571D7E" w:rsidRDefault="00E53F07" w:rsidP="00682491">
      <w:pPr>
        <w:numPr>
          <w:ilvl w:val="0"/>
          <w:numId w:val="128"/>
        </w:numPr>
      </w:pPr>
      <w:r w:rsidRPr="00571D7E">
        <w:t xml:space="preserve">Supplier evaluation may depend on different factors, such as the type of component, whether or not the supplier is the manufacturer of the component, the TC holder or a maintenance organisation, or even specific circumstances such as aircraft on ground. This evaluation may be limited to a </w:t>
      </w:r>
      <w:r w:rsidRPr="00571D7E">
        <w:lastRenderedPageBreak/>
        <w:t>questionnaire from the MCAR-145 organisation to its suppliers, a desktop evaluation of the supplier’s procedures or an on-site audit, if deemed necessary.</w:t>
      </w:r>
    </w:p>
    <w:p w14:paraId="7E557958" w14:textId="77777777" w:rsidR="00F36B0F" w:rsidRPr="00571D7E" w:rsidRDefault="00F36B0F" w:rsidP="00F36B0F"/>
    <w:p w14:paraId="21E2164A" w14:textId="77777777" w:rsidR="00E53F07" w:rsidRPr="00571D7E" w:rsidRDefault="00E53F07" w:rsidP="00661F58">
      <w:pPr>
        <w:pStyle w:val="Heading4"/>
      </w:pPr>
      <w:bookmarkStart w:id="131" w:name="_Toc138085806"/>
      <w:r w:rsidRPr="00571D7E">
        <w:t>GM1 145.A.42(b)(ii) Components</w:t>
      </w:r>
      <w:bookmarkEnd w:id="131"/>
    </w:p>
    <w:p w14:paraId="6B706C97" w14:textId="77777777" w:rsidR="00E53F07" w:rsidRPr="00833D02" w:rsidRDefault="00E53F07" w:rsidP="00833D02">
      <w:pPr>
        <w:pStyle w:val="AMCSubheading1"/>
      </w:pPr>
      <w:r w:rsidRPr="00833D02">
        <w:t>INSTALLATION OF COMPONENTS</w:t>
      </w:r>
    </w:p>
    <w:p w14:paraId="2BDC88C1" w14:textId="59D03F9C" w:rsidR="00E53F07" w:rsidRPr="00571D7E" w:rsidRDefault="00E53F07" w:rsidP="00661F58">
      <w:pPr>
        <w:spacing w:before="240"/>
      </w:pPr>
      <w:r w:rsidRPr="00571D7E">
        <w:t>Components, standard parts and materials should only be installed when they are specified in the applicable maintenance data</w:t>
      </w:r>
      <w:r w:rsidR="00F5389D" w:rsidRPr="00571D7E">
        <w:t xml:space="preserve"> as specified in 145.A.45(b)</w:t>
      </w:r>
      <w:r w:rsidRPr="00571D7E">
        <w:t>. So, the installation of a component, standard part or material can only be done after checking the applicable maintenance data.</w:t>
      </w:r>
    </w:p>
    <w:p w14:paraId="467727E2" w14:textId="77777777" w:rsidR="00E53F07" w:rsidRPr="00571D7E" w:rsidRDefault="00E53F07" w:rsidP="00661F58"/>
    <w:p w14:paraId="4F19444F" w14:textId="7B45AC56" w:rsidR="00E53F07" w:rsidRPr="00571D7E" w:rsidRDefault="00E53F07" w:rsidP="00661F58">
      <w:r w:rsidRPr="00571D7E">
        <w:t>This check should ensure that the part number, modification status, limitations, etc., of the component, standard part or material are the ones specified in the applicable maintenance data of the particular aircraft or component</w:t>
      </w:r>
      <w:r w:rsidRPr="00571D7E" w:rsidDel="00F5389D">
        <w:t xml:space="preserve"> </w:t>
      </w:r>
      <w:r w:rsidRPr="00571D7E">
        <w:t>where the component, standard part or material is going to be installed. The organisation should establish procedures to ensure that this check is performed before installation.</w:t>
      </w:r>
    </w:p>
    <w:p w14:paraId="1AD88D69" w14:textId="77777777" w:rsidR="00F36B0F" w:rsidRPr="00571D7E" w:rsidRDefault="00F36B0F" w:rsidP="00661F58"/>
    <w:p w14:paraId="175E60F2" w14:textId="77777777" w:rsidR="00E53F07" w:rsidRPr="00571D7E" w:rsidRDefault="00E53F07" w:rsidP="00661F58">
      <w:pPr>
        <w:pStyle w:val="Heading4"/>
      </w:pPr>
      <w:bookmarkStart w:id="132" w:name="_Toc138085807"/>
      <w:r w:rsidRPr="00571D7E">
        <w:t>AMC1 145.A.42(b)(iii) Components</w:t>
      </w:r>
      <w:bookmarkEnd w:id="132"/>
    </w:p>
    <w:p w14:paraId="66ED8479" w14:textId="77777777" w:rsidR="00E53F07" w:rsidRPr="00833D02" w:rsidRDefault="00FE0AAF" w:rsidP="00833D02">
      <w:pPr>
        <w:pStyle w:val="AMCSubheading1"/>
      </w:pPr>
      <w:r w:rsidRPr="00833D02">
        <w:t>FABRICATION OF PARTS FOR INSTALLATION</w:t>
      </w:r>
    </w:p>
    <w:p w14:paraId="40FFF890" w14:textId="77777777" w:rsidR="00FE0AAF" w:rsidRPr="00571D7E" w:rsidRDefault="00FE0AAF" w:rsidP="00661F58"/>
    <w:p w14:paraId="36EF87A7" w14:textId="55F1B665" w:rsidR="00FE0AAF" w:rsidRPr="00571D7E" w:rsidRDefault="00FE0AAF" w:rsidP="00682491">
      <w:pPr>
        <w:numPr>
          <w:ilvl w:val="0"/>
          <w:numId w:val="131"/>
        </w:numPr>
      </w:pPr>
      <w:r w:rsidRPr="00571D7E">
        <w:t>The agreement of the CAA on the fabrication of parts by the approved maintenance organisation should be formalised through the approval of a detailed procedure in the Maintenance Organisation Exposition (MOE). This AMC contains principles and conditions to be taken into account for the preparation of an acceptable procedure.</w:t>
      </w:r>
    </w:p>
    <w:p w14:paraId="1E33D541" w14:textId="77777777" w:rsidR="00FE0AAF" w:rsidRPr="00571D7E" w:rsidRDefault="00FE0AAF" w:rsidP="00661F58"/>
    <w:p w14:paraId="4588F24F" w14:textId="4757D3E7" w:rsidR="00FE0AAF" w:rsidRPr="00571D7E" w:rsidRDefault="00FE0AAF" w:rsidP="00682491">
      <w:pPr>
        <w:numPr>
          <w:ilvl w:val="0"/>
          <w:numId w:val="131"/>
        </w:numPr>
      </w:pPr>
      <w:r w:rsidRPr="00571D7E">
        <w:t>Fabrication, inspection, assembly and test should be clearly within the technical and procedural capability of the organisation.</w:t>
      </w:r>
    </w:p>
    <w:p w14:paraId="31C4966B" w14:textId="77777777" w:rsidR="00FE0AAF" w:rsidRPr="00571D7E" w:rsidRDefault="00FE0AAF" w:rsidP="00661F58"/>
    <w:p w14:paraId="5DCB58EB" w14:textId="053A8465" w:rsidR="00FE0AAF" w:rsidRPr="00571D7E" w:rsidRDefault="00FE0AAF" w:rsidP="00682491">
      <w:pPr>
        <w:numPr>
          <w:ilvl w:val="0"/>
          <w:numId w:val="131"/>
        </w:numPr>
      </w:pPr>
      <w:r w:rsidRPr="00571D7E">
        <w:t>All necessary data to fabricate the part should be approved either by the CAA or the type certificate (TC) holder, or MCAR-21 design organisation approval holder, or supplemental type certificate (STC) holder.</w:t>
      </w:r>
    </w:p>
    <w:p w14:paraId="5D1F053D" w14:textId="77777777" w:rsidR="00FE0AAF" w:rsidRPr="00571D7E" w:rsidRDefault="00FE0AAF" w:rsidP="00FE0AAF"/>
    <w:p w14:paraId="0A18D526" w14:textId="3F135579" w:rsidR="00FE0AAF" w:rsidRPr="00571D7E" w:rsidRDefault="00FE0AAF" w:rsidP="00682491">
      <w:pPr>
        <w:numPr>
          <w:ilvl w:val="0"/>
          <w:numId w:val="131"/>
        </w:numPr>
      </w:pPr>
      <w:r w:rsidRPr="00571D7E">
        <w:t>Items that are fabricated by an organisation approved under MCAR-145 may only be used by that organisation in the course of overhaul, maintenance, modifications, or repair of aircraft or components, performing work at its own facilities. The permission to fabricate does not constitute approval for manufacture, or to supply externally, and the parts do not qualify for CAA Form 1 certification. This prohibition also applies to the bulk transfer of surplus inventory, in that locally fabricated parts are physically segregated and excluded from any delivery certification.</w:t>
      </w:r>
    </w:p>
    <w:p w14:paraId="75B5BA10" w14:textId="77777777" w:rsidR="00FE0AAF" w:rsidRPr="00571D7E" w:rsidRDefault="00FE0AAF" w:rsidP="00FE0AAF"/>
    <w:p w14:paraId="57AFFEE8" w14:textId="48944A5D" w:rsidR="00FE0AAF" w:rsidRPr="00571D7E" w:rsidRDefault="00FE0AAF" w:rsidP="00682491">
      <w:pPr>
        <w:numPr>
          <w:ilvl w:val="0"/>
          <w:numId w:val="131"/>
        </w:numPr>
      </w:pPr>
      <w:r w:rsidRPr="00571D7E">
        <w:t>Fabrication of parts, modification kits, etc., for onward supply and/or sale may not be conducted by an organisation that is approved under MCAR-145.</w:t>
      </w:r>
    </w:p>
    <w:p w14:paraId="15D2F74E" w14:textId="77777777" w:rsidR="00FE0AAF" w:rsidRPr="00571D7E" w:rsidRDefault="00FE0AAF" w:rsidP="00FE0AAF"/>
    <w:p w14:paraId="596629D3" w14:textId="10B20C3A" w:rsidR="00FE0AAF" w:rsidRPr="00571D7E" w:rsidRDefault="00FE0AAF" w:rsidP="00682491">
      <w:pPr>
        <w:numPr>
          <w:ilvl w:val="0"/>
          <w:numId w:val="131"/>
        </w:numPr>
      </w:pPr>
      <w:r w:rsidRPr="00571D7E">
        <w:t>The data specified in (c) may include repair procedures that involve the fabrication of parts. Where the data on such parts is sufficient to facilitate fabrication, the parts may be fabricated by an organisation that is approved under MCAR-145. Care should be taken to ensure that the data include details of part numbering, dimensions, materials, processes, and any special manufacturing techniques, special raw material specification and/or incoming inspection requirement, and that the approved organisation has the necessary capability to fabricate those parts. That capability should be defined by way of exposition content. Where special processes or inspection procedures are defined in the approved data which are not available at the organisation, the organisation cannot fabricate the part unless the TC/STC holder gives an approved alternative.</w:t>
      </w:r>
    </w:p>
    <w:p w14:paraId="3F5F7039" w14:textId="77777777" w:rsidR="00FE0AAF" w:rsidRPr="00571D7E" w:rsidRDefault="00FE0AAF" w:rsidP="00FE0AAF"/>
    <w:p w14:paraId="4B611C1D" w14:textId="6743864E" w:rsidR="00FE0AAF" w:rsidRPr="00571D7E" w:rsidRDefault="00FE0AAF" w:rsidP="00682491">
      <w:pPr>
        <w:numPr>
          <w:ilvl w:val="0"/>
          <w:numId w:val="131"/>
        </w:numPr>
      </w:pPr>
      <w:r w:rsidRPr="00571D7E">
        <w:t>Examples of fabrication within the scope of a MCAR-145 approval may include but are not limited to the following:</w:t>
      </w:r>
    </w:p>
    <w:p w14:paraId="67806378" w14:textId="77777777" w:rsidR="00FE0AAF" w:rsidRPr="00571D7E" w:rsidRDefault="00FE0AAF" w:rsidP="00661F58">
      <w:pPr>
        <w:ind w:firstLine="720"/>
      </w:pPr>
    </w:p>
    <w:p w14:paraId="4374D1C1" w14:textId="7C0C7999" w:rsidR="00FE0AAF" w:rsidRPr="00571D7E" w:rsidRDefault="00FE0AAF" w:rsidP="00682491">
      <w:pPr>
        <w:numPr>
          <w:ilvl w:val="0"/>
          <w:numId w:val="132"/>
        </w:numPr>
      </w:pPr>
      <w:r w:rsidRPr="00571D7E">
        <w:t>fabrication of bushes, sleeves and shims;</w:t>
      </w:r>
    </w:p>
    <w:p w14:paraId="739FA6D0" w14:textId="77777777" w:rsidR="00FE0AAF" w:rsidRPr="00571D7E" w:rsidRDefault="00FE0AAF" w:rsidP="00661F58">
      <w:pPr>
        <w:ind w:firstLine="720"/>
      </w:pPr>
    </w:p>
    <w:p w14:paraId="4ECF6143" w14:textId="56104119" w:rsidR="00FE0AAF" w:rsidRPr="00571D7E" w:rsidRDefault="00FE0AAF" w:rsidP="00682491">
      <w:pPr>
        <w:numPr>
          <w:ilvl w:val="0"/>
          <w:numId w:val="132"/>
        </w:numPr>
      </w:pPr>
      <w:r w:rsidRPr="00571D7E">
        <w:t>fabrication of secondary structural elements and skin panels;</w:t>
      </w:r>
    </w:p>
    <w:p w14:paraId="04D3302B" w14:textId="77777777" w:rsidR="00FE0AAF" w:rsidRPr="00571D7E" w:rsidRDefault="00FE0AAF" w:rsidP="00661F58">
      <w:pPr>
        <w:ind w:firstLine="720"/>
      </w:pPr>
    </w:p>
    <w:p w14:paraId="34EB9985" w14:textId="1A7C3845" w:rsidR="00FE0AAF" w:rsidRPr="00571D7E" w:rsidRDefault="00FE0AAF" w:rsidP="00682491">
      <w:pPr>
        <w:numPr>
          <w:ilvl w:val="0"/>
          <w:numId w:val="132"/>
        </w:numPr>
      </w:pPr>
      <w:r w:rsidRPr="00571D7E">
        <w:t>fabrication of control cables;</w:t>
      </w:r>
    </w:p>
    <w:p w14:paraId="4D6D4A20" w14:textId="77777777" w:rsidR="00FE0AAF" w:rsidRPr="00571D7E" w:rsidRDefault="00FE0AAF" w:rsidP="00661F58">
      <w:pPr>
        <w:ind w:firstLine="720"/>
      </w:pPr>
    </w:p>
    <w:p w14:paraId="74C17A0D" w14:textId="5BECCF86" w:rsidR="00FE0AAF" w:rsidRPr="00571D7E" w:rsidRDefault="00FE0AAF" w:rsidP="00682491">
      <w:pPr>
        <w:numPr>
          <w:ilvl w:val="0"/>
          <w:numId w:val="132"/>
        </w:numPr>
      </w:pPr>
      <w:r w:rsidRPr="00571D7E">
        <w:t>fabrication of flexible and rigid pipes;</w:t>
      </w:r>
    </w:p>
    <w:p w14:paraId="3D74290D" w14:textId="77777777" w:rsidR="00FE0AAF" w:rsidRPr="00571D7E" w:rsidRDefault="00FE0AAF" w:rsidP="00661F58">
      <w:pPr>
        <w:ind w:firstLine="720"/>
      </w:pPr>
    </w:p>
    <w:p w14:paraId="2C57B9F5" w14:textId="59F5D794" w:rsidR="00FE0AAF" w:rsidRPr="00571D7E" w:rsidRDefault="00FE0AAF" w:rsidP="00682491">
      <w:pPr>
        <w:numPr>
          <w:ilvl w:val="0"/>
          <w:numId w:val="132"/>
        </w:numPr>
      </w:pPr>
      <w:r w:rsidRPr="00571D7E">
        <w:t>fabrication of electrical cable looms and assemblies;</w:t>
      </w:r>
    </w:p>
    <w:p w14:paraId="3C85A480" w14:textId="77777777" w:rsidR="00FE0AAF" w:rsidRPr="00571D7E" w:rsidRDefault="00FE0AAF" w:rsidP="00661F58">
      <w:pPr>
        <w:ind w:firstLine="720"/>
      </w:pPr>
    </w:p>
    <w:p w14:paraId="6E049AB0" w14:textId="4AF888BB" w:rsidR="00FE0AAF" w:rsidRPr="00571D7E" w:rsidRDefault="00FE0AAF" w:rsidP="00682491">
      <w:pPr>
        <w:numPr>
          <w:ilvl w:val="0"/>
          <w:numId w:val="132"/>
        </w:numPr>
      </w:pPr>
      <w:r w:rsidRPr="00571D7E">
        <w:t>formed or machined sheet metal panels for repairs.</w:t>
      </w:r>
    </w:p>
    <w:p w14:paraId="41AF4A1F" w14:textId="77777777" w:rsidR="00FE0AAF" w:rsidRPr="00571D7E" w:rsidRDefault="00FE0AAF" w:rsidP="00FE0AAF"/>
    <w:p w14:paraId="7CBB6E96" w14:textId="77777777" w:rsidR="00FE0AAF" w:rsidRPr="00571D7E" w:rsidRDefault="00FE0AAF" w:rsidP="00661F58">
      <w:pPr>
        <w:ind w:left="360"/>
      </w:pPr>
      <w:r w:rsidRPr="00571D7E">
        <w:t>All the above-mentioned fabricated parts should be in accordance with the data provided in the overhaul or repair manuals, modification schemes and service bulletins, drawings, or should be otherwise approved by the CAA.</w:t>
      </w:r>
    </w:p>
    <w:p w14:paraId="3D8E5CD7" w14:textId="77777777" w:rsidR="00FE0AAF" w:rsidRPr="00571D7E" w:rsidRDefault="00FE0AAF" w:rsidP="00FE0AAF"/>
    <w:p w14:paraId="198C70C3" w14:textId="77777777" w:rsidR="00FE0AAF" w:rsidRPr="00571D7E" w:rsidRDefault="00FE0AAF" w:rsidP="00661F58">
      <w:pPr>
        <w:ind w:left="360"/>
      </w:pPr>
      <w:r w:rsidRPr="00571D7E">
        <w:t>Note: It is not acceptable to fabricate any item to pattern unless an engineering drawing of the item is produced which includes any necessary fabrication process and which is acceptable to the CAA.</w:t>
      </w:r>
    </w:p>
    <w:p w14:paraId="3BCE9559" w14:textId="77777777" w:rsidR="00FE0AAF" w:rsidRPr="00571D7E" w:rsidRDefault="00FE0AAF" w:rsidP="00FE0AAF"/>
    <w:p w14:paraId="7F444D1F" w14:textId="459A7A88" w:rsidR="00FE0AAF" w:rsidRPr="00571D7E" w:rsidRDefault="00FE0AAF" w:rsidP="00682491">
      <w:pPr>
        <w:numPr>
          <w:ilvl w:val="0"/>
          <w:numId w:val="131"/>
        </w:numPr>
      </w:pPr>
      <w:r w:rsidRPr="00571D7E">
        <w:t xml:space="preserve">Where a TC holder or an approved production organisation is prepared to make available complete data which is not referred to in the aircraft manuals or service bulletins but provides manufacturing drawings for items specified in parts lists, the fabrication of these items is not considered to be within the scope of an approval unless agreed otherwise by the </w:t>
      </w:r>
      <w:r w:rsidR="00AD1B52" w:rsidRPr="00571D7E">
        <w:t>CAA</w:t>
      </w:r>
      <w:r w:rsidRPr="00571D7E">
        <w:t xml:space="preserve"> in accordance with a procedure specified in the exposition.</w:t>
      </w:r>
    </w:p>
    <w:p w14:paraId="7A4F9DA3" w14:textId="77777777" w:rsidR="00AD1B52" w:rsidRPr="00571D7E" w:rsidRDefault="00AD1B52" w:rsidP="00661F58"/>
    <w:p w14:paraId="5B5F6E53" w14:textId="6C96F129" w:rsidR="00FE0AAF" w:rsidRPr="00571D7E" w:rsidRDefault="00FE0AAF" w:rsidP="00682491">
      <w:pPr>
        <w:numPr>
          <w:ilvl w:val="0"/>
          <w:numId w:val="131"/>
        </w:numPr>
      </w:pPr>
      <w:r w:rsidRPr="00571D7E">
        <w:t>Inspection and identification</w:t>
      </w:r>
    </w:p>
    <w:p w14:paraId="77184695" w14:textId="77777777" w:rsidR="00AD1B52" w:rsidRPr="00571D7E" w:rsidRDefault="00AD1B52" w:rsidP="00661F58"/>
    <w:p w14:paraId="5BD3B7D5" w14:textId="00B5C639" w:rsidR="00AD1B52" w:rsidRPr="00571D7E" w:rsidRDefault="00AD1B52" w:rsidP="00661F58">
      <w:pPr>
        <w:ind w:left="360"/>
      </w:pPr>
      <w:r w:rsidRPr="00571D7E">
        <w:t>Any locally fabricated part should be subject to inspection before, separately, and preferably independently from any inspection of its installation. The inspection should establish full compliance with the relevant manufacturing data, and the part should be unambiguously identified as fit for use by stating conformity to the approved data. Adequate records should be maintained of all such fabrication processes including heat treatment and final inspections. All parts, except those that do not have enough space, should carry a part number which clearly relates it to the manufacturing/inspection data. In addition to the part’s number, the organisation’s identity should be marked on the part for traceability purposes.</w:t>
      </w:r>
    </w:p>
    <w:p w14:paraId="737DB819" w14:textId="77777777" w:rsidR="00CE65A6" w:rsidRPr="00571D7E" w:rsidRDefault="00CE65A6" w:rsidP="00CE65A6"/>
    <w:p w14:paraId="64403D38" w14:textId="0B346119" w:rsidR="00AD1B52" w:rsidRPr="00571D7E" w:rsidRDefault="00AD1B52" w:rsidP="00661F58">
      <w:pPr>
        <w:pStyle w:val="Heading4"/>
      </w:pPr>
      <w:bookmarkStart w:id="133" w:name="_Toc138085808"/>
      <w:r w:rsidRPr="00571D7E">
        <w:t>AMC1 145.A.42(c) Components</w:t>
      </w:r>
      <w:bookmarkEnd w:id="133"/>
    </w:p>
    <w:p w14:paraId="4277C537" w14:textId="77777777" w:rsidR="00AD1B52" w:rsidRPr="00833D02" w:rsidRDefault="00AD1B52" w:rsidP="00833D02">
      <w:pPr>
        <w:pStyle w:val="AMCSubheading1"/>
      </w:pPr>
      <w:r w:rsidRPr="00833D02">
        <w:t>SEGREGATION OF COMPONENTS</w:t>
      </w:r>
    </w:p>
    <w:p w14:paraId="2C7D9DA9" w14:textId="18238BB9" w:rsidR="00AD1B52" w:rsidRPr="00571D7E" w:rsidRDefault="00AD1B52" w:rsidP="00682491">
      <w:pPr>
        <w:numPr>
          <w:ilvl w:val="0"/>
          <w:numId w:val="133"/>
        </w:numPr>
        <w:spacing w:before="240"/>
      </w:pPr>
      <w:r w:rsidRPr="00571D7E">
        <w:t>Unserviceable components should be identified and stored in a secure location that is under the control of the maintenance organisation until a decision is made on the future status of such components. The organisation that declared the component to be unserviceable may transfer its custody after identifying it as unserviceable to the aircraft owner provided that such transfer is reflected in the aircraft logbook, or engine logbook, or component logbook.</w:t>
      </w:r>
    </w:p>
    <w:p w14:paraId="6A161497" w14:textId="77777777" w:rsidR="00AD1B52" w:rsidRPr="00571D7E" w:rsidRDefault="00AD1B52" w:rsidP="00AD1B52"/>
    <w:p w14:paraId="6C20C789" w14:textId="3D059A35" w:rsidR="00AD1B52" w:rsidRPr="00571D7E" w:rsidRDefault="00AD1B52" w:rsidP="00682491">
      <w:pPr>
        <w:numPr>
          <w:ilvl w:val="0"/>
          <w:numId w:val="133"/>
        </w:numPr>
      </w:pPr>
      <w:r w:rsidRPr="00571D7E">
        <w:lastRenderedPageBreak/>
        <w:t>‘Secure location under the control of an approved maintenance organisation’ refers to a secure location whose security is the responsibility of the approved maintenance organisation. This may include facilities that are established by the organisation at locations different from the main maintenance facilities. These locations should be identified in the relevant procedures of the organisation.</w:t>
      </w:r>
    </w:p>
    <w:p w14:paraId="4093B513" w14:textId="77777777" w:rsidR="00AD1B52" w:rsidRPr="00571D7E" w:rsidRDefault="00AD1B52" w:rsidP="00AD1B52"/>
    <w:p w14:paraId="7D967FBA" w14:textId="2AB878A5" w:rsidR="00AD1B52" w:rsidRPr="00571D7E" w:rsidRDefault="00AD1B52" w:rsidP="00682491">
      <w:pPr>
        <w:numPr>
          <w:ilvl w:val="0"/>
          <w:numId w:val="133"/>
        </w:numPr>
      </w:pPr>
      <w:r w:rsidRPr="00571D7E">
        <w:t>In the case of unsalvageable components, the organisation should:</w:t>
      </w:r>
    </w:p>
    <w:p w14:paraId="11AEFD02" w14:textId="77777777" w:rsidR="00AD1B52" w:rsidRPr="00571D7E" w:rsidRDefault="00AD1B52" w:rsidP="00AD1B52"/>
    <w:p w14:paraId="012CE1B7" w14:textId="36407AB5" w:rsidR="00AD1B52" w:rsidRPr="00571D7E" w:rsidRDefault="00AD1B52" w:rsidP="00682491">
      <w:pPr>
        <w:numPr>
          <w:ilvl w:val="0"/>
          <w:numId w:val="134"/>
        </w:numPr>
      </w:pPr>
      <w:r w:rsidRPr="00571D7E">
        <w:t>retain such component in the secure location referred to in paragraph (b);</w:t>
      </w:r>
    </w:p>
    <w:p w14:paraId="31DBCE7F" w14:textId="77777777" w:rsidR="00AD1B52" w:rsidRPr="00571D7E" w:rsidRDefault="00AD1B52" w:rsidP="00AD1B52"/>
    <w:p w14:paraId="588DADA3" w14:textId="5705F80A" w:rsidR="00AD1B52" w:rsidRPr="00571D7E" w:rsidRDefault="00AD1B52" w:rsidP="00682491">
      <w:pPr>
        <w:numPr>
          <w:ilvl w:val="0"/>
          <w:numId w:val="134"/>
        </w:numPr>
      </w:pPr>
      <w:r w:rsidRPr="00571D7E">
        <w:t>arrange for the component to be mutilated in a manner that ensures that they are beyond economic salvage or repair before disposing it; or</w:t>
      </w:r>
    </w:p>
    <w:p w14:paraId="4E4B20D7" w14:textId="77777777" w:rsidR="00AD1B52" w:rsidRPr="00571D7E" w:rsidRDefault="00AD1B52" w:rsidP="00661F58"/>
    <w:p w14:paraId="3337B95D" w14:textId="320B3C34" w:rsidR="00AD1B52" w:rsidRPr="00571D7E" w:rsidRDefault="00AD1B52" w:rsidP="00682491">
      <w:pPr>
        <w:numPr>
          <w:ilvl w:val="0"/>
          <w:numId w:val="134"/>
        </w:numPr>
      </w:pPr>
      <w:r w:rsidRPr="00571D7E">
        <w:t>mark the component indicating that it is unsalvageable, when in agreement with the component owner, the component is disposed of for legitimate non-flight uses (such as training and education aids, research and development), or for non-aviation applications, mutilation is often not appropriate. Alternatively to marking, the original part number or data plate information can be removed or a record kept of the disposal of the components.</w:t>
      </w:r>
    </w:p>
    <w:p w14:paraId="7BCEF5C8" w14:textId="77777777" w:rsidR="0026292B" w:rsidRPr="00571D7E" w:rsidRDefault="0026292B" w:rsidP="00661F58">
      <w:pPr>
        <w:pStyle w:val="Heading5"/>
      </w:pPr>
    </w:p>
    <w:p w14:paraId="4DB7E10F" w14:textId="77777777" w:rsidR="0026292B" w:rsidRPr="00571D7E" w:rsidRDefault="0026292B" w:rsidP="00661F58">
      <w:pPr>
        <w:pStyle w:val="Heading5"/>
      </w:pPr>
      <w:r w:rsidRPr="00571D7E">
        <w:rPr>
          <w:iCs/>
        </w:rPr>
        <w:t>GM1 145.A.42(c)(</w:t>
      </w:r>
      <w:proofErr w:type="spellStart"/>
      <w:r w:rsidRPr="00571D7E">
        <w:rPr>
          <w:iCs/>
        </w:rPr>
        <w:t>i</w:t>
      </w:r>
      <w:proofErr w:type="spellEnd"/>
      <w:r w:rsidRPr="00571D7E">
        <w:rPr>
          <w:iCs/>
        </w:rPr>
        <w:t>) Components</w:t>
      </w:r>
    </w:p>
    <w:p w14:paraId="50D83CCC" w14:textId="77777777" w:rsidR="0026292B" w:rsidRPr="00833D02" w:rsidRDefault="0026292B" w:rsidP="00833D02">
      <w:pPr>
        <w:pStyle w:val="AMCSubheading1"/>
      </w:pPr>
      <w:r w:rsidRPr="00833D02">
        <w:t>MUTILATION OF COMPONENTS</w:t>
      </w:r>
    </w:p>
    <w:p w14:paraId="5098582B" w14:textId="3B0DAE7B" w:rsidR="0026292B" w:rsidRPr="00571D7E" w:rsidRDefault="0026292B" w:rsidP="00682491">
      <w:pPr>
        <w:numPr>
          <w:ilvl w:val="0"/>
          <w:numId w:val="135"/>
        </w:numPr>
        <w:spacing w:before="240"/>
      </w:pPr>
      <w:r w:rsidRPr="00571D7E">
        <w:t>Mutilation should be accomplished in such a manner that the components become permanently unusable for their originally intended use. Mutilated components should not be able to be reworked or camouflaged to provide the appearance of being serviceable, such as by replating, shortening and rethreading long bolts, welding, straightening, machining, cleaning, polishing, or repainting.</w:t>
      </w:r>
    </w:p>
    <w:p w14:paraId="7F7B53A4" w14:textId="77777777" w:rsidR="0026292B" w:rsidRPr="00571D7E" w:rsidRDefault="0026292B" w:rsidP="0026292B"/>
    <w:p w14:paraId="3944BB9B" w14:textId="3A5DBA6F" w:rsidR="0026292B" w:rsidRPr="00571D7E" w:rsidRDefault="0026292B" w:rsidP="00682491">
      <w:pPr>
        <w:numPr>
          <w:ilvl w:val="0"/>
          <w:numId w:val="135"/>
        </w:numPr>
      </w:pPr>
      <w:r w:rsidRPr="00571D7E">
        <w:t>Mutilation may be accomplished by one or a combination of the following procedures:</w:t>
      </w:r>
    </w:p>
    <w:p w14:paraId="1CDDFB0F" w14:textId="77777777" w:rsidR="0026292B" w:rsidRPr="00571D7E" w:rsidRDefault="0026292B" w:rsidP="0026292B"/>
    <w:p w14:paraId="0AF52873" w14:textId="279A0756" w:rsidR="0026292B" w:rsidRPr="00571D7E" w:rsidRDefault="0026292B" w:rsidP="00682491">
      <w:pPr>
        <w:numPr>
          <w:ilvl w:val="0"/>
          <w:numId w:val="136"/>
        </w:numPr>
      </w:pPr>
      <w:r w:rsidRPr="00571D7E">
        <w:t>grinding;</w:t>
      </w:r>
    </w:p>
    <w:p w14:paraId="7A1D6784" w14:textId="77777777" w:rsidR="0026292B" w:rsidRPr="00571D7E" w:rsidRDefault="0026292B" w:rsidP="00B95B85"/>
    <w:p w14:paraId="55192571" w14:textId="22A6A4F4" w:rsidR="0026292B" w:rsidRPr="00571D7E" w:rsidRDefault="0026292B" w:rsidP="00682491">
      <w:pPr>
        <w:numPr>
          <w:ilvl w:val="0"/>
          <w:numId w:val="136"/>
        </w:numPr>
      </w:pPr>
      <w:r w:rsidRPr="00571D7E">
        <w:t>burning;</w:t>
      </w:r>
    </w:p>
    <w:p w14:paraId="40BE4EDF" w14:textId="77777777" w:rsidR="0002362B" w:rsidRPr="00571D7E" w:rsidRDefault="0002362B" w:rsidP="00B95B85"/>
    <w:p w14:paraId="5FE48D49" w14:textId="50DFE95E" w:rsidR="0026292B" w:rsidRPr="00571D7E" w:rsidRDefault="0026292B" w:rsidP="00682491">
      <w:pPr>
        <w:numPr>
          <w:ilvl w:val="0"/>
          <w:numId w:val="136"/>
        </w:numPr>
      </w:pPr>
      <w:r w:rsidRPr="00571D7E">
        <w:t>removal of a major lug or other integral feature;</w:t>
      </w:r>
    </w:p>
    <w:p w14:paraId="5E0D2646" w14:textId="77777777" w:rsidR="0002362B" w:rsidRPr="00571D7E" w:rsidRDefault="0002362B" w:rsidP="00B95B85"/>
    <w:p w14:paraId="398235D4" w14:textId="33A49871" w:rsidR="0026292B" w:rsidRPr="00571D7E" w:rsidRDefault="0026292B" w:rsidP="00682491">
      <w:pPr>
        <w:numPr>
          <w:ilvl w:val="0"/>
          <w:numId w:val="136"/>
        </w:numPr>
      </w:pPr>
      <w:r w:rsidRPr="00571D7E">
        <w:t>permanent distortion of parts;</w:t>
      </w:r>
    </w:p>
    <w:p w14:paraId="5357DD28" w14:textId="77777777" w:rsidR="0002362B" w:rsidRPr="00571D7E" w:rsidRDefault="0002362B" w:rsidP="00B95B85"/>
    <w:p w14:paraId="6CCC2AE2" w14:textId="12B5E8E6" w:rsidR="0026292B" w:rsidRPr="00571D7E" w:rsidRDefault="0026292B" w:rsidP="00682491">
      <w:pPr>
        <w:numPr>
          <w:ilvl w:val="0"/>
          <w:numId w:val="136"/>
        </w:numPr>
      </w:pPr>
      <w:r w:rsidRPr="00571D7E">
        <w:t>cutting a hole with cutting torch or saw;</w:t>
      </w:r>
    </w:p>
    <w:p w14:paraId="6F961AC2" w14:textId="77777777" w:rsidR="0002362B" w:rsidRPr="00571D7E" w:rsidRDefault="0002362B" w:rsidP="00B95B85"/>
    <w:p w14:paraId="6C8D6BA7" w14:textId="1202F626" w:rsidR="0026292B" w:rsidRPr="00571D7E" w:rsidRDefault="0026292B" w:rsidP="00682491">
      <w:pPr>
        <w:numPr>
          <w:ilvl w:val="0"/>
          <w:numId w:val="136"/>
        </w:numPr>
      </w:pPr>
      <w:r w:rsidRPr="00571D7E">
        <w:t>melting;</w:t>
      </w:r>
    </w:p>
    <w:p w14:paraId="0867C428" w14:textId="77777777" w:rsidR="0002362B" w:rsidRPr="00571D7E" w:rsidRDefault="0002362B" w:rsidP="00B95B85"/>
    <w:p w14:paraId="0FDCE7F5" w14:textId="317CEAB5" w:rsidR="0026292B" w:rsidRPr="00571D7E" w:rsidRDefault="0026292B" w:rsidP="00682491">
      <w:pPr>
        <w:numPr>
          <w:ilvl w:val="0"/>
          <w:numId w:val="136"/>
        </w:numPr>
      </w:pPr>
      <w:r w:rsidRPr="00571D7E">
        <w:t>sawing into many small pieces; and</w:t>
      </w:r>
    </w:p>
    <w:p w14:paraId="28BB690A" w14:textId="77777777" w:rsidR="0002362B" w:rsidRPr="00571D7E" w:rsidRDefault="0002362B" w:rsidP="00B95B85"/>
    <w:p w14:paraId="38B95F9A" w14:textId="056DE02F" w:rsidR="0026292B" w:rsidRPr="00571D7E" w:rsidRDefault="0026292B" w:rsidP="00682491">
      <w:pPr>
        <w:numPr>
          <w:ilvl w:val="0"/>
          <w:numId w:val="136"/>
        </w:numPr>
      </w:pPr>
      <w:r w:rsidRPr="00571D7E">
        <w:t xml:space="preserve">any other method accepted by the </w:t>
      </w:r>
      <w:r w:rsidR="0002362B" w:rsidRPr="00571D7E">
        <w:t>CAA</w:t>
      </w:r>
      <w:r w:rsidRPr="00571D7E">
        <w:t>.</w:t>
      </w:r>
    </w:p>
    <w:p w14:paraId="3A956EE9" w14:textId="77777777" w:rsidR="0002362B" w:rsidRPr="00571D7E" w:rsidRDefault="0002362B" w:rsidP="0026292B"/>
    <w:p w14:paraId="11CCC3ED" w14:textId="78806368" w:rsidR="0026292B" w:rsidRPr="00571D7E" w:rsidRDefault="0026292B" w:rsidP="00682491">
      <w:pPr>
        <w:numPr>
          <w:ilvl w:val="0"/>
          <w:numId w:val="135"/>
        </w:numPr>
      </w:pPr>
      <w:r w:rsidRPr="00571D7E">
        <w:t>The following procedures are examples of mutilation that are often less successful because they may not be consistently effective:</w:t>
      </w:r>
    </w:p>
    <w:p w14:paraId="7785286C" w14:textId="77777777" w:rsidR="0002362B" w:rsidRPr="00571D7E" w:rsidRDefault="0002362B" w:rsidP="0026292B"/>
    <w:p w14:paraId="4A6CA275" w14:textId="77194BD6" w:rsidR="0026292B" w:rsidRPr="00571D7E" w:rsidRDefault="0026292B" w:rsidP="00682491">
      <w:pPr>
        <w:numPr>
          <w:ilvl w:val="0"/>
          <w:numId w:val="137"/>
        </w:numPr>
      </w:pPr>
      <w:r w:rsidRPr="00571D7E">
        <w:t>stamping or vibro-etching;</w:t>
      </w:r>
    </w:p>
    <w:p w14:paraId="44A139A5" w14:textId="77777777" w:rsidR="0002362B" w:rsidRPr="00571D7E" w:rsidRDefault="0002362B" w:rsidP="00B95B85"/>
    <w:p w14:paraId="782D524B" w14:textId="2A5566D3" w:rsidR="0026292B" w:rsidRPr="00571D7E" w:rsidRDefault="0026292B" w:rsidP="00682491">
      <w:pPr>
        <w:numPr>
          <w:ilvl w:val="0"/>
          <w:numId w:val="137"/>
        </w:numPr>
      </w:pPr>
      <w:r w:rsidRPr="00571D7E">
        <w:t>spraying with paint;</w:t>
      </w:r>
    </w:p>
    <w:p w14:paraId="7DBB01E6" w14:textId="77777777" w:rsidR="0002362B" w:rsidRPr="00571D7E" w:rsidRDefault="0002362B" w:rsidP="00B95B85"/>
    <w:p w14:paraId="0A44E219" w14:textId="79C6AC82" w:rsidR="0026292B" w:rsidRPr="00571D7E" w:rsidRDefault="0026292B" w:rsidP="00682491">
      <w:pPr>
        <w:numPr>
          <w:ilvl w:val="0"/>
          <w:numId w:val="137"/>
        </w:numPr>
      </w:pPr>
      <w:r w:rsidRPr="00571D7E">
        <w:t>small distortions, incisions, or hammer marks;</w:t>
      </w:r>
    </w:p>
    <w:p w14:paraId="0FA29135" w14:textId="77777777" w:rsidR="0002362B" w:rsidRPr="00571D7E" w:rsidRDefault="0002362B" w:rsidP="00B95B85"/>
    <w:p w14:paraId="6AA9539A" w14:textId="2AE82CBF" w:rsidR="0026292B" w:rsidRPr="00571D7E" w:rsidRDefault="0026292B" w:rsidP="00682491">
      <w:pPr>
        <w:numPr>
          <w:ilvl w:val="0"/>
          <w:numId w:val="137"/>
        </w:numPr>
      </w:pPr>
      <w:r w:rsidRPr="00571D7E">
        <w:t>identification by tags or markings;</w:t>
      </w:r>
    </w:p>
    <w:p w14:paraId="7CF9215E" w14:textId="77777777" w:rsidR="0002362B" w:rsidRPr="00571D7E" w:rsidRDefault="0002362B" w:rsidP="00B95B85"/>
    <w:p w14:paraId="7C821EF6" w14:textId="1314C528" w:rsidR="0026292B" w:rsidRPr="00571D7E" w:rsidRDefault="0026292B" w:rsidP="00682491">
      <w:pPr>
        <w:numPr>
          <w:ilvl w:val="0"/>
          <w:numId w:val="137"/>
        </w:numPr>
      </w:pPr>
      <w:r w:rsidRPr="00571D7E">
        <w:t>drilling small holes; and</w:t>
      </w:r>
    </w:p>
    <w:p w14:paraId="26EAC179" w14:textId="77777777" w:rsidR="0002362B" w:rsidRPr="00571D7E" w:rsidRDefault="0002362B" w:rsidP="00B95B85"/>
    <w:p w14:paraId="170D0D69" w14:textId="21DC1B8E" w:rsidR="0026292B" w:rsidRPr="00571D7E" w:rsidRDefault="0026292B" w:rsidP="00682491">
      <w:pPr>
        <w:numPr>
          <w:ilvl w:val="0"/>
          <w:numId w:val="137"/>
        </w:numPr>
      </w:pPr>
      <w:r w:rsidRPr="00571D7E">
        <w:t>sawing in two pieces only.</w:t>
      </w:r>
    </w:p>
    <w:p w14:paraId="11E6AF1F" w14:textId="61F1718F" w:rsidR="00C57592" w:rsidRPr="00571D7E" w:rsidRDefault="00C57592" w:rsidP="00621395">
      <w:pPr>
        <w:widowControl w:val="0"/>
        <w:autoSpaceDE w:val="0"/>
        <w:autoSpaceDN w:val="0"/>
        <w:adjustRightInd w:val="0"/>
        <w:ind w:left="360"/>
      </w:pPr>
    </w:p>
    <w:p w14:paraId="59D90237" w14:textId="77777777" w:rsidR="00C57592" w:rsidRPr="00571D7E" w:rsidRDefault="00C57592" w:rsidP="00DF31A3">
      <w:pPr>
        <w:widowControl w:val="0"/>
        <w:autoSpaceDE w:val="0"/>
        <w:autoSpaceDN w:val="0"/>
        <w:adjustRightInd w:val="0"/>
      </w:pPr>
    </w:p>
    <w:p w14:paraId="7536DC88" w14:textId="77777777" w:rsidR="007B64C3" w:rsidRPr="00571D7E" w:rsidRDefault="007B64C3">
      <w:r w:rsidRPr="00571D7E">
        <w:br w:type="page"/>
      </w:r>
    </w:p>
    <w:p w14:paraId="54B74477" w14:textId="2D356213" w:rsidR="00377785" w:rsidRPr="00571D7E" w:rsidRDefault="00C57592" w:rsidP="00CD5401">
      <w:pPr>
        <w:pStyle w:val="Heading3"/>
      </w:pPr>
      <w:bookmarkStart w:id="134" w:name="_Toc138085809"/>
      <w:r w:rsidRPr="00571D7E">
        <w:lastRenderedPageBreak/>
        <w:t>MCAR-145.A.45</w:t>
      </w:r>
      <w:r w:rsidR="00CD5401" w:rsidRPr="00571D7E">
        <w:tab/>
      </w:r>
      <w:r w:rsidRPr="00571D7E">
        <w:t>Maintenance data</w:t>
      </w:r>
      <w:bookmarkEnd w:id="134"/>
    </w:p>
    <w:p w14:paraId="15CA7B33" w14:textId="6726E687" w:rsidR="00C57592" w:rsidRPr="00571D7E" w:rsidRDefault="00C57592" w:rsidP="00472D53">
      <w:pPr>
        <w:numPr>
          <w:ilvl w:val="0"/>
          <w:numId w:val="13"/>
        </w:numPr>
      </w:pPr>
      <w:r w:rsidRPr="00571D7E">
        <w:t>The</w:t>
      </w:r>
      <w:r w:rsidR="001B365C" w:rsidRPr="00571D7E">
        <w:t xml:space="preserve"> </w:t>
      </w:r>
      <w:r w:rsidRPr="00571D7E">
        <w:t>organisation</w:t>
      </w:r>
      <w:r w:rsidR="001B365C" w:rsidRPr="00571D7E">
        <w:t xml:space="preserve"> </w:t>
      </w:r>
      <w:r w:rsidRPr="00571D7E">
        <w:t>shall</w:t>
      </w:r>
      <w:r w:rsidR="001B365C" w:rsidRPr="00571D7E">
        <w:t xml:space="preserve"> </w:t>
      </w:r>
      <w:r w:rsidRPr="00571D7E">
        <w:t>hold</w:t>
      </w:r>
      <w:r w:rsidR="001B365C" w:rsidRPr="00571D7E">
        <w:t xml:space="preserve"> </w:t>
      </w:r>
      <w:r w:rsidRPr="00571D7E">
        <w:t>and</w:t>
      </w:r>
      <w:r w:rsidR="001B365C" w:rsidRPr="00571D7E">
        <w:t xml:space="preserve"> </w:t>
      </w:r>
      <w:r w:rsidRPr="00571D7E">
        <w:t>use</w:t>
      </w:r>
      <w:r w:rsidR="001B365C" w:rsidRPr="00571D7E">
        <w:t xml:space="preserve"> </w:t>
      </w:r>
      <w:r w:rsidRPr="00571D7E">
        <w:t>applicable</w:t>
      </w:r>
      <w:r w:rsidR="001B365C" w:rsidRPr="00571D7E">
        <w:t xml:space="preserve"> </w:t>
      </w:r>
      <w:r w:rsidRPr="00571D7E">
        <w:t>current</w:t>
      </w:r>
      <w:r w:rsidR="001B365C" w:rsidRPr="00571D7E">
        <w:t xml:space="preserve"> </w:t>
      </w:r>
      <w:r w:rsidRPr="00571D7E">
        <w:t>maintenance</w:t>
      </w:r>
      <w:r w:rsidR="005838AD" w:rsidRPr="00571D7E">
        <w:t xml:space="preserve"> </w:t>
      </w:r>
      <w:r w:rsidRPr="00571D7E">
        <w:t>data</w:t>
      </w:r>
      <w:r w:rsidR="005838AD" w:rsidRPr="00571D7E">
        <w:t xml:space="preserve"> </w:t>
      </w:r>
      <w:r w:rsidR="00FF3CDE" w:rsidRPr="00571D7E">
        <w:t xml:space="preserve">which is necessary </w:t>
      </w:r>
      <w:r w:rsidRPr="00571D7E">
        <w:t>in</w:t>
      </w:r>
      <w:r w:rsidR="005838AD" w:rsidRPr="00571D7E">
        <w:t xml:space="preserve"> </w:t>
      </w:r>
      <w:r w:rsidRPr="00571D7E">
        <w:t>the</w:t>
      </w:r>
      <w:r w:rsidR="005838AD" w:rsidRPr="00571D7E">
        <w:t xml:space="preserve"> performance </w:t>
      </w:r>
      <w:r w:rsidRPr="00571D7E">
        <w:t>of</w:t>
      </w:r>
      <w:r w:rsidR="005838AD" w:rsidRPr="00571D7E">
        <w:t xml:space="preserve"> </w:t>
      </w:r>
      <w:r w:rsidRPr="00571D7E">
        <w:t>maintenance,</w:t>
      </w:r>
      <w:r w:rsidR="005838AD" w:rsidRPr="00571D7E">
        <w:t xml:space="preserve"> </w:t>
      </w:r>
      <w:r w:rsidRPr="00571D7E">
        <w:t>including</w:t>
      </w:r>
      <w:r w:rsidR="005838AD" w:rsidRPr="00571D7E">
        <w:t xml:space="preserve"> </w:t>
      </w:r>
      <w:r w:rsidRPr="00571D7E">
        <w:t>modifications</w:t>
      </w:r>
      <w:r w:rsidR="005838AD" w:rsidRPr="00571D7E">
        <w:t xml:space="preserve"> </w:t>
      </w:r>
      <w:r w:rsidRPr="00571D7E">
        <w:t>and</w:t>
      </w:r>
      <w:r w:rsidR="005838AD" w:rsidRPr="00571D7E">
        <w:t xml:space="preserve"> </w:t>
      </w:r>
      <w:r w:rsidRPr="00571D7E">
        <w:t>repairs.</w:t>
      </w:r>
      <w:r w:rsidR="005838AD" w:rsidRPr="00571D7E">
        <w:t xml:space="preserve"> </w:t>
      </w:r>
      <w:r w:rsidRPr="00571D7E">
        <w:t>‘Applicable’</w:t>
      </w:r>
      <w:r w:rsidR="005838AD" w:rsidRPr="00571D7E">
        <w:t xml:space="preserve"> </w:t>
      </w:r>
      <w:r w:rsidRPr="00571D7E">
        <w:t>means</w:t>
      </w:r>
      <w:r w:rsidR="005838AD" w:rsidRPr="00571D7E">
        <w:t xml:space="preserve"> </w:t>
      </w:r>
      <w:r w:rsidRPr="00571D7E">
        <w:t>relevant</w:t>
      </w:r>
      <w:r w:rsidR="005838AD" w:rsidRPr="00571D7E">
        <w:t xml:space="preserve"> </w:t>
      </w:r>
      <w:r w:rsidRPr="00571D7E">
        <w:t>to</w:t>
      </w:r>
      <w:r w:rsidR="005838AD" w:rsidRPr="00571D7E">
        <w:t xml:space="preserve"> </w:t>
      </w:r>
      <w:r w:rsidRPr="00571D7E">
        <w:t>any</w:t>
      </w:r>
      <w:r w:rsidR="005838AD" w:rsidRPr="00571D7E">
        <w:t xml:space="preserve"> </w:t>
      </w:r>
      <w:r w:rsidRPr="00571D7E">
        <w:t>aircraft,</w:t>
      </w:r>
      <w:r w:rsidR="005838AD" w:rsidRPr="00571D7E">
        <w:t xml:space="preserve"> </w:t>
      </w:r>
      <w:r w:rsidRPr="00571D7E">
        <w:t>component</w:t>
      </w:r>
      <w:r w:rsidR="005838AD" w:rsidRPr="00571D7E">
        <w:t xml:space="preserve"> </w:t>
      </w:r>
      <w:r w:rsidRPr="00571D7E">
        <w:t>or</w:t>
      </w:r>
      <w:r w:rsidR="005838AD" w:rsidRPr="00571D7E">
        <w:t xml:space="preserve"> </w:t>
      </w:r>
      <w:r w:rsidRPr="00571D7E">
        <w:t>process</w:t>
      </w:r>
      <w:r w:rsidR="005838AD" w:rsidRPr="00571D7E">
        <w:t xml:space="preserve"> </w:t>
      </w:r>
      <w:r w:rsidRPr="00571D7E">
        <w:t>specified</w:t>
      </w:r>
      <w:r w:rsidR="005838AD" w:rsidRPr="00571D7E">
        <w:t xml:space="preserve"> </w:t>
      </w:r>
      <w:r w:rsidRPr="00571D7E">
        <w:t>in</w:t>
      </w:r>
      <w:r w:rsidR="005838AD" w:rsidRPr="00571D7E">
        <w:t xml:space="preserve"> </w:t>
      </w:r>
      <w:r w:rsidRPr="00571D7E">
        <w:t>the</w:t>
      </w:r>
      <w:r w:rsidR="005838AD" w:rsidRPr="00571D7E">
        <w:t xml:space="preserve"> </w:t>
      </w:r>
      <w:r w:rsidRPr="00571D7E">
        <w:t>organisation's</w:t>
      </w:r>
      <w:r w:rsidR="005838AD" w:rsidRPr="00571D7E">
        <w:t xml:space="preserve"> </w:t>
      </w:r>
      <w:r w:rsidR="00FF3CDE" w:rsidRPr="00571D7E">
        <w:t xml:space="preserve">terms of </w:t>
      </w:r>
      <w:r w:rsidRPr="00571D7E">
        <w:t>approval</w:t>
      </w:r>
      <w:r w:rsidR="005838AD" w:rsidRPr="00571D7E">
        <w:t xml:space="preserve"> </w:t>
      </w:r>
      <w:r w:rsidRPr="00571D7E">
        <w:t>and</w:t>
      </w:r>
      <w:r w:rsidR="005838AD" w:rsidRPr="00571D7E">
        <w:t xml:space="preserve"> </w:t>
      </w:r>
      <w:r w:rsidRPr="00571D7E">
        <w:t>in</w:t>
      </w:r>
      <w:r w:rsidR="005838AD" w:rsidRPr="00571D7E">
        <w:t xml:space="preserve"> </w:t>
      </w:r>
      <w:r w:rsidRPr="00571D7E">
        <w:t>any</w:t>
      </w:r>
      <w:r w:rsidR="005838AD" w:rsidRPr="00571D7E">
        <w:t xml:space="preserve"> </w:t>
      </w:r>
      <w:r w:rsidRPr="00571D7E">
        <w:t>associated</w:t>
      </w:r>
      <w:r w:rsidR="005838AD" w:rsidRPr="00571D7E">
        <w:t xml:space="preserve"> </w:t>
      </w:r>
      <w:r w:rsidRPr="00571D7E">
        <w:t>capability</w:t>
      </w:r>
      <w:r w:rsidR="005838AD" w:rsidRPr="00571D7E">
        <w:t xml:space="preserve"> </w:t>
      </w:r>
      <w:r w:rsidRPr="00571D7E">
        <w:t>list.</w:t>
      </w:r>
    </w:p>
    <w:p w14:paraId="13E51192" w14:textId="77777777" w:rsidR="00C57592" w:rsidRPr="00571D7E" w:rsidRDefault="00C57592" w:rsidP="00CD5401"/>
    <w:p w14:paraId="55DFD0CD" w14:textId="51F34A2F" w:rsidR="00C57592" w:rsidRPr="00571D7E" w:rsidRDefault="00C57592" w:rsidP="00CD5401">
      <w:pPr>
        <w:ind w:left="432"/>
      </w:pPr>
      <w:r w:rsidRPr="00571D7E">
        <w:t>In</w:t>
      </w:r>
      <w:r w:rsidR="005838AD" w:rsidRPr="00571D7E">
        <w:t xml:space="preserve"> </w:t>
      </w:r>
      <w:r w:rsidRPr="00571D7E">
        <w:t>the</w:t>
      </w:r>
      <w:r w:rsidR="005838AD" w:rsidRPr="00571D7E">
        <w:t xml:space="preserve"> </w:t>
      </w:r>
      <w:r w:rsidRPr="00571D7E">
        <w:t>case</w:t>
      </w:r>
      <w:r w:rsidR="005838AD" w:rsidRPr="00571D7E">
        <w:t xml:space="preserve"> </w:t>
      </w:r>
      <w:r w:rsidRPr="00571D7E">
        <w:t>of</w:t>
      </w:r>
      <w:r w:rsidR="005838AD" w:rsidRPr="00571D7E">
        <w:t xml:space="preserve"> </w:t>
      </w:r>
      <w:r w:rsidRPr="00571D7E">
        <w:t>maintenance</w:t>
      </w:r>
      <w:r w:rsidR="005838AD" w:rsidRPr="00571D7E">
        <w:t xml:space="preserve"> </w:t>
      </w:r>
      <w:r w:rsidRPr="00571D7E">
        <w:t>data</w:t>
      </w:r>
      <w:r w:rsidR="005838AD" w:rsidRPr="00571D7E">
        <w:t xml:space="preserve"> </w:t>
      </w:r>
      <w:r w:rsidRPr="00571D7E">
        <w:t>provided</w:t>
      </w:r>
      <w:r w:rsidR="005838AD" w:rsidRPr="00571D7E">
        <w:t xml:space="preserve"> </w:t>
      </w:r>
      <w:r w:rsidRPr="00571D7E">
        <w:t>by</w:t>
      </w:r>
      <w:r w:rsidR="005838AD" w:rsidRPr="00571D7E">
        <w:t xml:space="preserve"> </w:t>
      </w:r>
      <w:r w:rsidR="00FF3CDE" w:rsidRPr="00571D7E">
        <w:t>the person or organisation requesting the maintenance</w:t>
      </w:r>
      <w:r w:rsidRPr="00571D7E">
        <w:t>,</w:t>
      </w:r>
      <w:r w:rsidR="005838AD" w:rsidRPr="00571D7E">
        <w:t xml:space="preserve"> </w:t>
      </w:r>
      <w:r w:rsidRPr="00571D7E">
        <w:t>the</w:t>
      </w:r>
      <w:r w:rsidR="005838AD" w:rsidRPr="00571D7E">
        <w:t xml:space="preserve"> </w:t>
      </w:r>
      <w:r w:rsidRPr="00571D7E">
        <w:t>organisation</w:t>
      </w:r>
      <w:r w:rsidR="005838AD" w:rsidRPr="00571D7E">
        <w:t xml:space="preserve"> </w:t>
      </w:r>
      <w:r w:rsidRPr="00571D7E">
        <w:t>shall</w:t>
      </w:r>
      <w:r w:rsidR="005838AD" w:rsidRPr="00571D7E">
        <w:t xml:space="preserve"> </w:t>
      </w:r>
      <w:r w:rsidRPr="00571D7E">
        <w:t>hold</w:t>
      </w:r>
      <w:r w:rsidR="005838AD" w:rsidRPr="00571D7E">
        <w:t xml:space="preserve"> </w:t>
      </w:r>
      <w:r w:rsidRPr="00571D7E">
        <w:t>such</w:t>
      </w:r>
      <w:r w:rsidR="005838AD" w:rsidRPr="00571D7E">
        <w:t xml:space="preserve"> </w:t>
      </w:r>
      <w:r w:rsidRPr="00571D7E">
        <w:t>data</w:t>
      </w:r>
      <w:r w:rsidR="005838AD" w:rsidRPr="00571D7E">
        <w:t xml:space="preserve"> </w:t>
      </w:r>
      <w:r w:rsidRPr="00571D7E">
        <w:t>when</w:t>
      </w:r>
      <w:r w:rsidR="005838AD" w:rsidRPr="00571D7E">
        <w:t xml:space="preserve"> </w:t>
      </w:r>
      <w:r w:rsidRPr="00571D7E">
        <w:t>the</w:t>
      </w:r>
      <w:r w:rsidR="005838AD" w:rsidRPr="00571D7E">
        <w:t xml:space="preserve"> </w:t>
      </w:r>
      <w:r w:rsidRPr="00571D7E">
        <w:t>work</w:t>
      </w:r>
      <w:r w:rsidR="005838AD" w:rsidRPr="00571D7E">
        <w:t xml:space="preserve"> </w:t>
      </w:r>
      <w:r w:rsidRPr="00571D7E">
        <w:t>is</w:t>
      </w:r>
      <w:r w:rsidR="005838AD" w:rsidRPr="00571D7E">
        <w:t xml:space="preserve"> </w:t>
      </w:r>
      <w:r w:rsidRPr="00571D7E">
        <w:t>in</w:t>
      </w:r>
      <w:r w:rsidR="005838AD" w:rsidRPr="00571D7E">
        <w:t xml:space="preserve"> </w:t>
      </w:r>
      <w:r w:rsidRPr="00571D7E">
        <w:t>progress,</w:t>
      </w:r>
      <w:r w:rsidR="005838AD" w:rsidRPr="00571D7E">
        <w:t xml:space="preserve"> </w:t>
      </w:r>
      <w:r w:rsidRPr="00571D7E">
        <w:t>with</w:t>
      </w:r>
      <w:r w:rsidR="005838AD" w:rsidRPr="00571D7E">
        <w:t xml:space="preserve"> </w:t>
      </w:r>
      <w:r w:rsidRPr="00571D7E">
        <w:t>the</w:t>
      </w:r>
      <w:r w:rsidR="005838AD" w:rsidRPr="00571D7E">
        <w:t xml:space="preserve"> </w:t>
      </w:r>
      <w:r w:rsidRPr="00571D7E">
        <w:t>exception</w:t>
      </w:r>
      <w:r w:rsidR="005838AD" w:rsidRPr="00571D7E">
        <w:t xml:space="preserve"> </w:t>
      </w:r>
      <w:r w:rsidRPr="00571D7E">
        <w:t>of</w:t>
      </w:r>
      <w:r w:rsidR="005838AD" w:rsidRPr="00571D7E">
        <w:t xml:space="preserve"> </w:t>
      </w:r>
      <w:r w:rsidRPr="00571D7E">
        <w:t>the</w:t>
      </w:r>
      <w:r w:rsidR="005838AD" w:rsidRPr="00571D7E">
        <w:t xml:space="preserve"> </w:t>
      </w:r>
      <w:r w:rsidRPr="00571D7E">
        <w:t>need</w:t>
      </w:r>
      <w:r w:rsidR="005838AD" w:rsidRPr="00571D7E">
        <w:t xml:space="preserve"> </w:t>
      </w:r>
      <w:r w:rsidRPr="00571D7E">
        <w:t>to</w:t>
      </w:r>
      <w:r w:rsidR="005838AD" w:rsidRPr="00571D7E">
        <w:t xml:space="preserve"> </w:t>
      </w:r>
      <w:r w:rsidRPr="00571D7E">
        <w:t>comply</w:t>
      </w:r>
      <w:r w:rsidR="005838AD" w:rsidRPr="00571D7E">
        <w:t xml:space="preserve"> </w:t>
      </w:r>
      <w:r w:rsidRPr="00571D7E">
        <w:t>with</w:t>
      </w:r>
      <w:r w:rsidR="005838AD" w:rsidRPr="00571D7E">
        <w:t xml:space="preserve"> </w:t>
      </w:r>
      <w:r w:rsidR="00FF3CDE" w:rsidRPr="00571D7E">
        <w:t xml:space="preserve">point </w:t>
      </w:r>
      <w:r w:rsidRPr="000016FB">
        <w:rPr>
          <w:highlight w:val="green"/>
        </w:rPr>
        <w:t>MCAR-</w:t>
      </w:r>
      <w:proofErr w:type="gramStart"/>
      <w:r w:rsidR="00E77419" w:rsidRPr="000016FB">
        <w:rPr>
          <w:highlight w:val="green"/>
        </w:rPr>
        <w:t>145.A.</w:t>
      </w:r>
      <w:proofErr w:type="gramEnd"/>
      <w:r w:rsidR="00E77419" w:rsidRPr="000016FB">
        <w:rPr>
          <w:highlight w:val="green"/>
        </w:rPr>
        <w:t>55(a)</w:t>
      </w:r>
      <w:r w:rsidR="00D948A0" w:rsidRPr="000016FB">
        <w:rPr>
          <w:highlight w:val="green"/>
        </w:rPr>
        <w:t>(3</w:t>
      </w:r>
      <w:r w:rsidRPr="000016FB" w:rsidDel="00E77419">
        <w:rPr>
          <w:highlight w:val="green"/>
        </w:rPr>
        <w:t>)</w:t>
      </w:r>
      <w:r w:rsidRPr="00571D7E">
        <w:t>.</w:t>
      </w:r>
    </w:p>
    <w:p w14:paraId="065A1C3F" w14:textId="77777777" w:rsidR="00C57592" w:rsidRPr="00571D7E" w:rsidRDefault="00C57592" w:rsidP="00C57592"/>
    <w:p w14:paraId="49FA5336" w14:textId="74770619" w:rsidR="00C57592" w:rsidRPr="00571D7E" w:rsidRDefault="00FF3CDE" w:rsidP="00472D53">
      <w:pPr>
        <w:numPr>
          <w:ilvl w:val="0"/>
          <w:numId w:val="13"/>
        </w:numPr>
      </w:pPr>
      <w:r w:rsidRPr="00571D7E">
        <w:t>A</w:t>
      </w:r>
      <w:r w:rsidR="00C57592" w:rsidRPr="00571D7E">
        <w:t>pplicable</w:t>
      </w:r>
      <w:r w:rsidR="005838AD" w:rsidRPr="00571D7E">
        <w:t xml:space="preserve"> </w:t>
      </w:r>
      <w:r w:rsidR="00C57592" w:rsidRPr="00571D7E">
        <w:t>maintenance</w:t>
      </w:r>
      <w:r w:rsidR="005838AD" w:rsidRPr="00571D7E">
        <w:t xml:space="preserve"> </w:t>
      </w:r>
      <w:r w:rsidR="00C57592" w:rsidRPr="00571D7E">
        <w:t>data</w:t>
      </w:r>
      <w:r w:rsidR="005838AD" w:rsidRPr="00571D7E">
        <w:t xml:space="preserve"> </w:t>
      </w:r>
      <w:r w:rsidRPr="00571D7E">
        <w:t>is the data specified in point MCAR-M.A.401(b) or in point MCAR-ML.A.401(b), as applicable.</w:t>
      </w:r>
    </w:p>
    <w:p w14:paraId="23570C8B" w14:textId="77777777" w:rsidR="00C57592" w:rsidRPr="00571D7E" w:rsidRDefault="00C57592" w:rsidP="00CD5401"/>
    <w:p w14:paraId="4B6D90A1" w14:textId="70835ED2" w:rsidR="00C57592" w:rsidRPr="00571D7E" w:rsidRDefault="00C57592" w:rsidP="00472D53">
      <w:pPr>
        <w:numPr>
          <w:ilvl w:val="0"/>
          <w:numId w:val="13"/>
        </w:numPr>
      </w:pPr>
      <w:r w:rsidRPr="00571D7E">
        <w:t>The</w:t>
      </w:r>
      <w:r w:rsidR="005838AD" w:rsidRPr="00571D7E">
        <w:t xml:space="preserve"> </w:t>
      </w:r>
      <w:r w:rsidRPr="00571D7E">
        <w:t>organisation</w:t>
      </w:r>
      <w:r w:rsidR="005838AD" w:rsidRPr="00571D7E">
        <w:t xml:space="preserve"> </w:t>
      </w:r>
      <w:r w:rsidRPr="00571D7E">
        <w:t>shall</w:t>
      </w:r>
      <w:r w:rsidR="00D10746" w:rsidRPr="00571D7E">
        <w:t xml:space="preserve"> </w:t>
      </w:r>
      <w:r w:rsidRPr="00571D7E">
        <w:t>establish</w:t>
      </w:r>
      <w:r w:rsidR="00D10746" w:rsidRPr="00571D7E">
        <w:t xml:space="preserve"> </w:t>
      </w:r>
      <w:r w:rsidRPr="00571D7E">
        <w:t>procedures</w:t>
      </w:r>
      <w:r w:rsidR="00D10746" w:rsidRPr="00571D7E">
        <w:t xml:space="preserve"> </w:t>
      </w:r>
      <w:r w:rsidRPr="00571D7E">
        <w:t>to</w:t>
      </w:r>
      <w:r w:rsidR="00D10746" w:rsidRPr="00571D7E">
        <w:t xml:space="preserve"> </w:t>
      </w:r>
      <w:r w:rsidRPr="00571D7E">
        <w:t>ensure</w:t>
      </w:r>
      <w:r w:rsidR="00D10746" w:rsidRPr="00571D7E">
        <w:t xml:space="preserve"> </w:t>
      </w:r>
      <w:r w:rsidRPr="00571D7E">
        <w:t>that</w:t>
      </w:r>
      <w:r w:rsidR="00D10746" w:rsidRPr="00571D7E">
        <w:t xml:space="preserve"> </w:t>
      </w:r>
      <w:r w:rsidRPr="00571D7E">
        <w:t>if</w:t>
      </w:r>
      <w:r w:rsidR="00D10746" w:rsidRPr="00571D7E" w:rsidDel="00FF3CDE">
        <w:t xml:space="preserve"> </w:t>
      </w:r>
      <w:r w:rsidRPr="00571D7E">
        <w:t>inaccurate,</w:t>
      </w:r>
      <w:r w:rsidR="00D10746" w:rsidRPr="00571D7E">
        <w:t xml:space="preserve"> </w:t>
      </w:r>
      <w:r w:rsidRPr="00571D7E">
        <w:t>incomplete</w:t>
      </w:r>
      <w:r w:rsidR="00D10746" w:rsidRPr="00571D7E">
        <w:t xml:space="preserve"> </w:t>
      </w:r>
      <w:r w:rsidRPr="00571D7E">
        <w:t>or</w:t>
      </w:r>
      <w:r w:rsidR="00D10746" w:rsidRPr="00571D7E">
        <w:t xml:space="preserve"> </w:t>
      </w:r>
      <w:r w:rsidRPr="00571D7E">
        <w:t>ambiguous</w:t>
      </w:r>
      <w:r w:rsidR="00D10746" w:rsidRPr="00571D7E">
        <w:t xml:space="preserve"> </w:t>
      </w:r>
      <w:r w:rsidRPr="00571D7E">
        <w:t>procedure,</w:t>
      </w:r>
      <w:r w:rsidR="00D10746" w:rsidRPr="00571D7E">
        <w:t xml:space="preserve"> </w:t>
      </w:r>
      <w:r w:rsidRPr="00571D7E">
        <w:t>practice,</w:t>
      </w:r>
      <w:r w:rsidR="00D10746" w:rsidRPr="00571D7E">
        <w:t xml:space="preserve"> </w:t>
      </w:r>
      <w:r w:rsidRPr="00571D7E">
        <w:t>information</w:t>
      </w:r>
      <w:r w:rsidR="00D10746" w:rsidRPr="00571D7E">
        <w:t xml:space="preserve"> </w:t>
      </w:r>
      <w:r w:rsidRPr="00571D7E">
        <w:t>or</w:t>
      </w:r>
      <w:r w:rsidR="00D10746" w:rsidRPr="00571D7E">
        <w:t xml:space="preserve"> </w:t>
      </w:r>
      <w:r w:rsidRPr="00571D7E">
        <w:t>maintenance</w:t>
      </w:r>
      <w:r w:rsidR="00D10746" w:rsidRPr="00571D7E">
        <w:t xml:space="preserve"> </w:t>
      </w:r>
      <w:r w:rsidRPr="00571D7E">
        <w:t>instruction</w:t>
      </w:r>
      <w:r w:rsidR="00D10746" w:rsidRPr="00571D7E">
        <w:t xml:space="preserve"> </w:t>
      </w:r>
      <w:r w:rsidR="00FF3CDE" w:rsidRPr="00571D7E">
        <w:t>is found</w:t>
      </w:r>
      <w:r w:rsidR="00D10746" w:rsidRPr="00571D7E">
        <w:t xml:space="preserve"> </w:t>
      </w:r>
      <w:r w:rsidRPr="00571D7E">
        <w:t>in</w:t>
      </w:r>
      <w:r w:rsidR="00D10746" w:rsidRPr="00571D7E">
        <w:t xml:space="preserve"> </w:t>
      </w:r>
      <w:r w:rsidRPr="00571D7E">
        <w:t>the</w:t>
      </w:r>
      <w:r w:rsidR="00D10746" w:rsidRPr="00571D7E">
        <w:t xml:space="preserve"> </w:t>
      </w:r>
      <w:r w:rsidRPr="00571D7E">
        <w:t>maintenance</w:t>
      </w:r>
      <w:r w:rsidR="00D10746" w:rsidRPr="00571D7E">
        <w:t xml:space="preserve"> </w:t>
      </w:r>
      <w:r w:rsidRPr="00571D7E">
        <w:t>data</w:t>
      </w:r>
      <w:r w:rsidR="00D10746" w:rsidRPr="00571D7E">
        <w:t xml:space="preserve"> </w:t>
      </w:r>
      <w:r w:rsidRPr="00571D7E">
        <w:t>used</w:t>
      </w:r>
      <w:r w:rsidR="00D10746" w:rsidRPr="00571D7E">
        <w:t xml:space="preserve"> </w:t>
      </w:r>
      <w:r w:rsidRPr="00571D7E">
        <w:t>by</w:t>
      </w:r>
      <w:r w:rsidR="00D10746" w:rsidRPr="00571D7E">
        <w:t xml:space="preserve"> </w:t>
      </w:r>
      <w:r w:rsidRPr="00571D7E">
        <w:t>maintenance</w:t>
      </w:r>
      <w:r w:rsidR="00D10746" w:rsidRPr="00571D7E">
        <w:t xml:space="preserve"> </w:t>
      </w:r>
      <w:r w:rsidRPr="00571D7E">
        <w:t>personnel</w:t>
      </w:r>
      <w:r w:rsidR="00FF3CDE" w:rsidRPr="00571D7E">
        <w:t>, it</w:t>
      </w:r>
      <w:r w:rsidR="00D10746" w:rsidRPr="00571D7E">
        <w:t xml:space="preserve"> </w:t>
      </w:r>
      <w:r w:rsidRPr="00571D7E">
        <w:t>is</w:t>
      </w:r>
      <w:r w:rsidR="00D10746" w:rsidRPr="00571D7E">
        <w:t xml:space="preserve"> </w:t>
      </w:r>
      <w:r w:rsidRPr="00571D7E">
        <w:t>recorded</w:t>
      </w:r>
      <w:r w:rsidR="00D10746" w:rsidRPr="00571D7E">
        <w:t xml:space="preserve"> </w:t>
      </w:r>
      <w:r w:rsidR="00FF3CDE" w:rsidRPr="00571D7E">
        <w:t xml:space="preserve">as part of the internal safety reporting scheme referred to in point </w:t>
      </w:r>
      <w:r w:rsidR="00FF3CDE" w:rsidRPr="000016FB">
        <w:rPr>
          <w:highlight w:val="green"/>
        </w:rPr>
        <w:t>145.A.20</w:t>
      </w:r>
      <w:r w:rsidR="00172A55" w:rsidRPr="000016FB">
        <w:rPr>
          <w:highlight w:val="green"/>
        </w:rPr>
        <w:t>2</w:t>
      </w:r>
      <w:r w:rsidR="00FF3CDE" w:rsidRPr="00571D7E">
        <w:t xml:space="preserve"> </w:t>
      </w:r>
      <w:r w:rsidRPr="00571D7E">
        <w:t>and</w:t>
      </w:r>
      <w:r w:rsidR="00D10746" w:rsidRPr="00571D7E">
        <w:t xml:space="preserve"> </w:t>
      </w:r>
      <w:r w:rsidRPr="00571D7E">
        <w:t>notified</w:t>
      </w:r>
      <w:r w:rsidR="00D10746" w:rsidRPr="00571D7E">
        <w:t xml:space="preserve"> </w:t>
      </w:r>
      <w:r w:rsidRPr="00571D7E">
        <w:t>to</w:t>
      </w:r>
      <w:r w:rsidR="00D10746" w:rsidRPr="00571D7E">
        <w:t xml:space="preserve"> </w:t>
      </w:r>
      <w:r w:rsidRPr="00571D7E">
        <w:t>the</w:t>
      </w:r>
      <w:r w:rsidR="00D10746" w:rsidRPr="00571D7E">
        <w:t xml:space="preserve"> </w:t>
      </w:r>
      <w:r w:rsidRPr="00571D7E">
        <w:t>author</w:t>
      </w:r>
      <w:r w:rsidR="00D10746" w:rsidRPr="00571D7E">
        <w:t xml:space="preserve"> </w:t>
      </w:r>
      <w:r w:rsidRPr="00571D7E">
        <w:t>of</w:t>
      </w:r>
      <w:r w:rsidR="00D10746" w:rsidRPr="00571D7E">
        <w:t xml:space="preserve"> </w:t>
      </w:r>
      <w:r w:rsidRPr="00571D7E">
        <w:t>the</w:t>
      </w:r>
      <w:r w:rsidR="00D10746" w:rsidRPr="00571D7E">
        <w:t xml:space="preserve"> </w:t>
      </w:r>
      <w:r w:rsidRPr="00571D7E">
        <w:t>maintenance</w:t>
      </w:r>
      <w:r w:rsidR="00D10746" w:rsidRPr="00571D7E">
        <w:t xml:space="preserve"> </w:t>
      </w:r>
      <w:r w:rsidRPr="00571D7E">
        <w:t>data.</w:t>
      </w:r>
    </w:p>
    <w:p w14:paraId="45524A8D" w14:textId="77777777" w:rsidR="00C57592" w:rsidRPr="00571D7E" w:rsidRDefault="00C57592" w:rsidP="00CD5401"/>
    <w:p w14:paraId="0102E9CE" w14:textId="221321B1" w:rsidR="00C57592" w:rsidRPr="00571D7E" w:rsidRDefault="00C57592" w:rsidP="00472D53">
      <w:pPr>
        <w:numPr>
          <w:ilvl w:val="0"/>
          <w:numId w:val="13"/>
        </w:numPr>
      </w:pPr>
      <w:r w:rsidRPr="00571D7E">
        <w:t>The</w:t>
      </w:r>
      <w:r w:rsidR="00D10746" w:rsidRPr="00571D7E">
        <w:t xml:space="preserve"> </w:t>
      </w:r>
      <w:r w:rsidRPr="00571D7E">
        <w:t>organisation</w:t>
      </w:r>
      <w:r w:rsidR="00D10746" w:rsidRPr="00571D7E">
        <w:t xml:space="preserve"> </w:t>
      </w:r>
      <w:r w:rsidRPr="00571D7E">
        <w:t>may</w:t>
      </w:r>
      <w:r w:rsidR="00D10746" w:rsidRPr="00571D7E">
        <w:t xml:space="preserve"> </w:t>
      </w:r>
      <w:r w:rsidRPr="00571D7E">
        <w:t>only</w:t>
      </w:r>
      <w:r w:rsidR="00D10746" w:rsidRPr="00571D7E">
        <w:t xml:space="preserve"> </w:t>
      </w:r>
      <w:r w:rsidRPr="00571D7E">
        <w:t>modify</w:t>
      </w:r>
      <w:r w:rsidR="00D10746" w:rsidRPr="00571D7E">
        <w:t xml:space="preserve"> </w:t>
      </w:r>
      <w:r w:rsidRPr="00571D7E">
        <w:t>maintenance</w:t>
      </w:r>
      <w:r w:rsidR="00D10746" w:rsidRPr="00571D7E">
        <w:t xml:space="preserve"> </w:t>
      </w:r>
      <w:r w:rsidRPr="00571D7E">
        <w:t>instructions</w:t>
      </w:r>
      <w:r w:rsidR="00D10746" w:rsidRPr="00571D7E">
        <w:t xml:space="preserve"> </w:t>
      </w:r>
      <w:r w:rsidRPr="00571D7E">
        <w:t>in</w:t>
      </w:r>
      <w:r w:rsidR="00D10746" w:rsidRPr="00571D7E">
        <w:t xml:space="preserve"> </w:t>
      </w:r>
      <w:r w:rsidRPr="00571D7E">
        <w:t>accordance</w:t>
      </w:r>
      <w:r w:rsidR="00D10746" w:rsidRPr="00571D7E">
        <w:t xml:space="preserve"> </w:t>
      </w:r>
      <w:r w:rsidRPr="00571D7E">
        <w:t>with</w:t>
      </w:r>
      <w:r w:rsidR="00D10746" w:rsidRPr="00571D7E">
        <w:t xml:space="preserve"> </w:t>
      </w:r>
      <w:r w:rsidRPr="00571D7E">
        <w:t>a</w:t>
      </w:r>
      <w:r w:rsidR="00D10746" w:rsidRPr="00571D7E">
        <w:t xml:space="preserve"> </w:t>
      </w:r>
      <w:r w:rsidRPr="00571D7E">
        <w:t>procedure</w:t>
      </w:r>
      <w:r w:rsidR="00D10746" w:rsidRPr="00571D7E">
        <w:t xml:space="preserve"> </w:t>
      </w:r>
      <w:r w:rsidR="00FF3CDE" w:rsidRPr="00571D7E">
        <w:t xml:space="preserve">that is </w:t>
      </w:r>
      <w:r w:rsidRPr="00571D7E">
        <w:t>specified</w:t>
      </w:r>
      <w:r w:rsidR="00D10746" w:rsidRPr="00571D7E">
        <w:t xml:space="preserve"> </w:t>
      </w:r>
      <w:r w:rsidRPr="00571D7E">
        <w:t>in</w:t>
      </w:r>
      <w:r w:rsidR="00D10746" w:rsidRPr="00571D7E">
        <w:t xml:space="preserve"> the </w:t>
      </w:r>
      <w:r w:rsidR="00FF3CDE" w:rsidRPr="00571D7E">
        <w:t>MOE</w:t>
      </w:r>
      <w:r w:rsidRPr="00571D7E">
        <w:t>.</w:t>
      </w:r>
      <w:r w:rsidR="00D10746" w:rsidRPr="00571D7E">
        <w:t xml:space="preserve"> </w:t>
      </w:r>
      <w:r w:rsidRPr="00571D7E">
        <w:t>With</w:t>
      </w:r>
      <w:r w:rsidR="00D10746" w:rsidRPr="00571D7E">
        <w:t xml:space="preserve"> </w:t>
      </w:r>
      <w:r w:rsidRPr="00571D7E">
        <w:t>respect</w:t>
      </w:r>
      <w:r w:rsidR="00D10746" w:rsidRPr="00571D7E">
        <w:t xml:space="preserve"> </w:t>
      </w:r>
      <w:r w:rsidRPr="00571D7E">
        <w:t>to</w:t>
      </w:r>
      <w:r w:rsidR="00D10746" w:rsidRPr="00571D7E" w:rsidDel="00FF3CDE">
        <w:t xml:space="preserve"> </w:t>
      </w:r>
      <w:r w:rsidRPr="00571D7E">
        <w:t>changes</w:t>
      </w:r>
      <w:r w:rsidR="00FF3CDE" w:rsidRPr="00571D7E">
        <w:t xml:space="preserve"> to maintenance instructions</w:t>
      </w:r>
      <w:r w:rsidRPr="00571D7E">
        <w:t>,</w:t>
      </w:r>
      <w:r w:rsidR="00D10746" w:rsidRPr="00571D7E">
        <w:t xml:space="preserve"> </w:t>
      </w:r>
      <w:r w:rsidRPr="00571D7E">
        <w:t>the</w:t>
      </w:r>
      <w:r w:rsidR="00D10746" w:rsidRPr="00571D7E">
        <w:t xml:space="preserve"> </w:t>
      </w:r>
      <w:r w:rsidRPr="00571D7E">
        <w:t>organisation</w:t>
      </w:r>
      <w:r w:rsidR="00D10746" w:rsidRPr="00571D7E">
        <w:t xml:space="preserve"> </w:t>
      </w:r>
      <w:r w:rsidRPr="00571D7E">
        <w:t>shall</w:t>
      </w:r>
      <w:r w:rsidR="00D10746" w:rsidRPr="00571D7E">
        <w:t xml:space="preserve"> </w:t>
      </w:r>
      <w:r w:rsidRPr="00571D7E">
        <w:t>demonstrate</w:t>
      </w:r>
      <w:r w:rsidR="00D10746" w:rsidRPr="00571D7E">
        <w:t xml:space="preserve"> </w:t>
      </w:r>
      <w:r w:rsidRPr="00571D7E">
        <w:t>that</w:t>
      </w:r>
      <w:r w:rsidR="00D10746" w:rsidRPr="00571D7E">
        <w:t xml:space="preserve"> </w:t>
      </w:r>
      <w:r w:rsidRPr="00571D7E">
        <w:t>they</w:t>
      </w:r>
      <w:r w:rsidR="00D10746" w:rsidRPr="00571D7E">
        <w:t xml:space="preserve"> </w:t>
      </w:r>
      <w:r w:rsidRPr="00571D7E">
        <w:t>result</w:t>
      </w:r>
      <w:r w:rsidR="00D10746" w:rsidRPr="00571D7E">
        <w:t xml:space="preserve"> </w:t>
      </w:r>
      <w:r w:rsidRPr="00571D7E">
        <w:t>in</w:t>
      </w:r>
      <w:r w:rsidR="00D10746" w:rsidRPr="00571D7E">
        <w:t xml:space="preserve"> </w:t>
      </w:r>
      <w:r w:rsidRPr="00571D7E">
        <w:t>equivalent</w:t>
      </w:r>
      <w:r w:rsidR="00D10746" w:rsidRPr="00571D7E">
        <w:t xml:space="preserve"> </w:t>
      </w:r>
      <w:r w:rsidRPr="00571D7E">
        <w:t>or</w:t>
      </w:r>
      <w:r w:rsidR="00D10746" w:rsidRPr="00571D7E">
        <w:t xml:space="preserve"> </w:t>
      </w:r>
      <w:r w:rsidRPr="00571D7E">
        <w:t>improved</w:t>
      </w:r>
      <w:r w:rsidR="00D10746" w:rsidRPr="00571D7E">
        <w:t xml:space="preserve"> </w:t>
      </w:r>
      <w:r w:rsidRPr="00571D7E">
        <w:t>maintenance</w:t>
      </w:r>
      <w:r w:rsidR="00D10746" w:rsidRPr="00571D7E">
        <w:t xml:space="preserve"> </w:t>
      </w:r>
      <w:r w:rsidRPr="00571D7E">
        <w:t>standards</w:t>
      </w:r>
      <w:r w:rsidR="00FF3CDE" w:rsidRPr="00571D7E">
        <w:t>,</w:t>
      </w:r>
      <w:r w:rsidR="00D10746" w:rsidRPr="00571D7E">
        <w:t xml:space="preserve"> </w:t>
      </w:r>
      <w:r w:rsidRPr="00571D7E">
        <w:t>and</w:t>
      </w:r>
      <w:r w:rsidR="00D10746" w:rsidRPr="00571D7E">
        <w:t xml:space="preserve"> </w:t>
      </w:r>
      <w:r w:rsidRPr="00571D7E">
        <w:t>shall</w:t>
      </w:r>
      <w:r w:rsidR="00D10746" w:rsidRPr="00571D7E">
        <w:t xml:space="preserve"> </w:t>
      </w:r>
      <w:r w:rsidRPr="00571D7E">
        <w:t>inform</w:t>
      </w:r>
      <w:r w:rsidR="00D10746" w:rsidRPr="00571D7E">
        <w:t xml:space="preserve"> </w:t>
      </w:r>
      <w:r w:rsidRPr="00571D7E">
        <w:t>the</w:t>
      </w:r>
      <w:r w:rsidR="00D10746" w:rsidRPr="00571D7E">
        <w:t xml:space="preserve"> </w:t>
      </w:r>
      <w:r w:rsidR="00FF3CDE" w:rsidRPr="00571D7E">
        <w:t>author of the maintenance instructions</w:t>
      </w:r>
      <w:r w:rsidR="00D10746" w:rsidRPr="00571D7E">
        <w:t xml:space="preserve"> </w:t>
      </w:r>
      <w:r w:rsidRPr="00571D7E">
        <w:t>of</w:t>
      </w:r>
      <w:r w:rsidR="00D10746" w:rsidRPr="00571D7E">
        <w:t xml:space="preserve"> </w:t>
      </w:r>
      <w:r w:rsidRPr="00571D7E">
        <w:t>such</w:t>
      </w:r>
      <w:r w:rsidR="00D10746" w:rsidRPr="00571D7E">
        <w:t xml:space="preserve"> </w:t>
      </w:r>
      <w:r w:rsidRPr="00571D7E">
        <w:t>changes.</w:t>
      </w:r>
      <w:r w:rsidR="00D10746" w:rsidRPr="00571D7E">
        <w:t xml:space="preserve"> </w:t>
      </w:r>
      <w:r w:rsidRPr="00571D7E">
        <w:t xml:space="preserve"> </w:t>
      </w:r>
      <w:r w:rsidR="00FF3CDE" w:rsidRPr="00571D7E">
        <w:t>For the purposes of this point, “m</w:t>
      </w:r>
      <w:r w:rsidRPr="00571D7E">
        <w:t>aintenance</w:t>
      </w:r>
      <w:r w:rsidR="00D10746" w:rsidRPr="00571D7E">
        <w:t xml:space="preserve"> </w:t>
      </w:r>
      <w:r w:rsidRPr="00571D7E">
        <w:t>instructions</w:t>
      </w:r>
      <w:r w:rsidR="00FF3CDE" w:rsidRPr="00571D7E">
        <w:t>”</w:t>
      </w:r>
      <w:r w:rsidR="00D10746" w:rsidRPr="00571D7E">
        <w:t xml:space="preserve"> </w:t>
      </w:r>
      <w:r w:rsidRPr="00571D7E">
        <w:t>mean</w:t>
      </w:r>
      <w:r w:rsidR="00D10746" w:rsidRPr="00571D7E">
        <w:t xml:space="preserve"> </w:t>
      </w:r>
      <w:r w:rsidRPr="00571D7E">
        <w:t>instructions</w:t>
      </w:r>
      <w:r w:rsidR="00D10746" w:rsidRPr="00571D7E">
        <w:t xml:space="preserve"> </w:t>
      </w:r>
      <w:r w:rsidRPr="00571D7E">
        <w:t>on</w:t>
      </w:r>
      <w:r w:rsidR="00D10746" w:rsidRPr="00571D7E">
        <w:t xml:space="preserve"> </w:t>
      </w:r>
      <w:r w:rsidRPr="00571D7E">
        <w:t>how</w:t>
      </w:r>
      <w:r w:rsidR="00D10746" w:rsidRPr="00571D7E">
        <w:t xml:space="preserve"> </w:t>
      </w:r>
      <w:r w:rsidRPr="00571D7E">
        <w:t>to</w:t>
      </w:r>
      <w:r w:rsidR="00D10746" w:rsidRPr="00571D7E">
        <w:t xml:space="preserve"> </w:t>
      </w:r>
      <w:r w:rsidRPr="00571D7E">
        <w:t>carry</w:t>
      </w:r>
      <w:r w:rsidR="00D10746" w:rsidRPr="00571D7E">
        <w:t xml:space="preserve"> </w:t>
      </w:r>
      <w:r w:rsidRPr="00571D7E">
        <w:t>out</w:t>
      </w:r>
      <w:r w:rsidR="00D10746" w:rsidRPr="00571D7E">
        <w:t xml:space="preserve"> </w:t>
      </w:r>
      <w:r w:rsidR="00FF3CDE" w:rsidRPr="00571D7E">
        <w:t>a</w:t>
      </w:r>
      <w:r w:rsidR="00D10746" w:rsidRPr="00571D7E">
        <w:t xml:space="preserve"> </w:t>
      </w:r>
      <w:r w:rsidRPr="00571D7E">
        <w:t>particular maintenance</w:t>
      </w:r>
      <w:r w:rsidR="00D10746" w:rsidRPr="00571D7E">
        <w:t xml:space="preserve"> </w:t>
      </w:r>
      <w:r w:rsidRPr="00571D7E">
        <w:t>task:</w:t>
      </w:r>
      <w:r w:rsidR="00D10746" w:rsidRPr="00571D7E">
        <w:t xml:space="preserve"> </w:t>
      </w:r>
      <w:r w:rsidRPr="00571D7E">
        <w:t>they</w:t>
      </w:r>
      <w:r w:rsidR="00D10746" w:rsidRPr="00571D7E">
        <w:t xml:space="preserve"> </w:t>
      </w:r>
      <w:r w:rsidRPr="00571D7E">
        <w:t>exclude</w:t>
      </w:r>
      <w:r w:rsidR="00D10746" w:rsidRPr="00571D7E">
        <w:t xml:space="preserve"> </w:t>
      </w:r>
      <w:r w:rsidRPr="00571D7E">
        <w:t>the</w:t>
      </w:r>
      <w:r w:rsidR="00D10746" w:rsidRPr="00571D7E">
        <w:t xml:space="preserve"> </w:t>
      </w:r>
      <w:r w:rsidRPr="00571D7E">
        <w:t>engineering</w:t>
      </w:r>
      <w:r w:rsidR="00D10746" w:rsidRPr="00571D7E">
        <w:t xml:space="preserve"> </w:t>
      </w:r>
      <w:r w:rsidRPr="00571D7E">
        <w:t>design</w:t>
      </w:r>
      <w:r w:rsidR="00D10746" w:rsidRPr="00571D7E">
        <w:t xml:space="preserve"> </w:t>
      </w:r>
      <w:r w:rsidRPr="00571D7E">
        <w:t>of</w:t>
      </w:r>
      <w:r w:rsidR="00D10746" w:rsidRPr="00571D7E">
        <w:t xml:space="preserve"> </w:t>
      </w:r>
      <w:r w:rsidRPr="00571D7E">
        <w:t>repairs</w:t>
      </w:r>
      <w:r w:rsidR="00D10746" w:rsidRPr="00571D7E">
        <w:t xml:space="preserve"> </w:t>
      </w:r>
      <w:r w:rsidRPr="00571D7E">
        <w:t>and</w:t>
      </w:r>
      <w:r w:rsidR="00D10746" w:rsidRPr="00571D7E">
        <w:t xml:space="preserve"> </w:t>
      </w:r>
      <w:r w:rsidRPr="00571D7E">
        <w:t>modifications.</w:t>
      </w:r>
    </w:p>
    <w:p w14:paraId="67D02A7F" w14:textId="77777777" w:rsidR="00C57592" w:rsidRPr="00571D7E" w:rsidRDefault="00C57592" w:rsidP="00CD5401"/>
    <w:p w14:paraId="37FB3FDA" w14:textId="265F77CD" w:rsidR="00C57592" w:rsidRPr="00571D7E" w:rsidRDefault="00C57592" w:rsidP="00472D53">
      <w:pPr>
        <w:numPr>
          <w:ilvl w:val="0"/>
          <w:numId w:val="13"/>
        </w:numPr>
      </w:pPr>
      <w:r w:rsidRPr="00571D7E">
        <w:t>The</w:t>
      </w:r>
      <w:r w:rsidR="00D10746" w:rsidRPr="00571D7E">
        <w:t xml:space="preserve"> </w:t>
      </w:r>
      <w:r w:rsidRPr="00571D7E">
        <w:t>organisation</w:t>
      </w:r>
      <w:r w:rsidR="00D10746" w:rsidRPr="00571D7E">
        <w:t xml:space="preserve"> </w:t>
      </w:r>
      <w:r w:rsidRPr="00571D7E">
        <w:t>shall</w:t>
      </w:r>
      <w:r w:rsidR="00D10746" w:rsidRPr="00571D7E">
        <w:t xml:space="preserve"> </w:t>
      </w:r>
      <w:r w:rsidRPr="00571D7E">
        <w:t>provide</w:t>
      </w:r>
      <w:r w:rsidR="00D10746" w:rsidRPr="00571D7E">
        <w:t xml:space="preserve"> </w:t>
      </w:r>
      <w:r w:rsidRPr="00571D7E">
        <w:t>a</w:t>
      </w:r>
      <w:r w:rsidR="00D10746" w:rsidRPr="00571D7E">
        <w:t xml:space="preserve"> </w:t>
      </w:r>
      <w:r w:rsidRPr="00571D7E">
        <w:t>common</w:t>
      </w:r>
      <w:r w:rsidR="00D10746" w:rsidRPr="00571D7E">
        <w:t xml:space="preserve"> </w:t>
      </w:r>
      <w:r w:rsidRPr="00571D7E">
        <w:t>work</w:t>
      </w:r>
      <w:r w:rsidR="000E6787" w:rsidRPr="00571D7E">
        <w:t xml:space="preserve"> </w:t>
      </w:r>
      <w:r w:rsidRPr="00571D7E">
        <w:t>card</w:t>
      </w:r>
      <w:r w:rsidR="00D10746" w:rsidRPr="00571D7E">
        <w:t xml:space="preserve"> </w:t>
      </w:r>
      <w:r w:rsidRPr="00571D7E">
        <w:t>or</w:t>
      </w:r>
      <w:r w:rsidR="00D10746" w:rsidRPr="00571D7E">
        <w:t xml:space="preserve"> </w:t>
      </w:r>
      <w:r w:rsidRPr="00571D7E">
        <w:t>worksheet</w:t>
      </w:r>
      <w:r w:rsidR="00D10746" w:rsidRPr="00571D7E">
        <w:t xml:space="preserve"> </w:t>
      </w:r>
      <w:r w:rsidRPr="00571D7E">
        <w:t>system</w:t>
      </w:r>
      <w:r w:rsidR="00D10746" w:rsidRPr="00571D7E">
        <w:t xml:space="preserve"> </w:t>
      </w:r>
      <w:r w:rsidRPr="00571D7E">
        <w:t>to</w:t>
      </w:r>
      <w:r w:rsidR="00D10746" w:rsidRPr="00571D7E">
        <w:t xml:space="preserve"> </w:t>
      </w:r>
      <w:r w:rsidRPr="00571D7E">
        <w:t>be</w:t>
      </w:r>
      <w:r w:rsidR="00D10746" w:rsidRPr="00571D7E">
        <w:t xml:space="preserve"> </w:t>
      </w:r>
      <w:r w:rsidRPr="00571D7E">
        <w:t>used</w:t>
      </w:r>
      <w:r w:rsidR="00D10746" w:rsidRPr="00571D7E">
        <w:t xml:space="preserve"> </w:t>
      </w:r>
      <w:r w:rsidR="00047B37" w:rsidRPr="00571D7E">
        <w:t>throughout</w:t>
      </w:r>
      <w:r w:rsidR="00D10746" w:rsidRPr="00571D7E">
        <w:t xml:space="preserve"> </w:t>
      </w:r>
      <w:r w:rsidRPr="00571D7E">
        <w:t>relevant</w:t>
      </w:r>
      <w:r w:rsidR="00D10746" w:rsidRPr="00571D7E">
        <w:t xml:space="preserve"> </w:t>
      </w:r>
      <w:r w:rsidRPr="00571D7E">
        <w:t>parts</w:t>
      </w:r>
      <w:r w:rsidR="00D10746" w:rsidRPr="00571D7E">
        <w:t xml:space="preserve"> </w:t>
      </w:r>
      <w:r w:rsidRPr="00571D7E">
        <w:t>of</w:t>
      </w:r>
      <w:r w:rsidR="00D10746" w:rsidRPr="00571D7E">
        <w:t xml:space="preserve"> </w:t>
      </w:r>
      <w:r w:rsidRPr="00571D7E">
        <w:t>the</w:t>
      </w:r>
      <w:r w:rsidR="00D10746" w:rsidRPr="00571D7E">
        <w:t xml:space="preserve"> </w:t>
      </w:r>
      <w:r w:rsidRPr="00571D7E">
        <w:t>organisation.</w:t>
      </w:r>
      <w:r w:rsidR="00D10746" w:rsidRPr="00571D7E">
        <w:t xml:space="preserve"> </w:t>
      </w:r>
      <w:r w:rsidRPr="00571D7E">
        <w:t>In</w:t>
      </w:r>
      <w:r w:rsidR="000E6787" w:rsidRPr="00571D7E">
        <w:t xml:space="preserve"> </w:t>
      </w:r>
      <w:r w:rsidRPr="00571D7E">
        <w:t>addition,</w:t>
      </w:r>
      <w:r w:rsidR="00D10746" w:rsidRPr="00571D7E">
        <w:t xml:space="preserve"> </w:t>
      </w:r>
      <w:r w:rsidRPr="00571D7E">
        <w:t>the</w:t>
      </w:r>
      <w:r w:rsidR="00D10746" w:rsidRPr="00571D7E">
        <w:t xml:space="preserve"> </w:t>
      </w:r>
      <w:r w:rsidRPr="00571D7E">
        <w:t>organisation</w:t>
      </w:r>
      <w:r w:rsidR="00D10746" w:rsidRPr="00571D7E">
        <w:t xml:space="preserve"> </w:t>
      </w:r>
      <w:r w:rsidRPr="00571D7E">
        <w:t>shall</w:t>
      </w:r>
      <w:r w:rsidR="00D10746" w:rsidRPr="00571D7E">
        <w:t xml:space="preserve"> </w:t>
      </w:r>
      <w:r w:rsidRPr="00571D7E">
        <w:t>either</w:t>
      </w:r>
      <w:r w:rsidR="00D10746" w:rsidRPr="00571D7E">
        <w:t xml:space="preserve"> </w:t>
      </w:r>
      <w:r w:rsidR="0078226B" w:rsidRPr="00571D7E">
        <w:t xml:space="preserve">accurately </w:t>
      </w:r>
      <w:r w:rsidRPr="00571D7E">
        <w:t>transcribe</w:t>
      </w:r>
      <w:r w:rsidR="00D10746" w:rsidRPr="00571D7E">
        <w:t xml:space="preserve"> </w:t>
      </w:r>
      <w:r w:rsidRPr="00571D7E">
        <w:t>the</w:t>
      </w:r>
      <w:r w:rsidR="00D10746" w:rsidRPr="00571D7E">
        <w:t xml:space="preserve"> </w:t>
      </w:r>
      <w:r w:rsidRPr="00571D7E">
        <w:t>maintenance</w:t>
      </w:r>
      <w:r w:rsidR="00D10746" w:rsidRPr="00571D7E">
        <w:t xml:space="preserve"> </w:t>
      </w:r>
      <w:r w:rsidRPr="00571D7E">
        <w:t>data</w:t>
      </w:r>
      <w:r w:rsidR="00D10746" w:rsidRPr="00571D7E">
        <w:t xml:space="preserve"> </w:t>
      </w:r>
      <w:r w:rsidRPr="00571D7E">
        <w:t>contained</w:t>
      </w:r>
      <w:r w:rsidR="00D10746" w:rsidRPr="00571D7E">
        <w:t xml:space="preserve"> </w:t>
      </w:r>
      <w:r w:rsidRPr="00571D7E">
        <w:t>in</w:t>
      </w:r>
      <w:r w:rsidR="000E6787" w:rsidRPr="00571D7E">
        <w:t xml:space="preserve"> </w:t>
      </w:r>
      <w:r w:rsidR="008F3FD7" w:rsidRPr="00571D7E">
        <w:t xml:space="preserve">points </w:t>
      </w:r>
      <w:r w:rsidRPr="00571D7E">
        <w:t>(b)</w:t>
      </w:r>
      <w:r w:rsidR="00D10746" w:rsidRPr="00571D7E">
        <w:t xml:space="preserve"> </w:t>
      </w:r>
      <w:r w:rsidRPr="00571D7E">
        <w:t>and</w:t>
      </w:r>
      <w:r w:rsidR="00D10746" w:rsidRPr="00571D7E">
        <w:t xml:space="preserve"> </w:t>
      </w:r>
      <w:r w:rsidRPr="00571D7E">
        <w:t>(d)</w:t>
      </w:r>
      <w:r w:rsidR="00D10746" w:rsidRPr="00571D7E">
        <w:t xml:space="preserve"> </w:t>
      </w:r>
      <w:r w:rsidRPr="00571D7E">
        <w:t>onto</w:t>
      </w:r>
      <w:r w:rsidR="00D10746" w:rsidRPr="00571D7E">
        <w:t xml:space="preserve"> </w:t>
      </w:r>
      <w:r w:rsidRPr="00571D7E">
        <w:t>such</w:t>
      </w:r>
      <w:r w:rsidR="00D10746" w:rsidRPr="00571D7E">
        <w:t xml:space="preserve"> </w:t>
      </w:r>
      <w:r w:rsidRPr="00571D7E">
        <w:t>work</w:t>
      </w:r>
      <w:r w:rsidR="000E6787" w:rsidRPr="00571D7E">
        <w:t xml:space="preserve"> </w:t>
      </w:r>
      <w:r w:rsidRPr="00571D7E">
        <w:t>cards</w:t>
      </w:r>
      <w:r w:rsidR="00D10746" w:rsidRPr="00571D7E">
        <w:t xml:space="preserve"> </w:t>
      </w:r>
      <w:r w:rsidRPr="00571D7E">
        <w:t>or</w:t>
      </w:r>
      <w:r w:rsidR="00D10746" w:rsidRPr="00571D7E">
        <w:t xml:space="preserve"> </w:t>
      </w:r>
      <w:r w:rsidRPr="00571D7E">
        <w:t>worksheets</w:t>
      </w:r>
      <w:r w:rsidR="0078226B" w:rsidRPr="00571D7E">
        <w:t>,</w:t>
      </w:r>
      <w:r w:rsidR="00D10746" w:rsidRPr="00571D7E">
        <w:t xml:space="preserve"> </w:t>
      </w:r>
      <w:r w:rsidRPr="00571D7E">
        <w:t>or</w:t>
      </w:r>
      <w:r w:rsidR="00D10746" w:rsidRPr="00571D7E">
        <w:t xml:space="preserve"> </w:t>
      </w:r>
      <w:r w:rsidRPr="00571D7E">
        <w:t>make</w:t>
      </w:r>
      <w:r w:rsidR="00D10746" w:rsidRPr="00571D7E">
        <w:t xml:space="preserve"> </w:t>
      </w:r>
      <w:r w:rsidRPr="00571D7E">
        <w:t>precise</w:t>
      </w:r>
      <w:r w:rsidR="00D10746" w:rsidRPr="00571D7E">
        <w:t xml:space="preserve"> </w:t>
      </w:r>
      <w:r w:rsidRPr="00571D7E">
        <w:t>reference</w:t>
      </w:r>
      <w:r w:rsidR="00D10746" w:rsidRPr="00571D7E">
        <w:t xml:space="preserve"> </w:t>
      </w:r>
      <w:r w:rsidRPr="00571D7E">
        <w:t>to</w:t>
      </w:r>
      <w:r w:rsidR="00D10746" w:rsidRPr="00571D7E">
        <w:t xml:space="preserve"> </w:t>
      </w:r>
      <w:r w:rsidRPr="00571D7E">
        <w:t>the</w:t>
      </w:r>
      <w:r w:rsidR="00D10746" w:rsidRPr="00571D7E">
        <w:t xml:space="preserve"> </w:t>
      </w:r>
      <w:r w:rsidRPr="00571D7E">
        <w:t>particular</w:t>
      </w:r>
      <w:r w:rsidR="00D10746" w:rsidRPr="00571D7E">
        <w:t xml:space="preserve"> </w:t>
      </w:r>
      <w:r w:rsidRPr="00571D7E">
        <w:t>maintenance</w:t>
      </w:r>
      <w:r w:rsidR="00D10746" w:rsidRPr="00571D7E">
        <w:t xml:space="preserve"> </w:t>
      </w:r>
      <w:r w:rsidRPr="00571D7E">
        <w:t>task</w:t>
      </w:r>
      <w:r w:rsidR="00D10746" w:rsidRPr="00571D7E">
        <w:t xml:space="preserve"> </w:t>
      </w:r>
      <w:r w:rsidRPr="00571D7E">
        <w:t>or</w:t>
      </w:r>
      <w:r w:rsidR="00D10746" w:rsidRPr="00571D7E">
        <w:t xml:space="preserve"> </w:t>
      </w:r>
      <w:r w:rsidRPr="00571D7E">
        <w:t>tasks</w:t>
      </w:r>
      <w:r w:rsidR="00D10746" w:rsidRPr="00571D7E">
        <w:t xml:space="preserve"> </w:t>
      </w:r>
      <w:r w:rsidRPr="00571D7E">
        <w:t>contained</w:t>
      </w:r>
      <w:r w:rsidR="00D10746" w:rsidRPr="00571D7E">
        <w:t xml:space="preserve"> </w:t>
      </w:r>
      <w:r w:rsidRPr="00571D7E">
        <w:t>in</w:t>
      </w:r>
      <w:r w:rsidR="00D10746" w:rsidRPr="00571D7E">
        <w:t xml:space="preserve"> </w:t>
      </w:r>
      <w:r w:rsidR="0078226B" w:rsidRPr="00571D7E">
        <w:t>the</w:t>
      </w:r>
      <w:r w:rsidR="00D10746" w:rsidRPr="00571D7E">
        <w:t xml:space="preserve"> </w:t>
      </w:r>
      <w:r w:rsidRPr="00571D7E">
        <w:t>maintenance</w:t>
      </w:r>
      <w:r w:rsidR="00D10746" w:rsidRPr="00571D7E">
        <w:t xml:space="preserve"> </w:t>
      </w:r>
      <w:r w:rsidRPr="00571D7E">
        <w:t>data.</w:t>
      </w:r>
      <w:r w:rsidR="00D10746" w:rsidRPr="00571D7E">
        <w:t xml:space="preserve"> </w:t>
      </w:r>
      <w:r w:rsidRPr="00571D7E">
        <w:t>Work</w:t>
      </w:r>
      <w:r w:rsidR="000E6787" w:rsidRPr="00571D7E">
        <w:t xml:space="preserve"> </w:t>
      </w:r>
      <w:r w:rsidRPr="00571D7E">
        <w:t>cards</w:t>
      </w:r>
      <w:r w:rsidR="00D10746" w:rsidRPr="00571D7E">
        <w:t xml:space="preserve"> </w:t>
      </w:r>
      <w:r w:rsidRPr="00571D7E">
        <w:t>and</w:t>
      </w:r>
      <w:r w:rsidR="00D10746" w:rsidRPr="00571D7E">
        <w:t xml:space="preserve"> </w:t>
      </w:r>
      <w:r w:rsidRPr="00571D7E">
        <w:t>worksheets</w:t>
      </w:r>
      <w:r w:rsidR="00D10746" w:rsidRPr="00571D7E">
        <w:t xml:space="preserve"> </w:t>
      </w:r>
      <w:r w:rsidRPr="00571D7E">
        <w:t>maybe</w:t>
      </w:r>
      <w:r w:rsidR="00D10746" w:rsidRPr="00571D7E">
        <w:t xml:space="preserve"> </w:t>
      </w:r>
      <w:r w:rsidRPr="00571D7E">
        <w:t>computer</w:t>
      </w:r>
      <w:r w:rsidR="00D10746" w:rsidRPr="00571D7E">
        <w:t xml:space="preserve"> </w:t>
      </w:r>
      <w:r w:rsidRPr="00571D7E">
        <w:t>generated</w:t>
      </w:r>
      <w:r w:rsidR="00D10746" w:rsidRPr="00571D7E">
        <w:t xml:space="preserve"> </w:t>
      </w:r>
      <w:r w:rsidRPr="00571D7E">
        <w:t>and</w:t>
      </w:r>
      <w:r w:rsidR="00D10746" w:rsidRPr="00571D7E">
        <w:t xml:space="preserve"> </w:t>
      </w:r>
      <w:r w:rsidRPr="00571D7E">
        <w:t>held</w:t>
      </w:r>
      <w:r w:rsidR="00D10746" w:rsidRPr="00571D7E">
        <w:t xml:space="preserve"> </w:t>
      </w:r>
      <w:r w:rsidR="0078226B" w:rsidRPr="00571D7E">
        <w:t>i</w:t>
      </w:r>
      <w:r w:rsidRPr="00571D7E">
        <w:t>n</w:t>
      </w:r>
      <w:r w:rsidR="00D10746" w:rsidRPr="00571D7E">
        <w:t xml:space="preserve"> </w:t>
      </w:r>
      <w:r w:rsidRPr="00571D7E">
        <w:t>an</w:t>
      </w:r>
      <w:r w:rsidR="00D10746" w:rsidRPr="00571D7E">
        <w:t xml:space="preserve"> </w:t>
      </w:r>
      <w:r w:rsidRPr="00571D7E">
        <w:t>electronic</w:t>
      </w:r>
      <w:r w:rsidR="00D10746" w:rsidRPr="00571D7E">
        <w:t xml:space="preserve"> </w:t>
      </w:r>
      <w:r w:rsidRPr="00571D7E">
        <w:t>database</w:t>
      </w:r>
      <w:r w:rsidR="00D10746" w:rsidRPr="00571D7E">
        <w:t xml:space="preserve"> </w:t>
      </w:r>
      <w:r w:rsidR="0078226B" w:rsidRPr="00571D7E">
        <w:t xml:space="preserve">that is adequately protected </w:t>
      </w:r>
      <w:r w:rsidRPr="00571D7E">
        <w:t>against</w:t>
      </w:r>
      <w:r w:rsidR="00D10746" w:rsidRPr="00571D7E">
        <w:t xml:space="preserve"> </w:t>
      </w:r>
      <w:r w:rsidRPr="00571D7E">
        <w:t>unauthorised</w:t>
      </w:r>
      <w:r w:rsidR="00D10746" w:rsidRPr="00571D7E">
        <w:t xml:space="preserve"> </w:t>
      </w:r>
      <w:r w:rsidRPr="00571D7E">
        <w:t>alteration</w:t>
      </w:r>
      <w:r w:rsidR="0078226B" w:rsidRPr="00571D7E">
        <w:t>,</w:t>
      </w:r>
      <w:r w:rsidR="00D10746" w:rsidRPr="00571D7E">
        <w:t xml:space="preserve"> </w:t>
      </w:r>
      <w:r w:rsidRPr="00571D7E">
        <w:t>and</w:t>
      </w:r>
      <w:r w:rsidR="00D10746" w:rsidRPr="00571D7E">
        <w:t xml:space="preserve"> </w:t>
      </w:r>
      <w:r w:rsidR="0078226B" w:rsidRPr="00571D7E">
        <w:t xml:space="preserve">for which there is </w:t>
      </w:r>
      <w:r w:rsidRPr="00571D7E">
        <w:t>a</w:t>
      </w:r>
      <w:r w:rsidR="00D10746" w:rsidRPr="00571D7E">
        <w:t xml:space="preserve"> </w:t>
      </w:r>
      <w:r w:rsidRPr="00571D7E">
        <w:t>back-</w:t>
      </w:r>
      <w:r w:rsidR="00D10746" w:rsidRPr="00571D7E">
        <w:t xml:space="preserve">up electronic </w:t>
      </w:r>
      <w:r w:rsidRPr="00571D7E">
        <w:t>database</w:t>
      </w:r>
      <w:r w:rsidR="00D10746" w:rsidRPr="00571D7E">
        <w:t xml:space="preserve"> </w:t>
      </w:r>
      <w:r w:rsidRPr="00571D7E">
        <w:t>which</w:t>
      </w:r>
      <w:r w:rsidR="00D10746" w:rsidRPr="00571D7E">
        <w:t xml:space="preserve"> </w:t>
      </w:r>
      <w:r w:rsidRPr="00571D7E">
        <w:t>shall</w:t>
      </w:r>
      <w:r w:rsidR="00D10746" w:rsidRPr="00571D7E">
        <w:t xml:space="preserve"> </w:t>
      </w:r>
      <w:r w:rsidRPr="00571D7E">
        <w:t>be</w:t>
      </w:r>
      <w:r w:rsidR="00D10746" w:rsidRPr="00571D7E">
        <w:t xml:space="preserve"> </w:t>
      </w:r>
      <w:r w:rsidRPr="00571D7E">
        <w:t>updated</w:t>
      </w:r>
      <w:r w:rsidR="00D10746" w:rsidRPr="00571D7E">
        <w:t xml:space="preserve"> </w:t>
      </w:r>
      <w:r w:rsidRPr="00571D7E">
        <w:t>within</w:t>
      </w:r>
      <w:r w:rsidR="00D10746" w:rsidRPr="00571D7E">
        <w:t xml:space="preserve"> </w:t>
      </w:r>
      <w:r w:rsidRPr="00571D7E">
        <w:t>24</w:t>
      </w:r>
      <w:r w:rsidR="00D10746" w:rsidRPr="00571D7E">
        <w:t xml:space="preserve"> </w:t>
      </w:r>
      <w:r w:rsidRPr="00571D7E">
        <w:t>hours</w:t>
      </w:r>
      <w:r w:rsidR="00D10746" w:rsidRPr="00571D7E">
        <w:t xml:space="preserve"> </w:t>
      </w:r>
      <w:r w:rsidR="0078226B" w:rsidRPr="00571D7E">
        <w:t>after an</w:t>
      </w:r>
      <w:r w:rsidR="00D10746" w:rsidRPr="00571D7E">
        <w:t xml:space="preserve"> </w:t>
      </w:r>
      <w:r w:rsidRPr="00571D7E">
        <w:t>entry</w:t>
      </w:r>
      <w:r w:rsidR="00D10746" w:rsidRPr="00571D7E">
        <w:t xml:space="preserve"> </w:t>
      </w:r>
      <w:r w:rsidR="0078226B" w:rsidRPr="00571D7E">
        <w:t xml:space="preserve">is </w:t>
      </w:r>
      <w:r w:rsidRPr="00571D7E">
        <w:t>made</w:t>
      </w:r>
      <w:r w:rsidR="00D10746" w:rsidRPr="00571D7E">
        <w:t xml:space="preserve"> </w:t>
      </w:r>
      <w:r w:rsidRPr="00571D7E">
        <w:t>to</w:t>
      </w:r>
      <w:r w:rsidR="00D10746" w:rsidRPr="00571D7E">
        <w:t xml:space="preserve"> </w:t>
      </w:r>
      <w:r w:rsidRPr="00571D7E">
        <w:t>the</w:t>
      </w:r>
      <w:r w:rsidR="00D10746" w:rsidRPr="00571D7E">
        <w:t xml:space="preserve"> </w:t>
      </w:r>
      <w:r w:rsidRPr="00571D7E">
        <w:t>main</w:t>
      </w:r>
      <w:r w:rsidR="00D10746" w:rsidRPr="00571D7E">
        <w:t xml:space="preserve"> </w:t>
      </w:r>
      <w:r w:rsidRPr="00571D7E">
        <w:t>electronic</w:t>
      </w:r>
      <w:r w:rsidR="00D10746" w:rsidRPr="00571D7E">
        <w:t xml:space="preserve"> </w:t>
      </w:r>
      <w:r w:rsidRPr="00571D7E">
        <w:t>database.</w:t>
      </w:r>
      <w:r w:rsidR="00D10746" w:rsidRPr="00571D7E">
        <w:t xml:space="preserve"> </w:t>
      </w:r>
      <w:r w:rsidRPr="00571D7E">
        <w:t>Complex</w:t>
      </w:r>
      <w:r w:rsidR="00D10746" w:rsidRPr="00571D7E">
        <w:t xml:space="preserve"> </w:t>
      </w:r>
      <w:r w:rsidR="0078226B" w:rsidRPr="00571D7E">
        <w:t xml:space="preserve">or long </w:t>
      </w:r>
      <w:r w:rsidRPr="00571D7E">
        <w:t>maintenance</w:t>
      </w:r>
      <w:r w:rsidR="00D10746" w:rsidRPr="00571D7E">
        <w:t xml:space="preserve"> </w:t>
      </w:r>
      <w:r w:rsidRPr="00571D7E">
        <w:t>tasks</w:t>
      </w:r>
      <w:r w:rsidR="00D10746" w:rsidRPr="00571D7E">
        <w:t xml:space="preserve"> </w:t>
      </w:r>
      <w:r w:rsidRPr="00571D7E">
        <w:t>shall</w:t>
      </w:r>
      <w:r w:rsidR="00D10746" w:rsidRPr="00571D7E">
        <w:t xml:space="preserve"> </w:t>
      </w:r>
      <w:r w:rsidRPr="00571D7E">
        <w:t>be</w:t>
      </w:r>
      <w:r w:rsidR="00D10746" w:rsidRPr="00571D7E">
        <w:t xml:space="preserve"> </w:t>
      </w:r>
      <w:r w:rsidRPr="00571D7E">
        <w:t>transcribed</w:t>
      </w:r>
      <w:r w:rsidR="00D10746" w:rsidRPr="00571D7E">
        <w:t xml:space="preserve"> </w:t>
      </w:r>
      <w:r w:rsidRPr="00571D7E">
        <w:t>onto</w:t>
      </w:r>
      <w:r w:rsidR="00D10746" w:rsidRPr="00571D7E">
        <w:t xml:space="preserve"> </w:t>
      </w:r>
      <w:r w:rsidRPr="00571D7E">
        <w:t>the</w:t>
      </w:r>
      <w:r w:rsidR="00D10746" w:rsidRPr="00571D7E">
        <w:t xml:space="preserve"> </w:t>
      </w:r>
      <w:r w:rsidRPr="00571D7E">
        <w:t>work</w:t>
      </w:r>
      <w:r w:rsidR="00D10746" w:rsidRPr="00571D7E">
        <w:t xml:space="preserve"> </w:t>
      </w:r>
      <w:r w:rsidRPr="00571D7E">
        <w:t>cards</w:t>
      </w:r>
      <w:r w:rsidR="00D10746" w:rsidRPr="00571D7E">
        <w:t xml:space="preserve"> </w:t>
      </w:r>
      <w:r w:rsidRPr="00571D7E">
        <w:t>or</w:t>
      </w:r>
      <w:r w:rsidR="00D10746" w:rsidRPr="00571D7E">
        <w:t xml:space="preserve"> </w:t>
      </w:r>
      <w:r w:rsidRPr="00571D7E">
        <w:t>worksheets</w:t>
      </w:r>
      <w:r w:rsidR="00D10746" w:rsidRPr="00571D7E">
        <w:t xml:space="preserve"> </w:t>
      </w:r>
      <w:r w:rsidRPr="00571D7E">
        <w:t>and</w:t>
      </w:r>
      <w:r w:rsidR="00D10746" w:rsidRPr="00571D7E">
        <w:t xml:space="preserve"> </w:t>
      </w:r>
      <w:r w:rsidRPr="00571D7E">
        <w:t>subdivided</w:t>
      </w:r>
      <w:r w:rsidR="00D10746" w:rsidRPr="00571D7E">
        <w:t xml:space="preserve"> </w:t>
      </w:r>
      <w:r w:rsidRPr="00571D7E">
        <w:t>into</w:t>
      </w:r>
      <w:r w:rsidR="00D10746" w:rsidRPr="00571D7E">
        <w:t xml:space="preserve"> </w:t>
      </w:r>
      <w:r w:rsidRPr="00571D7E">
        <w:t>clear</w:t>
      </w:r>
      <w:r w:rsidR="00D10746" w:rsidRPr="00571D7E">
        <w:t xml:space="preserve"> </w:t>
      </w:r>
      <w:r w:rsidRPr="00571D7E">
        <w:t>stages</w:t>
      </w:r>
      <w:r w:rsidR="00D10746" w:rsidRPr="00571D7E">
        <w:t xml:space="preserve"> </w:t>
      </w:r>
      <w:r w:rsidRPr="00571D7E">
        <w:t>to</w:t>
      </w:r>
      <w:r w:rsidR="00D10746" w:rsidRPr="00571D7E">
        <w:t xml:space="preserve"> </w:t>
      </w:r>
      <w:r w:rsidRPr="00571D7E">
        <w:t>ensure</w:t>
      </w:r>
      <w:r w:rsidR="00D10746" w:rsidRPr="00571D7E">
        <w:t xml:space="preserve"> </w:t>
      </w:r>
      <w:r w:rsidR="0078226B" w:rsidRPr="00571D7E">
        <w:t xml:space="preserve">that there is </w:t>
      </w:r>
      <w:r w:rsidRPr="00571D7E">
        <w:t>a</w:t>
      </w:r>
      <w:r w:rsidR="00D10746" w:rsidRPr="00571D7E">
        <w:t xml:space="preserve"> </w:t>
      </w:r>
      <w:r w:rsidRPr="00571D7E">
        <w:t>record</w:t>
      </w:r>
      <w:r w:rsidR="00D10746" w:rsidRPr="00571D7E">
        <w:t xml:space="preserve"> </w:t>
      </w:r>
      <w:r w:rsidRPr="00571D7E">
        <w:t>of</w:t>
      </w:r>
      <w:r w:rsidR="00D10746" w:rsidRPr="00571D7E">
        <w:t xml:space="preserve"> </w:t>
      </w:r>
      <w:r w:rsidRPr="00571D7E">
        <w:t>the</w:t>
      </w:r>
      <w:r w:rsidR="00D10746" w:rsidRPr="00571D7E">
        <w:t xml:space="preserve"> </w:t>
      </w:r>
      <w:r w:rsidRPr="00571D7E">
        <w:t>accomplishment</w:t>
      </w:r>
      <w:r w:rsidR="00D10746" w:rsidRPr="00571D7E">
        <w:t xml:space="preserve"> </w:t>
      </w:r>
      <w:r w:rsidRPr="00571D7E">
        <w:t>of</w:t>
      </w:r>
      <w:r w:rsidR="00D10746" w:rsidRPr="00571D7E">
        <w:t xml:space="preserve"> </w:t>
      </w:r>
      <w:r w:rsidRPr="00571D7E">
        <w:t>the</w:t>
      </w:r>
      <w:r w:rsidR="00D10746" w:rsidRPr="00571D7E">
        <w:t xml:space="preserve"> </w:t>
      </w:r>
      <w:r w:rsidRPr="00571D7E">
        <w:t>complete</w:t>
      </w:r>
      <w:r w:rsidR="00D10746" w:rsidRPr="00571D7E">
        <w:t xml:space="preserve"> </w:t>
      </w:r>
      <w:r w:rsidRPr="00571D7E">
        <w:t>maintenance</w:t>
      </w:r>
      <w:r w:rsidR="00D10746" w:rsidRPr="00571D7E">
        <w:t xml:space="preserve"> </w:t>
      </w:r>
      <w:r w:rsidRPr="00571D7E">
        <w:t>task.</w:t>
      </w:r>
    </w:p>
    <w:p w14:paraId="3CCD5AD9" w14:textId="77777777" w:rsidR="00C57592" w:rsidRPr="00571D7E" w:rsidRDefault="00C57592" w:rsidP="00CD5401"/>
    <w:p w14:paraId="2D2309B4" w14:textId="708B9731" w:rsidR="00C57592" w:rsidRPr="00571D7E" w:rsidRDefault="00C57592" w:rsidP="00CD5401">
      <w:pPr>
        <w:ind w:left="432"/>
        <w:rPr>
          <w:w w:val="101"/>
        </w:rPr>
      </w:pPr>
      <w:r w:rsidRPr="00571D7E">
        <w:rPr>
          <w:w w:val="101"/>
        </w:rPr>
        <w:t>Whe</w:t>
      </w:r>
      <w:r w:rsidR="00691097" w:rsidRPr="00571D7E">
        <w:rPr>
          <w:w w:val="101"/>
        </w:rPr>
        <w:t>n</w:t>
      </w:r>
      <w:r w:rsidR="00D10746" w:rsidRPr="00571D7E">
        <w:rPr>
          <w:w w:val="101"/>
        </w:rPr>
        <w:t xml:space="preserve"> </w:t>
      </w:r>
      <w:r w:rsidRPr="00571D7E">
        <w:rPr>
          <w:w w:val="101"/>
        </w:rPr>
        <w:t>the</w:t>
      </w:r>
      <w:r w:rsidR="00D10746" w:rsidRPr="00571D7E">
        <w:rPr>
          <w:w w:val="101"/>
        </w:rPr>
        <w:t xml:space="preserve"> </w:t>
      </w:r>
      <w:r w:rsidRPr="00571D7E">
        <w:rPr>
          <w:w w:val="101"/>
        </w:rPr>
        <w:t>organisation</w:t>
      </w:r>
      <w:r w:rsidR="00D10746" w:rsidRPr="00571D7E">
        <w:rPr>
          <w:w w:val="101"/>
        </w:rPr>
        <w:t xml:space="preserve"> </w:t>
      </w:r>
      <w:r w:rsidRPr="00571D7E">
        <w:rPr>
          <w:w w:val="101"/>
        </w:rPr>
        <w:t>provides</w:t>
      </w:r>
      <w:r w:rsidR="00D10746" w:rsidRPr="00571D7E">
        <w:rPr>
          <w:w w:val="101"/>
        </w:rPr>
        <w:t xml:space="preserve"> </w:t>
      </w:r>
      <w:r w:rsidRPr="00571D7E">
        <w:rPr>
          <w:w w:val="101"/>
        </w:rPr>
        <w:t>maintenance</w:t>
      </w:r>
      <w:r w:rsidR="00D10746" w:rsidRPr="00571D7E">
        <w:rPr>
          <w:w w:val="101"/>
        </w:rPr>
        <w:t xml:space="preserve"> </w:t>
      </w:r>
      <w:r w:rsidRPr="00571D7E">
        <w:rPr>
          <w:w w:val="101"/>
        </w:rPr>
        <w:t>service</w:t>
      </w:r>
      <w:r w:rsidR="00634FA8" w:rsidRPr="00571D7E">
        <w:rPr>
          <w:w w:val="101"/>
        </w:rPr>
        <w:t>s</w:t>
      </w:r>
      <w:r w:rsidR="00D10746" w:rsidRPr="00571D7E">
        <w:rPr>
          <w:w w:val="101"/>
        </w:rPr>
        <w:t xml:space="preserve"> </w:t>
      </w:r>
      <w:r w:rsidRPr="00571D7E">
        <w:rPr>
          <w:w w:val="101"/>
        </w:rPr>
        <w:t>to</w:t>
      </w:r>
      <w:r w:rsidR="00D10746" w:rsidRPr="00571D7E">
        <w:rPr>
          <w:w w:val="101"/>
        </w:rPr>
        <w:t xml:space="preserve"> </w:t>
      </w:r>
      <w:r w:rsidRPr="00571D7E">
        <w:rPr>
          <w:w w:val="101"/>
        </w:rPr>
        <w:t>an</w:t>
      </w:r>
      <w:r w:rsidR="00D10746" w:rsidRPr="00571D7E">
        <w:rPr>
          <w:w w:val="101"/>
        </w:rPr>
        <w:t xml:space="preserve"> </w:t>
      </w:r>
      <w:r w:rsidRPr="00571D7E">
        <w:rPr>
          <w:w w:val="101"/>
        </w:rPr>
        <w:t>aircraft</w:t>
      </w:r>
      <w:r w:rsidR="00D10746" w:rsidRPr="00571D7E">
        <w:rPr>
          <w:w w:val="101"/>
        </w:rPr>
        <w:t xml:space="preserve"> </w:t>
      </w:r>
      <w:r w:rsidRPr="00571D7E">
        <w:rPr>
          <w:w w:val="101"/>
        </w:rPr>
        <w:t>operator</w:t>
      </w:r>
      <w:r w:rsidR="00D10746" w:rsidRPr="00571D7E">
        <w:rPr>
          <w:w w:val="101"/>
        </w:rPr>
        <w:t xml:space="preserve"> </w:t>
      </w:r>
      <w:r w:rsidRPr="00571D7E">
        <w:rPr>
          <w:w w:val="101"/>
        </w:rPr>
        <w:t>wh</w:t>
      </w:r>
      <w:r w:rsidR="0078226B" w:rsidRPr="00571D7E">
        <w:rPr>
          <w:w w:val="101"/>
        </w:rPr>
        <w:t>ich</w:t>
      </w:r>
      <w:r w:rsidR="00D10746" w:rsidRPr="00571D7E">
        <w:rPr>
          <w:w w:val="101"/>
        </w:rPr>
        <w:t xml:space="preserve"> </w:t>
      </w:r>
      <w:r w:rsidRPr="00571D7E">
        <w:rPr>
          <w:w w:val="101"/>
        </w:rPr>
        <w:t>requires</w:t>
      </w:r>
      <w:r w:rsidR="00D10746" w:rsidRPr="00571D7E">
        <w:rPr>
          <w:w w:val="101"/>
        </w:rPr>
        <w:t xml:space="preserve"> </w:t>
      </w:r>
      <w:r w:rsidR="0078226B" w:rsidRPr="00571D7E">
        <w:rPr>
          <w:w w:val="101"/>
        </w:rPr>
        <w:t>it</w:t>
      </w:r>
      <w:r w:rsidR="00691097" w:rsidRPr="00571D7E">
        <w:rPr>
          <w:w w:val="101"/>
        </w:rPr>
        <w:t>s</w:t>
      </w:r>
      <w:r w:rsidR="0078226B" w:rsidRPr="00571D7E">
        <w:rPr>
          <w:w w:val="101"/>
        </w:rPr>
        <w:t xml:space="preserve"> own</w:t>
      </w:r>
      <w:r w:rsidR="00D10746" w:rsidRPr="00571D7E">
        <w:rPr>
          <w:w w:val="101"/>
        </w:rPr>
        <w:t xml:space="preserve"> </w:t>
      </w:r>
      <w:r w:rsidRPr="00571D7E">
        <w:rPr>
          <w:w w:val="101"/>
        </w:rPr>
        <w:t>work</w:t>
      </w:r>
      <w:r w:rsidR="00D10746" w:rsidRPr="00571D7E">
        <w:rPr>
          <w:w w:val="101"/>
        </w:rPr>
        <w:t xml:space="preserve"> </w:t>
      </w:r>
      <w:r w:rsidRPr="00571D7E">
        <w:rPr>
          <w:w w:val="101"/>
        </w:rPr>
        <w:t>card</w:t>
      </w:r>
      <w:r w:rsidR="00D10746" w:rsidRPr="00571D7E">
        <w:rPr>
          <w:w w:val="101"/>
        </w:rPr>
        <w:t xml:space="preserve"> </w:t>
      </w:r>
      <w:r w:rsidRPr="00571D7E">
        <w:rPr>
          <w:w w:val="101"/>
        </w:rPr>
        <w:t xml:space="preserve">or </w:t>
      </w:r>
      <w:r w:rsidR="00D10746" w:rsidRPr="00571D7E">
        <w:rPr>
          <w:w w:val="101"/>
        </w:rPr>
        <w:t xml:space="preserve">work sheet </w:t>
      </w:r>
      <w:r w:rsidRPr="00571D7E">
        <w:rPr>
          <w:w w:val="101"/>
        </w:rPr>
        <w:t>system</w:t>
      </w:r>
      <w:r w:rsidR="00D10746" w:rsidRPr="00571D7E">
        <w:rPr>
          <w:w w:val="101"/>
        </w:rPr>
        <w:t xml:space="preserve"> </w:t>
      </w:r>
      <w:r w:rsidRPr="00571D7E">
        <w:rPr>
          <w:w w:val="101"/>
        </w:rPr>
        <w:t>to</w:t>
      </w:r>
      <w:r w:rsidR="00D10746" w:rsidRPr="00571D7E">
        <w:rPr>
          <w:w w:val="101"/>
        </w:rPr>
        <w:t xml:space="preserve"> </w:t>
      </w:r>
      <w:r w:rsidRPr="00571D7E">
        <w:rPr>
          <w:w w:val="101"/>
        </w:rPr>
        <w:t>be</w:t>
      </w:r>
      <w:r w:rsidR="00D10746" w:rsidRPr="00571D7E">
        <w:rPr>
          <w:w w:val="101"/>
        </w:rPr>
        <w:t xml:space="preserve"> </w:t>
      </w:r>
      <w:r w:rsidRPr="00571D7E">
        <w:rPr>
          <w:w w:val="101"/>
        </w:rPr>
        <w:t>used</w:t>
      </w:r>
      <w:r w:rsidR="0078226B" w:rsidRPr="00571D7E">
        <w:rPr>
          <w:w w:val="101"/>
        </w:rPr>
        <w:t>,</w:t>
      </w:r>
      <w:r w:rsidR="00D10746" w:rsidRPr="00571D7E">
        <w:rPr>
          <w:w w:val="101"/>
        </w:rPr>
        <w:t xml:space="preserve"> </w:t>
      </w:r>
      <w:r w:rsidRPr="00571D7E">
        <w:rPr>
          <w:w w:val="101"/>
        </w:rPr>
        <w:t>then</w:t>
      </w:r>
      <w:r w:rsidR="00D10746" w:rsidRPr="00571D7E">
        <w:rPr>
          <w:w w:val="101"/>
        </w:rPr>
        <w:t xml:space="preserve"> </w:t>
      </w:r>
      <w:r w:rsidRPr="00571D7E">
        <w:rPr>
          <w:w w:val="101"/>
        </w:rPr>
        <w:t>such</w:t>
      </w:r>
      <w:r w:rsidR="00D10746" w:rsidRPr="00571D7E">
        <w:rPr>
          <w:w w:val="101"/>
        </w:rPr>
        <w:t xml:space="preserve"> </w:t>
      </w:r>
      <w:r w:rsidRPr="00571D7E">
        <w:rPr>
          <w:w w:val="101"/>
        </w:rPr>
        <w:t>work</w:t>
      </w:r>
      <w:r w:rsidR="00D10746" w:rsidRPr="00571D7E">
        <w:rPr>
          <w:w w:val="101"/>
        </w:rPr>
        <w:t xml:space="preserve"> </w:t>
      </w:r>
      <w:r w:rsidRPr="00571D7E">
        <w:rPr>
          <w:w w:val="101"/>
        </w:rPr>
        <w:t>card</w:t>
      </w:r>
      <w:r w:rsidR="00D10746" w:rsidRPr="00571D7E">
        <w:rPr>
          <w:w w:val="101"/>
        </w:rPr>
        <w:t xml:space="preserve"> </w:t>
      </w:r>
      <w:r w:rsidRPr="00571D7E">
        <w:rPr>
          <w:w w:val="101"/>
        </w:rPr>
        <w:t>or</w:t>
      </w:r>
      <w:r w:rsidR="00D10746" w:rsidRPr="00571D7E">
        <w:rPr>
          <w:w w:val="101"/>
        </w:rPr>
        <w:t xml:space="preserve"> </w:t>
      </w:r>
      <w:r w:rsidRPr="00571D7E">
        <w:rPr>
          <w:w w:val="101"/>
        </w:rPr>
        <w:t>worksheet</w:t>
      </w:r>
      <w:r w:rsidR="00D10746" w:rsidRPr="00571D7E">
        <w:rPr>
          <w:w w:val="101"/>
        </w:rPr>
        <w:t xml:space="preserve"> </w:t>
      </w:r>
      <w:r w:rsidRPr="00571D7E">
        <w:rPr>
          <w:w w:val="101"/>
        </w:rPr>
        <w:t>system</w:t>
      </w:r>
      <w:r w:rsidR="00D10746" w:rsidRPr="00571D7E">
        <w:rPr>
          <w:w w:val="101"/>
        </w:rPr>
        <w:t xml:space="preserve"> may be </w:t>
      </w:r>
      <w:r w:rsidRPr="00571D7E">
        <w:rPr>
          <w:w w:val="101"/>
        </w:rPr>
        <w:t>used.</w:t>
      </w:r>
      <w:r w:rsidR="00D10746" w:rsidRPr="00571D7E">
        <w:rPr>
          <w:w w:val="101"/>
        </w:rPr>
        <w:t xml:space="preserve"> </w:t>
      </w:r>
      <w:r w:rsidRPr="00571D7E">
        <w:rPr>
          <w:w w:val="101"/>
        </w:rPr>
        <w:t>In</w:t>
      </w:r>
      <w:r w:rsidR="00D10746" w:rsidRPr="00571D7E">
        <w:rPr>
          <w:w w:val="101"/>
        </w:rPr>
        <w:t xml:space="preserve"> </w:t>
      </w:r>
      <w:r w:rsidRPr="00571D7E">
        <w:rPr>
          <w:w w:val="101"/>
        </w:rPr>
        <w:t>th</w:t>
      </w:r>
      <w:r w:rsidR="0078226B" w:rsidRPr="00571D7E">
        <w:rPr>
          <w:w w:val="101"/>
        </w:rPr>
        <w:t>at</w:t>
      </w:r>
      <w:r w:rsidR="00D10746" w:rsidRPr="00571D7E">
        <w:rPr>
          <w:w w:val="101"/>
        </w:rPr>
        <w:t xml:space="preserve"> </w:t>
      </w:r>
      <w:r w:rsidRPr="00571D7E">
        <w:rPr>
          <w:w w:val="101"/>
        </w:rPr>
        <w:t>case,</w:t>
      </w:r>
      <w:r w:rsidR="00D10746" w:rsidRPr="00571D7E">
        <w:rPr>
          <w:w w:val="101"/>
        </w:rPr>
        <w:t xml:space="preserve"> </w:t>
      </w:r>
      <w:r w:rsidRPr="00571D7E">
        <w:rPr>
          <w:w w:val="101"/>
        </w:rPr>
        <w:t>the</w:t>
      </w:r>
      <w:r w:rsidR="00D10746" w:rsidRPr="00571D7E">
        <w:rPr>
          <w:w w:val="101"/>
        </w:rPr>
        <w:t xml:space="preserve"> </w:t>
      </w:r>
      <w:r w:rsidRPr="00571D7E">
        <w:rPr>
          <w:w w:val="101"/>
        </w:rPr>
        <w:t>organisation</w:t>
      </w:r>
      <w:r w:rsidR="00D10746" w:rsidRPr="00571D7E">
        <w:rPr>
          <w:w w:val="101"/>
        </w:rPr>
        <w:t xml:space="preserve"> </w:t>
      </w:r>
      <w:r w:rsidRPr="00571D7E">
        <w:rPr>
          <w:w w:val="101"/>
        </w:rPr>
        <w:t>shall establish</w:t>
      </w:r>
      <w:r w:rsidR="00D10746" w:rsidRPr="00571D7E">
        <w:rPr>
          <w:w w:val="101"/>
        </w:rPr>
        <w:t xml:space="preserve"> </w:t>
      </w:r>
      <w:r w:rsidRPr="00571D7E">
        <w:rPr>
          <w:w w:val="101"/>
        </w:rPr>
        <w:t>a</w:t>
      </w:r>
      <w:r w:rsidR="00D10746" w:rsidRPr="00571D7E">
        <w:rPr>
          <w:w w:val="101"/>
        </w:rPr>
        <w:t xml:space="preserve"> </w:t>
      </w:r>
      <w:r w:rsidRPr="00571D7E">
        <w:rPr>
          <w:w w:val="101"/>
        </w:rPr>
        <w:t>procedure</w:t>
      </w:r>
      <w:r w:rsidR="00D10746" w:rsidRPr="00571D7E">
        <w:rPr>
          <w:w w:val="101"/>
        </w:rPr>
        <w:t xml:space="preserve"> </w:t>
      </w:r>
      <w:r w:rsidRPr="00571D7E">
        <w:rPr>
          <w:w w:val="101"/>
        </w:rPr>
        <w:t>to</w:t>
      </w:r>
      <w:r w:rsidR="00D10746" w:rsidRPr="00571D7E">
        <w:rPr>
          <w:w w:val="101"/>
        </w:rPr>
        <w:t xml:space="preserve"> </w:t>
      </w:r>
      <w:r w:rsidRPr="00571D7E">
        <w:rPr>
          <w:w w:val="101"/>
        </w:rPr>
        <w:t>ensure</w:t>
      </w:r>
      <w:r w:rsidR="00D10746" w:rsidRPr="00571D7E">
        <w:rPr>
          <w:w w:val="101"/>
        </w:rPr>
        <w:t xml:space="preserve"> </w:t>
      </w:r>
      <w:r w:rsidR="0078226B" w:rsidRPr="00571D7E">
        <w:t>that those work cards or worksheets are correctly completed</w:t>
      </w:r>
      <w:r w:rsidRPr="00571D7E">
        <w:rPr>
          <w:w w:val="101"/>
        </w:rPr>
        <w:t>.</w:t>
      </w:r>
    </w:p>
    <w:p w14:paraId="3438142F" w14:textId="77777777" w:rsidR="00C57592" w:rsidRPr="00571D7E" w:rsidRDefault="00C57592" w:rsidP="00CD5401"/>
    <w:p w14:paraId="666B2816" w14:textId="77777777" w:rsidR="00C57592" w:rsidRPr="00571D7E" w:rsidRDefault="00C57592" w:rsidP="00472D53">
      <w:pPr>
        <w:numPr>
          <w:ilvl w:val="0"/>
          <w:numId w:val="13"/>
        </w:numPr>
      </w:pPr>
      <w:r w:rsidRPr="00571D7E">
        <w:t>The</w:t>
      </w:r>
      <w:r w:rsidR="001507A1" w:rsidRPr="00571D7E">
        <w:t xml:space="preserve"> </w:t>
      </w:r>
      <w:r w:rsidRPr="00571D7E">
        <w:t>organisation</w:t>
      </w:r>
      <w:r w:rsidR="001507A1" w:rsidRPr="00571D7E">
        <w:t xml:space="preserve"> </w:t>
      </w:r>
      <w:r w:rsidRPr="00571D7E">
        <w:t>shall</w:t>
      </w:r>
      <w:r w:rsidR="001507A1" w:rsidRPr="00571D7E">
        <w:t xml:space="preserve"> </w:t>
      </w:r>
      <w:r w:rsidRPr="00571D7E">
        <w:t>ensure</w:t>
      </w:r>
      <w:r w:rsidR="001507A1" w:rsidRPr="00571D7E">
        <w:t xml:space="preserve"> </w:t>
      </w:r>
      <w:r w:rsidRPr="00571D7E">
        <w:t>that</w:t>
      </w:r>
      <w:r w:rsidR="001507A1" w:rsidRPr="00571D7E">
        <w:t xml:space="preserve"> </w:t>
      </w:r>
      <w:r w:rsidRPr="00571D7E">
        <w:t>all</w:t>
      </w:r>
      <w:r w:rsidR="001507A1" w:rsidRPr="00571D7E">
        <w:t xml:space="preserve"> </w:t>
      </w:r>
      <w:r w:rsidRPr="00571D7E">
        <w:t>applicable</w:t>
      </w:r>
      <w:r w:rsidR="001507A1" w:rsidRPr="00571D7E">
        <w:t xml:space="preserve"> </w:t>
      </w:r>
      <w:r w:rsidRPr="00571D7E">
        <w:t>maintenance</w:t>
      </w:r>
      <w:r w:rsidR="001507A1" w:rsidRPr="00571D7E">
        <w:t xml:space="preserve"> </w:t>
      </w:r>
      <w:r w:rsidRPr="00571D7E">
        <w:t>data</w:t>
      </w:r>
      <w:r w:rsidR="001507A1" w:rsidRPr="00571D7E">
        <w:t xml:space="preserve"> </w:t>
      </w:r>
      <w:r w:rsidRPr="00571D7E">
        <w:t>is</w:t>
      </w:r>
      <w:r w:rsidR="001507A1" w:rsidRPr="00571D7E">
        <w:t xml:space="preserve"> </w:t>
      </w:r>
      <w:r w:rsidRPr="00571D7E">
        <w:t>readily</w:t>
      </w:r>
      <w:r w:rsidR="001507A1" w:rsidRPr="00571D7E">
        <w:t xml:space="preserve"> </w:t>
      </w:r>
      <w:r w:rsidRPr="00571D7E">
        <w:t>available</w:t>
      </w:r>
      <w:r w:rsidR="001507A1" w:rsidRPr="00571D7E">
        <w:t xml:space="preserve"> </w:t>
      </w:r>
      <w:r w:rsidRPr="00571D7E">
        <w:t>for</w:t>
      </w:r>
      <w:r w:rsidR="001507A1" w:rsidRPr="00571D7E">
        <w:t xml:space="preserve"> </w:t>
      </w:r>
      <w:r w:rsidRPr="00571D7E">
        <w:t>use</w:t>
      </w:r>
      <w:r w:rsidR="001507A1" w:rsidRPr="00571D7E">
        <w:t xml:space="preserve"> </w:t>
      </w:r>
      <w:r w:rsidRPr="00571D7E">
        <w:t>when</w:t>
      </w:r>
      <w:r w:rsidR="001507A1" w:rsidRPr="00571D7E">
        <w:t xml:space="preserve"> </w:t>
      </w:r>
      <w:r w:rsidRPr="00571D7E">
        <w:t>required</w:t>
      </w:r>
      <w:r w:rsidR="001507A1" w:rsidRPr="00571D7E">
        <w:t xml:space="preserve"> </w:t>
      </w:r>
      <w:r w:rsidRPr="00571D7E">
        <w:t>by maintenance</w:t>
      </w:r>
      <w:r w:rsidR="001507A1" w:rsidRPr="00571D7E">
        <w:t xml:space="preserve"> </w:t>
      </w:r>
      <w:r w:rsidRPr="00571D7E">
        <w:t>personnel.</w:t>
      </w:r>
    </w:p>
    <w:p w14:paraId="37EDCC1A" w14:textId="77777777" w:rsidR="00C57592" w:rsidRPr="00571D7E" w:rsidRDefault="00C57592" w:rsidP="00CD5401">
      <w:pPr>
        <w:ind w:left="432"/>
        <w:rPr>
          <w:w w:val="101"/>
        </w:rPr>
      </w:pPr>
    </w:p>
    <w:p w14:paraId="1AD265F1" w14:textId="7F10C9B5" w:rsidR="00C57592" w:rsidRPr="00571D7E" w:rsidRDefault="00C57592" w:rsidP="00472D53">
      <w:pPr>
        <w:numPr>
          <w:ilvl w:val="0"/>
          <w:numId w:val="13"/>
        </w:numPr>
      </w:pPr>
      <w:r w:rsidRPr="00571D7E">
        <w:t>The</w:t>
      </w:r>
      <w:r w:rsidR="001507A1" w:rsidRPr="00571D7E">
        <w:t xml:space="preserve"> </w:t>
      </w:r>
      <w:r w:rsidRPr="00571D7E">
        <w:t>organisation</w:t>
      </w:r>
      <w:r w:rsidR="001507A1" w:rsidRPr="00571D7E">
        <w:t xml:space="preserve"> </w:t>
      </w:r>
      <w:r w:rsidRPr="00571D7E">
        <w:t>shall</w:t>
      </w:r>
      <w:r w:rsidR="001507A1" w:rsidRPr="00571D7E">
        <w:t xml:space="preserve"> </w:t>
      </w:r>
      <w:r w:rsidRPr="00571D7E">
        <w:t>establish</w:t>
      </w:r>
      <w:r w:rsidR="001507A1" w:rsidRPr="00571D7E">
        <w:t xml:space="preserve"> </w:t>
      </w:r>
      <w:r w:rsidRPr="00571D7E">
        <w:t>a</w:t>
      </w:r>
      <w:r w:rsidR="001507A1" w:rsidRPr="00571D7E">
        <w:t xml:space="preserve"> </w:t>
      </w:r>
      <w:r w:rsidRPr="00571D7E">
        <w:t>procedure</w:t>
      </w:r>
      <w:r w:rsidR="001507A1" w:rsidRPr="00571D7E">
        <w:t xml:space="preserve"> </w:t>
      </w:r>
      <w:r w:rsidRPr="00571D7E">
        <w:t>to</w:t>
      </w:r>
      <w:r w:rsidR="001507A1" w:rsidRPr="00571D7E">
        <w:t xml:space="preserve"> </w:t>
      </w:r>
      <w:r w:rsidRPr="00571D7E">
        <w:t>ensure</w:t>
      </w:r>
      <w:r w:rsidR="001507A1" w:rsidRPr="00571D7E">
        <w:t xml:space="preserve"> </w:t>
      </w:r>
      <w:r w:rsidRPr="00571D7E">
        <w:t>that</w:t>
      </w:r>
      <w:r w:rsidR="001507A1" w:rsidRPr="00571D7E">
        <w:t xml:space="preserve"> </w:t>
      </w:r>
      <w:r w:rsidRPr="00571D7E">
        <w:t>maintenance</w:t>
      </w:r>
      <w:r w:rsidR="001507A1" w:rsidRPr="00571D7E">
        <w:t xml:space="preserve"> </w:t>
      </w:r>
      <w:r w:rsidRPr="00571D7E">
        <w:t>data</w:t>
      </w:r>
      <w:r w:rsidR="001507A1" w:rsidRPr="00571D7E">
        <w:t xml:space="preserve"> </w:t>
      </w:r>
      <w:r w:rsidRPr="00571D7E">
        <w:t>it</w:t>
      </w:r>
      <w:r w:rsidR="001507A1" w:rsidRPr="00571D7E">
        <w:t xml:space="preserve"> </w:t>
      </w:r>
      <w:r w:rsidRPr="00571D7E">
        <w:t>controls</w:t>
      </w:r>
      <w:r w:rsidR="001507A1" w:rsidRPr="00571D7E">
        <w:t xml:space="preserve"> </w:t>
      </w:r>
      <w:r w:rsidRPr="00571D7E">
        <w:t>is</w:t>
      </w:r>
      <w:r w:rsidR="001507A1" w:rsidRPr="00571D7E">
        <w:t xml:space="preserve"> </w:t>
      </w:r>
      <w:r w:rsidRPr="00571D7E">
        <w:t>kept</w:t>
      </w:r>
      <w:r w:rsidR="001507A1" w:rsidRPr="00571D7E">
        <w:t xml:space="preserve"> </w:t>
      </w:r>
      <w:r w:rsidRPr="00571D7E">
        <w:t>up</w:t>
      </w:r>
      <w:r w:rsidR="001507A1" w:rsidRPr="00571D7E">
        <w:t xml:space="preserve"> </w:t>
      </w:r>
      <w:r w:rsidRPr="00571D7E">
        <w:t>to</w:t>
      </w:r>
      <w:r w:rsidR="001507A1" w:rsidRPr="00571D7E">
        <w:t xml:space="preserve"> </w:t>
      </w:r>
      <w:r w:rsidRPr="00571D7E">
        <w:t>date.</w:t>
      </w:r>
      <w:r w:rsidR="001507A1" w:rsidRPr="00571D7E">
        <w:t xml:space="preserve"> </w:t>
      </w:r>
      <w:r w:rsidRPr="00571D7E">
        <w:t>In</w:t>
      </w:r>
      <w:r w:rsidR="001507A1" w:rsidRPr="00571D7E">
        <w:t xml:space="preserve"> </w:t>
      </w:r>
      <w:r w:rsidRPr="00571D7E">
        <w:t>the</w:t>
      </w:r>
      <w:r w:rsidR="001507A1" w:rsidRPr="00571D7E">
        <w:t xml:space="preserve"> </w:t>
      </w:r>
      <w:r w:rsidRPr="00571D7E">
        <w:t>case</w:t>
      </w:r>
      <w:r w:rsidR="001507A1" w:rsidRPr="00571D7E">
        <w:t xml:space="preserve"> </w:t>
      </w:r>
      <w:r w:rsidRPr="00571D7E">
        <w:t>of</w:t>
      </w:r>
      <w:r w:rsidR="001507A1" w:rsidRPr="00571D7E">
        <w:t xml:space="preserve"> </w:t>
      </w:r>
      <w:r w:rsidRPr="00571D7E">
        <w:t>operator/customer</w:t>
      </w:r>
      <w:r w:rsidR="001507A1" w:rsidRPr="00571D7E">
        <w:t xml:space="preserve"> </w:t>
      </w:r>
      <w:r w:rsidRPr="00571D7E">
        <w:t>controlled</w:t>
      </w:r>
      <w:r w:rsidR="001507A1" w:rsidRPr="00571D7E">
        <w:t xml:space="preserve"> </w:t>
      </w:r>
      <w:r w:rsidRPr="00571D7E">
        <w:t>and</w:t>
      </w:r>
      <w:r w:rsidR="001507A1" w:rsidRPr="00571D7E">
        <w:t xml:space="preserve"> </w:t>
      </w:r>
      <w:r w:rsidRPr="00571D7E">
        <w:t>provided</w:t>
      </w:r>
      <w:r w:rsidR="001507A1" w:rsidRPr="00571D7E">
        <w:t xml:space="preserve"> </w:t>
      </w:r>
      <w:r w:rsidRPr="00571D7E">
        <w:t>maintenance</w:t>
      </w:r>
      <w:r w:rsidR="001507A1" w:rsidRPr="00571D7E">
        <w:t xml:space="preserve"> </w:t>
      </w:r>
      <w:r w:rsidRPr="00571D7E">
        <w:t>data,</w:t>
      </w:r>
      <w:r w:rsidR="001507A1" w:rsidRPr="00571D7E">
        <w:t xml:space="preserve"> </w:t>
      </w:r>
      <w:r w:rsidRPr="00571D7E">
        <w:t>the</w:t>
      </w:r>
      <w:r w:rsidR="001507A1" w:rsidRPr="00571D7E">
        <w:t xml:space="preserve"> </w:t>
      </w:r>
      <w:r w:rsidRPr="00571D7E">
        <w:t>organisation</w:t>
      </w:r>
      <w:r w:rsidR="001507A1" w:rsidRPr="00571D7E">
        <w:t xml:space="preserve"> </w:t>
      </w:r>
      <w:r w:rsidRPr="00571D7E">
        <w:t>shall</w:t>
      </w:r>
      <w:r w:rsidR="001507A1" w:rsidRPr="00571D7E">
        <w:t xml:space="preserve"> </w:t>
      </w:r>
      <w:r w:rsidRPr="00571D7E">
        <w:t>be</w:t>
      </w:r>
      <w:r w:rsidR="001507A1" w:rsidRPr="00571D7E">
        <w:t xml:space="preserve"> </w:t>
      </w:r>
      <w:r w:rsidRPr="00571D7E">
        <w:t>able</w:t>
      </w:r>
      <w:r w:rsidR="001507A1" w:rsidRPr="00571D7E">
        <w:t xml:space="preserve"> </w:t>
      </w:r>
      <w:r w:rsidRPr="00571D7E">
        <w:t>to</w:t>
      </w:r>
      <w:r w:rsidR="001507A1" w:rsidRPr="00571D7E">
        <w:t xml:space="preserve"> </w:t>
      </w:r>
      <w:r w:rsidRPr="00571D7E">
        <w:t>show</w:t>
      </w:r>
      <w:r w:rsidR="001507A1" w:rsidRPr="00571D7E">
        <w:t xml:space="preserve"> </w:t>
      </w:r>
      <w:r w:rsidRPr="00571D7E">
        <w:t>that</w:t>
      </w:r>
      <w:r w:rsidR="001507A1" w:rsidRPr="00571D7E">
        <w:t xml:space="preserve"> </w:t>
      </w:r>
      <w:r w:rsidRPr="00571D7E">
        <w:t>either</w:t>
      </w:r>
      <w:r w:rsidR="001507A1" w:rsidRPr="00571D7E">
        <w:t xml:space="preserve"> </w:t>
      </w:r>
      <w:r w:rsidRPr="00571D7E">
        <w:t>it</w:t>
      </w:r>
      <w:r w:rsidR="001507A1" w:rsidRPr="00571D7E">
        <w:t xml:space="preserve"> </w:t>
      </w:r>
      <w:r w:rsidRPr="00571D7E">
        <w:t>has</w:t>
      </w:r>
      <w:r w:rsidR="001507A1" w:rsidRPr="00571D7E">
        <w:t xml:space="preserve"> </w:t>
      </w:r>
      <w:r w:rsidRPr="00571D7E">
        <w:t>written</w:t>
      </w:r>
      <w:r w:rsidR="001507A1" w:rsidRPr="00571D7E">
        <w:t xml:space="preserve"> </w:t>
      </w:r>
      <w:r w:rsidRPr="00571D7E">
        <w:t>confirmation</w:t>
      </w:r>
      <w:r w:rsidR="001507A1" w:rsidRPr="00571D7E">
        <w:t xml:space="preserve"> </w:t>
      </w:r>
      <w:r w:rsidRPr="00571D7E">
        <w:t>from</w:t>
      </w:r>
      <w:r w:rsidR="001507A1" w:rsidRPr="00571D7E">
        <w:t xml:space="preserve"> </w:t>
      </w:r>
      <w:r w:rsidRPr="00571D7E">
        <w:t>the</w:t>
      </w:r>
      <w:r w:rsidR="001507A1" w:rsidRPr="00571D7E">
        <w:t xml:space="preserve"> </w:t>
      </w:r>
      <w:r w:rsidRPr="00571D7E">
        <w:t>operator/customer</w:t>
      </w:r>
      <w:r w:rsidR="001507A1" w:rsidRPr="00571D7E">
        <w:t xml:space="preserve"> </w:t>
      </w:r>
      <w:r w:rsidRPr="00571D7E">
        <w:t>that</w:t>
      </w:r>
      <w:r w:rsidR="001507A1" w:rsidRPr="00571D7E">
        <w:t xml:space="preserve"> </w:t>
      </w:r>
      <w:r w:rsidRPr="00571D7E">
        <w:t>all</w:t>
      </w:r>
      <w:r w:rsidR="001507A1" w:rsidRPr="00571D7E">
        <w:t xml:space="preserve"> </w:t>
      </w:r>
      <w:r w:rsidRPr="00571D7E">
        <w:t>such</w:t>
      </w:r>
      <w:r w:rsidR="001507A1" w:rsidRPr="00571D7E">
        <w:t xml:space="preserve"> </w:t>
      </w:r>
      <w:r w:rsidRPr="00571D7E">
        <w:t>maintenance</w:t>
      </w:r>
      <w:r w:rsidR="001507A1" w:rsidRPr="00571D7E">
        <w:t xml:space="preserve"> </w:t>
      </w:r>
      <w:r w:rsidRPr="00571D7E">
        <w:t>data</w:t>
      </w:r>
      <w:r w:rsidR="001507A1" w:rsidRPr="00571D7E">
        <w:t xml:space="preserve"> </w:t>
      </w:r>
      <w:r w:rsidRPr="00571D7E">
        <w:t>is</w:t>
      </w:r>
      <w:r w:rsidR="001507A1" w:rsidRPr="00571D7E">
        <w:t xml:space="preserve"> </w:t>
      </w:r>
      <w:r w:rsidRPr="00571D7E">
        <w:t>up</w:t>
      </w:r>
      <w:r w:rsidR="001507A1" w:rsidRPr="00571D7E">
        <w:t xml:space="preserve"> </w:t>
      </w:r>
      <w:r w:rsidRPr="00571D7E">
        <w:t>to</w:t>
      </w:r>
      <w:r w:rsidR="001507A1" w:rsidRPr="00571D7E">
        <w:t xml:space="preserve"> </w:t>
      </w:r>
      <w:r w:rsidRPr="00571D7E">
        <w:t>date</w:t>
      </w:r>
      <w:r w:rsidR="001507A1" w:rsidRPr="00571D7E">
        <w:t xml:space="preserve"> </w:t>
      </w:r>
      <w:r w:rsidRPr="00571D7E">
        <w:t>or</w:t>
      </w:r>
      <w:r w:rsidR="001507A1" w:rsidRPr="00571D7E">
        <w:t xml:space="preserve"> </w:t>
      </w:r>
      <w:r w:rsidRPr="00571D7E">
        <w:t>it</w:t>
      </w:r>
      <w:r w:rsidR="001507A1" w:rsidRPr="00571D7E">
        <w:t xml:space="preserve"> </w:t>
      </w:r>
      <w:r w:rsidRPr="00571D7E">
        <w:t>has</w:t>
      </w:r>
      <w:r w:rsidR="001507A1" w:rsidRPr="00571D7E">
        <w:t xml:space="preserve"> </w:t>
      </w:r>
      <w:r w:rsidRPr="00571D7E">
        <w:t>work</w:t>
      </w:r>
      <w:r w:rsidR="001507A1" w:rsidRPr="00571D7E">
        <w:t xml:space="preserve"> </w:t>
      </w:r>
      <w:r w:rsidRPr="00571D7E">
        <w:t>orders</w:t>
      </w:r>
      <w:r w:rsidR="001507A1" w:rsidRPr="00571D7E">
        <w:t xml:space="preserve"> </w:t>
      </w:r>
      <w:r w:rsidRPr="00571D7E">
        <w:t>specifying</w:t>
      </w:r>
      <w:r w:rsidR="001507A1" w:rsidRPr="00571D7E">
        <w:t xml:space="preserve"> </w:t>
      </w:r>
      <w:r w:rsidRPr="00571D7E">
        <w:t>the</w:t>
      </w:r>
      <w:r w:rsidR="001507A1" w:rsidRPr="00571D7E">
        <w:t xml:space="preserve"> </w:t>
      </w:r>
      <w:r w:rsidRPr="00571D7E">
        <w:t>amendment</w:t>
      </w:r>
      <w:r w:rsidR="001507A1" w:rsidRPr="00571D7E">
        <w:t xml:space="preserve"> </w:t>
      </w:r>
      <w:r w:rsidRPr="00571D7E">
        <w:t>status</w:t>
      </w:r>
      <w:r w:rsidR="001507A1" w:rsidRPr="00571D7E">
        <w:t xml:space="preserve"> </w:t>
      </w:r>
      <w:r w:rsidRPr="00571D7E">
        <w:t>of</w:t>
      </w:r>
      <w:r w:rsidR="001507A1" w:rsidRPr="00571D7E">
        <w:t xml:space="preserve"> </w:t>
      </w:r>
      <w:r w:rsidRPr="00571D7E">
        <w:t>the</w:t>
      </w:r>
      <w:r w:rsidR="001507A1" w:rsidRPr="00571D7E">
        <w:t xml:space="preserve"> </w:t>
      </w:r>
      <w:r w:rsidRPr="00571D7E">
        <w:t>maintenance</w:t>
      </w:r>
      <w:r w:rsidR="001507A1" w:rsidRPr="00571D7E">
        <w:t xml:space="preserve"> </w:t>
      </w:r>
      <w:r w:rsidRPr="00571D7E">
        <w:t>data</w:t>
      </w:r>
      <w:r w:rsidR="001507A1" w:rsidRPr="00571D7E">
        <w:t xml:space="preserve"> </w:t>
      </w:r>
      <w:r w:rsidRPr="00571D7E">
        <w:t>to</w:t>
      </w:r>
      <w:r w:rsidR="001507A1" w:rsidRPr="00571D7E">
        <w:t xml:space="preserve"> </w:t>
      </w:r>
      <w:r w:rsidRPr="00571D7E">
        <w:t>be</w:t>
      </w:r>
      <w:r w:rsidR="001507A1" w:rsidRPr="00571D7E">
        <w:t xml:space="preserve"> </w:t>
      </w:r>
      <w:r w:rsidRPr="00571D7E">
        <w:t>used</w:t>
      </w:r>
      <w:r w:rsidR="001507A1" w:rsidRPr="00571D7E">
        <w:t xml:space="preserve"> </w:t>
      </w:r>
      <w:r w:rsidRPr="00571D7E">
        <w:t>or</w:t>
      </w:r>
      <w:r w:rsidR="001507A1" w:rsidRPr="00571D7E">
        <w:t xml:space="preserve"> </w:t>
      </w:r>
      <w:r w:rsidRPr="00571D7E">
        <w:t>it</w:t>
      </w:r>
      <w:r w:rsidR="001507A1" w:rsidRPr="00571D7E">
        <w:t xml:space="preserve"> </w:t>
      </w:r>
      <w:r w:rsidRPr="00571D7E">
        <w:t>can</w:t>
      </w:r>
      <w:r w:rsidR="001507A1" w:rsidRPr="00571D7E">
        <w:t xml:space="preserve"> </w:t>
      </w:r>
      <w:r w:rsidRPr="00571D7E">
        <w:t>show</w:t>
      </w:r>
      <w:r w:rsidR="001507A1" w:rsidRPr="00571D7E">
        <w:t xml:space="preserve"> </w:t>
      </w:r>
      <w:r w:rsidRPr="00571D7E">
        <w:t>that</w:t>
      </w:r>
      <w:r w:rsidR="001507A1" w:rsidRPr="00571D7E">
        <w:t xml:space="preserve"> </w:t>
      </w:r>
      <w:r w:rsidRPr="00571D7E">
        <w:t>it</w:t>
      </w:r>
      <w:r w:rsidR="001507A1" w:rsidRPr="00571D7E">
        <w:t xml:space="preserve"> </w:t>
      </w:r>
      <w:r w:rsidRPr="00571D7E">
        <w:t>is</w:t>
      </w:r>
      <w:r w:rsidR="001507A1" w:rsidRPr="00571D7E">
        <w:t xml:space="preserve"> </w:t>
      </w:r>
      <w:r w:rsidRPr="00571D7E">
        <w:t>on</w:t>
      </w:r>
      <w:r w:rsidR="001507A1" w:rsidRPr="00571D7E">
        <w:t xml:space="preserve"> </w:t>
      </w:r>
      <w:r w:rsidRPr="00571D7E">
        <w:t>the</w:t>
      </w:r>
      <w:r w:rsidR="001507A1" w:rsidRPr="00571D7E">
        <w:t xml:space="preserve"> </w:t>
      </w:r>
      <w:r w:rsidRPr="00571D7E">
        <w:t>operator/customer</w:t>
      </w:r>
      <w:r w:rsidR="001507A1" w:rsidRPr="00571D7E">
        <w:t xml:space="preserve"> </w:t>
      </w:r>
      <w:r w:rsidRPr="00571D7E">
        <w:t>maintenance</w:t>
      </w:r>
      <w:r w:rsidR="001507A1" w:rsidRPr="00571D7E">
        <w:t xml:space="preserve"> </w:t>
      </w:r>
      <w:r w:rsidRPr="00571D7E">
        <w:t>data</w:t>
      </w:r>
      <w:r w:rsidR="001507A1" w:rsidRPr="00571D7E">
        <w:t xml:space="preserve"> </w:t>
      </w:r>
      <w:r w:rsidRPr="00571D7E">
        <w:t>amendment</w:t>
      </w:r>
      <w:r w:rsidR="001507A1" w:rsidRPr="00571D7E">
        <w:t xml:space="preserve"> </w:t>
      </w:r>
      <w:r w:rsidRPr="00571D7E">
        <w:t>list.</w:t>
      </w:r>
    </w:p>
    <w:p w14:paraId="27B28744" w14:textId="31D26BB9" w:rsidR="0078226B" w:rsidRPr="00571D7E" w:rsidRDefault="0078226B" w:rsidP="0078226B">
      <w:pPr>
        <w:pStyle w:val="Heading4"/>
      </w:pPr>
      <w:bookmarkStart w:id="135" w:name="_Toc138085810"/>
      <w:r w:rsidRPr="00571D7E">
        <w:lastRenderedPageBreak/>
        <w:t>GM1 145.A.45(b)</w:t>
      </w:r>
      <w:r w:rsidRPr="00571D7E">
        <w:tab/>
        <w:t>Maintenance data</w:t>
      </w:r>
      <w:bookmarkEnd w:id="135"/>
      <w:r w:rsidRPr="00571D7E">
        <w:t xml:space="preserve"> </w:t>
      </w:r>
      <w:r w:rsidRPr="00571D7E">
        <w:tab/>
      </w:r>
      <w:r w:rsidRPr="00571D7E">
        <w:fldChar w:fldCharType="begin"/>
      </w:r>
      <w:r w:rsidRPr="00571D7E">
        <w:instrText xml:space="preserve"> TC " </w:instrText>
      </w:r>
      <w:bookmarkStart w:id="136" w:name="_Toc138085811"/>
      <w:r w:rsidRPr="00571D7E">
        <w:instrText>AMC 145.A.45(b)</w:instrText>
      </w:r>
      <w:bookmarkEnd w:id="136"/>
      <w:r w:rsidRPr="00571D7E">
        <w:instrText xml:space="preserve">"\l 4 </w:instrText>
      </w:r>
      <w:r w:rsidRPr="00571D7E">
        <w:fldChar w:fldCharType="end"/>
      </w:r>
    </w:p>
    <w:p w14:paraId="52958155" w14:textId="6A4223E7" w:rsidR="0078226B" w:rsidRDefault="0078226B" w:rsidP="00253812">
      <w:pPr>
        <w:spacing w:before="240"/>
      </w:pPr>
      <w:r w:rsidRPr="00571D7E">
        <w:t>The provisions of GM1 M.A.401(b)(3) and (b)(4), GM1 M.A.401(b)(4) and GM1 ML.A.401(b) apply.</w:t>
      </w:r>
    </w:p>
    <w:p w14:paraId="3479EBB3" w14:textId="77777777" w:rsidR="00401949" w:rsidRPr="00571D7E" w:rsidRDefault="00401949" w:rsidP="00CE65A6"/>
    <w:p w14:paraId="799A5328" w14:textId="5304F3AB" w:rsidR="00377785" w:rsidRPr="00571D7E" w:rsidRDefault="00C57592" w:rsidP="00CD5401">
      <w:pPr>
        <w:pStyle w:val="Heading4"/>
      </w:pPr>
      <w:bookmarkStart w:id="137" w:name="_Toc138085812"/>
      <w:r w:rsidRPr="00571D7E">
        <w:t>AMC</w:t>
      </w:r>
      <w:r w:rsidR="00BF1EC4" w:rsidRPr="00571D7E">
        <w:t>1</w:t>
      </w:r>
      <w:r w:rsidRPr="00571D7E">
        <w:t xml:space="preserve"> 145.A.45(c)</w:t>
      </w:r>
      <w:r w:rsidRPr="00571D7E">
        <w:tab/>
        <w:t>Maintenance data</w:t>
      </w:r>
      <w:bookmarkEnd w:id="137"/>
      <w:r w:rsidR="00BB103B" w:rsidRPr="00571D7E">
        <w:tab/>
      </w:r>
      <w:r w:rsidR="00BB103B" w:rsidRPr="00571D7E">
        <w:fldChar w:fldCharType="begin"/>
      </w:r>
      <w:r w:rsidR="00BB103B" w:rsidRPr="00571D7E">
        <w:instrText xml:space="preserve"> TC " </w:instrText>
      </w:r>
      <w:bookmarkStart w:id="138" w:name="_Toc138085813"/>
      <w:r w:rsidR="00BB103B" w:rsidRPr="00571D7E">
        <w:instrText>AMC 145.A.45(c)</w:instrText>
      </w:r>
      <w:bookmarkEnd w:id="138"/>
      <w:r w:rsidR="00BB103B" w:rsidRPr="00571D7E">
        <w:instrText xml:space="preserve">"\l 4 </w:instrText>
      </w:r>
      <w:r w:rsidR="00BB103B" w:rsidRPr="00571D7E">
        <w:fldChar w:fldCharType="end"/>
      </w:r>
    </w:p>
    <w:p w14:paraId="307522BD" w14:textId="61BED149" w:rsidR="00C57592" w:rsidRPr="00571D7E" w:rsidRDefault="00C57592" w:rsidP="00682491">
      <w:pPr>
        <w:widowControl w:val="0"/>
        <w:numPr>
          <w:ilvl w:val="0"/>
          <w:numId w:val="38"/>
        </w:numPr>
        <w:tabs>
          <w:tab w:val="left" w:pos="820"/>
        </w:tabs>
        <w:autoSpaceDE w:val="0"/>
        <w:autoSpaceDN w:val="0"/>
        <w:adjustRightInd w:val="0"/>
        <w:spacing w:before="240"/>
      </w:pPr>
      <w:r w:rsidRPr="00571D7E">
        <w:t>The referenced procedure should ensure that when maintenance personnel discover inaccurate, incomplete or ambiguous information in the maintenance data</w:t>
      </w:r>
      <w:r w:rsidR="00BC4071" w:rsidRPr="00571D7E">
        <w:t>,</w:t>
      </w:r>
      <w:r w:rsidRPr="00571D7E">
        <w:t xml:space="preserve"> they should record the details</w:t>
      </w:r>
      <w:r w:rsidR="00BC4071" w:rsidRPr="00571D7E">
        <w:t xml:space="preserve"> as part of the internal safety reporting scheme specified in point 145.A.202</w:t>
      </w:r>
      <w:r w:rsidRPr="00571D7E">
        <w:t xml:space="preserve">. The procedure should then ensure that the MCAR-145 approved maintenance organisation notifies the problem to the author of the maintenance data in a timely manner. A record of such communications to the author of the maintenance data should be retained by the MCAR-145 approved organisation until such time as the </w:t>
      </w:r>
      <w:r w:rsidR="00BC4071" w:rsidRPr="00571D7E">
        <w:t>author of the maintenance data</w:t>
      </w:r>
      <w:r w:rsidRPr="00571D7E">
        <w:t xml:space="preserve"> has clarified the issue by e.g. amending the maintenance data.</w:t>
      </w:r>
    </w:p>
    <w:p w14:paraId="18C27438" w14:textId="77777777" w:rsidR="00C57592" w:rsidRPr="00571D7E" w:rsidRDefault="00C57592" w:rsidP="00C57592">
      <w:pPr>
        <w:widowControl w:val="0"/>
        <w:autoSpaceDE w:val="0"/>
        <w:autoSpaceDN w:val="0"/>
        <w:adjustRightInd w:val="0"/>
      </w:pPr>
    </w:p>
    <w:p w14:paraId="223FBA0E" w14:textId="3BE2EEDB" w:rsidR="00C57592" w:rsidRPr="00571D7E" w:rsidRDefault="00C57592" w:rsidP="00682491">
      <w:pPr>
        <w:widowControl w:val="0"/>
        <w:numPr>
          <w:ilvl w:val="0"/>
          <w:numId w:val="38"/>
        </w:numPr>
        <w:tabs>
          <w:tab w:val="left" w:pos="820"/>
        </w:tabs>
        <w:autoSpaceDE w:val="0"/>
        <w:autoSpaceDN w:val="0"/>
        <w:adjustRightInd w:val="0"/>
      </w:pPr>
      <w:r w:rsidRPr="00571D7E">
        <w:t xml:space="preserve">The referenced procedure should be specified in the </w:t>
      </w:r>
      <w:r w:rsidR="00BC4071" w:rsidRPr="00571D7E">
        <w:t>MOE</w:t>
      </w:r>
      <w:r w:rsidRPr="00571D7E">
        <w:t>.</w:t>
      </w:r>
    </w:p>
    <w:p w14:paraId="38A28E4A" w14:textId="77777777" w:rsidR="00CE65A6" w:rsidRPr="00571D7E" w:rsidRDefault="00CE65A6" w:rsidP="00CE65A6"/>
    <w:p w14:paraId="01D16AB4" w14:textId="01D55B1D" w:rsidR="00377785" w:rsidRPr="00571D7E" w:rsidRDefault="00C57592" w:rsidP="00CD5401">
      <w:pPr>
        <w:pStyle w:val="Heading4"/>
      </w:pPr>
      <w:bookmarkStart w:id="139" w:name="_Toc138085814"/>
      <w:r w:rsidRPr="00571D7E">
        <w:t>AMC</w:t>
      </w:r>
      <w:r w:rsidR="00BC4071" w:rsidRPr="00571D7E">
        <w:t>1</w:t>
      </w:r>
      <w:r w:rsidRPr="00571D7E">
        <w:t xml:space="preserve"> 145.A.45(d)</w:t>
      </w:r>
      <w:r w:rsidRPr="00571D7E">
        <w:tab/>
        <w:t>Maintenance data</w:t>
      </w:r>
      <w:bookmarkEnd w:id="139"/>
      <w:r w:rsidR="00BB103B" w:rsidRPr="00571D7E">
        <w:tab/>
      </w:r>
      <w:r w:rsidR="00BB103B" w:rsidRPr="00571D7E">
        <w:fldChar w:fldCharType="begin"/>
      </w:r>
      <w:r w:rsidR="00BB103B" w:rsidRPr="00571D7E">
        <w:instrText xml:space="preserve"> TC " </w:instrText>
      </w:r>
      <w:bookmarkStart w:id="140" w:name="_Toc138085815"/>
      <w:r w:rsidR="00BB103B" w:rsidRPr="00571D7E">
        <w:instrText>AMC 145.A.45(d)</w:instrText>
      </w:r>
      <w:bookmarkEnd w:id="140"/>
      <w:r w:rsidR="00BB103B" w:rsidRPr="00571D7E">
        <w:instrText xml:space="preserve">"\l 4 </w:instrText>
      </w:r>
      <w:r w:rsidR="00BB103B" w:rsidRPr="00571D7E">
        <w:fldChar w:fldCharType="end"/>
      </w:r>
    </w:p>
    <w:p w14:paraId="7C071E39" w14:textId="56C402D1" w:rsidR="00C57592" w:rsidRPr="00571D7E" w:rsidRDefault="00C57592" w:rsidP="00CD5401">
      <w:pPr>
        <w:widowControl w:val="0"/>
        <w:autoSpaceDE w:val="0"/>
        <w:autoSpaceDN w:val="0"/>
        <w:adjustRightInd w:val="0"/>
        <w:spacing w:before="240" w:after="240"/>
      </w:pPr>
      <w:r w:rsidRPr="00571D7E">
        <w:t xml:space="preserve">The referenced procedure should address the need for a practical demonstration by the </w:t>
      </w:r>
      <w:r w:rsidR="00BC4071" w:rsidRPr="00571D7E">
        <w:t xml:space="preserve">maintenance personnel proposing the change to the compliance monitoring </w:t>
      </w:r>
      <w:r w:rsidRPr="00571D7E">
        <w:t>personnel</w:t>
      </w:r>
      <w:r w:rsidR="00BC4071" w:rsidRPr="00571D7E">
        <w:t>,</w:t>
      </w:r>
      <w:r w:rsidRPr="00571D7E">
        <w:t xml:space="preserve"> of the</w:t>
      </w:r>
      <w:r w:rsidRPr="00571D7E" w:rsidDel="00BC4071">
        <w:t xml:space="preserve"> </w:t>
      </w:r>
      <w:r w:rsidRPr="00571D7E">
        <w:t xml:space="preserve">modified maintenance instruction. </w:t>
      </w:r>
      <w:r w:rsidR="00BC4071" w:rsidRPr="00571D7E">
        <w:t xml:space="preserve">Depending on the nature of the maintenance instruction modification, a risk assessment may be required to demonstrate that an equivalent or improved maintenance standard is reached. </w:t>
      </w:r>
      <w:r w:rsidRPr="00571D7E">
        <w:t>When satisfied</w:t>
      </w:r>
      <w:r w:rsidR="00BC4071" w:rsidRPr="00571D7E">
        <w:t>,</w:t>
      </w:r>
      <w:r w:rsidRPr="00571D7E">
        <w:t xml:space="preserve"> the </w:t>
      </w:r>
      <w:r w:rsidR="00BC4071" w:rsidRPr="00571D7E">
        <w:t>compliance monitoring</w:t>
      </w:r>
      <w:r w:rsidRPr="00571D7E">
        <w:t xml:space="preserve"> personnel should approve the modified maintenance instruction</w:t>
      </w:r>
      <w:r w:rsidR="00BC4071" w:rsidRPr="00571D7E">
        <w:t>,</w:t>
      </w:r>
      <w:r w:rsidRPr="00571D7E">
        <w:t xml:space="preserve"> and ensure that the </w:t>
      </w:r>
      <w:r w:rsidR="00BC4071" w:rsidRPr="00571D7E">
        <w:t>author of the maintenance instruction</w:t>
      </w:r>
      <w:r w:rsidRPr="00571D7E">
        <w:t xml:space="preserve"> is informed of the modified maintenance instruction. The procedure should include a paper/electronic traceability of the complete process from start to finish</w:t>
      </w:r>
      <w:r w:rsidR="00BC4071" w:rsidRPr="00571D7E">
        <w:t>,</w:t>
      </w:r>
      <w:r w:rsidRPr="00571D7E">
        <w:t xml:space="preserve"> and ensure that the relevant maintenance instruction clearly identifies the modification. Modified maintenance instructions should only be used in the following circumstances</w:t>
      </w:r>
      <w:r w:rsidR="009E67DF" w:rsidRPr="00571D7E">
        <w:t>:</w:t>
      </w:r>
    </w:p>
    <w:p w14:paraId="381F6C44" w14:textId="10E1570F" w:rsidR="00C57592" w:rsidRPr="00571D7E" w:rsidRDefault="00C57592" w:rsidP="00682491">
      <w:pPr>
        <w:widowControl w:val="0"/>
        <w:numPr>
          <w:ilvl w:val="0"/>
          <w:numId w:val="138"/>
        </w:numPr>
        <w:tabs>
          <w:tab w:val="left" w:pos="820"/>
        </w:tabs>
        <w:autoSpaceDE w:val="0"/>
        <w:autoSpaceDN w:val="0"/>
        <w:adjustRightInd w:val="0"/>
      </w:pPr>
      <w:r w:rsidRPr="00571D7E">
        <w:t xml:space="preserve">Where the original intent </w:t>
      </w:r>
      <w:r w:rsidR="00BC4071" w:rsidRPr="00571D7E">
        <w:t xml:space="preserve">of the maintenance instruction </w:t>
      </w:r>
      <w:r w:rsidRPr="00571D7E">
        <w:t>can be carried out in a more practical or more efficient manner.</w:t>
      </w:r>
    </w:p>
    <w:p w14:paraId="28893469" w14:textId="77777777" w:rsidR="00C57592" w:rsidRPr="00571D7E" w:rsidRDefault="00C57592" w:rsidP="00C57592">
      <w:pPr>
        <w:widowControl w:val="0"/>
        <w:autoSpaceDE w:val="0"/>
        <w:autoSpaceDN w:val="0"/>
        <w:adjustRightInd w:val="0"/>
      </w:pPr>
    </w:p>
    <w:p w14:paraId="32AC7377" w14:textId="30C936B7" w:rsidR="00C57592" w:rsidRPr="00571D7E" w:rsidRDefault="00C57592" w:rsidP="00682491">
      <w:pPr>
        <w:widowControl w:val="0"/>
        <w:numPr>
          <w:ilvl w:val="0"/>
          <w:numId w:val="138"/>
        </w:numPr>
        <w:tabs>
          <w:tab w:val="left" w:pos="820"/>
        </w:tabs>
        <w:autoSpaceDE w:val="0"/>
        <w:autoSpaceDN w:val="0"/>
        <w:adjustRightInd w:val="0"/>
      </w:pPr>
      <w:r w:rsidRPr="00571D7E">
        <w:t xml:space="preserve">Where the original intent </w:t>
      </w:r>
      <w:r w:rsidR="00BC4071" w:rsidRPr="00571D7E">
        <w:t xml:space="preserve">of the maintenance instruction </w:t>
      </w:r>
      <w:r w:rsidRPr="00571D7E">
        <w:t xml:space="preserve">cannot be achieved </w:t>
      </w:r>
      <w:r w:rsidR="00BC4071" w:rsidRPr="00571D7E">
        <w:t>when</w:t>
      </w:r>
      <w:r w:rsidRPr="00571D7E">
        <w:t xml:space="preserve"> following the maintenance instructions. For example, where a component cannot be replaced following the original maintenance instructions.</w:t>
      </w:r>
    </w:p>
    <w:p w14:paraId="1CD67579" w14:textId="77777777" w:rsidR="00C57592" w:rsidRPr="00571D7E" w:rsidRDefault="00C57592" w:rsidP="00C57592">
      <w:pPr>
        <w:widowControl w:val="0"/>
        <w:autoSpaceDE w:val="0"/>
        <w:autoSpaceDN w:val="0"/>
        <w:adjustRightInd w:val="0"/>
      </w:pPr>
    </w:p>
    <w:p w14:paraId="6A65633E" w14:textId="77777777" w:rsidR="00C57592" w:rsidRPr="00571D7E" w:rsidRDefault="00C57592" w:rsidP="00682491">
      <w:pPr>
        <w:widowControl w:val="0"/>
        <w:numPr>
          <w:ilvl w:val="0"/>
          <w:numId w:val="138"/>
        </w:numPr>
        <w:tabs>
          <w:tab w:val="left" w:pos="820"/>
        </w:tabs>
        <w:autoSpaceDE w:val="0"/>
        <w:autoSpaceDN w:val="0"/>
        <w:adjustRightInd w:val="0"/>
      </w:pPr>
      <w:r w:rsidRPr="00571D7E">
        <w:t>For the use of alternative tools / equipment.</w:t>
      </w:r>
    </w:p>
    <w:p w14:paraId="4E9D3BE1" w14:textId="77777777" w:rsidR="00C57592" w:rsidRPr="00571D7E" w:rsidRDefault="00C57592" w:rsidP="00C57592"/>
    <w:p w14:paraId="3B253671" w14:textId="6E07836A" w:rsidR="00C57592" w:rsidRPr="00571D7E" w:rsidRDefault="00C57592" w:rsidP="00CD5401">
      <w:pPr>
        <w:autoSpaceDE w:val="0"/>
        <w:autoSpaceDN w:val="0"/>
        <w:adjustRightInd w:val="0"/>
      </w:pPr>
      <w:r w:rsidRPr="00571D7E">
        <w:t xml:space="preserve">Important note: Critical Design Configuration Control Limitations (CDCCL) are airworthiness limitations. Any modification of the maintenance instructions linked to CDCCL constitutes </w:t>
      </w:r>
      <w:r w:rsidR="00BC4071" w:rsidRPr="00571D7E">
        <w:t xml:space="preserve">a change to a type certificate </w:t>
      </w:r>
      <w:r w:rsidRPr="00571D7E">
        <w:t>that should be approved in accordance with MCAR-21.</w:t>
      </w:r>
    </w:p>
    <w:p w14:paraId="43D5884B" w14:textId="77777777" w:rsidR="00CE65A6" w:rsidRPr="00571D7E" w:rsidRDefault="00CE65A6" w:rsidP="00CD5401">
      <w:pPr>
        <w:autoSpaceDE w:val="0"/>
        <w:autoSpaceDN w:val="0"/>
        <w:adjustRightInd w:val="0"/>
      </w:pPr>
    </w:p>
    <w:p w14:paraId="1DA6646C" w14:textId="709339AF" w:rsidR="00377785" w:rsidRPr="00571D7E" w:rsidRDefault="00C57592" w:rsidP="00CD5401">
      <w:pPr>
        <w:pStyle w:val="Heading4"/>
      </w:pPr>
      <w:bookmarkStart w:id="141" w:name="_Toc138085816"/>
      <w:r w:rsidRPr="00571D7E">
        <w:t>AMC</w:t>
      </w:r>
      <w:r w:rsidR="00BC4071" w:rsidRPr="00571D7E">
        <w:t>1</w:t>
      </w:r>
      <w:r w:rsidRPr="00571D7E">
        <w:t xml:space="preserve"> 145.A.45 (e)</w:t>
      </w:r>
      <w:r w:rsidRPr="00571D7E">
        <w:tab/>
        <w:t>Maintenance data</w:t>
      </w:r>
      <w:bookmarkEnd w:id="141"/>
      <w:r w:rsidR="00BB103B" w:rsidRPr="00571D7E">
        <w:tab/>
      </w:r>
      <w:r w:rsidR="00BB103B" w:rsidRPr="00571D7E">
        <w:fldChar w:fldCharType="begin"/>
      </w:r>
      <w:r w:rsidR="00BB103B" w:rsidRPr="00571D7E">
        <w:instrText xml:space="preserve"> TC " </w:instrText>
      </w:r>
      <w:bookmarkStart w:id="142" w:name="_Toc138085817"/>
      <w:r w:rsidR="00BB103B" w:rsidRPr="00571D7E">
        <w:instrText>AMC 145.A.45(e)</w:instrText>
      </w:r>
      <w:bookmarkEnd w:id="142"/>
      <w:r w:rsidR="00BB103B" w:rsidRPr="00571D7E">
        <w:instrText xml:space="preserve">"\l 4 </w:instrText>
      </w:r>
      <w:r w:rsidR="00BB103B" w:rsidRPr="00571D7E">
        <w:fldChar w:fldCharType="end"/>
      </w:r>
    </w:p>
    <w:p w14:paraId="50918C19" w14:textId="2391148A" w:rsidR="0051530E" w:rsidRPr="00571D7E" w:rsidRDefault="0051530E" w:rsidP="007172A2"/>
    <w:p w14:paraId="7AB8875A" w14:textId="24A01E55" w:rsidR="00C57592" w:rsidRPr="00571D7E" w:rsidRDefault="00BC4071" w:rsidP="00682491">
      <w:pPr>
        <w:widowControl w:val="0"/>
        <w:numPr>
          <w:ilvl w:val="0"/>
          <w:numId w:val="76"/>
        </w:numPr>
        <w:autoSpaceDE w:val="0"/>
        <w:autoSpaceDN w:val="0"/>
        <w:adjustRightInd w:val="0"/>
      </w:pPr>
      <w:r w:rsidRPr="00571D7E">
        <w:t>‘The r</w:t>
      </w:r>
      <w:r w:rsidR="0051530E" w:rsidRPr="00571D7E">
        <w:t>elevant parts of the organisation</w:t>
      </w:r>
      <w:r w:rsidRPr="00571D7E">
        <w:t>’</w:t>
      </w:r>
      <w:r w:rsidR="0051530E" w:rsidRPr="00571D7E">
        <w:t xml:space="preserve"> means</w:t>
      </w:r>
      <w:r w:rsidR="0028577D" w:rsidRPr="00571D7E">
        <w:t>, as appropriate,</w:t>
      </w:r>
      <w:r w:rsidR="0051530E" w:rsidRPr="00571D7E" w:rsidDel="0028577D">
        <w:t xml:space="preserve"> </w:t>
      </w:r>
      <w:r w:rsidR="0051530E" w:rsidRPr="00571D7E">
        <w:t xml:space="preserve">aircraft base maintenance, aircraft line maintenance, </w:t>
      </w:r>
      <w:r w:rsidR="0028577D" w:rsidRPr="00571D7E">
        <w:t xml:space="preserve">specialised services, component workshops such as </w:t>
      </w:r>
      <w:r w:rsidR="0051530E" w:rsidRPr="00571D7E">
        <w:t xml:space="preserve">engine workshops, mechanical workshops </w:t>
      </w:r>
      <w:r w:rsidR="0028577D" w:rsidRPr="00571D7E">
        <w:t>or</w:t>
      </w:r>
      <w:r w:rsidR="0051530E" w:rsidRPr="00571D7E">
        <w:t xml:space="preserve"> avionic workshops. Therefore, </w:t>
      </w:r>
      <w:r w:rsidR="0028577D" w:rsidRPr="00571D7E">
        <w:t>a common system should be used, for example, throughout the engine workshops,</w:t>
      </w:r>
      <w:r w:rsidR="0051530E" w:rsidRPr="00571D7E">
        <w:t xml:space="preserve"> </w:t>
      </w:r>
      <w:r w:rsidR="0028577D" w:rsidRPr="00571D7E">
        <w:t>which</w:t>
      </w:r>
      <w:r w:rsidR="0051530E" w:rsidRPr="00571D7E">
        <w:t xml:space="preserve"> may be different </w:t>
      </w:r>
      <w:r w:rsidR="0028577D" w:rsidRPr="00571D7E">
        <w:t xml:space="preserve">from </w:t>
      </w:r>
      <w:r w:rsidR="0051530E" w:rsidRPr="00571D7E" w:rsidDel="0028577D">
        <w:t>that</w:t>
      </w:r>
      <w:r w:rsidR="0051530E" w:rsidRPr="00571D7E">
        <w:t xml:space="preserve"> in the aircraft base maintenance.</w:t>
      </w:r>
    </w:p>
    <w:p w14:paraId="142D7398" w14:textId="77777777" w:rsidR="0051530E" w:rsidRPr="00571D7E" w:rsidRDefault="0051530E" w:rsidP="00205389">
      <w:pPr>
        <w:widowControl w:val="0"/>
        <w:autoSpaceDE w:val="0"/>
        <w:autoSpaceDN w:val="0"/>
        <w:adjustRightInd w:val="0"/>
      </w:pPr>
    </w:p>
    <w:p w14:paraId="70F8F616" w14:textId="15F7DA29" w:rsidR="0051530E" w:rsidRPr="00571D7E" w:rsidRDefault="0051530E" w:rsidP="00682491">
      <w:pPr>
        <w:widowControl w:val="0"/>
        <w:numPr>
          <w:ilvl w:val="0"/>
          <w:numId w:val="76"/>
        </w:numPr>
        <w:autoSpaceDE w:val="0"/>
        <w:autoSpaceDN w:val="0"/>
        <w:adjustRightInd w:val="0"/>
      </w:pPr>
      <w:r w:rsidRPr="00571D7E">
        <w:t xml:space="preserve">The </w:t>
      </w:r>
      <w:r w:rsidR="0028577D" w:rsidRPr="00571D7E">
        <w:t>work cards</w:t>
      </w:r>
      <w:r w:rsidRPr="00571D7E">
        <w:t xml:space="preserve"> should differentiate and specify, when relevant, disassembly, accomplishment of task, </w:t>
      </w:r>
      <w:r w:rsidRPr="00571D7E">
        <w:lastRenderedPageBreak/>
        <w:t>reassembly and testing</w:t>
      </w:r>
      <w:r w:rsidR="0028577D" w:rsidRPr="00571D7E">
        <w:t xml:space="preserve"> as well as the error-capturing method (e.g. independent inspection)</w:t>
      </w:r>
      <w:r w:rsidRPr="00571D7E">
        <w:t xml:space="preserve">. In the case of a lengthy maintenance task involving a succession of personnel to complete such a task, it may be necessary to use supplementary </w:t>
      </w:r>
      <w:r w:rsidR="0028577D" w:rsidRPr="00571D7E">
        <w:t>work cards</w:t>
      </w:r>
      <w:r w:rsidRPr="00571D7E">
        <w:t xml:space="preserve"> or worksheets to indicate what was actually accomplished by each individual person.</w:t>
      </w:r>
    </w:p>
    <w:p w14:paraId="59F84D3F" w14:textId="77777777" w:rsidR="0028577D" w:rsidRPr="00571D7E" w:rsidRDefault="0028577D" w:rsidP="0028577D">
      <w:pPr>
        <w:pStyle w:val="ListParagraph"/>
      </w:pPr>
    </w:p>
    <w:p w14:paraId="641F799F" w14:textId="2296837A" w:rsidR="00CE65A6" w:rsidRPr="00571D7E" w:rsidRDefault="0028577D" w:rsidP="00682491">
      <w:pPr>
        <w:widowControl w:val="0"/>
        <w:numPr>
          <w:ilvl w:val="0"/>
          <w:numId w:val="76"/>
        </w:numPr>
        <w:autoSpaceDE w:val="0"/>
        <w:autoSpaceDN w:val="0"/>
        <w:adjustRightInd w:val="0"/>
      </w:pPr>
      <w:r w:rsidRPr="00571D7E">
        <w:t xml:space="preserve">With reference to point </w:t>
      </w:r>
      <w:hyperlink w:anchor="_DxCrossRefBm493805675" w:history="1">
        <w:proofErr w:type="gramStart"/>
        <w:r w:rsidRPr="00571D7E">
          <w:t>145.A.</w:t>
        </w:r>
        <w:proofErr w:type="gramEnd"/>
        <w:r w:rsidRPr="00571D7E">
          <w:t>65(a)</w:t>
        </w:r>
      </w:hyperlink>
      <w:r w:rsidRPr="00571D7E">
        <w:t>, human factors should be taken into account during the development of work cards and worksheets.</w:t>
      </w:r>
    </w:p>
    <w:p w14:paraId="08F84EEC" w14:textId="77777777" w:rsidR="0028577D" w:rsidRPr="00571D7E" w:rsidRDefault="0028577D" w:rsidP="0028577D">
      <w:pPr>
        <w:widowControl w:val="0"/>
        <w:autoSpaceDE w:val="0"/>
        <w:autoSpaceDN w:val="0"/>
        <w:adjustRightInd w:val="0"/>
        <w:ind w:left="360"/>
      </w:pPr>
    </w:p>
    <w:p w14:paraId="14B7987B" w14:textId="14A15F2E" w:rsidR="0028577D" w:rsidRPr="00571D7E" w:rsidRDefault="0028577D" w:rsidP="00682491">
      <w:pPr>
        <w:widowControl w:val="0"/>
        <w:numPr>
          <w:ilvl w:val="0"/>
          <w:numId w:val="76"/>
        </w:numPr>
        <w:autoSpaceDE w:val="0"/>
        <w:autoSpaceDN w:val="0"/>
        <w:adjustRightInd w:val="0"/>
      </w:pPr>
      <w:r w:rsidRPr="00571D7E">
        <w:t>‘Complex or long maintenance tasks’ refers to tasks involving multiple disciplines or multiple shifts, or multiple zones/access opening, special tools, etc., or a combination of these.</w:t>
      </w:r>
    </w:p>
    <w:p w14:paraId="7C6842EF" w14:textId="77777777" w:rsidR="0028577D" w:rsidRPr="00571D7E" w:rsidRDefault="0028577D" w:rsidP="0028577D">
      <w:pPr>
        <w:pStyle w:val="ListParagraph"/>
      </w:pPr>
    </w:p>
    <w:p w14:paraId="39058792" w14:textId="231F41E7" w:rsidR="0028577D" w:rsidRPr="00571D7E" w:rsidRDefault="0028577D" w:rsidP="0028577D">
      <w:pPr>
        <w:widowControl w:val="0"/>
        <w:autoSpaceDE w:val="0"/>
        <w:autoSpaceDN w:val="0"/>
        <w:adjustRightInd w:val="0"/>
        <w:ind w:left="360"/>
      </w:pPr>
      <w:r w:rsidRPr="00571D7E">
        <w:t>The stages into which the work cards are to be subdivided should refer to where work can be interrupted. Subdivision should also indicate when a different discipline continues to work if no separate work cards are provided.</w:t>
      </w:r>
    </w:p>
    <w:p w14:paraId="2AB2DF99" w14:textId="77777777" w:rsidR="0028577D" w:rsidRPr="00571D7E" w:rsidRDefault="0028577D" w:rsidP="0028577D">
      <w:pPr>
        <w:widowControl w:val="0"/>
        <w:autoSpaceDE w:val="0"/>
        <w:autoSpaceDN w:val="0"/>
        <w:adjustRightInd w:val="0"/>
        <w:ind w:left="360"/>
      </w:pPr>
    </w:p>
    <w:p w14:paraId="05017951" w14:textId="6BFB6B19" w:rsidR="0028577D" w:rsidRPr="00571D7E" w:rsidRDefault="0028577D" w:rsidP="00682491">
      <w:pPr>
        <w:widowControl w:val="0"/>
        <w:numPr>
          <w:ilvl w:val="0"/>
          <w:numId w:val="76"/>
        </w:numPr>
        <w:autoSpaceDE w:val="0"/>
        <w:autoSpaceDN w:val="0"/>
        <w:adjustRightInd w:val="0"/>
      </w:pPr>
      <w:r w:rsidRPr="00571D7E">
        <w:t>Where required by the operator/CAMO/CAO to use their work card or worksheet system, the maintenance organisation should assess the system for compliance with the maintenance organisation procedures, for example, the subdivision of complex or long maintenance tasks.</w:t>
      </w:r>
    </w:p>
    <w:p w14:paraId="7F63609E" w14:textId="77777777" w:rsidR="0028577D" w:rsidRPr="00571D7E" w:rsidRDefault="0028577D" w:rsidP="00CE65A6"/>
    <w:p w14:paraId="1A05AC25" w14:textId="77777777" w:rsidR="00377785" w:rsidRPr="00571D7E" w:rsidRDefault="00C57592" w:rsidP="00CD5401">
      <w:pPr>
        <w:pStyle w:val="Heading4"/>
      </w:pPr>
      <w:bookmarkStart w:id="143" w:name="_Toc138085818"/>
      <w:r w:rsidRPr="00571D7E">
        <w:t>AMC 145.A.45 (f)</w:t>
      </w:r>
      <w:r w:rsidRPr="00571D7E">
        <w:tab/>
        <w:t>Maintenance data</w:t>
      </w:r>
      <w:bookmarkEnd w:id="143"/>
      <w:r w:rsidR="00BB103B" w:rsidRPr="00571D7E">
        <w:tab/>
      </w:r>
      <w:r w:rsidR="00BB103B" w:rsidRPr="00571D7E">
        <w:fldChar w:fldCharType="begin"/>
      </w:r>
      <w:r w:rsidR="00BB103B" w:rsidRPr="00571D7E">
        <w:instrText xml:space="preserve"> TC " </w:instrText>
      </w:r>
      <w:bookmarkStart w:id="144" w:name="_Toc138085819"/>
      <w:r w:rsidR="00BB103B" w:rsidRPr="00571D7E">
        <w:instrText>AMC 145.A.45(f)</w:instrText>
      </w:r>
      <w:bookmarkEnd w:id="144"/>
      <w:r w:rsidR="00BB103B" w:rsidRPr="00571D7E">
        <w:instrText xml:space="preserve">"\l 4 </w:instrText>
      </w:r>
      <w:r w:rsidR="00BB103B" w:rsidRPr="00571D7E">
        <w:fldChar w:fldCharType="end"/>
      </w:r>
    </w:p>
    <w:p w14:paraId="66A9CE8C" w14:textId="77777777" w:rsidR="00C57592" w:rsidRPr="00571D7E" w:rsidRDefault="0051530E" w:rsidP="00682491">
      <w:pPr>
        <w:widowControl w:val="0"/>
        <w:numPr>
          <w:ilvl w:val="0"/>
          <w:numId w:val="39"/>
        </w:numPr>
        <w:tabs>
          <w:tab w:val="left" w:pos="820"/>
        </w:tabs>
        <w:autoSpaceDE w:val="0"/>
        <w:autoSpaceDN w:val="0"/>
        <w:adjustRightInd w:val="0"/>
        <w:spacing w:before="240"/>
      </w:pPr>
      <w:r w:rsidRPr="00571D7E">
        <w:t>Data being made available to personnel maintaining aircraft means that the data should be available in close proximity to the aircraft being maintained for supervisors, mechanics and certifying staff to study.</w:t>
      </w:r>
    </w:p>
    <w:p w14:paraId="1B65B92A" w14:textId="77777777" w:rsidR="00C57592" w:rsidRPr="00571D7E" w:rsidRDefault="00C57592" w:rsidP="00205389">
      <w:pPr>
        <w:widowControl w:val="0"/>
        <w:autoSpaceDE w:val="0"/>
        <w:autoSpaceDN w:val="0"/>
        <w:adjustRightInd w:val="0"/>
      </w:pPr>
    </w:p>
    <w:p w14:paraId="65508F50" w14:textId="34F02C83" w:rsidR="00C57592" w:rsidRPr="00571D7E" w:rsidRDefault="0051530E" w:rsidP="00682491">
      <w:pPr>
        <w:widowControl w:val="0"/>
        <w:numPr>
          <w:ilvl w:val="0"/>
          <w:numId w:val="39"/>
        </w:numPr>
        <w:tabs>
          <w:tab w:val="left" w:pos="820"/>
        </w:tabs>
        <w:autoSpaceDE w:val="0"/>
        <w:autoSpaceDN w:val="0"/>
        <w:adjustRightInd w:val="0"/>
      </w:pPr>
      <w:r w:rsidRPr="00571D7E">
        <w:t>Where computer systems are used, the number of computer terminals should be sufficient in relation to the size of the work programme to enable easy access, unless the computer system can produce paper copies. Where microfilm or microfiche readers/printers are used, a similar requirement is applicable.</w:t>
      </w:r>
    </w:p>
    <w:p w14:paraId="7CE8704F" w14:textId="77777777" w:rsidR="00CE65A6" w:rsidRPr="00571D7E" w:rsidRDefault="00CE65A6" w:rsidP="00CE65A6"/>
    <w:p w14:paraId="5E96E03B" w14:textId="6ED08C67" w:rsidR="00377785" w:rsidRPr="00571D7E" w:rsidRDefault="00C57592" w:rsidP="00CD5401">
      <w:pPr>
        <w:pStyle w:val="Heading4"/>
      </w:pPr>
      <w:bookmarkStart w:id="145" w:name="_Toc138085820"/>
      <w:r w:rsidRPr="00571D7E">
        <w:t>AMC</w:t>
      </w:r>
      <w:r w:rsidR="00DA7A72" w:rsidRPr="00571D7E">
        <w:t>1</w:t>
      </w:r>
      <w:r w:rsidRPr="00571D7E">
        <w:t xml:space="preserve"> 145.A.45 (g)</w:t>
      </w:r>
      <w:r w:rsidRPr="00571D7E">
        <w:tab/>
        <w:t>Maintenance data</w:t>
      </w:r>
      <w:bookmarkEnd w:id="145"/>
      <w:r w:rsidR="00BB103B" w:rsidRPr="00571D7E">
        <w:tab/>
      </w:r>
      <w:r w:rsidR="00BB103B" w:rsidRPr="00571D7E">
        <w:fldChar w:fldCharType="begin"/>
      </w:r>
      <w:r w:rsidR="00BB103B" w:rsidRPr="00571D7E">
        <w:instrText xml:space="preserve"> TC " </w:instrText>
      </w:r>
      <w:bookmarkStart w:id="146" w:name="_Toc138085821"/>
      <w:r w:rsidR="00BB103B" w:rsidRPr="00571D7E">
        <w:instrText>AMC 145.A.45(g)</w:instrText>
      </w:r>
      <w:bookmarkEnd w:id="146"/>
      <w:r w:rsidR="00BB103B" w:rsidRPr="00571D7E">
        <w:instrText xml:space="preserve">"\l 4 </w:instrText>
      </w:r>
      <w:r w:rsidR="00BB103B" w:rsidRPr="00571D7E">
        <w:fldChar w:fldCharType="end"/>
      </w:r>
    </w:p>
    <w:p w14:paraId="66F73174" w14:textId="4D765C4A" w:rsidR="00CD5401" w:rsidRPr="00571D7E" w:rsidRDefault="00C57592" w:rsidP="00253812">
      <w:pPr>
        <w:widowControl w:val="0"/>
        <w:tabs>
          <w:tab w:val="left" w:pos="820"/>
        </w:tabs>
        <w:autoSpaceDE w:val="0"/>
        <w:autoSpaceDN w:val="0"/>
        <w:adjustRightInd w:val="0"/>
        <w:spacing w:before="240"/>
      </w:pPr>
      <w:r w:rsidRPr="00571D7E">
        <w:t>To keep data up</w:t>
      </w:r>
      <w:r w:rsidR="00BD3B2F" w:rsidRPr="00571D7E">
        <w:t>-</w:t>
      </w:r>
      <w:r w:rsidRPr="00571D7E">
        <w:t>to</w:t>
      </w:r>
      <w:r w:rsidR="00BD3B2F" w:rsidRPr="00571D7E">
        <w:t>–</w:t>
      </w:r>
      <w:r w:rsidRPr="00571D7E">
        <w:t>date</w:t>
      </w:r>
      <w:r w:rsidR="00BD3B2F" w:rsidRPr="00571D7E">
        <w:t>,</w:t>
      </w:r>
      <w:r w:rsidRPr="00571D7E">
        <w:t xml:space="preserve"> a procedure should be set up to monitor the amendment status of all data and maintain a check that all amendments are being received by being a subscriber to any document amendment scheme. Special attention should be given to </w:t>
      </w:r>
      <w:r w:rsidR="0028577D" w:rsidRPr="00571D7E">
        <w:t>mandatory instructions and associated</w:t>
      </w:r>
      <w:r w:rsidRPr="00571D7E">
        <w:t xml:space="preserve"> airworthiness limitations </w:t>
      </w:r>
      <w:r w:rsidR="0028577D" w:rsidRPr="00571D7E">
        <w:t>published by design approval holders</w:t>
      </w:r>
      <w:r w:rsidRPr="00571D7E">
        <w:t>.</w:t>
      </w:r>
    </w:p>
    <w:p w14:paraId="302C1EB0" w14:textId="27A21883" w:rsidR="00CE65A6" w:rsidRPr="00571D7E" w:rsidRDefault="00CE65A6" w:rsidP="00CD5401">
      <w:pPr>
        <w:widowControl w:val="0"/>
        <w:tabs>
          <w:tab w:val="left" w:pos="820"/>
        </w:tabs>
        <w:autoSpaceDE w:val="0"/>
        <w:autoSpaceDN w:val="0"/>
        <w:adjustRightInd w:val="0"/>
      </w:pPr>
    </w:p>
    <w:p w14:paraId="10931383" w14:textId="4F4F0A2E" w:rsidR="00CE65A6" w:rsidRPr="00571D7E" w:rsidRDefault="00CE65A6" w:rsidP="00CD5401">
      <w:pPr>
        <w:widowControl w:val="0"/>
        <w:tabs>
          <w:tab w:val="left" w:pos="820"/>
        </w:tabs>
        <w:autoSpaceDE w:val="0"/>
        <w:autoSpaceDN w:val="0"/>
        <w:adjustRightInd w:val="0"/>
      </w:pPr>
      <w:r w:rsidRPr="00571D7E">
        <w:br w:type="page"/>
      </w:r>
    </w:p>
    <w:p w14:paraId="7DF4F1D8" w14:textId="3C15ED96" w:rsidR="00377785" w:rsidRPr="00571D7E" w:rsidRDefault="00377785" w:rsidP="00CD5401">
      <w:pPr>
        <w:pStyle w:val="Heading3"/>
      </w:pPr>
      <w:bookmarkStart w:id="147" w:name="_Toc138085822"/>
      <w:r w:rsidRPr="00571D7E">
        <w:lastRenderedPageBreak/>
        <w:t>MCAR-145.A.47</w:t>
      </w:r>
      <w:r w:rsidR="00D925D5" w:rsidRPr="00571D7E">
        <w:tab/>
      </w:r>
      <w:r w:rsidRPr="00571D7E">
        <w:t>Production planning</w:t>
      </w:r>
      <w:bookmarkEnd w:id="147"/>
    </w:p>
    <w:p w14:paraId="38EED531" w14:textId="77777777" w:rsidR="00377785" w:rsidRPr="00571D7E" w:rsidRDefault="00377785" w:rsidP="00472D53">
      <w:pPr>
        <w:numPr>
          <w:ilvl w:val="0"/>
          <w:numId w:val="14"/>
        </w:numPr>
      </w:pPr>
      <w:r w:rsidRPr="00571D7E">
        <w:t>The organisation shall have a system appropriate to the amount and complexity of work to plan the availability of all necessary personnel, tools, equipment, material, maintenance data and facilities in order to ensure the safe completion of the maintenance work.</w:t>
      </w:r>
    </w:p>
    <w:p w14:paraId="3D759E08" w14:textId="77777777" w:rsidR="00377785" w:rsidRPr="00571D7E" w:rsidRDefault="00377785" w:rsidP="00377785"/>
    <w:p w14:paraId="643C5B97" w14:textId="1F9D51CE" w:rsidR="00377785" w:rsidRPr="00571D7E" w:rsidRDefault="00D57076" w:rsidP="00472D53">
      <w:pPr>
        <w:numPr>
          <w:ilvl w:val="0"/>
          <w:numId w:val="14"/>
        </w:numPr>
      </w:pPr>
      <w:r w:rsidRPr="00571D7E">
        <w:t>As part of the management system, t</w:t>
      </w:r>
      <w:r w:rsidR="00377785" w:rsidRPr="00571D7E">
        <w:t>he planning of maintenance tasks, and the organising of shifts, shall take into account human performance limitations</w:t>
      </w:r>
      <w:r w:rsidRPr="00571D7E">
        <w:t>, including the threat of fatigue</w:t>
      </w:r>
      <w:r w:rsidR="00CC6DA0" w:rsidRPr="00571D7E">
        <w:t xml:space="preserve"> for maintenance personnel</w:t>
      </w:r>
      <w:r w:rsidR="00377785" w:rsidRPr="00571D7E">
        <w:t>.</w:t>
      </w:r>
    </w:p>
    <w:p w14:paraId="7A92A304" w14:textId="77777777" w:rsidR="00377785" w:rsidRPr="00571D7E" w:rsidRDefault="00377785" w:rsidP="00377785"/>
    <w:p w14:paraId="1150E2AE" w14:textId="0FF0E4BF" w:rsidR="00306D4D" w:rsidRPr="00571D7E" w:rsidRDefault="00377785" w:rsidP="00472D53">
      <w:pPr>
        <w:numPr>
          <w:ilvl w:val="0"/>
          <w:numId w:val="14"/>
        </w:numPr>
      </w:pPr>
      <w:r w:rsidRPr="00571D7E">
        <w:t>When it is required to hand over the continuation or completion of maintenance tasks for reasons of a shift or personnel changeover, relevant information shall be adequately communicated between outgoing and incoming personnel.</w:t>
      </w:r>
    </w:p>
    <w:p w14:paraId="3FADE68E" w14:textId="77777777" w:rsidR="00CC6DA0" w:rsidRPr="00571D7E" w:rsidRDefault="00CC6DA0" w:rsidP="00CC6DA0">
      <w:pPr>
        <w:pStyle w:val="ListParagraph"/>
      </w:pPr>
    </w:p>
    <w:p w14:paraId="77C44592" w14:textId="6E232549" w:rsidR="00CC6DA0" w:rsidRPr="00571D7E" w:rsidRDefault="00CC6DA0" w:rsidP="00472D53">
      <w:pPr>
        <w:numPr>
          <w:ilvl w:val="0"/>
          <w:numId w:val="14"/>
        </w:numPr>
      </w:pPr>
      <w:r w:rsidRPr="00571D7E">
        <w:t>The organisation shall ensure that aviation safety hazards associated with external working teams carrying out maintenance at the organisation’s facilities are considered by the organisation’s management system.</w:t>
      </w:r>
    </w:p>
    <w:p w14:paraId="27843CF8" w14:textId="77777777" w:rsidR="00CE65A6" w:rsidRPr="00571D7E" w:rsidRDefault="00CE65A6" w:rsidP="00CE65A6"/>
    <w:p w14:paraId="6714E09C" w14:textId="77777777" w:rsidR="00377785" w:rsidRPr="00571D7E" w:rsidRDefault="00377785" w:rsidP="00CD5401">
      <w:pPr>
        <w:pStyle w:val="Heading4"/>
      </w:pPr>
      <w:bookmarkStart w:id="148" w:name="_Toc138085823"/>
      <w:r w:rsidRPr="00571D7E">
        <w:t>AMC 145.A.47(a) Production planning</w:t>
      </w:r>
      <w:bookmarkEnd w:id="148"/>
      <w:r w:rsidR="00C105A8" w:rsidRPr="00571D7E">
        <w:tab/>
      </w:r>
      <w:r w:rsidR="00C105A8" w:rsidRPr="00571D7E">
        <w:fldChar w:fldCharType="begin"/>
      </w:r>
      <w:r w:rsidR="00C105A8" w:rsidRPr="00571D7E">
        <w:instrText xml:space="preserve"> TC " </w:instrText>
      </w:r>
      <w:bookmarkStart w:id="149" w:name="_Toc138085824"/>
      <w:r w:rsidR="00C105A8" w:rsidRPr="00571D7E">
        <w:instrText>AMC 145.A.47(a)</w:instrText>
      </w:r>
      <w:bookmarkEnd w:id="149"/>
      <w:r w:rsidR="00C105A8" w:rsidRPr="00571D7E">
        <w:instrText xml:space="preserve">"\l 4 </w:instrText>
      </w:r>
      <w:r w:rsidR="00C105A8" w:rsidRPr="00571D7E">
        <w:fldChar w:fldCharType="end"/>
      </w:r>
    </w:p>
    <w:p w14:paraId="26F9B1BE" w14:textId="77777777" w:rsidR="00377785" w:rsidRPr="00571D7E" w:rsidRDefault="00377785" w:rsidP="00682491">
      <w:pPr>
        <w:widowControl w:val="0"/>
        <w:numPr>
          <w:ilvl w:val="0"/>
          <w:numId w:val="40"/>
        </w:numPr>
        <w:tabs>
          <w:tab w:val="left" w:pos="820"/>
        </w:tabs>
        <w:autoSpaceDE w:val="0"/>
        <w:autoSpaceDN w:val="0"/>
        <w:adjustRightInd w:val="0"/>
        <w:spacing w:before="240"/>
      </w:pPr>
      <w:r w:rsidRPr="00571D7E">
        <w:t>Depending on the amount and complexity of work generally performed by the maintenance organisation, the planning system may range from a very simple procedure to a complex organisational set-up including a dedicated planning function in support of the production function.</w:t>
      </w:r>
    </w:p>
    <w:p w14:paraId="54247D2B" w14:textId="77777777" w:rsidR="00377785" w:rsidRPr="00571D7E" w:rsidRDefault="00377785" w:rsidP="00377785">
      <w:pPr>
        <w:widowControl w:val="0"/>
        <w:tabs>
          <w:tab w:val="left" w:pos="820"/>
        </w:tabs>
        <w:autoSpaceDE w:val="0"/>
        <w:autoSpaceDN w:val="0"/>
        <w:adjustRightInd w:val="0"/>
      </w:pPr>
    </w:p>
    <w:p w14:paraId="16E2CED6" w14:textId="77777777" w:rsidR="00377785" w:rsidRPr="00571D7E" w:rsidRDefault="00377785" w:rsidP="00682491">
      <w:pPr>
        <w:widowControl w:val="0"/>
        <w:numPr>
          <w:ilvl w:val="0"/>
          <w:numId w:val="40"/>
        </w:numPr>
        <w:tabs>
          <w:tab w:val="left" w:pos="820"/>
        </w:tabs>
        <w:autoSpaceDE w:val="0"/>
        <w:autoSpaceDN w:val="0"/>
        <w:adjustRightInd w:val="0"/>
      </w:pPr>
      <w:r w:rsidRPr="00571D7E">
        <w:t>For the purpose of MCAR-145, the production planning function includes two complementary elements:</w:t>
      </w:r>
    </w:p>
    <w:p w14:paraId="1625B705" w14:textId="77777777" w:rsidR="00377785" w:rsidRPr="00571D7E" w:rsidRDefault="00377785" w:rsidP="00377785">
      <w:pPr>
        <w:widowControl w:val="0"/>
        <w:autoSpaceDE w:val="0"/>
        <w:autoSpaceDN w:val="0"/>
        <w:adjustRightInd w:val="0"/>
      </w:pPr>
    </w:p>
    <w:p w14:paraId="3FEAF509" w14:textId="77777777" w:rsidR="00377785" w:rsidRPr="00571D7E" w:rsidRDefault="00377785" w:rsidP="00E95EAC">
      <w:pPr>
        <w:widowControl w:val="0"/>
        <w:numPr>
          <w:ilvl w:val="2"/>
          <w:numId w:val="41"/>
        </w:numPr>
        <w:tabs>
          <w:tab w:val="left" w:pos="720"/>
          <w:tab w:val="left" w:pos="820"/>
        </w:tabs>
        <w:autoSpaceDE w:val="0"/>
        <w:autoSpaceDN w:val="0"/>
        <w:adjustRightInd w:val="0"/>
        <w:ind w:left="648"/>
      </w:pPr>
      <w:r w:rsidRPr="00571D7E">
        <w:t xml:space="preserve">scheduling the maintenance work ahead, to ensure that it will not adversely interfere with other work as regards the availability of all necessary personnel, tools, equipment, material, </w:t>
      </w:r>
      <w:r w:rsidR="006E0EE0" w:rsidRPr="00571D7E">
        <w:t>maintenance data and facilities;</w:t>
      </w:r>
    </w:p>
    <w:p w14:paraId="33C73948" w14:textId="77777777" w:rsidR="00377785" w:rsidRPr="00571D7E" w:rsidRDefault="00377785" w:rsidP="00E95EAC">
      <w:pPr>
        <w:widowControl w:val="0"/>
        <w:tabs>
          <w:tab w:val="left" w:pos="600"/>
        </w:tabs>
        <w:autoSpaceDE w:val="0"/>
        <w:autoSpaceDN w:val="0"/>
        <w:adjustRightInd w:val="0"/>
        <w:ind w:left="528" w:hanging="240"/>
        <w:rPr>
          <w:w w:val="101"/>
        </w:rPr>
      </w:pPr>
    </w:p>
    <w:p w14:paraId="7CED3EEB" w14:textId="77777777" w:rsidR="00377785" w:rsidRPr="00571D7E" w:rsidRDefault="00377785" w:rsidP="00E95EAC">
      <w:pPr>
        <w:widowControl w:val="0"/>
        <w:numPr>
          <w:ilvl w:val="2"/>
          <w:numId w:val="41"/>
        </w:numPr>
        <w:tabs>
          <w:tab w:val="left" w:pos="720"/>
          <w:tab w:val="left" w:pos="820"/>
        </w:tabs>
        <w:autoSpaceDE w:val="0"/>
        <w:autoSpaceDN w:val="0"/>
        <w:adjustRightInd w:val="0"/>
        <w:ind w:left="648"/>
      </w:pPr>
      <w:r w:rsidRPr="00571D7E">
        <w:t>during maintenance work, organising maintenance teams and shifts and provide all necessary support to ensure the completion of maintenance without undue time pressure.</w:t>
      </w:r>
    </w:p>
    <w:p w14:paraId="3493AD51" w14:textId="77777777" w:rsidR="00377785" w:rsidRPr="00571D7E" w:rsidRDefault="00377785" w:rsidP="00377785">
      <w:pPr>
        <w:widowControl w:val="0"/>
        <w:autoSpaceDE w:val="0"/>
        <w:autoSpaceDN w:val="0"/>
        <w:adjustRightInd w:val="0"/>
      </w:pPr>
    </w:p>
    <w:p w14:paraId="206CBE4A" w14:textId="77777777" w:rsidR="00377785" w:rsidRPr="00571D7E" w:rsidRDefault="00377785" w:rsidP="00682491">
      <w:pPr>
        <w:widowControl w:val="0"/>
        <w:numPr>
          <w:ilvl w:val="0"/>
          <w:numId w:val="40"/>
        </w:numPr>
        <w:tabs>
          <w:tab w:val="left" w:pos="820"/>
        </w:tabs>
        <w:autoSpaceDE w:val="0"/>
        <w:autoSpaceDN w:val="0"/>
        <w:adjustRightInd w:val="0"/>
      </w:pPr>
      <w:r w:rsidRPr="00571D7E">
        <w:t>When establishing the production planning procedure, consideration should be given to the following:</w:t>
      </w:r>
    </w:p>
    <w:p w14:paraId="06CCE9C3" w14:textId="77777777" w:rsidR="00377785" w:rsidRPr="00571D7E" w:rsidRDefault="00377785" w:rsidP="00377785">
      <w:pPr>
        <w:widowControl w:val="0"/>
        <w:autoSpaceDE w:val="0"/>
        <w:autoSpaceDN w:val="0"/>
        <w:adjustRightInd w:val="0"/>
      </w:pPr>
    </w:p>
    <w:p w14:paraId="7E309F40" w14:textId="77777777" w:rsidR="00377785" w:rsidRPr="00571D7E" w:rsidRDefault="00377785" w:rsidP="00E95EAC">
      <w:pPr>
        <w:widowControl w:val="0"/>
        <w:numPr>
          <w:ilvl w:val="0"/>
          <w:numId w:val="42"/>
        </w:numPr>
        <w:tabs>
          <w:tab w:val="clear" w:pos="720"/>
          <w:tab w:val="num" w:pos="-2592"/>
        </w:tabs>
        <w:autoSpaceDE w:val="0"/>
        <w:autoSpaceDN w:val="0"/>
        <w:adjustRightInd w:val="0"/>
        <w:ind w:left="648"/>
      </w:pPr>
      <w:r w:rsidRPr="00571D7E">
        <w:t>logistics,</w:t>
      </w:r>
    </w:p>
    <w:p w14:paraId="334D1C8F" w14:textId="77777777" w:rsidR="009E30D3" w:rsidRPr="00571D7E" w:rsidRDefault="009E30D3" w:rsidP="00E95EAC">
      <w:pPr>
        <w:widowControl w:val="0"/>
        <w:autoSpaceDE w:val="0"/>
        <w:autoSpaceDN w:val="0"/>
        <w:adjustRightInd w:val="0"/>
        <w:ind w:left="648"/>
      </w:pPr>
    </w:p>
    <w:p w14:paraId="2A5A4A0B" w14:textId="77777777" w:rsidR="00377785" w:rsidRPr="00571D7E" w:rsidRDefault="00377785" w:rsidP="00E95EAC">
      <w:pPr>
        <w:widowControl w:val="0"/>
        <w:numPr>
          <w:ilvl w:val="0"/>
          <w:numId w:val="42"/>
        </w:numPr>
        <w:tabs>
          <w:tab w:val="clear" w:pos="720"/>
          <w:tab w:val="num" w:pos="-2592"/>
        </w:tabs>
        <w:autoSpaceDE w:val="0"/>
        <w:autoSpaceDN w:val="0"/>
        <w:adjustRightInd w:val="0"/>
        <w:ind w:left="648"/>
      </w:pPr>
      <w:r w:rsidRPr="00571D7E">
        <w:t>inventory control,</w:t>
      </w:r>
    </w:p>
    <w:p w14:paraId="630C908C" w14:textId="77777777" w:rsidR="009E30D3" w:rsidRPr="00571D7E" w:rsidRDefault="009E30D3" w:rsidP="00E95EAC">
      <w:pPr>
        <w:widowControl w:val="0"/>
        <w:autoSpaceDE w:val="0"/>
        <w:autoSpaceDN w:val="0"/>
        <w:adjustRightInd w:val="0"/>
      </w:pPr>
    </w:p>
    <w:p w14:paraId="64D76222" w14:textId="77777777" w:rsidR="00377785" w:rsidRPr="00571D7E" w:rsidRDefault="00377785" w:rsidP="00E95EAC">
      <w:pPr>
        <w:widowControl w:val="0"/>
        <w:numPr>
          <w:ilvl w:val="0"/>
          <w:numId w:val="42"/>
        </w:numPr>
        <w:tabs>
          <w:tab w:val="clear" w:pos="720"/>
          <w:tab w:val="num" w:pos="-2592"/>
        </w:tabs>
        <w:autoSpaceDE w:val="0"/>
        <w:autoSpaceDN w:val="0"/>
        <w:adjustRightInd w:val="0"/>
        <w:ind w:left="648"/>
      </w:pPr>
      <w:r w:rsidRPr="00571D7E">
        <w:t>square meters of accommodation,</w:t>
      </w:r>
    </w:p>
    <w:p w14:paraId="7ABE6A27" w14:textId="77777777" w:rsidR="009E30D3" w:rsidRPr="00571D7E" w:rsidRDefault="009E30D3" w:rsidP="00E95EAC">
      <w:pPr>
        <w:widowControl w:val="0"/>
        <w:autoSpaceDE w:val="0"/>
        <w:autoSpaceDN w:val="0"/>
        <w:adjustRightInd w:val="0"/>
      </w:pPr>
    </w:p>
    <w:p w14:paraId="35DC9FE6" w14:textId="77777777" w:rsidR="00377785" w:rsidRPr="00571D7E" w:rsidRDefault="00377785" w:rsidP="00E95EAC">
      <w:pPr>
        <w:widowControl w:val="0"/>
        <w:numPr>
          <w:ilvl w:val="0"/>
          <w:numId w:val="42"/>
        </w:numPr>
        <w:tabs>
          <w:tab w:val="clear" w:pos="720"/>
          <w:tab w:val="num" w:pos="-2592"/>
        </w:tabs>
        <w:autoSpaceDE w:val="0"/>
        <w:autoSpaceDN w:val="0"/>
        <w:adjustRightInd w:val="0"/>
        <w:ind w:left="648"/>
      </w:pPr>
      <w:r w:rsidRPr="00571D7E">
        <w:t>man-hours estimation,</w:t>
      </w:r>
    </w:p>
    <w:p w14:paraId="74071F51" w14:textId="77777777" w:rsidR="009E30D3" w:rsidRPr="00571D7E" w:rsidRDefault="009E30D3" w:rsidP="00E95EAC">
      <w:pPr>
        <w:widowControl w:val="0"/>
        <w:autoSpaceDE w:val="0"/>
        <w:autoSpaceDN w:val="0"/>
        <w:adjustRightInd w:val="0"/>
      </w:pPr>
    </w:p>
    <w:p w14:paraId="6BEF0375" w14:textId="77777777" w:rsidR="00377785" w:rsidRPr="00571D7E" w:rsidRDefault="00377785" w:rsidP="00E95EAC">
      <w:pPr>
        <w:widowControl w:val="0"/>
        <w:numPr>
          <w:ilvl w:val="0"/>
          <w:numId w:val="42"/>
        </w:numPr>
        <w:tabs>
          <w:tab w:val="clear" w:pos="720"/>
          <w:tab w:val="num" w:pos="-2592"/>
        </w:tabs>
        <w:autoSpaceDE w:val="0"/>
        <w:autoSpaceDN w:val="0"/>
        <w:adjustRightInd w:val="0"/>
        <w:ind w:left="648"/>
      </w:pPr>
      <w:r w:rsidRPr="00571D7E">
        <w:t>man-hours availability,</w:t>
      </w:r>
    </w:p>
    <w:p w14:paraId="1987239C" w14:textId="77777777" w:rsidR="009E30D3" w:rsidRPr="00571D7E" w:rsidRDefault="009E30D3" w:rsidP="00E95EAC">
      <w:pPr>
        <w:widowControl w:val="0"/>
        <w:autoSpaceDE w:val="0"/>
        <w:autoSpaceDN w:val="0"/>
        <w:adjustRightInd w:val="0"/>
      </w:pPr>
    </w:p>
    <w:p w14:paraId="4B649597" w14:textId="77777777" w:rsidR="00377785" w:rsidRPr="00571D7E" w:rsidRDefault="00377785" w:rsidP="00E95EAC">
      <w:pPr>
        <w:widowControl w:val="0"/>
        <w:numPr>
          <w:ilvl w:val="0"/>
          <w:numId w:val="42"/>
        </w:numPr>
        <w:tabs>
          <w:tab w:val="clear" w:pos="720"/>
          <w:tab w:val="num" w:pos="-2592"/>
        </w:tabs>
        <w:autoSpaceDE w:val="0"/>
        <w:autoSpaceDN w:val="0"/>
        <w:adjustRightInd w:val="0"/>
        <w:ind w:left="648"/>
      </w:pPr>
      <w:r w:rsidRPr="00571D7E">
        <w:t>preparation of work,</w:t>
      </w:r>
    </w:p>
    <w:p w14:paraId="17007FC9" w14:textId="77777777" w:rsidR="009E30D3" w:rsidRPr="00571D7E" w:rsidRDefault="009E30D3" w:rsidP="00E95EAC">
      <w:pPr>
        <w:widowControl w:val="0"/>
        <w:autoSpaceDE w:val="0"/>
        <w:autoSpaceDN w:val="0"/>
        <w:adjustRightInd w:val="0"/>
      </w:pPr>
    </w:p>
    <w:p w14:paraId="6CCBA5E2" w14:textId="77777777" w:rsidR="00377785" w:rsidRPr="00571D7E" w:rsidRDefault="00377785" w:rsidP="00E95EAC">
      <w:pPr>
        <w:widowControl w:val="0"/>
        <w:numPr>
          <w:ilvl w:val="0"/>
          <w:numId w:val="42"/>
        </w:numPr>
        <w:tabs>
          <w:tab w:val="clear" w:pos="720"/>
          <w:tab w:val="num" w:pos="-2592"/>
        </w:tabs>
        <w:autoSpaceDE w:val="0"/>
        <w:autoSpaceDN w:val="0"/>
        <w:adjustRightInd w:val="0"/>
        <w:ind w:left="648"/>
      </w:pPr>
      <w:r w:rsidRPr="00571D7E">
        <w:t>hangar availability,</w:t>
      </w:r>
    </w:p>
    <w:p w14:paraId="12912BF3" w14:textId="77777777" w:rsidR="009E30D3" w:rsidRPr="00571D7E" w:rsidRDefault="009E30D3" w:rsidP="00E95EAC">
      <w:pPr>
        <w:widowControl w:val="0"/>
        <w:autoSpaceDE w:val="0"/>
        <w:autoSpaceDN w:val="0"/>
        <w:adjustRightInd w:val="0"/>
      </w:pPr>
    </w:p>
    <w:p w14:paraId="5BA7BBBF" w14:textId="77777777" w:rsidR="00377785" w:rsidRPr="00571D7E" w:rsidRDefault="00377785" w:rsidP="00E95EAC">
      <w:pPr>
        <w:widowControl w:val="0"/>
        <w:numPr>
          <w:ilvl w:val="0"/>
          <w:numId w:val="42"/>
        </w:numPr>
        <w:tabs>
          <w:tab w:val="clear" w:pos="720"/>
          <w:tab w:val="num" w:pos="-2592"/>
        </w:tabs>
        <w:autoSpaceDE w:val="0"/>
        <w:autoSpaceDN w:val="0"/>
        <w:adjustRightInd w:val="0"/>
        <w:ind w:left="648"/>
      </w:pPr>
      <w:r w:rsidRPr="00571D7E">
        <w:lastRenderedPageBreak/>
        <w:t>environmental conditions (access, lighting standards and cleanliness),</w:t>
      </w:r>
    </w:p>
    <w:p w14:paraId="79D1273F" w14:textId="77777777" w:rsidR="009E30D3" w:rsidRPr="00571D7E" w:rsidRDefault="009E30D3" w:rsidP="00E95EAC">
      <w:pPr>
        <w:widowControl w:val="0"/>
        <w:autoSpaceDE w:val="0"/>
        <w:autoSpaceDN w:val="0"/>
        <w:adjustRightInd w:val="0"/>
      </w:pPr>
    </w:p>
    <w:p w14:paraId="4CDA76E9" w14:textId="77777777" w:rsidR="00377785" w:rsidRPr="00571D7E" w:rsidRDefault="00377785" w:rsidP="00E95EAC">
      <w:pPr>
        <w:widowControl w:val="0"/>
        <w:numPr>
          <w:ilvl w:val="0"/>
          <w:numId w:val="42"/>
        </w:numPr>
        <w:tabs>
          <w:tab w:val="clear" w:pos="720"/>
          <w:tab w:val="num" w:pos="-2592"/>
        </w:tabs>
        <w:autoSpaceDE w:val="0"/>
        <w:autoSpaceDN w:val="0"/>
        <w:adjustRightInd w:val="0"/>
        <w:ind w:left="648"/>
      </w:pPr>
      <w:r w:rsidRPr="00571D7E">
        <w:t>co-ordination with internal and external suppliers, etc.</w:t>
      </w:r>
    </w:p>
    <w:p w14:paraId="78B916A8" w14:textId="77777777" w:rsidR="009E30D3" w:rsidRPr="00571D7E" w:rsidRDefault="009E30D3" w:rsidP="00E95EAC">
      <w:pPr>
        <w:widowControl w:val="0"/>
        <w:autoSpaceDE w:val="0"/>
        <w:autoSpaceDN w:val="0"/>
        <w:adjustRightInd w:val="0"/>
      </w:pPr>
    </w:p>
    <w:p w14:paraId="3F7246FC" w14:textId="4D3620B8" w:rsidR="00377785" w:rsidRPr="00571D7E" w:rsidRDefault="00C22137" w:rsidP="00E95EAC">
      <w:pPr>
        <w:widowControl w:val="0"/>
        <w:numPr>
          <w:ilvl w:val="0"/>
          <w:numId w:val="42"/>
        </w:numPr>
        <w:tabs>
          <w:tab w:val="clear" w:pos="720"/>
          <w:tab w:val="num" w:pos="-2592"/>
          <w:tab w:val="left" w:pos="-2430"/>
        </w:tabs>
        <w:autoSpaceDE w:val="0"/>
        <w:autoSpaceDN w:val="0"/>
        <w:adjustRightInd w:val="0"/>
        <w:ind w:left="648"/>
      </w:pPr>
      <w:r w:rsidRPr="00571D7E">
        <w:rPr>
          <w:noProof/>
        </w:rPr>
        <mc:AlternateContent>
          <mc:Choice Requires="wps">
            <w:drawing>
              <wp:anchor distT="0" distB="0" distL="114300" distR="114300" simplePos="0" relativeHeight="251658244" behindDoc="0" locked="0" layoutInCell="1" allowOverlap="1" wp14:anchorId="0AB92FD4" wp14:editId="7D6C96F4">
                <wp:simplePos x="0" y="0"/>
                <wp:positionH relativeFrom="column">
                  <wp:posOffset>-1276109</wp:posOffset>
                </wp:positionH>
                <wp:positionV relativeFrom="paragraph">
                  <wp:posOffset>357972</wp:posOffset>
                </wp:positionV>
                <wp:extent cx="295155" cy="437096"/>
                <wp:effectExtent l="0" t="0" r="29210" b="20320"/>
                <wp:wrapNone/>
                <wp:docPr id="17" name="Straight Connector 17"/>
                <wp:cNvGraphicFramePr/>
                <a:graphic xmlns:a="http://schemas.openxmlformats.org/drawingml/2006/main">
                  <a:graphicData uri="http://schemas.microsoft.com/office/word/2010/wordprocessingShape">
                    <wps:wsp>
                      <wps:cNvCnPr/>
                      <wps:spPr>
                        <a:xfrm flipH="1">
                          <a:off x="0" y="0"/>
                          <a:ext cx="295155" cy="437096"/>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0B2B09C" id="Straight Connector 17" o:spid="_x0000_s1026" style="position:absolute;flip:x;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0.5pt,28.2pt" to="-77.25pt,6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" strokecolor="black [3213]"/>
            </w:pict>
          </mc:Fallback>
        </mc:AlternateContent>
      </w:r>
      <w:r w:rsidR="00377785" w:rsidRPr="00571D7E">
        <w:t xml:space="preserve">scheduling </w:t>
      </w:r>
      <w:r w:rsidR="006E0EE0" w:rsidRPr="00571D7E">
        <w:t xml:space="preserve">critical maintenance </w:t>
      </w:r>
      <w:r w:rsidR="00377785" w:rsidRPr="00571D7E">
        <w:t>tasks during periods when staff are likely to be most alert.</w:t>
      </w:r>
    </w:p>
    <w:p w14:paraId="4A2FB493" w14:textId="77777777" w:rsidR="000F2234" w:rsidRPr="00571D7E" w:rsidRDefault="000F2234" w:rsidP="000F2234">
      <w:pPr>
        <w:pStyle w:val="ListParagraph"/>
      </w:pPr>
    </w:p>
    <w:p w14:paraId="512A9F94" w14:textId="0B9FA16B" w:rsidR="000F2234" w:rsidRPr="00571D7E" w:rsidRDefault="000F2234" w:rsidP="000F2234">
      <w:pPr>
        <w:pStyle w:val="Heading4"/>
      </w:pPr>
      <w:r w:rsidRPr="00571D7E">
        <w:t>AMC1 145.A.47(b) Production planning</w:t>
      </w:r>
    </w:p>
    <w:p w14:paraId="6F18F94F" w14:textId="076E5AAC" w:rsidR="001E564C" w:rsidRDefault="001E564C" w:rsidP="00280E22">
      <w:pPr>
        <w:pStyle w:val="AMCSubheading1"/>
      </w:pPr>
      <w:r w:rsidRPr="00280E22">
        <w:t>CONSIDERATION OF FATIGUE IN THE PLANNING OF MAINTENANCE</w:t>
      </w:r>
    </w:p>
    <w:p w14:paraId="50D47231" w14:textId="77777777" w:rsidR="00280E22" w:rsidRPr="00280E22" w:rsidRDefault="00280E22" w:rsidP="00280E22"/>
    <w:p w14:paraId="2C214F20" w14:textId="66B92926" w:rsidR="001E564C" w:rsidRPr="00571D7E" w:rsidRDefault="001E564C" w:rsidP="00682491">
      <w:pPr>
        <w:pStyle w:val="ListLevel0"/>
        <w:numPr>
          <w:ilvl w:val="0"/>
          <w:numId w:val="319"/>
        </w:numPr>
        <w:rPr>
          <w:rFonts w:ascii="Open Sans" w:hAnsi="Open Sans" w:cs="Open Sans"/>
          <w:sz w:val="20"/>
          <w:szCs w:val="20"/>
          <w:lang w:val="en-GB"/>
        </w:rPr>
      </w:pPr>
      <w:r w:rsidRPr="00571D7E">
        <w:rPr>
          <w:rFonts w:ascii="Open Sans" w:hAnsi="Open Sans" w:cs="Open Sans"/>
          <w:sz w:val="20"/>
          <w:szCs w:val="20"/>
          <w:lang w:val="en-GB"/>
        </w:rPr>
        <w:t>The way and the extent to which the organisation should consider the threat of fatigue in the planning of tasks and organising of shifts will vary from one organisation to another and from one maintenance event to another, depending on what maintenance is to be carried out, how, where, when and by whom.</w:t>
      </w:r>
    </w:p>
    <w:p w14:paraId="14E5492E" w14:textId="686C809A" w:rsidR="001E564C" w:rsidRPr="00571D7E" w:rsidRDefault="001E564C" w:rsidP="00682491">
      <w:pPr>
        <w:pStyle w:val="ListLevel0"/>
        <w:numPr>
          <w:ilvl w:val="0"/>
          <w:numId w:val="319"/>
        </w:numPr>
        <w:rPr>
          <w:rFonts w:ascii="Open Sans" w:hAnsi="Open Sans" w:cs="Open Sans"/>
          <w:sz w:val="20"/>
          <w:szCs w:val="20"/>
          <w:lang w:val="en-GB"/>
        </w:rPr>
      </w:pPr>
      <w:r w:rsidRPr="00571D7E">
        <w:rPr>
          <w:rFonts w:ascii="Open Sans" w:hAnsi="Open Sans" w:cs="Open Sans"/>
          <w:sz w:val="20"/>
          <w:szCs w:val="20"/>
          <w:lang w:val="en-GB"/>
        </w:rPr>
        <w:t>Fatigue is one example of human factors issues which should be taken into account by the management system, particularly for the planning activity. In this respect, where the organisation activity is prone to fatigue issues, the organisation should:</w:t>
      </w:r>
    </w:p>
    <w:p w14:paraId="3B353949" w14:textId="4A58B36E" w:rsidR="001E564C" w:rsidRPr="00571D7E" w:rsidRDefault="001E564C" w:rsidP="00682491">
      <w:pPr>
        <w:numPr>
          <w:ilvl w:val="0"/>
          <w:numId w:val="320"/>
        </w:numPr>
      </w:pPr>
      <w:r w:rsidRPr="00571D7E">
        <w:t xml:space="preserve">ensure that the safety policy required by point </w:t>
      </w:r>
      <w:hyperlink w:anchor="_DxCrossRefBm493805905" w:history="1">
        <w:r w:rsidRPr="00571D7E">
          <w:t>145.A.200(a)</w:t>
        </w:r>
      </w:hyperlink>
      <w:r w:rsidRPr="00571D7E">
        <w:t xml:space="preserve"> gives due consideration to the aspects of fatigue; </w:t>
      </w:r>
    </w:p>
    <w:p w14:paraId="39293562" w14:textId="77777777" w:rsidR="00D81772" w:rsidRPr="00571D7E" w:rsidRDefault="00D81772" w:rsidP="00D81772">
      <w:pPr>
        <w:ind w:left="720"/>
      </w:pPr>
    </w:p>
    <w:p w14:paraId="03E37B9E" w14:textId="320C3EC2" w:rsidR="001E564C" w:rsidRPr="00571D7E" w:rsidRDefault="001E564C" w:rsidP="00682491">
      <w:pPr>
        <w:numPr>
          <w:ilvl w:val="0"/>
          <w:numId w:val="320"/>
        </w:numPr>
      </w:pPr>
      <w:r w:rsidRPr="00571D7E">
        <w:t xml:space="preserve">ensure that the internal safety reporting scheme required by point </w:t>
      </w:r>
      <w:hyperlink w:anchor="_DxCrossRefBm493805997" w:history="1">
        <w:r w:rsidRPr="00571D7E">
          <w:t>145.A.202</w:t>
        </w:r>
      </w:hyperlink>
      <w:r w:rsidRPr="00571D7E">
        <w:t xml:space="preserve"> enables the collection of fatigue issues; </w:t>
      </w:r>
    </w:p>
    <w:p w14:paraId="7FFDB80C" w14:textId="77777777" w:rsidR="00D81772" w:rsidRPr="00571D7E" w:rsidRDefault="00D81772" w:rsidP="00D81772">
      <w:pPr>
        <w:ind w:left="720"/>
      </w:pPr>
    </w:p>
    <w:p w14:paraId="490A048F" w14:textId="0FE71187" w:rsidR="001E564C" w:rsidRPr="00571D7E" w:rsidRDefault="001E564C" w:rsidP="00682491">
      <w:pPr>
        <w:numPr>
          <w:ilvl w:val="0"/>
          <w:numId w:val="320"/>
        </w:numPr>
      </w:pPr>
      <w:r w:rsidRPr="00571D7E">
        <w:t xml:space="preserve">ensure that the threat of fatigue is adequately taken into account by the management system key processes (e.g. assessment, management, monitoring); </w:t>
      </w:r>
    </w:p>
    <w:p w14:paraId="0531D70E" w14:textId="77777777" w:rsidR="00D81772" w:rsidRPr="00571D7E" w:rsidRDefault="00D81772" w:rsidP="00D81772">
      <w:pPr>
        <w:ind w:left="720"/>
      </w:pPr>
    </w:p>
    <w:p w14:paraId="205DC994" w14:textId="510E1569" w:rsidR="001E564C" w:rsidRPr="00571D7E" w:rsidRDefault="001E564C" w:rsidP="00682491">
      <w:pPr>
        <w:numPr>
          <w:ilvl w:val="0"/>
          <w:numId w:val="320"/>
        </w:numPr>
      </w:pPr>
      <w:r w:rsidRPr="00571D7E">
        <w:t xml:space="preserve">provide safety promotion material and adapt safety training accordingly. </w:t>
      </w:r>
    </w:p>
    <w:p w14:paraId="1492098E" w14:textId="77777777" w:rsidR="00D81772" w:rsidRPr="00571D7E" w:rsidRDefault="00D81772" w:rsidP="00D81772">
      <w:pPr>
        <w:ind w:left="720"/>
      </w:pPr>
    </w:p>
    <w:p w14:paraId="326170C4" w14:textId="60EF28EC" w:rsidR="001E564C" w:rsidRPr="00571D7E" w:rsidRDefault="001E564C" w:rsidP="00682491">
      <w:pPr>
        <w:pStyle w:val="ListLevel0"/>
        <w:numPr>
          <w:ilvl w:val="0"/>
          <w:numId w:val="319"/>
        </w:numPr>
        <w:rPr>
          <w:rFonts w:ascii="Open Sans" w:hAnsi="Open Sans" w:cs="Open Sans"/>
          <w:sz w:val="20"/>
          <w:szCs w:val="20"/>
          <w:lang w:val="en-GB"/>
        </w:rPr>
      </w:pPr>
      <w:r w:rsidRPr="00571D7E">
        <w:rPr>
          <w:rFonts w:ascii="Open Sans" w:hAnsi="Open Sans" w:cs="Open Sans"/>
          <w:sz w:val="20"/>
          <w:szCs w:val="20"/>
          <w:lang w:val="en-GB"/>
        </w:rPr>
        <w:t xml:space="preserve">The organising of shifts should consider good practices in the maintenance domain and applicable rules. The resulting shift schedule should be shared with the maintenance staff sufficiently in advance so they can plan adequate rest. </w:t>
      </w:r>
    </w:p>
    <w:p w14:paraId="5F2FDD80" w14:textId="77777777" w:rsidR="001E564C" w:rsidRPr="00571D7E" w:rsidRDefault="001E564C" w:rsidP="00D81772">
      <w:pPr>
        <w:pStyle w:val="ListLevel0"/>
        <w:ind w:left="360" w:firstLine="0"/>
        <w:rPr>
          <w:rFonts w:ascii="Open Sans" w:hAnsi="Open Sans" w:cs="Open Sans"/>
          <w:sz w:val="20"/>
          <w:szCs w:val="20"/>
          <w:lang w:val="en-GB"/>
        </w:rPr>
      </w:pPr>
      <w:r w:rsidRPr="00571D7E">
        <w:rPr>
          <w:rFonts w:ascii="Open Sans" w:hAnsi="Open Sans" w:cs="Open Sans"/>
          <w:sz w:val="20"/>
          <w:szCs w:val="20"/>
          <w:lang w:val="en-GB"/>
        </w:rPr>
        <w:t>The established shift durations should not be exceeded merely for management convenience even when staff is willing to work extended hours.</w:t>
      </w:r>
    </w:p>
    <w:p w14:paraId="4A517095" w14:textId="78A3B378" w:rsidR="001E564C" w:rsidRPr="00571D7E" w:rsidRDefault="001E564C" w:rsidP="00682491">
      <w:pPr>
        <w:pStyle w:val="ListLevel0"/>
        <w:numPr>
          <w:ilvl w:val="0"/>
          <w:numId w:val="319"/>
        </w:numPr>
        <w:rPr>
          <w:rFonts w:ascii="Open Sans" w:hAnsi="Open Sans" w:cs="Open Sans"/>
          <w:sz w:val="20"/>
          <w:szCs w:val="20"/>
          <w:lang w:val="en-GB"/>
        </w:rPr>
      </w:pPr>
      <w:r w:rsidRPr="00571D7E">
        <w:rPr>
          <w:rFonts w:ascii="Open Sans" w:hAnsi="Open Sans" w:cs="Open Sans"/>
          <w:sz w:val="20"/>
          <w:szCs w:val="20"/>
          <w:lang w:val="en-GB"/>
        </w:rPr>
        <w:t xml:space="preserve">The organisation should have a procedure (including mitigations) to address cases where the working hours are to be significantly increased, or when the shift pattern is to be significantly modified, such as for urgent operational reasons. In cases not covered by that procedure, the organisation should perform a specific risk assessment and define additional mitigation actions, as applicable. Basic mitigations may include: </w:t>
      </w:r>
    </w:p>
    <w:p w14:paraId="3158F25A" w14:textId="57EA111B" w:rsidR="001E564C" w:rsidRPr="00571D7E" w:rsidRDefault="001E564C" w:rsidP="00682491">
      <w:pPr>
        <w:numPr>
          <w:ilvl w:val="0"/>
          <w:numId w:val="321"/>
        </w:numPr>
      </w:pPr>
      <w:r w:rsidRPr="00571D7E">
        <w:t xml:space="preserve">additional supervision and independent inspection; </w:t>
      </w:r>
    </w:p>
    <w:p w14:paraId="5926246A" w14:textId="77777777" w:rsidR="00D81772" w:rsidRPr="00571D7E" w:rsidRDefault="00D81772" w:rsidP="00D81772">
      <w:pPr>
        <w:ind w:left="720"/>
      </w:pPr>
    </w:p>
    <w:p w14:paraId="49ADBB60" w14:textId="69E762A1" w:rsidR="001E564C" w:rsidRPr="00571D7E" w:rsidRDefault="001E564C" w:rsidP="00682491">
      <w:pPr>
        <w:numPr>
          <w:ilvl w:val="0"/>
          <w:numId w:val="321"/>
        </w:numPr>
      </w:pPr>
      <w:r w:rsidRPr="00571D7E">
        <w:t xml:space="preserve">limitation of maintenance tasks to non-critical tasks; </w:t>
      </w:r>
    </w:p>
    <w:p w14:paraId="07194557" w14:textId="77777777" w:rsidR="00D81772" w:rsidRPr="00571D7E" w:rsidRDefault="00D81772" w:rsidP="00D81772">
      <w:pPr>
        <w:ind w:left="720"/>
      </w:pPr>
    </w:p>
    <w:p w14:paraId="4FA5047A" w14:textId="708CB406" w:rsidR="001E564C" w:rsidRPr="00571D7E" w:rsidRDefault="001E564C" w:rsidP="00682491">
      <w:pPr>
        <w:numPr>
          <w:ilvl w:val="0"/>
          <w:numId w:val="321"/>
        </w:numPr>
      </w:pPr>
      <w:r w:rsidRPr="00571D7E">
        <w:t>use of additional rest breaks.</w:t>
      </w:r>
    </w:p>
    <w:p w14:paraId="6082F68C" w14:textId="77777777" w:rsidR="000F2234" w:rsidRPr="00571D7E" w:rsidRDefault="000F2234" w:rsidP="000F2234"/>
    <w:p w14:paraId="3985AC2E" w14:textId="77777777" w:rsidR="000F2234" w:rsidRPr="00571D7E" w:rsidRDefault="000F2234" w:rsidP="000F2234"/>
    <w:p w14:paraId="31B2F575" w14:textId="07EFDF7D" w:rsidR="001E564C" w:rsidRPr="00571D7E" w:rsidRDefault="001E564C" w:rsidP="001E564C">
      <w:pPr>
        <w:pStyle w:val="Heading4"/>
      </w:pPr>
      <w:bookmarkStart w:id="150" w:name="_Toc138085827"/>
      <w:r w:rsidRPr="00571D7E">
        <w:t>GM1 145.A.47(b) Production planning</w:t>
      </w:r>
      <w:bookmarkEnd w:id="150"/>
      <w:r w:rsidRPr="00571D7E">
        <w:tab/>
      </w:r>
      <w:r w:rsidRPr="00571D7E">
        <w:fldChar w:fldCharType="begin"/>
      </w:r>
      <w:r w:rsidRPr="00571D7E">
        <w:instrText xml:space="preserve"> TC " </w:instrText>
      </w:r>
      <w:bookmarkStart w:id="151" w:name="_Toc138085828"/>
      <w:r w:rsidRPr="00571D7E">
        <w:instrText>AMC 145.A.47(c)</w:instrText>
      </w:r>
      <w:bookmarkEnd w:id="151"/>
      <w:r w:rsidRPr="00571D7E">
        <w:instrText xml:space="preserve">"\l 4 </w:instrText>
      </w:r>
      <w:r w:rsidRPr="00571D7E">
        <w:fldChar w:fldCharType="end"/>
      </w:r>
    </w:p>
    <w:p w14:paraId="1C182120" w14:textId="77777777" w:rsidR="001E564C" w:rsidRDefault="001E564C" w:rsidP="00E9450B">
      <w:pPr>
        <w:pStyle w:val="AMCSubheading1"/>
      </w:pPr>
      <w:r w:rsidRPr="00E9450B">
        <w:t>CONSIDERATION OF FATIGUE IN THE PLANNING OF MAINTENANCE</w:t>
      </w:r>
    </w:p>
    <w:p w14:paraId="1544EC65" w14:textId="77777777" w:rsidR="00E9450B" w:rsidRPr="00E9450B" w:rsidRDefault="00E9450B" w:rsidP="00E9450B"/>
    <w:p w14:paraId="64BB8CE2" w14:textId="0C444EA1" w:rsidR="001E564C" w:rsidRPr="00571D7E" w:rsidRDefault="001E564C" w:rsidP="00682491">
      <w:pPr>
        <w:pStyle w:val="ListLevel0"/>
        <w:numPr>
          <w:ilvl w:val="0"/>
          <w:numId w:val="322"/>
        </w:numPr>
        <w:rPr>
          <w:rFonts w:ascii="Open Sans" w:hAnsi="Open Sans" w:cs="Open Sans"/>
          <w:sz w:val="20"/>
          <w:szCs w:val="20"/>
          <w:lang w:val="en-GB"/>
        </w:rPr>
      </w:pPr>
      <w:r w:rsidRPr="00571D7E">
        <w:rPr>
          <w:rFonts w:ascii="Open Sans" w:hAnsi="Open Sans" w:cs="Open Sans"/>
          <w:sz w:val="20"/>
          <w:szCs w:val="20"/>
          <w:lang w:val="en-GB"/>
        </w:rPr>
        <w:lastRenderedPageBreak/>
        <w:t>Fatigue may be induced by:</w:t>
      </w:r>
    </w:p>
    <w:p w14:paraId="0A18A627" w14:textId="396957AC" w:rsidR="001E564C" w:rsidRPr="00571D7E" w:rsidRDefault="001E564C" w:rsidP="007B3459">
      <w:pPr>
        <w:pStyle w:val="ListLevel1"/>
        <w:numPr>
          <w:ilvl w:val="0"/>
          <w:numId w:val="323"/>
        </w:numPr>
        <w:tabs>
          <w:tab w:val="clear" w:pos="567"/>
        </w:tabs>
        <w:rPr>
          <w:rFonts w:ascii="Open Sans" w:hAnsi="Open Sans" w:cs="Open Sans"/>
          <w:sz w:val="20"/>
          <w:szCs w:val="20"/>
          <w:lang w:val="en-GB"/>
        </w:rPr>
      </w:pPr>
      <w:r w:rsidRPr="00571D7E">
        <w:rPr>
          <w:rFonts w:ascii="Open Sans" w:hAnsi="Open Sans" w:cs="Open Sans"/>
          <w:sz w:val="20"/>
          <w:szCs w:val="20"/>
          <w:lang w:val="en-GB"/>
        </w:rPr>
        <w:t xml:space="preserve">the environment and conditions (e.g. noise, humidity, temperature, closed section, working overhead) in which the work is carried out; </w:t>
      </w:r>
    </w:p>
    <w:p w14:paraId="6EAAD6CB" w14:textId="19552CCA" w:rsidR="001E564C" w:rsidRPr="00571D7E" w:rsidRDefault="001E564C" w:rsidP="007B3459">
      <w:pPr>
        <w:pStyle w:val="ListLevel1"/>
        <w:numPr>
          <w:ilvl w:val="0"/>
          <w:numId w:val="323"/>
        </w:numPr>
        <w:tabs>
          <w:tab w:val="clear" w:pos="567"/>
        </w:tabs>
        <w:rPr>
          <w:rFonts w:ascii="Open Sans" w:hAnsi="Open Sans" w:cs="Open Sans"/>
          <w:sz w:val="20"/>
          <w:szCs w:val="20"/>
          <w:lang w:val="en-GB"/>
        </w:rPr>
      </w:pPr>
      <w:r w:rsidRPr="00571D7E">
        <w:rPr>
          <w:rFonts w:ascii="Open Sans" w:hAnsi="Open Sans" w:cs="Open Sans"/>
          <w:sz w:val="20"/>
          <w:szCs w:val="20"/>
          <w:lang w:val="en-GB"/>
        </w:rPr>
        <w:t>excessive hours of duty and shift working, particularly with multiple shift periods or patterns, additional overtime or night work;</w:t>
      </w:r>
    </w:p>
    <w:p w14:paraId="2AFF2587" w14:textId="73A409E9" w:rsidR="001E564C" w:rsidRPr="00571D7E" w:rsidRDefault="001E564C" w:rsidP="007B3459">
      <w:pPr>
        <w:pStyle w:val="ListLevel1"/>
        <w:numPr>
          <w:ilvl w:val="0"/>
          <w:numId w:val="323"/>
        </w:numPr>
        <w:tabs>
          <w:tab w:val="clear" w:pos="567"/>
        </w:tabs>
        <w:rPr>
          <w:rFonts w:ascii="Open Sans" w:hAnsi="Open Sans" w:cs="Open Sans"/>
          <w:sz w:val="20"/>
          <w:szCs w:val="20"/>
          <w:lang w:val="en-GB"/>
        </w:rPr>
      </w:pPr>
      <w:r w:rsidRPr="00571D7E">
        <w:rPr>
          <w:rFonts w:ascii="Open Sans" w:hAnsi="Open Sans" w:cs="Open Sans"/>
          <w:sz w:val="20"/>
          <w:szCs w:val="20"/>
          <w:lang w:val="en-GB"/>
        </w:rPr>
        <w:t xml:space="preserve">travel to the maintenance location (e.g. jetlag, duration) </w:t>
      </w:r>
    </w:p>
    <w:p w14:paraId="194F8895" w14:textId="77777777" w:rsidR="001E564C" w:rsidRPr="00571D7E" w:rsidRDefault="001E564C" w:rsidP="007B3459">
      <w:pPr>
        <w:pStyle w:val="Normal1"/>
        <w:ind w:left="360"/>
        <w:rPr>
          <w:rFonts w:ascii="Open Sans" w:hAnsi="Open Sans" w:cs="Open Sans"/>
          <w:sz w:val="20"/>
          <w:szCs w:val="20"/>
          <w:lang w:val="en-GB"/>
        </w:rPr>
      </w:pPr>
      <w:r w:rsidRPr="00571D7E">
        <w:rPr>
          <w:rFonts w:ascii="Open Sans" w:hAnsi="Open Sans" w:cs="Open Sans"/>
          <w:sz w:val="20"/>
          <w:szCs w:val="20"/>
          <w:lang w:val="en-GB"/>
        </w:rPr>
        <w:t>Fatigue is one of the factors that may contribute towards maintenance errors when it is not properly considered as part of planning activities.</w:t>
      </w:r>
    </w:p>
    <w:p w14:paraId="1B377C1F" w14:textId="5C3ABF5F" w:rsidR="001E564C" w:rsidRPr="00571D7E" w:rsidRDefault="001E564C" w:rsidP="00682491">
      <w:pPr>
        <w:pStyle w:val="ListLevel0"/>
        <w:numPr>
          <w:ilvl w:val="0"/>
          <w:numId w:val="322"/>
        </w:numPr>
        <w:rPr>
          <w:rFonts w:ascii="Open Sans" w:hAnsi="Open Sans" w:cs="Open Sans"/>
          <w:sz w:val="20"/>
          <w:szCs w:val="20"/>
          <w:lang w:val="en-GB"/>
        </w:rPr>
      </w:pPr>
      <w:r w:rsidRPr="00571D7E">
        <w:rPr>
          <w:rFonts w:ascii="Open Sans" w:hAnsi="Open Sans" w:cs="Open Sans"/>
          <w:sz w:val="20"/>
          <w:szCs w:val="20"/>
          <w:lang w:val="en-GB"/>
        </w:rPr>
        <w:t>Taking into account the threat of fatigue in the planning of maintenance tasks and organising of shifts refers to setting up the maintenance and the shifts in a way that enables the maintenance staff to remain sufficiently free from fatigue so they can perform the planned maintenance safely, including:</w:t>
      </w:r>
    </w:p>
    <w:p w14:paraId="3AA16962" w14:textId="77777777" w:rsidR="001E564C" w:rsidRPr="00571D7E" w:rsidRDefault="001E564C" w:rsidP="40FCC785">
      <w:pPr>
        <w:pStyle w:val="bullet1"/>
        <w:numPr>
          <w:ilvl w:val="0"/>
          <w:numId w:val="0"/>
        </w:numPr>
        <w:ind w:left="927"/>
        <w:rPr>
          <w:rFonts w:ascii="Open Sans" w:hAnsi="Open Sans" w:cs="Open Sans"/>
          <w:sz w:val="20"/>
          <w:szCs w:val="20"/>
          <w:lang w:val="en-GB"/>
        </w:rPr>
      </w:pPr>
      <w:r w:rsidRPr="00571D7E">
        <w:rPr>
          <w:rFonts w:ascii="Open Sans" w:hAnsi="Open Sans" w:cs="Open Sans"/>
          <w:sz w:val="20"/>
          <w:szCs w:val="20"/>
          <w:lang w:val="en-GB"/>
        </w:rPr>
        <w:t>providing rest periods of sufficient time to overcome the effects of the previous shift and to be rested by the start of the following shift;</w:t>
      </w:r>
    </w:p>
    <w:p w14:paraId="5D54B050" w14:textId="77777777" w:rsidR="001E564C" w:rsidRPr="00571D7E" w:rsidRDefault="001E564C" w:rsidP="40FCC785">
      <w:pPr>
        <w:pStyle w:val="bullet1"/>
        <w:numPr>
          <w:ilvl w:val="0"/>
          <w:numId w:val="0"/>
        </w:numPr>
        <w:ind w:left="927"/>
        <w:rPr>
          <w:rFonts w:ascii="Open Sans" w:hAnsi="Open Sans" w:cs="Open Sans"/>
          <w:sz w:val="20"/>
          <w:szCs w:val="20"/>
          <w:lang w:val="en-GB"/>
        </w:rPr>
      </w:pPr>
      <w:r w:rsidRPr="00571D7E">
        <w:rPr>
          <w:rFonts w:ascii="Open Sans" w:hAnsi="Open Sans" w:cs="Open Sans"/>
          <w:sz w:val="20"/>
          <w:szCs w:val="20"/>
          <w:lang w:val="en-GB"/>
        </w:rPr>
        <w:t>avoiding shift patterns that cause a serious disruption of an established sleep/work pattern, such as alternating day/night duties;</w:t>
      </w:r>
    </w:p>
    <w:p w14:paraId="14FCD37E" w14:textId="77777777" w:rsidR="001E564C" w:rsidRPr="00571D7E" w:rsidRDefault="001E564C" w:rsidP="40FCC785">
      <w:pPr>
        <w:pStyle w:val="bullet1"/>
        <w:numPr>
          <w:ilvl w:val="0"/>
          <w:numId w:val="0"/>
        </w:numPr>
        <w:ind w:left="927"/>
        <w:rPr>
          <w:rFonts w:ascii="Open Sans" w:hAnsi="Open Sans" w:cs="Open Sans"/>
          <w:sz w:val="20"/>
          <w:szCs w:val="20"/>
          <w:lang w:val="en-GB"/>
        </w:rPr>
      </w:pPr>
      <w:r w:rsidRPr="00571D7E">
        <w:rPr>
          <w:rFonts w:ascii="Open Sans" w:hAnsi="Open Sans" w:cs="Open Sans"/>
          <w:sz w:val="20"/>
          <w:szCs w:val="20"/>
          <w:lang w:val="en-GB"/>
        </w:rPr>
        <w:t>planning recurrent extended rest periods and notifying staff sufficiently in advance.</w:t>
      </w:r>
    </w:p>
    <w:p w14:paraId="368DCC3F" w14:textId="2F68B33E" w:rsidR="007B3459" w:rsidRPr="00571D7E" w:rsidRDefault="007B3459" w:rsidP="007B3459">
      <w:pPr>
        <w:pStyle w:val="bullet1"/>
        <w:numPr>
          <w:ilvl w:val="0"/>
          <w:numId w:val="0"/>
        </w:numPr>
        <w:ind w:left="360"/>
        <w:rPr>
          <w:rFonts w:ascii="Open Sans" w:hAnsi="Open Sans" w:cs="Open Sans"/>
          <w:sz w:val="20"/>
          <w:szCs w:val="20"/>
          <w:lang w:val="en-GB"/>
        </w:rPr>
      </w:pPr>
    </w:p>
    <w:p w14:paraId="3F27C463" w14:textId="05DDC081" w:rsidR="00377785" w:rsidRPr="00571D7E" w:rsidRDefault="00377785" w:rsidP="009E30D3">
      <w:pPr>
        <w:pStyle w:val="Heading4"/>
      </w:pPr>
      <w:bookmarkStart w:id="152" w:name="_Toc138085829"/>
      <w:r w:rsidRPr="00571D7E">
        <w:t>AMC</w:t>
      </w:r>
      <w:r w:rsidR="00C22137" w:rsidRPr="00571D7E">
        <w:t xml:space="preserve"> </w:t>
      </w:r>
      <w:r w:rsidRPr="00571D7E">
        <w:t>145.A.47(c) Production planning</w:t>
      </w:r>
      <w:bookmarkEnd w:id="152"/>
      <w:r w:rsidR="00C105A8" w:rsidRPr="00571D7E">
        <w:tab/>
      </w:r>
    </w:p>
    <w:p w14:paraId="73A5DC75" w14:textId="77777777" w:rsidR="00377785" w:rsidRPr="00571D7E" w:rsidRDefault="00377785" w:rsidP="009E30D3">
      <w:pPr>
        <w:widowControl w:val="0"/>
        <w:autoSpaceDE w:val="0"/>
        <w:autoSpaceDN w:val="0"/>
        <w:adjustRightInd w:val="0"/>
        <w:spacing w:before="240"/>
      </w:pPr>
      <w:r w:rsidRPr="00571D7E">
        <w:t>The primary objective of the changeover / handover information is to ensure effective communication at the point of handing over the continuation or completion of maintenance actions. Effective task and shift handover depends on three basic elements:</w:t>
      </w:r>
    </w:p>
    <w:p w14:paraId="3D07742F" w14:textId="77777777" w:rsidR="00377785" w:rsidRPr="00571D7E" w:rsidRDefault="00377785" w:rsidP="00C105A8">
      <w:pPr>
        <w:widowControl w:val="0"/>
        <w:autoSpaceDE w:val="0"/>
        <w:autoSpaceDN w:val="0"/>
        <w:adjustRightInd w:val="0"/>
        <w:ind w:left="360" w:hanging="360"/>
      </w:pPr>
    </w:p>
    <w:p w14:paraId="6200F654" w14:textId="77777777" w:rsidR="00377785" w:rsidRPr="00571D7E" w:rsidRDefault="00377785" w:rsidP="00682491">
      <w:pPr>
        <w:numPr>
          <w:ilvl w:val="0"/>
          <w:numId w:val="78"/>
        </w:numPr>
        <w:ind w:left="360"/>
      </w:pPr>
      <w:r w:rsidRPr="00571D7E">
        <w:t>The outgoing person’s ability to understand and communicate the important elements of the job or task being passed over to the incoming person.</w:t>
      </w:r>
    </w:p>
    <w:p w14:paraId="59F6EAC0" w14:textId="77777777" w:rsidR="00377785" w:rsidRPr="00571D7E" w:rsidRDefault="00377785" w:rsidP="00C105A8"/>
    <w:p w14:paraId="7098B9B7" w14:textId="77777777" w:rsidR="00377785" w:rsidRPr="00571D7E" w:rsidRDefault="00377785" w:rsidP="00682491">
      <w:pPr>
        <w:numPr>
          <w:ilvl w:val="0"/>
          <w:numId w:val="78"/>
        </w:numPr>
        <w:ind w:left="360"/>
      </w:pPr>
      <w:r w:rsidRPr="00571D7E">
        <w:t>The incoming person’s ability to understand and assimilate the information being provided by the outgoing person.</w:t>
      </w:r>
    </w:p>
    <w:p w14:paraId="2E1985E3" w14:textId="77777777" w:rsidR="00377785" w:rsidRPr="00571D7E" w:rsidRDefault="00377785" w:rsidP="00C105A8"/>
    <w:p w14:paraId="30D83CD7" w14:textId="7E707C29" w:rsidR="00C105A8" w:rsidRPr="00571D7E" w:rsidRDefault="00377785" w:rsidP="00682491">
      <w:pPr>
        <w:numPr>
          <w:ilvl w:val="0"/>
          <w:numId w:val="78"/>
        </w:numPr>
        <w:ind w:left="360"/>
      </w:pPr>
      <w:r w:rsidRPr="00571D7E">
        <w:t>A formalised process for exchanging information between outgoing and incoming persons and a planned shift overlap and a place for such exchanges to take place.</w:t>
      </w:r>
    </w:p>
    <w:p w14:paraId="057FBE93" w14:textId="77777777" w:rsidR="00F91B69" w:rsidRPr="00571D7E" w:rsidRDefault="00F91B69" w:rsidP="00F91B69"/>
    <w:p w14:paraId="0275B858" w14:textId="5C481981" w:rsidR="00F91B69" w:rsidRPr="00571D7E" w:rsidRDefault="001E564C" w:rsidP="001E564C">
      <w:pPr>
        <w:pStyle w:val="Heading4"/>
      </w:pPr>
      <w:bookmarkStart w:id="153" w:name="_Toc138085830"/>
      <w:r w:rsidRPr="00571D7E">
        <w:t>GM1 145.A.47(d) Production planning</w:t>
      </w:r>
      <w:bookmarkEnd w:id="153"/>
    </w:p>
    <w:p w14:paraId="4D66C522" w14:textId="77777777" w:rsidR="001E564C" w:rsidRPr="00571D7E" w:rsidRDefault="001E564C" w:rsidP="00F91B69"/>
    <w:p w14:paraId="185E32A6" w14:textId="583517D3" w:rsidR="001E564C" w:rsidRPr="00571D7E" w:rsidRDefault="001E564C" w:rsidP="001E564C">
      <w:pPr>
        <w:pStyle w:val="Normal0"/>
        <w:rPr>
          <w:rFonts w:ascii="Open Sans" w:hAnsi="Open Sans" w:cs="Open Sans"/>
          <w:sz w:val="20"/>
          <w:szCs w:val="20"/>
          <w:lang w:val="en-GB"/>
        </w:rPr>
      </w:pPr>
      <w:r w:rsidRPr="00571D7E">
        <w:rPr>
          <w:rFonts w:ascii="Open Sans" w:hAnsi="Open Sans" w:cs="Open Sans"/>
          <w:sz w:val="20"/>
          <w:szCs w:val="20"/>
          <w:lang w:val="en-GB"/>
        </w:rPr>
        <w:t>‘External working teams’ refers to an organisation that does not belong to the MCAR-145 organisation in whose facility the maintenance is being carrying out, and which is, for example (this list is not exhaustive):</w:t>
      </w:r>
    </w:p>
    <w:p w14:paraId="70C9DBAD" w14:textId="7B6A4211" w:rsidR="001E564C" w:rsidRDefault="001E564C" w:rsidP="000E5DC4">
      <w:pPr>
        <w:numPr>
          <w:ilvl w:val="0"/>
          <w:numId w:val="78"/>
        </w:numPr>
        <w:ind w:left="360"/>
      </w:pPr>
      <w:r w:rsidRPr="000E5DC4">
        <w:t xml:space="preserve">contracted by the </w:t>
      </w:r>
      <w:r w:rsidR="001A3A73" w:rsidRPr="000E5DC4">
        <w:t>MCAR-145</w:t>
      </w:r>
      <w:r w:rsidRPr="000E5DC4">
        <w:t xml:space="preserve"> maintenance organisation; or </w:t>
      </w:r>
    </w:p>
    <w:p w14:paraId="06DED480" w14:textId="77777777" w:rsidR="000E5DC4" w:rsidRPr="000E5DC4" w:rsidRDefault="000E5DC4" w:rsidP="000E5DC4">
      <w:pPr>
        <w:ind w:left="360"/>
      </w:pPr>
    </w:p>
    <w:p w14:paraId="0AFD5FBB" w14:textId="6ED7EDBA" w:rsidR="001E564C" w:rsidRPr="000E5DC4" w:rsidRDefault="001E564C" w:rsidP="000E5DC4">
      <w:pPr>
        <w:numPr>
          <w:ilvl w:val="0"/>
          <w:numId w:val="78"/>
        </w:numPr>
        <w:ind w:left="360"/>
      </w:pPr>
      <w:r w:rsidRPr="000E5DC4">
        <w:t xml:space="preserve">subcontracted by the </w:t>
      </w:r>
      <w:r w:rsidR="001A3A73" w:rsidRPr="000E5DC4">
        <w:t>MCAR-145</w:t>
      </w:r>
      <w:r w:rsidRPr="000E5DC4">
        <w:t xml:space="preserve"> maintenance organisation; or </w:t>
      </w:r>
    </w:p>
    <w:p w14:paraId="01547908" w14:textId="77777777" w:rsidR="000E5DC4" w:rsidRDefault="000E5DC4" w:rsidP="000E5DC4">
      <w:pPr>
        <w:ind w:left="360"/>
      </w:pPr>
    </w:p>
    <w:p w14:paraId="354E415B" w14:textId="68618C69" w:rsidR="001E564C" w:rsidRPr="000E5DC4" w:rsidRDefault="001E564C" w:rsidP="000E5DC4">
      <w:pPr>
        <w:numPr>
          <w:ilvl w:val="0"/>
          <w:numId w:val="78"/>
        </w:numPr>
        <w:ind w:left="360"/>
      </w:pPr>
      <w:r w:rsidRPr="000E5DC4">
        <w:t>contracted by the person or organisation responsible for the aircraft continuing airworthiness.</w:t>
      </w:r>
    </w:p>
    <w:p w14:paraId="73F24D08" w14:textId="77777777" w:rsidR="000E5DC4" w:rsidRDefault="000E5DC4" w:rsidP="000E5DC4">
      <w:pPr>
        <w:pStyle w:val="Normal0"/>
        <w:spacing w:after="0"/>
        <w:rPr>
          <w:rFonts w:ascii="Open Sans" w:hAnsi="Open Sans" w:cs="Open Sans"/>
          <w:sz w:val="20"/>
          <w:szCs w:val="20"/>
          <w:lang w:val="en-GB"/>
        </w:rPr>
      </w:pPr>
    </w:p>
    <w:p w14:paraId="162E1149" w14:textId="254C1C9C" w:rsidR="001E564C" w:rsidRPr="00571D7E" w:rsidRDefault="001E564C" w:rsidP="00F36762">
      <w:pPr>
        <w:pStyle w:val="Normal0"/>
        <w:rPr>
          <w:rFonts w:ascii="Open Sans" w:hAnsi="Open Sans" w:cs="Open Sans"/>
          <w:sz w:val="20"/>
          <w:szCs w:val="20"/>
          <w:lang w:val="en-GB"/>
        </w:rPr>
      </w:pPr>
      <w:r w:rsidRPr="00571D7E">
        <w:rPr>
          <w:rFonts w:ascii="Open Sans" w:hAnsi="Open Sans" w:cs="Open Sans"/>
          <w:sz w:val="20"/>
          <w:szCs w:val="20"/>
          <w:lang w:val="en-GB"/>
        </w:rPr>
        <w:t xml:space="preserve">The objective of point </w:t>
      </w:r>
      <w:r w:rsidR="001A3A73" w:rsidRPr="00571D7E">
        <w:rPr>
          <w:rFonts w:ascii="Open Sans" w:hAnsi="Open Sans" w:cs="Open Sans"/>
          <w:sz w:val="20"/>
          <w:szCs w:val="20"/>
          <w:lang w:val="en-GB"/>
        </w:rPr>
        <w:t>145.A.47(d)</w:t>
      </w:r>
      <w:r w:rsidRPr="00571D7E">
        <w:rPr>
          <w:rFonts w:ascii="Open Sans" w:hAnsi="Open Sans" w:cs="Open Sans"/>
          <w:sz w:val="20"/>
          <w:szCs w:val="20"/>
          <w:lang w:val="en-GB"/>
        </w:rPr>
        <w:t xml:space="preserve"> is to manage the risk involved in the actual execution of maintenance by the various organisations at the same location.</w:t>
      </w:r>
    </w:p>
    <w:p w14:paraId="0059CD1A" w14:textId="77777777" w:rsidR="001E564C" w:rsidRPr="00571D7E" w:rsidRDefault="001E564C" w:rsidP="001E564C">
      <w:pPr>
        <w:pStyle w:val="Normal0"/>
        <w:rPr>
          <w:rFonts w:ascii="Open Sans" w:hAnsi="Open Sans" w:cs="Open Sans"/>
          <w:sz w:val="20"/>
          <w:szCs w:val="20"/>
          <w:lang w:val="en-GB"/>
        </w:rPr>
      </w:pPr>
      <w:r w:rsidRPr="00571D7E">
        <w:rPr>
          <w:rFonts w:ascii="Open Sans" w:hAnsi="Open Sans" w:cs="Open Sans"/>
          <w:sz w:val="20"/>
          <w:szCs w:val="20"/>
          <w:lang w:val="en-GB"/>
        </w:rPr>
        <w:lastRenderedPageBreak/>
        <w:t>Example: The need for one organisation to be informed that they should not put the aircraft in a certain configuration (regarding, for instance, electrical power) if this is could contribute to an error in the maintenance performed by another organisation.</w:t>
      </w:r>
    </w:p>
    <w:p w14:paraId="634ABA6F" w14:textId="4E4399D0" w:rsidR="001E564C" w:rsidRPr="00571D7E" w:rsidRDefault="001E564C" w:rsidP="001E564C">
      <w:pPr>
        <w:rPr>
          <w:rFonts w:cs="Open Sans"/>
          <w:szCs w:val="20"/>
        </w:rPr>
      </w:pPr>
      <w:r w:rsidRPr="00571D7E">
        <w:rPr>
          <w:rFonts w:cs="Open Sans"/>
          <w:szCs w:val="20"/>
        </w:rPr>
        <w:t xml:space="preserve">Note: Refer to </w:t>
      </w:r>
      <w:r w:rsidR="001A3A73" w:rsidRPr="00571D7E">
        <w:rPr>
          <w:rFonts w:cs="Open Sans"/>
          <w:szCs w:val="20"/>
        </w:rPr>
        <w:t>GM2 145.A.205</w:t>
      </w:r>
      <w:r w:rsidRPr="00571D7E">
        <w:rPr>
          <w:rFonts w:cs="Open Sans"/>
          <w:szCs w:val="20"/>
        </w:rPr>
        <w:t xml:space="preserve"> for the difference between contracting and subcontracting maintenance activities.</w:t>
      </w:r>
    </w:p>
    <w:p w14:paraId="696322C3" w14:textId="05B79921" w:rsidR="00F91B69" w:rsidRPr="00571D7E" w:rsidRDefault="00F91B69" w:rsidP="00F91B69">
      <w:r w:rsidRPr="00571D7E">
        <w:br w:type="page"/>
      </w:r>
    </w:p>
    <w:p w14:paraId="459231BA" w14:textId="10BECAC6" w:rsidR="00C105A8" w:rsidRPr="00571D7E" w:rsidRDefault="008E01BD" w:rsidP="009E30D3">
      <w:pPr>
        <w:pStyle w:val="Heading3"/>
      </w:pPr>
      <w:bookmarkStart w:id="154" w:name="_Toc138085831"/>
      <w:r w:rsidRPr="00571D7E">
        <w:lastRenderedPageBreak/>
        <w:t>MCAR-145</w:t>
      </w:r>
      <w:r w:rsidR="00EA0719" w:rsidRPr="00571D7E">
        <w:t>.A.48</w:t>
      </w:r>
      <w:r w:rsidR="00EA0719" w:rsidRPr="00571D7E">
        <w:tab/>
      </w:r>
      <w:r w:rsidRPr="00571D7E">
        <w:t>Performance of maintenance</w:t>
      </w:r>
      <w:bookmarkEnd w:id="154"/>
    </w:p>
    <w:p w14:paraId="29F9B633" w14:textId="7F0A16A2" w:rsidR="00B823D7" w:rsidRPr="00571D7E" w:rsidRDefault="00B823D7" w:rsidP="00682491">
      <w:pPr>
        <w:pStyle w:val="ListParagraph"/>
        <w:numPr>
          <w:ilvl w:val="0"/>
          <w:numId w:val="181"/>
        </w:numPr>
        <w:ind w:left="360"/>
      </w:pPr>
      <w:r w:rsidRPr="00571D7E">
        <w:t>The organisation may only carry out maintenance on an aircraft or component for which it is approved when all the necessary facilities, equipment, tooling, material, maintenance data and personnel are available.</w:t>
      </w:r>
    </w:p>
    <w:p w14:paraId="2010EF8D" w14:textId="77777777" w:rsidR="00B823D7" w:rsidRPr="00571D7E" w:rsidRDefault="00B823D7" w:rsidP="00B823D7"/>
    <w:p w14:paraId="3190B92D" w14:textId="5AC65993" w:rsidR="00B823D7" w:rsidRPr="00571D7E" w:rsidRDefault="00B823D7" w:rsidP="00682491">
      <w:pPr>
        <w:pStyle w:val="ListParagraph"/>
        <w:numPr>
          <w:ilvl w:val="0"/>
          <w:numId w:val="181"/>
        </w:numPr>
        <w:ind w:left="360"/>
      </w:pPr>
      <w:r w:rsidRPr="00571D7E">
        <w:t>The organisation shall be responsible for the maintenance that is performed within the scope of its approval.</w:t>
      </w:r>
    </w:p>
    <w:p w14:paraId="5F4F229D" w14:textId="77777777" w:rsidR="00B823D7" w:rsidRPr="00571D7E" w:rsidRDefault="00B823D7" w:rsidP="00B823D7"/>
    <w:p w14:paraId="148A891C" w14:textId="1270B1C8" w:rsidR="001959B5" w:rsidRPr="00571D7E" w:rsidRDefault="00C22137" w:rsidP="00682491">
      <w:pPr>
        <w:pStyle w:val="ListParagraph"/>
        <w:numPr>
          <w:ilvl w:val="0"/>
          <w:numId w:val="181"/>
        </w:numPr>
        <w:ind w:left="360"/>
      </w:pPr>
      <w:r w:rsidRPr="00571D7E">
        <w:rPr>
          <w:noProof/>
        </w:rPr>
        <mc:AlternateContent>
          <mc:Choice Requires="wps">
            <w:drawing>
              <wp:anchor distT="0" distB="0" distL="114300" distR="114300" simplePos="0" relativeHeight="251658245" behindDoc="0" locked="0" layoutInCell="1" allowOverlap="1" wp14:anchorId="49E7FEA8" wp14:editId="64216226">
                <wp:simplePos x="0" y="0"/>
                <wp:positionH relativeFrom="column">
                  <wp:posOffset>-1010920</wp:posOffset>
                </wp:positionH>
                <wp:positionV relativeFrom="paragraph">
                  <wp:posOffset>104775</wp:posOffset>
                </wp:positionV>
                <wp:extent cx="0" cy="8607425"/>
                <wp:effectExtent l="0" t="0" r="19050" b="22225"/>
                <wp:wrapNone/>
                <wp:docPr id="19" name="Straight Connector 19"/>
                <wp:cNvGraphicFramePr/>
                <a:graphic xmlns:a="http://schemas.openxmlformats.org/drawingml/2006/main">
                  <a:graphicData uri="http://schemas.microsoft.com/office/word/2010/wordprocessingShape">
                    <wps:wsp>
                      <wps:cNvCnPr/>
                      <wps:spPr>
                        <a:xfrm>
                          <a:off x="0" y="0"/>
                          <a:ext cx="0" cy="86074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rto="http://schemas.microsoft.com/office/word/2006/arto">
            <w:pict>
              <v:line w14:anchorId="379F30EB" id="Straight Connector 19" o:spid="_x0000_s1026" style="position:absolute;z-index:251652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9.6pt,8.25pt" to="-79.6pt,6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" strokecolor="black [3213]"/>
            </w:pict>
          </mc:Fallback>
        </mc:AlternateContent>
      </w:r>
      <w:r w:rsidR="001959B5" w:rsidRPr="00571D7E">
        <w:t>The organisation shall ensure that:</w:t>
      </w:r>
    </w:p>
    <w:p w14:paraId="21BAB72A" w14:textId="77777777" w:rsidR="001959B5" w:rsidRPr="00571D7E" w:rsidRDefault="001959B5" w:rsidP="001959B5"/>
    <w:p w14:paraId="13117E62" w14:textId="5E8ED674" w:rsidR="001959B5" w:rsidRPr="00571D7E" w:rsidRDefault="001959B5" w:rsidP="00682491">
      <w:pPr>
        <w:numPr>
          <w:ilvl w:val="0"/>
          <w:numId w:val="101"/>
        </w:numPr>
        <w:ind w:left="900" w:hanging="450"/>
      </w:pPr>
      <w:r w:rsidRPr="00571D7E">
        <w:t xml:space="preserve">after completion of </w:t>
      </w:r>
      <w:r w:rsidR="00225C86" w:rsidRPr="00571D7E">
        <w:t xml:space="preserve">the </w:t>
      </w:r>
      <w:r w:rsidRPr="00571D7E">
        <w:t>maintenance</w:t>
      </w:r>
      <w:r w:rsidR="00225C86" w:rsidRPr="00571D7E">
        <w:t>,</w:t>
      </w:r>
      <w:r w:rsidRPr="00571D7E">
        <w:t xml:space="preserve"> a general verification is carried out to ensure that the aircraft or component is clear of all tools, equipment and any extraneous parts or material, and that all access panels </w:t>
      </w:r>
      <w:r w:rsidR="00225C86" w:rsidRPr="00571D7E">
        <w:t xml:space="preserve">that were </w:t>
      </w:r>
      <w:r w:rsidRPr="00571D7E">
        <w:t xml:space="preserve">removed have been refitted; </w:t>
      </w:r>
    </w:p>
    <w:p w14:paraId="212A2AF4" w14:textId="77777777" w:rsidR="001959B5" w:rsidRPr="00571D7E" w:rsidRDefault="001959B5" w:rsidP="00B823D7">
      <w:pPr>
        <w:ind w:left="900"/>
      </w:pPr>
    </w:p>
    <w:p w14:paraId="69BE92B4" w14:textId="08610ABE" w:rsidR="001959B5" w:rsidRPr="00571D7E" w:rsidRDefault="001959B5" w:rsidP="00682491">
      <w:pPr>
        <w:numPr>
          <w:ilvl w:val="0"/>
          <w:numId w:val="101"/>
        </w:numPr>
        <w:ind w:left="900" w:hanging="450"/>
      </w:pPr>
      <w:r w:rsidRPr="00571D7E">
        <w:t>an error</w:t>
      </w:r>
      <w:r w:rsidR="00225C86" w:rsidRPr="00571D7E">
        <w:t>-</w:t>
      </w:r>
      <w:r w:rsidRPr="00571D7E">
        <w:t xml:space="preserve">capturing method is implemented after the performance of any critical maintenance task; </w:t>
      </w:r>
    </w:p>
    <w:p w14:paraId="4F0EE8D8" w14:textId="77777777" w:rsidR="001959B5" w:rsidRPr="00571D7E" w:rsidRDefault="001959B5" w:rsidP="00B823D7">
      <w:pPr>
        <w:ind w:left="900"/>
      </w:pPr>
    </w:p>
    <w:p w14:paraId="0A077E10" w14:textId="46E776E0" w:rsidR="001959B5" w:rsidRPr="00571D7E" w:rsidRDefault="001959B5" w:rsidP="00682491">
      <w:pPr>
        <w:numPr>
          <w:ilvl w:val="0"/>
          <w:numId w:val="101"/>
        </w:numPr>
        <w:ind w:left="900" w:hanging="450"/>
      </w:pPr>
      <w:r w:rsidRPr="00571D7E">
        <w:t>the risk of errors during maintenance and the risk of errors being repeated in identical maintenance tasks are minimised;</w:t>
      </w:r>
    </w:p>
    <w:p w14:paraId="5C7BEC40" w14:textId="77777777" w:rsidR="001959B5" w:rsidRPr="00571D7E" w:rsidRDefault="001959B5" w:rsidP="00B823D7">
      <w:pPr>
        <w:ind w:left="900"/>
      </w:pPr>
    </w:p>
    <w:p w14:paraId="279A9B20" w14:textId="38C848EA" w:rsidR="00AB24AC" w:rsidRPr="00571D7E" w:rsidRDefault="001959B5" w:rsidP="00682491">
      <w:pPr>
        <w:numPr>
          <w:ilvl w:val="0"/>
          <w:numId w:val="101"/>
        </w:numPr>
        <w:ind w:left="900" w:hanging="450"/>
      </w:pPr>
      <w:r w:rsidRPr="00571D7E">
        <w:t>damage is assessed</w:t>
      </w:r>
      <w:r w:rsidR="00225C86" w:rsidRPr="00571D7E">
        <w:t>,</w:t>
      </w:r>
      <w:r w:rsidRPr="00571D7E">
        <w:t xml:space="preserve"> and modifications and repairs are carried out using </w:t>
      </w:r>
      <w:r w:rsidR="00225C86" w:rsidRPr="00571D7E">
        <w:t xml:space="preserve">the </w:t>
      </w:r>
      <w:r w:rsidRPr="00571D7E">
        <w:t xml:space="preserve">data specified in point </w:t>
      </w:r>
      <w:r w:rsidR="005158D4" w:rsidRPr="00571D7E">
        <w:t>MCAR-</w:t>
      </w:r>
      <w:r w:rsidRPr="00571D7E">
        <w:t>M.A.304</w:t>
      </w:r>
      <w:r w:rsidR="00C22137" w:rsidRPr="00571D7E">
        <w:t xml:space="preserve"> or </w:t>
      </w:r>
      <w:r w:rsidR="001D59E6" w:rsidRPr="00571D7E">
        <w:t>MCAR-</w:t>
      </w:r>
      <w:r w:rsidR="00C22137" w:rsidRPr="00571D7E">
        <w:t>ML.A.304, as applicable</w:t>
      </w:r>
      <w:r w:rsidR="00225C86" w:rsidRPr="00571D7E">
        <w:t>;</w:t>
      </w:r>
    </w:p>
    <w:p w14:paraId="30543829" w14:textId="77777777" w:rsidR="00225C86" w:rsidRPr="00571D7E" w:rsidRDefault="00225C86" w:rsidP="00225C86">
      <w:pPr>
        <w:pStyle w:val="ListParagraph"/>
      </w:pPr>
    </w:p>
    <w:p w14:paraId="703159F0" w14:textId="547FCD6C" w:rsidR="00225C86" w:rsidRPr="00571D7E" w:rsidRDefault="00225C86" w:rsidP="00682491">
      <w:pPr>
        <w:numPr>
          <w:ilvl w:val="0"/>
          <w:numId w:val="101"/>
        </w:numPr>
        <w:ind w:left="900" w:hanging="450"/>
      </w:pPr>
      <w:r w:rsidRPr="00571D7E">
        <w:t>the assessment of aircraft defects is carried out in accordance with point MCAR-M.A.403(b) or MCAR-ML.A.403(b), as applicable.</w:t>
      </w:r>
    </w:p>
    <w:p w14:paraId="3F6284E5" w14:textId="77777777" w:rsidR="00F91B69" w:rsidRPr="00571D7E" w:rsidRDefault="00F91B69" w:rsidP="00F91B69"/>
    <w:p w14:paraId="713DEB05" w14:textId="3C81172A" w:rsidR="00AB24AC" w:rsidRPr="00571D7E" w:rsidRDefault="00EA0719" w:rsidP="009E30D3">
      <w:pPr>
        <w:pStyle w:val="Heading4"/>
      </w:pPr>
      <w:bookmarkStart w:id="155" w:name="_Toc138085832"/>
      <w:r w:rsidRPr="00571D7E">
        <w:t>GM 145.A.48</w:t>
      </w:r>
      <w:r w:rsidRPr="00571D7E">
        <w:tab/>
      </w:r>
      <w:r w:rsidR="00AB24AC" w:rsidRPr="00571D7E">
        <w:t>Performance of maintenance</w:t>
      </w:r>
      <w:bookmarkEnd w:id="155"/>
      <w:r w:rsidRPr="00571D7E">
        <w:tab/>
      </w:r>
      <w:r w:rsidRPr="00571D7E">
        <w:fldChar w:fldCharType="begin"/>
      </w:r>
      <w:r w:rsidRPr="00571D7E">
        <w:instrText xml:space="preserve"> TC "</w:instrText>
      </w:r>
      <w:r w:rsidRPr="00571D7E">
        <w:rPr>
          <w:w w:val="101"/>
        </w:rPr>
        <w:instrText xml:space="preserve"> </w:instrText>
      </w:r>
      <w:bookmarkStart w:id="156" w:name="_Toc138085833"/>
      <w:r w:rsidRPr="00571D7E">
        <w:rPr>
          <w:w w:val="101"/>
        </w:rPr>
        <w:instrText>GM 145.A.48</w:instrText>
      </w:r>
      <w:bookmarkEnd w:id="156"/>
      <w:r w:rsidRPr="00571D7E">
        <w:instrText xml:space="preserve">"\l 4 </w:instrText>
      </w:r>
      <w:r w:rsidRPr="00571D7E">
        <w:fldChar w:fldCharType="end"/>
      </w:r>
    </w:p>
    <w:p w14:paraId="6E163B15" w14:textId="48148A33" w:rsidR="00AB24AC" w:rsidRPr="00571D7E" w:rsidRDefault="00AB24AC" w:rsidP="000E5DC4">
      <w:pPr>
        <w:pStyle w:val="AMCSubheading1"/>
      </w:pPr>
      <w:r w:rsidRPr="00571D7E">
        <w:t>AUTHORISED PERSON</w:t>
      </w:r>
    </w:p>
    <w:p w14:paraId="65E58073" w14:textId="77777777" w:rsidR="00AB24AC" w:rsidRPr="00571D7E" w:rsidRDefault="00AB24AC" w:rsidP="009E30D3">
      <w:pPr>
        <w:spacing w:before="240"/>
      </w:pPr>
      <w:r w:rsidRPr="00571D7E">
        <w:t>An ‘authorised person’ is a person formally authorised by the maintenance organisation to perform or supervise a maintenance task. An ‘authorised person’ is not necessarily ‘certifying staff’.</w:t>
      </w:r>
    </w:p>
    <w:p w14:paraId="307DA44E" w14:textId="77777777" w:rsidR="00AB24AC" w:rsidRPr="00571D7E" w:rsidRDefault="00AB24AC" w:rsidP="00C105A8"/>
    <w:p w14:paraId="5F1506B9" w14:textId="77777777" w:rsidR="00AB24AC" w:rsidRPr="00571D7E" w:rsidRDefault="00AB24AC" w:rsidP="000E5DC4">
      <w:pPr>
        <w:pStyle w:val="AMCSubheading1"/>
      </w:pPr>
      <w:r w:rsidRPr="00571D7E">
        <w:t>SIGN-OFF</w:t>
      </w:r>
    </w:p>
    <w:p w14:paraId="23F2EB04" w14:textId="719B2FC3" w:rsidR="00AB24AC" w:rsidRPr="00571D7E" w:rsidRDefault="00AB24AC" w:rsidP="009E30D3">
      <w:pPr>
        <w:spacing w:before="240"/>
      </w:pPr>
      <w:r w:rsidRPr="00571D7E">
        <w:t>A ‘sign-off’ is a statement issued by the ‘authorised person’ which indicates that the task or group of tasks has been correctly performed. A ‘sign-off’ relates to one step in the maintenance process and is, therefore, different to a certificate of release to service.</w:t>
      </w:r>
    </w:p>
    <w:p w14:paraId="73FF0E81" w14:textId="77777777" w:rsidR="00F91B69" w:rsidRPr="00571D7E" w:rsidRDefault="00F91B69" w:rsidP="00F91B69"/>
    <w:p w14:paraId="50A022F3" w14:textId="0010D590" w:rsidR="006E0EE0" w:rsidRPr="00571D7E" w:rsidRDefault="00EA0719" w:rsidP="009E30D3">
      <w:pPr>
        <w:pStyle w:val="Heading4"/>
      </w:pPr>
      <w:bookmarkStart w:id="157" w:name="_Toc138085834"/>
      <w:r w:rsidRPr="00571D7E">
        <w:t>AMC1 145.A.48(</w:t>
      </w:r>
      <w:r w:rsidR="00CC1398" w:rsidRPr="00571D7E">
        <w:t>a</w:t>
      </w:r>
      <w:r w:rsidRPr="00571D7E">
        <w:t>)</w:t>
      </w:r>
      <w:r w:rsidRPr="00571D7E">
        <w:tab/>
      </w:r>
      <w:r w:rsidR="006E0EE0" w:rsidRPr="00571D7E">
        <w:t>Performance of maintenance</w:t>
      </w:r>
      <w:bookmarkEnd w:id="157"/>
      <w:r w:rsidRPr="00571D7E">
        <w:tab/>
      </w:r>
      <w:r w:rsidRPr="00571D7E">
        <w:fldChar w:fldCharType="begin"/>
      </w:r>
      <w:r w:rsidRPr="00571D7E">
        <w:instrText xml:space="preserve"> TC "</w:instrText>
      </w:r>
      <w:r w:rsidRPr="00571D7E">
        <w:rPr>
          <w:w w:val="101"/>
        </w:rPr>
        <w:instrText xml:space="preserve"> </w:instrText>
      </w:r>
      <w:bookmarkStart w:id="158" w:name="_Toc138085835"/>
      <w:r w:rsidRPr="00571D7E">
        <w:rPr>
          <w:w w:val="101"/>
        </w:rPr>
        <w:instrText>AMC 145.A.48(b)</w:instrText>
      </w:r>
      <w:bookmarkEnd w:id="158"/>
      <w:r w:rsidRPr="00571D7E">
        <w:instrText xml:space="preserve">"\l 4 </w:instrText>
      </w:r>
      <w:r w:rsidRPr="00571D7E">
        <w:fldChar w:fldCharType="end"/>
      </w:r>
    </w:p>
    <w:p w14:paraId="5420B5EE" w14:textId="1FCBD695" w:rsidR="00CC1398" w:rsidRPr="00571D7E" w:rsidRDefault="00CC1398" w:rsidP="009E30D3">
      <w:pPr>
        <w:spacing w:before="240"/>
      </w:pPr>
      <w:r w:rsidRPr="00571D7E">
        <w:t>Point (a) of 145.A.48 is intended to cover the situation where the organisation may temporarily not hold all the necessary tools, equipment, material, maintenance data, etc. for an aircraft type or variant, or component specified in the organisation’s scope of work. This point means that the CAA need not amend the approval to delete the aircraft type or variants, or component on the basis that it is a temporary situation and there is a commitment from the organisation to re-acquire tools, equipment etc. before maintenance on the related aircraft or component may recommence.</w:t>
      </w:r>
    </w:p>
    <w:p w14:paraId="111EC9BA" w14:textId="77777777" w:rsidR="00F91B69" w:rsidRPr="00571D7E" w:rsidRDefault="00F91B69" w:rsidP="00F91B69"/>
    <w:p w14:paraId="338CD994" w14:textId="1BEB92BE" w:rsidR="00CC1398" w:rsidRPr="00571D7E" w:rsidRDefault="00CC1398" w:rsidP="00CC1398">
      <w:pPr>
        <w:pStyle w:val="Heading4"/>
      </w:pPr>
      <w:bookmarkStart w:id="159" w:name="_Toc138085836"/>
      <w:r w:rsidRPr="00571D7E">
        <w:lastRenderedPageBreak/>
        <w:t>GM1 145.A.48(c)</w:t>
      </w:r>
      <w:r w:rsidRPr="00571D7E">
        <w:tab/>
        <w:t>Performance of maintenance</w:t>
      </w:r>
      <w:bookmarkEnd w:id="159"/>
      <w:r w:rsidRPr="00571D7E">
        <w:tab/>
      </w:r>
      <w:r w:rsidRPr="00571D7E">
        <w:fldChar w:fldCharType="begin"/>
      </w:r>
      <w:r w:rsidRPr="00571D7E">
        <w:instrText xml:space="preserve"> TC "</w:instrText>
      </w:r>
      <w:r w:rsidRPr="00571D7E">
        <w:rPr>
          <w:w w:val="101"/>
        </w:rPr>
        <w:instrText xml:space="preserve"> </w:instrText>
      </w:r>
      <w:bookmarkStart w:id="160" w:name="_Toc138085837"/>
      <w:r w:rsidRPr="00571D7E">
        <w:rPr>
          <w:w w:val="101"/>
        </w:rPr>
        <w:instrText>AMC 145.A.48(b)</w:instrText>
      </w:r>
      <w:bookmarkEnd w:id="160"/>
      <w:r w:rsidRPr="00571D7E">
        <w:instrText xml:space="preserve">"\l 4 </w:instrText>
      </w:r>
      <w:r w:rsidRPr="00571D7E">
        <w:fldChar w:fldCharType="end"/>
      </w:r>
    </w:p>
    <w:p w14:paraId="2B70A1C1" w14:textId="77777777" w:rsidR="00CC1398" w:rsidRPr="000E5DC4" w:rsidRDefault="00CC1398" w:rsidP="000E5DC4">
      <w:pPr>
        <w:pStyle w:val="AMCSubheading1"/>
      </w:pPr>
      <w:r w:rsidRPr="000E5DC4">
        <w:t>CRITICAL DESIGN CONFIGURATION CONTROL LIMITATIONS (CDCCL)</w:t>
      </w:r>
    </w:p>
    <w:p w14:paraId="180CE4BC" w14:textId="77777777" w:rsidR="000E5DC4" w:rsidRDefault="000E5DC4" w:rsidP="000E5DC4">
      <w:pPr>
        <w:pStyle w:val="Normal0"/>
        <w:spacing w:after="0"/>
        <w:rPr>
          <w:rFonts w:ascii="Open Sans" w:hAnsi="Open Sans" w:cs="Open Sans"/>
          <w:sz w:val="20"/>
          <w:szCs w:val="20"/>
          <w:lang w:val="en-GB"/>
        </w:rPr>
      </w:pPr>
    </w:p>
    <w:p w14:paraId="1AFA3DEF" w14:textId="21D74FE9" w:rsidR="00CC1398" w:rsidRPr="00571D7E" w:rsidRDefault="00CC1398" w:rsidP="00CC1398">
      <w:pPr>
        <w:pStyle w:val="Normal0"/>
        <w:rPr>
          <w:rFonts w:ascii="Open Sans" w:hAnsi="Open Sans" w:cs="Open Sans"/>
          <w:sz w:val="20"/>
          <w:szCs w:val="20"/>
          <w:lang w:val="en-GB"/>
        </w:rPr>
      </w:pPr>
      <w:r w:rsidRPr="00571D7E">
        <w:rPr>
          <w:rFonts w:ascii="Open Sans" w:hAnsi="Open Sans" w:cs="Open Sans"/>
          <w:sz w:val="20"/>
          <w:szCs w:val="20"/>
          <w:lang w:val="en-GB"/>
        </w:rPr>
        <w:t xml:space="preserve">The organisation should ensure that when performing maintenance the CDCCL are not compromised. The organisation should pay particular attention to possible adverse effects of any change to the wiring of the aircraft, even of a change not specifically associated with the fuel tank system. For example, it should be common practice to identify the segregation of fuel gauging system wiring as a CDCCL. The organisation can prevent adverse effects associated with changes to the wiring by standardising maintenance practices through training, and not through periodic inspections. Training should be provided to avoid indiscriminate routing and splicing of wires and to provide comprehensive knowledge of critical design features of fuel tank systems that would be controlled by a CDCCL. Guidance on the training of maintenance organisation personnel is provided in </w:t>
      </w:r>
      <w:r w:rsidRPr="00D92323">
        <w:rPr>
          <w:rFonts w:ascii="Open Sans" w:hAnsi="Open Sans" w:cs="Open Sans"/>
          <w:sz w:val="20"/>
          <w:szCs w:val="20"/>
          <w:lang w:val="en-GB"/>
        </w:rPr>
        <w:t>Appendix IV to AMC5 145.A.30(e) and AMC2 145.B.200(a)(3)</w:t>
      </w:r>
      <w:r w:rsidRPr="00571D7E">
        <w:rPr>
          <w:rFonts w:ascii="Open Sans" w:hAnsi="Open Sans" w:cs="Open Sans"/>
          <w:sz w:val="20"/>
          <w:szCs w:val="20"/>
          <w:lang w:val="en-GB"/>
        </w:rPr>
        <w:t>.</w:t>
      </w:r>
    </w:p>
    <w:p w14:paraId="509D2687" w14:textId="77777777" w:rsidR="00CC1398" w:rsidRPr="00571D7E" w:rsidRDefault="00CC1398" w:rsidP="00F91B69"/>
    <w:p w14:paraId="0DCBE3FA" w14:textId="40F45D1B" w:rsidR="00CC1398" w:rsidRPr="00571D7E" w:rsidRDefault="00CC1398" w:rsidP="00CC1398">
      <w:pPr>
        <w:pStyle w:val="Heading4"/>
      </w:pPr>
      <w:bookmarkStart w:id="161" w:name="_Toc138085838"/>
      <w:r w:rsidRPr="00571D7E">
        <w:t>AMC1 145.A.48(c)(2)</w:t>
      </w:r>
      <w:r w:rsidRPr="00571D7E">
        <w:tab/>
        <w:t>Performance of maintenance</w:t>
      </w:r>
      <w:bookmarkEnd w:id="161"/>
      <w:r w:rsidRPr="00571D7E">
        <w:tab/>
      </w:r>
      <w:r w:rsidRPr="00571D7E">
        <w:fldChar w:fldCharType="begin"/>
      </w:r>
      <w:r w:rsidRPr="00571D7E">
        <w:instrText xml:space="preserve"> TC "</w:instrText>
      </w:r>
      <w:r w:rsidRPr="00571D7E">
        <w:rPr>
          <w:w w:val="101"/>
        </w:rPr>
        <w:instrText xml:space="preserve"> </w:instrText>
      </w:r>
      <w:bookmarkStart w:id="162" w:name="_Toc138085839"/>
      <w:r w:rsidRPr="00571D7E">
        <w:rPr>
          <w:w w:val="101"/>
        </w:rPr>
        <w:instrText>AMC2 145.A.48(b)</w:instrText>
      </w:r>
      <w:bookmarkEnd w:id="162"/>
      <w:r w:rsidRPr="00571D7E">
        <w:instrText xml:space="preserve">"\l 4 </w:instrText>
      </w:r>
      <w:r w:rsidRPr="00571D7E">
        <w:fldChar w:fldCharType="end"/>
      </w:r>
    </w:p>
    <w:p w14:paraId="5A15A4AA" w14:textId="77777777" w:rsidR="00CC1398" w:rsidRPr="00571D7E" w:rsidRDefault="00CC1398" w:rsidP="00F91B69"/>
    <w:p w14:paraId="6F653E48" w14:textId="43227388" w:rsidR="00CC1398" w:rsidRDefault="00CC1398" w:rsidP="00CC1398">
      <w:pPr>
        <w:pStyle w:val="Normal0"/>
        <w:rPr>
          <w:rFonts w:ascii="Open Sans" w:hAnsi="Open Sans" w:cs="Open Sans"/>
          <w:sz w:val="20"/>
          <w:szCs w:val="20"/>
          <w:lang w:val="en-GB"/>
        </w:rPr>
      </w:pPr>
      <w:r w:rsidRPr="00571D7E">
        <w:rPr>
          <w:rFonts w:ascii="Open Sans" w:hAnsi="Open Sans" w:cs="Open Sans"/>
          <w:sz w:val="20"/>
          <w:szCs w:val="20"/>
          <w:lang w:val="en-GB"/>
        </w:rPr>
        <w:t>The organisation should have a procedure to identify the error-capturing methods, the critical maintenance tasks, the training and the qualifications of staff applying error-capturing methods, and how the organisation ensures that its staff is familiar with critical maintenance tasks and error-capturing methods.</w:t>
      </w:r>
    </w:p>
    <w:p w14:paraId="69DCB4BB" w14:textId="77777777" w:rsidR="00D92323" w:rsidRPr="00571D7E" w:rsidRDefault="00D92323" w:rsidP="00CC1398">
      <w:pPr>
        <w:pStyle w:val="Normal0"/>
        <w:rPr>
          <w:rFonts w:ascii="Open Sans" w:hAnsi="Open Sans" w:cs="Open Sans"/>
          <w:sz w:val="20"/>
          <w:szCs w:val="20"/>
          <w:lang w:val="en-GB"/>
        </w:rPr>
      </w:pPr>
    </w:p>
    <w:p w14:paraId="32D8C001" w14:textId="3F1D9144" w:rsidR="006E0EE0" w:rsidRPr="00571D7E" w:rsidRDefault="00EA0719" w:rsidP="009E30D3">
      <w:pPr>
        <w:pStyle w:val="Heading4"/>
      </w:pPr>
      <w:bookmarkStart w:id="163" w:name="_Toc138085840"/>
      <w:r w:rsidRPr="00571D7E">
        <w:t>AMC2 145.A.48(</w:t>
      </w:r>
      <w:r w:rsidR="00CC1398" w:rsidRPr="00571D7E">
        <w:t>c</w:t>
      </w:r>
      <w:r w:rsidRPr="00571D7E">
        <w:t>)</w:t>
      </w:r>
      <w:r w:rsidR="00CC1398" w:rsidRPr="00571D7E">
        <w:t>(2)</w:t>
      </w:r>
      <w:r w:rsidRPr="00571D7E">
        <w:tab/>
      </w:r>
      <w:r w:rsidR="006E0EE0" w:rsidRPr="00571D7E">
        <w:t>Performance of maintenance</w:t>
      </w:r>
      <w:bookmarkEnd w:id="163"/>
      <w:r w:rsidRPr="00571D7E">
        <w:tab/>
      </w:r>
      <w:r w:rsidRPr="00571D7E">
        <w:fldChar w:fldCharType="begin"/>
      </w:r>
      <w:r w:rsidRPr="00571D7E">
        <w:instrText xml:space="preserve"> TC "</w:instrText>
      </w:r>
      <w:r w:rsidRPr="00571D7E">
        <w:rPr>
          <w:w w:val="101"/>
        </w:rPr>
        <w:instrText xml:space="preserve"> </w:instrText>
      </w:r>
      <w:bookmarkStart w:id="164" w:name="_Toc138085841"/>
      <w:r w:rsidRPr="00571D7E">
        <w:rPr>
          <w:w w:val="101"/>
        </w:rPr>
        <w:instrText>AMC2 145.A.48(b)</w:instrText>
      </w:r>
      <w:bookmarkEnd w:id="164"/>
      <w:r w:rsidRPr="00571D7E">
        <w:instrText xml:space="preserve">"\l 4 </w:instrText>
      </w:r>
      <w:r w:rsidRPr="00571D7E">
        <w:fldChar w:fldCharType="end"/>
      </w:r>
    </w:p>
    <w:p w14:paraId="404AC7D8" w14:textId="77777777" w:rsidR="006E0EE0" w:rsidRPr="00D92323" w:rsidRDefault="006E0EE0" w:rsidP="00D92323">
      <w:pPr>
        <w:pStyle w:val="AMCSubheading1"/>
      </w:pPr>
      <w:r w:rsidRPr="00D92323">
        <w:t>CRITICAL MAINTENANCE TASKS</w:t>
      </w:r>
    </w:p>
    <w:p w14:paraId="0FE18F60" w14:textId="77777777" w:rsidR="006E0EE0" w:rsidRPr="00571D7E" w:rsidRDefault="00961154" w:rsidP="00682491">
      <w:pPr>
        <w:numPr>
          <w:ilvl w:val="0"/>
          <w:numId w:val="100"/>
        </w:numPr>
        <w:spacing w:before="240"/>
        <w:ind w:left="450" w:hanging="450"/>
      </w:pPr>
      <w:r w:rsidRPr="00571D7E">
        <w:rPr>
          <w:noProof/>
        </w:rPr>
        <mc:AlternateContent>
          <mc:Choice Requires="wps">
            <w:drawing>
              <wp:anchor distT="0" distB="0" distL="114300" distR="114300" simplePos="0" relativeHeight="251658246" behindDoc="0" locked="0" layoutInCell="1" allowOverlap="1" wp14:anchorId="6FBF33F4" wp14:editId="153903EA">
                <wp:simplePos x="0" y="0"/>
                <wp:positionH relativeFrom="column">
                  <wp:posOffset>-1109924</wp:posOffset>
                </wp:positionH>
                <wp:positionV relativeFrom="paragraph">
                  <wp:posOffset>227049</wp:posOffset>
                </wp:positionV>
                <wp:extent cx="0" cy="8450317"/>
                <wp:effectExtent l="0" t="0" r="19050" b="27305"/>
                <wp:wrapNone/>
                <wp:docPr id="20" name="Straight Connector 20"/>
                <wp:cNvGraphicFramePr/>
                <a:graphic xmlns:a="http://schemas.openxmlformats.org/drawingml/2006/main">
                  <a:graphicData uri="http://schemas.microsoft.com/office/word/2010/wordprocessingShape">
                    <wps:wsp>
                      <wps:cNvCnPr/>
                      <wps:spPr>
                        <a:xfrm>
                          <a:off x="0" y="0"/>
                          <a:ext cx="0" cy="845031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rto="http://schemas.microsoft.com/office/word/2006/arto">
            <w:pict>
              <v:line w14:anchorId="4FBFCDA6" id="Straight Connector 20" o:spid="_x0000_s1026" style="position:absolute;z-index:251654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7.4pt,17.9pt" to="-87.4pt,6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" strokecolor="black [3213]"/>
            </w:pict>
          </mc:Fallback>
        </mc:AlternateContent>
      </w:r>
      <w:r w:rsidR="006E0EE0" w:rsidRPr="00571D7E">
        <w:t>The procedure should ensure that the following maintenance tasks are reviewed to assess their impact on flight safety:</w:t>
      </w:r>
    </w:p>
    <w:p w14:paraId="5B460A8C" w14:textId="77777777" w:rsidR="00B11D39" w:rsidRPr="00571D7E" w:rsidRDefault="00B11D39" w:rsidP="00B11D39">
      <w:pPr>
        <w:ind w:left="450"/>
      </w:pPr>
    </w:p>
    <w:p w14:paraId="290F914D" w14:textId="77777777" w:rsidR="006E0EE0" w:rsidRPr="00571D7E" w:rsidRDefault="006E0EE0" w:rsidP="00682491">
      <w:pPr>
        <w:numPr>
          <w:ilvl w:val="0"/>
          <w:numId w:val="182"/>
        </w:numPr>
      </w:pPr>
      <w:r w:rsidRPr="00571D7E">
        <w:t>tasks that may affect the control of the aircraft flight path and attitude, such as installation, rigging and adjustments of flight controls;</w:t>
      </w:r>
    </w:p>
    <w:p w14:paraId="75FCAE04" w14:textId="77777777" w:rsidR="009E30D3" w:rsidRPr="00571D7E" w:rsidRDefault="009E30D3" w:rsidP="009E30D3">
      <w:pPr>
        <w:ind w:left="900"/>
      </w:pPr>
    </w:p>
    <w:p w14:paraId="5545F4CA" w14:textId="77777777" w:rsidR="006E0EE0" w:rsidRPr="00571D7E" w:rsidRDefault="006E0EE0" w:rsidP="00682491">
      <w:pPr>
        <w:numPr>
          <w:ilvl w:val="0"/>
          <w:numId w:val="182"/>
        </w:numPr>
        <w:ind w:left="900" w:hanging="450"/>
      </w:pPr>
      <w:r w:rsidRPr="00571D7E">
        <w:t>aircraft stability control systems (autopilot, fuel transfer);</w:t>
      </w:r>
    </w:p>
    <w:p w14:paraId="1A201680" w14:textId="77777777" w:rsidR="009E30D3" w:rsidRPr="00571D7E" w:rsidRDefault="009E30D3" w:rsidP="009E30D3"/>
    <w:p w14:paraId="77CCBD99" w14:textId="77777777" w:rsidR="006E0EE0" w:rsidRPr="00571D7E" w:rsidRDefault="006E0EE0" w:rsidP="00682491">
      <w:pPr>
        <w:numPr>
          <w:ilvl w:val="0"/>
          <w:numId w:val="182"/>
        </w:numPr>
        <w:ind w:left="900" w:hanging="450"/>
      </w:pPr>
      <w:r w:rsidRPr="00571D7E">
        <w:t>tasks that may affect the propulsive force of the aircraft, including installation of aircraft engines, propellers and rotors; and</w:t>
      </w:r>
    </w:p>
    <w:p w14:paraId="06C0D6CC" w14:textId="77777777" w:rsidR="009E30D3" w:rsidRPr="00571D7E" w:rsidRDefault="009E30D3" w:rsidP="009E30D3"/>
    <w:p w14:paraId="04929D15" w14:textId="77777777" w:rsidR="006E0EE0" w:rsidRPr="00571D7E" w:rsidRDefault="006E0EE0" w:rsidP="00682491">
      <w:pPr>
        <w:numPr>
          <w:ilvl w:val="0"/>
          <w:numId w:val="182"/>
        </w:numPr>
        <w:ind w:left="900" w:hanging="450"/>
      </w:pPr>
      <w:r w:rsidRPr="00571D7E">
        <w:t>overhaul, calibration or rigging of engines, propellers, transmissions and gearboxes.</w:t>
      </w:r>
    </w:p>
    <w:p w14:paraId="07A0E3E8" w14:textId="77777777" w:rsidR="006E0EE0" w:rsidRPr="00571D7E" w:rsidRDefault="006E0EE0" w:rsidP="006E0EE0">
      <w:pPr>
        <w:ind w:left="450"/>
      </w:pPr>
    </w:p>
    <w:p w14:paraId="4253F460" w14:textId="77777777" w:rsidR="006E0EE0" w:rsidRPr="00571D7E" w:rsidRDefault="006E0EE0" w:rsidP="00682491">
      <w:pPr>
        <w:numPr>
          <w:ilvl w:val="0"/>
          <w:numId w:val="100"/>
        </w:numPr>
        <w:ind w:left="450" w:hanging="450"/>
      </w:pPr>
      <w:r w:rsidRPr="00571D7E">
        <w:t>The procedure should describe which data sources are used to identify critical maintenance tasks. Several data sources may be used, such as:</w:t>
      </w:r>
    </w:p>
    <w:p w14:paraId="29D2F073" w14:textId="77777777" w:rsidR="00B11D39" w:rsidRPr="00571D7E" w:rsidRDefault="00B11D39" w:rsidP="00B11D39">
      <w:pPr>
        <w:ind w:left="450"/>
      </w:pPr>
    </w:p>
    <w:p w14:paraId="1C5F42FF" w14:textId="77777777" w:rsidR="006E0EE0" w:rsidRPr="00571D7E" w:rsidRDefault="006E0EE0" w:rsidP="00682491">
      <w:pPr>
        <w:numPr>
          <w:ilvl w:val="1"/>
          <w:numId w:val="102"/>
        </w:numPr>
        <w:ind w:left="900" w:hanging="450"/>
      </w:pPr>
      <w:r w:rsidRPr="00571D7E">
        <w:t>information from the design approval holder;</w:t>
      </w:r>
    </w:p>
    <w:p w14:paraId="3D56493B" w14:textId="77777777" w:rsidR="009E30D3" w:rsidRPr="00571D7E" w:rsidRDefault="009E30D3" w:rsidP="009E30D3">
      <w:pPr>
        <w:ind w:left="900"/>
      </w:pPr>
    </w:p>
    <w:p w14:paraId="0D99F49A" w14:textId="77777777" w:rsidR="006E0EE0" w:rsidRPr="00571D7E" w:rsidRDefault="006E0EE0" w:rsidP="00682491">
      <w:pPr>
        <w:numPr>
          <w:ilvl w:val="1"/>
          <w:numId w:val="102"/>
        </w:numPr>
        <w:ind w:left="900" w:hanging="450"/>
      </w:pPr>
      <w:r w:rsidRPr="00571D7E">
        <w:t>accident reports;</w:t>
      </w:r>
    </w:p>
    <w:p w14:paraId="70AE71A3" w14:textId="77777777" w:rsidR="009E30D3" w:rsidRPr="00571D7E" w:rsidRDefault="009E30D3" w:rsidP="009E30D3"/>
    <w:p w14:paraId="664961C1" w14:textId="77777777" w:rsidR="006E0EE0" w:rsidRPr="00571D7E" w:rsidRDefault="006E0EE0" w:rsidP="00682491">
      <w:pPr>
        <w:numPr>
          <w:ilvl w:val="1"/>
          <w:numId w:val="102"/>
        </w:numPr>
        <w:ind w:left="900" w:hanging="450"/>
      </w:pPr>
      <w:r w:rsidRPr="00571D7E">
        <w:t>investigation and follow-up of incidents;</w:t>
      </w:r>
    </w:p>
    <w:p w14:paraId="543D0A21" w14:textId="77777777" w:rsidR="009E30D3" w:rsidRPr="00571D7E" w:rsidRDefault="009E30D3" w:rsidP="009E30D3"/>
    <w:p w14:paraId="3EDE4175" w14:textId="5465CAE9" w:rsidR="009E30D3" w:rsidRPr="00571D7E" w:rsidRDefault="006E0EE0" w:rsidP="00682491">
      <w:pPr>
        <w:numPr>
          <w:ilvl w:val="1"/>
          <w:numId w:val="102"/>
        </w:numPr>
        <w:ind w:left="900" w:hanging="450"/>
      </w:pPr>
      <w:r w:rsidRPr="00571D7E">
        <w:t>occurrence reporting;</w:t>
      </w:r>
    </w:p>
    <w:p w14:paraId="2FF5F931" w14:textId="77777777" w:rsidR="009E30D3" w:rsidRPr="00571D7E" w:rsidRDefault="009E30D3" w:rsidP="009E30D3"/>
    <w:p w14:paraId="09E144C7" w14:textId="13630E0A" w:rsidR="006E0EE0" w:rsidRPr="00571D7E" w:rsidRDefault="006E0EE0" w:rsidP="00682491">
      <w:pPr>
        <w:numPr>
          <w:ilvl w:val="1"/>
          <w:numId w:val="102"/>
        </w:numPr>
        <w:ind w:left="900" w:hanging="450"/>
      </w:pPr>
      <w:r w:rsidRPr="00571D7E">
        <w:lastRenderedPageBreak/>
        <w:t>flight data analysis</w:t>
      </w:r>
      <w:r w:rsidR="00CC1398" w:rsidRPr="00571D7E">
        <w:t>, where this is available from the person or organisation responsible for the aircraft continuing airworthiness</w:t>
      </w:r>
      <w:r w:rsidRPr="00571D7E">
        <w:t>;</w:t>
      </w:r>
    </w:p>
    <w:p w14:paraId="5245174D" w14:textId="77777777" w:rsidR="009E30D3" w:rsidRPr="00571D7E" w:rsidRDefault="009E30D3" w:rsidP="009E30D3"/>
    <w:p w14:paraId="22184A8E" w14:textId="0F6E55A0" w:rsidR="006E0EE0" w:rsidRPr="00571D7E" w:rsidRDefault="006E0EE0" w:rsidP="00682491">
      <w:pPr>
        <w:numPr>
          <w:ilvl w:val="1"/>
          <w:numId w:val="102"/>
        </w:numPr>
        <w:ind w:left="900" w:hanging="450"/>
      </w:pPr>
      <w:r w:rsidRPr="00571D7E">
        <w:t>results of audits</w:t>
      </w:r>
      <w:r w:rsidR="00CC1398" w:rsidRPr="00571D7E">
        <w:t xml:space="preserve"> and independent inspections</w:t>
      </w:r>
      <w:r w:rsidRPr="00571D7E">
        <w:t>;</w:t>
      </w:r>
    </w:p>
    <w:p w14:paraId="19D18538" w14:textId="77777777" w:rsidR="009E30D3" w:rsidRPr="00571D7E" w:rsidRDefault="009E30D3" w:rsidP="009E30D3"/>
    <w:p w14:paraId="18F0EF46" w14:textId="6EE9E50C" w:rsidR="006E0EE0" w:rsidRPr="00571D7E" w:rsidRDefault="00CC1398" w:rsidP="00682491">
      <w:pPr>
        <w:numPr>
          <w:ilvl w:val="1"/>
          <w:numId w:val="102"/>
        </w:numPr>
        <w:ind w:left="900" w:hanging="450"/>
      </w:pPr>
      <w:r w:rsidRPr="00571D7E">
        <w:t xml:space="preserve">monitoring schemes for </w:t>
      </w:r>
      <w:r w:rsidR="006E0EE0" w:rsidRPr="00571D7E">
        <w:t>normal operations</w:t>
      </w:r>
      <w:r w:rsidRPr="00571D7E">
        <w:t>, where these are available from the person or organisation responsible for the aircraft continuing airworthiness</w:t>
      </w:r>
      <w:r w:rsidR="006E0EE0" w:rsidRPr="00571D7E">
        <w:t>;</w:t>
      </w:r>
    </w:p>
    <w:p w14:paraId="7693F7BD" w14:textId="77777777" w:rsidR="009E30D3" w:rsidRPr="00571D7E" w:rsidRDefault="009E30D3" w:rsidP="009E30D3"/>
    <w:p w14:paraId="15362E30" w14:textId="1A7C3B7D" w:rsidR="00B11D39" w:rsidRPr="00571D7E" w:rsidRDefault="006E0EE0" w:rsidP="00682491">
      <w:pPr>
        <w:numPr>
          <w:ilvl w:val="1"/>
          <w:numId w:val="102"/>
        </w:numPr>
        <w:ind w:left="900" w:hanging="450"/>
      </w:pPr>
      <w:r w:rsidRPr="00571D7E">
        <w:t>feedback from training.</w:t>
      </w:r>
    </w:p>
    <w:p w14:paraId="22B2E493" w14:textId="77777777" w:rsidR="00F91B69" w:rsidRPr="00571D7E" w:rsidRDefault="00F91B69" w:rsidP="00F91B69"/>
    <w:p w14:paraId="5A96A76D" w14:textId="1E04DF4B" w:rsidR="00B11D39" w:rsidRPr="00571D7E" w:rsidRDefault="00EA0719" w:rsidP="009E30D3">
      <w:pPr>
        <w:pStyle w:val="Heading4"/>
      </w:pPr>
      <w:bookmarkStart w:id="165" w:name="_Toc138085842"/>
      <w:r w:rsidRPr="00571D7E">
        <w:t>AMC3 145.A.48(</w:t>
      </w:r>
      <w:r w:rsidR="00CC1398" w:rsidRPr="00571D7E">
        <w:t>c</w:t>
      </w:r>
      <w:r w:rsidRPr="00571D7E">
        <w:t>)</w:t>
      </w:r>
      <w:r w:rsidR="00CC1398" w:rsidRPr="00571D7E">
        <w:t>(2)</w:t>
      </w:r>
      <w:r w:rsidRPr="00571D7E">
        <w:tab/>
      </w:r>
      <w:r w:rsidR="00B11D39" w:rsidRPr="00571D7E">
        <w:t>Performance of maintenance</w:t>
      </w:r>
      <w:bookmarkEnd w:id="165"/>
      <w:r w:rsidRPr="00571D7E">
        <w:tab/>
      </w:r>
      <w:r w:rsidRPr="00571D7E">
        <w:fldChar w:fldCharType="begin"/>
      </w:r>
      <w:r w:rsidRPr="00571D7E">
        <w:instrText xml:space="preserve"> TC "</w:instrText>
      </w:r>
      <w:r w:rsidRPr="00571D7E">
        <w:rPr>
          <w:w w:val="101"/>
        </w:rPr>
        <w:instrText xml:space="preserve"> </w:instrText>
      </w:r>
      <w:bookmarkStart w:id="166" w:name="_Toc138085843"/>
      <w:r w:rsidRPr="00571D7E">
        <w:rPr>
          <w:w w:val="101"/>
        </w:rPr>
        <w:instrText>AMC3 145.A.48(b)</w:instrText>
      </w:r>
      <w:bookmarkEnd w:id="166"/>
      <w:r w:rsidRPr="00571D7E">
        <w:instrText xml:space="preserve">"\l 4 </w:instrText>
      </w:r>
      <w:r w:rsidRPr="00571D7E">
        <w:fldChar w:fldCharType="end"/>
      </w:r>
    </w:p>
    <w:p w14:paraId="60A1DF15" w14:textId="77777777" w:rsidR="00B11D39" w:rsidRPr="00D92323" w:rsidRDefault="00B11D39" w:rsidP="00D92323">
      <w:pPr>
        <w:pStyle w:val="AMCSubheading1"/>
      </w:pPr>
      <w:r w:rsidRPr="00D92323">
        <w:t>ERROR-CAPTURING METHODS</w:t>
      </w:r>
    </w:p>
    <w:p w14:paraId="3CF80457" w14:textId="3BF7034F" w:rsidR="00B11D39" w:rsidRPr="00571D7E" w:rsidRDefault="00B11D39" w:rsidP="00682491">
      <w:pPr>
        <w:numPr>
          <w:ilvl w:val="0"/>
          <w:numId w:val="103"/>
        </w:numPr>
        <w:spacing w:before="240"/>
        <w:ind w:left="450" w:hanging="450"/>
      </w:pPr>
      <w:r w:rsidRPr="00571D7E">
        <w:t xml:space="preserve">Error-capturing methods are those actions defined by the organisation to detect maintenance errors </w:t>
      </w:r>
      <w:r w:rsidR="00CC1398" w:rsidRPr="00571D7E">
        <w:t xml:space="preserve">that are </w:t>
      </w:r>
      <w:r w:rsidRPr="00571D7E">
        <w:t xml:space="preserve">made </w:t>
      </w:r>
      <w:r w:rsidR="004E2AFB" w:rsidRPr="00571D7E">
        <w:t>while</w:t>
      </w:r>
      <w:r w:rsidRPr="00571D7E">
        <w:t xml:space="preserve"> performing maintenance.</w:t>
      </w:r>
    </w:p>
    <w:p w14:paraId="11CB6409" w14:textId="77777777" w:rsidR="00B11D39" w:rsidRPr="00571D7E" w:rsidRDefault="00B11D39" w:rsidP="00B11D39">
      <w:pPr>
        <w:ind w:left="450"/>
      </w:pPr>
    </w:p>
    <w:p w14:paraId="2081A2E5" w14:textId="63DD45E6" w:rsidR="00B11D39" w:rsidRPr="00571D7E" w:rsidRDefault="00B11D39" w:rsidP="00682491">
      <w:pPr>
        <w:numPr>
          <w:ilvl w:val="0"/>
          <w:numId w:val="103"/>
        </w:numPr>
        <w:ind w:left="450" w:hanging="450"/>
      </w:pPr>
      <w:r w:rsidRPr="00571D7E">
        <w:t>The organisation should ensure that the error-capturing methods are adequate for the work and the disturbance of the system. A combination of several actions (</w:t>
      </w:r>
      <w:r w:rsidR="000A4D99" w:rsidRPr="00571D7E">
        <w:t xml:space="preserve">e.g. </w:t>
      </w:r>
      <w:r w:rsidRPr="00571D7E">
        <w:t>visual inspection, operational check, functional test, rigging check) may be necessary in some cases.</w:t>
      </w:r>
    </w:p>
    <w:p w14:paraId="0DFCDF36" w14:textId="77777777" w:rsidR="00F91B69" w:rsidRPr="00571D7E" w:rsidRDefault="00F91B69" w:rsidP="00F91B69"/>
    <w:p w14:paraId="2852E6C3" w14:textId="43D68996" w:rsidR="00B11D39" w:rsidRPr="00571D7E" w:rsidRDefault="00EA0719" w:rsidP="009E30D3">
      <w:pPr>
        <w:pStyle w:val="Heading4"/>
      </w:pPr>
      <w:bookmarkStart w:id="167" w:name="_Toc138085844"/>
      <w:r w:rsidRPr="00571D7E">
        <w:t>AMC4 145.A.48(</w:t>
      </w:r>
      <w:r w:rsidR="00AF4C3A" w:rsidRPr="00571D7E">
        <w:t>c</w:t>
      </w:r>
      <w:r w:rsidRPr="00571D7E">
        <w:t>)</w:t>
      </w:r>
      <w:r w:rsidR="00AF4C3A" w:rsidRPr="00571D7E">
        <w:t>(2)</w:t>
      </w:r>
      <w:r w:rsidRPr="00571D7E">
        <w:tab/>
      </w:r>
      <w:r w:rsidR="00B11D39" w:rsidRPr="00571D7E">
        <w:t>Performance of maintenance</w:t>
      </w:r>
      <w:bookmarkEnd w:id="167"/>
      <w:r w:rsidR="00F71FD1" w:rsidRPr="00571D7E">
        <w:tab/>
      </w:r>
      <w:r w:rsidR="00F71FD1" w:rsidRPr="00571D7E">
        <w:fldChar w:fldCharType="begin"/>
      </w:r>
      <w:r w:rsidR="00F71FD1" w:rsidRPr="00571D7E">
        <w:instrText xml:space="preserve"> TC "</w:instrText>
      </w:r>
      <w:r w:rsidR="00F71FD1" w:rsidRPr="00571D7E">
        <w:rPr>
          <w:w w:val="101"/>
        </w:rPr>
        <w:instrText xml:space="preserve"> </w:instrText>
      </w:r>
      <w:bookmarkStart w:id="168" w:name="_Toc138085845"/>
      <w:r w:rsidR="00F71FD1" w:rsidRPr="00571D7E">
        <w:rPr>
          <w:w w:val="101"/>
        </w:rPr>
        <w:instrText>AMC4 145.A.48(b)</w:instrText>
      </w:r>
      <w:bookmarkEnd w:id="168"/>
      <w:r w:rsidR="00F71FD1" w:rsidRPr="00571D7E">
        <w:instrText xml:space="preserve">"\l 4 </w:instrText>
      </w:r>
      <w:r w:rsidR="00F71FD1" w:rsidRPr="00571D7E">
        <w:fldChar w:fldCharType="end"/>
      </w:r>
    </w:p>
    <w:p w14:paraId="0F6B89D4" w14:textId="77777777" w:rsidR="00B11D39" w:rsidRPr="00D92323" w:rsidRDefault="00B11D39" w:rsidP="00D92323">
      <w:pPr>
        <w:pStyle w:val="AMCSubheading1"/>
      </w:pPr>
      <w:r w:rsidRPr="00D92323">
        <w:t>INDEPENDENT INSPECTION</w:t>
      </w:r>
    </w:p>
    <w:p w14:paraId="4CE402D7" w14:textId="77777777" w:rsidR="00B11D39" w:rsidRPr="00571D7E" w:rsidRDefault="00B11D39" w:rsidP="009E30D3">
      <w:pPr>
        <w:spacing w:before="240"/>
      </w:pPr>
      <w:r w:rsidRPr="00571D7E">
        <w:t>Independent inspection is one possible error-capturing method.</w:t>
      </w:r>
    </w:p>
    <w:p w14:paraId="624DC127" w14:textId="77777777" w:rsidR="00B11D39" w:rsidRPr="00571D7E" w:rsidRDefault="00B11D39" w:rsidP="00B11D39"/>
    <w:p w14:paraId="5BF7E735" w14:textId="77777777" w:rsidR="00B11D39" w:rsidRPr="00571D7E" w:rsidRDefault="00961154" w:rsidP="00682491">
      <w:pPr>
        <w:numPr>
          <w:ilvl w:val="0"/>
          <w:numId w:val="104"/>
        </w:numPr>
        <w:ind w:left="450" w:hanging="450"/>
      </w:pPr>
      <w:r w:rsidRPr="00571D7E">
        <w:rPr>
          <w:noProof/>
        </w:rPr>
        <mc:AlternateContent>
          <mc:Choice Requires="wps">
            <w:drawing>
              <wp:anchor distT="0" distB="0" distL="114300" distR="114300" simplePos="0" relativeHeight="251658247" behindDoc="0" locked="0" layoutInCell="1" allowOverlap="1" wp14:anchorId="4757ED9E" wp14:editId="1343966D">
                <wp:simplePos x="0" y="0"/>
                <wp:positionH relativeFrom="column">
                  <wp:posOffset>-1063625</wp:posOffset>
                </wp:positionH>
                <wp:positionV relativeFrom="paragraph">
                  <wp:posOffset>131638</wp:posOffset>
                </wp:positionV>
                <wp:extent cx="0" cy="8182303"/>
                <wp:effectExtent l="0" t="0" r="19050" b="9525"/>
                <wp:wrapNone/>
                <wp:docPr id="21" name="Straight Connector 21"/>
                <wp:cNvGraphicFramePr/>
                <a:graphic xmlns:a="http://schemas.openxmlformats.org/drawingml/2006/main">
                  <a:graphicData uri="http://schemas.microsoft.com/office/word/2010/wordprocessingShape">
                    <wps:wsp>
                      <wps:cNvCnPr/>
                      <wps:spPr>
                        <a:xfrm>
                          <a:off x="0" y="0"/>
                          <a:ext cx="0" cy="8182303"/>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rto="http://schemas.microsoft.com/office/word/2006/arto">
            <w:pict>
              <v:line w14:anchorId="6D0EC59A" id="Straight Connector 21" o:spid="_x0000_s1026" style="position:absolute;z-index:251656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3.75pt,10.35pt" to="-83.75pt,65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" strokecolor="black [3213]"/>
            </w:pict>
          </mc:Fallback>
        </mc:AlternateContent>
      </w:r>
      <w:r w:rsidR="00B11D39" w:rsidRPr="00571D7E">
        <w:t>What is an independent inspection</w:t>
      </w:r>
    </w:p>
    <w:p w14:paraId="506DC7A0" w14:textId="77777777" w:rsidR="00B11D39" w:rsidRPr="00571D7E" w:rsidRDefault="00B11D39" w:rsidP="009E30D3">
      <w:pPr>
        <w:spacing w:before="240"/>
        <w:ind w:left="450"/>
      </w:pPr>
      <w:r w:rsidRPr="00571D7E">
        <w:t>An independent inspection is an inspection performed by an ‘independent qualified person’ of a task carried out by an ‘authorised person’, taking into account that:</w:t>
      </w:r>
    </w:p>
    <w:p w14:paraId="1E902A21" w14:textId="77777777" w:rsidR="00B11D39" w:rsidRPr="00571D7E" w:rsidRDefault="00B11D39" w:rsidP="00B11D39"/>
    <w:p w14:paraId="1BAD0823" w14:textId="77777777" w:rsidR="00B11D39" w:rsidRPr="00571D7E" w:rsidRDefault="00B11D39" w:rsidP="00682491">
      <w:pPr>
        <w:numPr>
          <w:ilvl w:val="0"/>
          <w:numId w:val="105"/>
        </w:numPr>
        <w:ind w:left="900" w:hanging="450"/>
      </w:pPr>
      <w:r w:rsidRPr="00571D7E">
        <w:t>the ‘authorised person’ is the person who performs the task or supervises the task and they assume the full responsibility for the completion of the task in accordance with the applicable maintenance data;</w:t>
      </w:r>
    </w:p>
    <w:p w14:paraId="21100FE4" w14:textId="77777777" w:rsidR="009E30D3" w:rsidRPr="00571D7E" w:rsidRDefault="009E30D3" w:rsidP="009E30D3">
      <w:pPr>
        <w:ind w:left="900"/>
      </w:pPr>
    </w:p>
    <w:p w14:paraId="581DD984" w14:textId="77777777" w:rsidR="00B11D39" w:rsidRPr="00571D7E" w:rsidRDefault="00B11D39" w:rsidP="00682491">
      <w:pPr>
        <w:numPr>
          <w:ilvl w:val="0"/>
          <w:numId w:val="105"/>
        </w:numPr>
        <w:ind w:left="900" w:hanging="450"/>
      </w:pPr>
      <w:r w:rsidRPr="00571D7E">
        <w:t xml:space="preserve">the ‘independent qualified person’ is the person who performs the independent inspection and attests the satisfactory completion of the task and that no deficiencies have been found. The ‘independent qualified person’ does not issue a certificate of release to service, therefore they are not required to hold certification </w:t>
      </w:r>
      <w:proofErr w:type="gramStart"/>
      <w:r w:rsidRPr="00571D7E">
        <w:t>privileges;</w:t>
      </w:r>
      <w:proofErr w:type="gramEnd"/>
    </w:p>
    <w:p w14:paraId="336CF70B" w14:textId="77777777" w:rsidR="009E30D3" w:rsidRPr="00571D7E" w:rsidRDefault="009E30D3" w:rsidP="009E30D3"/>
    <w:p w14:paraId="0C2E7CA4" w14:textId="77777777" w:rsidR="00B11D39" w:rsidRPr="00571D7E" w:rsidRDefault="00B11D39" w:rsidP="00682491">
      <w:pPr>
        <w:numPr>
          <w:ilvl w:val="0"/>
          <w:numId w:val="105"/>
        </w:numPr>
        <w:ind w:left="900" w:hanging="450"/>
      </w:pPr>
      <w:r w:rsidRPr="00571D7E">
        <w:t>the ‘authorised person’ issues the certificate of release to service or signs off the completion of the task after the independent inspection has been carried out satisfactorily;</w:t>
      </w:r>
    </w:p>
    <w:p w14:paraId="4D1ED452" w14:textId="77777777" w:rsidR="009E30D3" w:rsidRPr="00571D7E" w:rsidRDefault="009E30D3" w:rsidP="009E30D3"/>
    <w:p w14:paraId="6E705154" w14:textId="77777777" w:rsidR="00B11D39" w:rsidRPr="00571D7E" w:rsidRDefault="00B11D39" w:rsidP="00682491">
      <w:pPr>
        <w:numPr>
          <w:ilvl w:val="0"/>
          <w:numId w:val="105"/>
        </w:numPr>
        <w:ind w:left="900" w:hanging="450"/>
      </w:pPr>
      <w:r w:rsidRPr="00571D7E">
        <w:t>the work card system used by the organisation should record the identification of both persons and the details of the independent inspection as necessary before the certificate of release to service or sign-off for the completion of the task is issued.</w:t>
      </w:r>
    </w:p>
    <w:p w14:paraId="65ECF4BB" w14:textId="77777777" w:rsidR="00B11D39" w:rsidRPr="00571D7E" w:rsidRDefault="00B11D39" w:rsidP="00B11D39"/>
    <w:p w14:paraId="4E759575" w14:textId="77777777" w:rsidR="00B11D39" w:rsidRPr="00571D7E" w:rsidRDefault="00B11D39" w:rsidP="00682491">
      <w:pPr>
        <w:numPr>
          <w:ilvl w:val="0"/>
          <w:numId w:val="104"/>
        </w:numPr>
        <w:ind w:left="450" w:hanging="450"/>
      </w:pPr>
      <w:r w:rsidRPr="00571D7E">
        <w:t>Qualifications of persons performing independent inspections</w:t>
      </w:r>
    </w:p>
    <w:p w14:paraId="0FF37615" w14:textId="77777777" w:rsidR="00B11D39" w:rsidRPr="00571D7E" w:rsidRDefault="00B11D39" w:rsidP="00B11D39">
      <w:pPr>
        <w:ind w:left="450"/>
      </w:pPr>
    </w:p>
    <w:p w14:paraId="0A05CF89" w14:textId="77777777" w:rsidR="00B11D39" w:rsidRPr="00571D7E" w:rsidRDefault="00B11D39" w:rsidP="009E30D3">
      <w:pPr>
        <w:ind w:left="450"/>
      </w:pPr>
      <w:r w:rsidRPr="00571D7E">
        <w:lastRenderedPageBreak/>
        <w:t>The organisation should have procedures to demonstrate that the ‘independent qualified person’ has been trained and has gained experience in the specific inspection to be performed. The organisation could consider making use of, for example:</w:t>
      </w:r>
    </w:p>
    <w:p w14:paraId="1BF76E53" w14:textId="77777777" w:rsidR="00B11D39" w:rsidRPr="00571D7E" w:rsidRDefault="00B11D39" w:rsidP="00B11D39">
      <w:pPr>
        <w:ind w:left="450"/>
      </w:pPr>
    </w:p>
    <w:p w14:paraId="7E50186D" w14:textId="77777777" w:rsidR="00B11D39" w:rsidRPr="00571D7E" w:rsidRDefault="00B11D39" w:rsidP="00682491">
      <w:pPr>
        <w:numPr>
          <w:ilvl w:val="1"/>
          <w:numId w:val="104"/>
        </w:numPr>
        <w:ind w:left="900" w:hanging="450"/>
      </w:pPr>
      <w:r w:rsidRPr="00571D7E">
        <w:t>staff holding a certifying staff or support staff or sign-off authorisation or equivalent necessary to release or sign off the critical maintenance task;</w:t>
      </w:r>
    </w:p>
    <w:p w14:paraId="1926A4F8" w14:textId="77777777" w:rsidR="009E30D3" w:rsidRPr="00571D7E" w:rsidRDefault="009E30D3" w:rsidP="009E30D3">
      <w:pPr>
        <w:ind w:left="900"/>
      </w:pPr>
    </w:p>
    <w:p w14:paraId="61C6093A" w14:textId="77777777" w:rsidR="00B11D39" w:rsidRPr="00571D7E" w:rsidRDefault="00B11D39" w:rsidP="00682491">
      <w:pPr>
        <w:numPr>
          <w:ilvl w:val="1"/>
          <w:numId w:val="104"/>
        </w:numPr>
        <w:ind w:left="900" w:hanging="450"/>
      </w:pPr>
      <w:r w:rsidRPr="00571D7E">
        <w:t>staff holding a certifying staff or support staff or sign-off authorisation or equivalent necessary to release or sign off similar task in a product of similar category and having received specific practical training in the task to be inspected; or</w:t>
      </w:r>
    </w:p>
    <w:p w14:paraId="6F01A476" w14:textId="77777777" w:rsidR="009E30D3" w:rsidRPr="00571D7E" w:rsidRDefault="009E30D3" w:rsidP="009E30D3"/>
    <w:p w14:paraId="055CEB30" w14:textId="77777777" w:rsidR="00B11D39" w:rsidRPr="00571D7E" w:rsidRDefault="00B11D39" w:rsidP="00682491">
      <w:pPr>
        <w:numPr>
          <w:ilvl w:val="1"/>
          <w:numId w:val="104"/>
        </w:numPr>
        <w:ind w:left="900" w:hanging="450"/>
      </w:pPr>
      <w:r w:rsidRPr="00571D7E">
        <w:t>a commander holding a limited certification authorisation in accordance with 145.A.30(j)(4) and having received adequate practical training and having enough experience in the specific task to be inspected and on how to perform independent inspection.</w:t>
      </w:r>
    </w:p>
    <w:p w14:paraId="58B7403E" w14:textId="77777777" w:rsidR="00B11D39" w:rsidRPr="00571D7E" w:rsidRDefault="00B11D39" w:rsidP="00B11D39">
      <w:pPr>
        <w:ind w:left="900"/>
      </w:pPr>
    </w:p>
    <w:p w14:paraId="09286005" w14:textId="77777777" w:rsidR="00B11D39" w:rsidRPr="00571D7E" w:rsidRDefault="00B11D39" w:rsidP="00682491">
      <w:pPr>
        <w:numPr>
          <w:ilvl w:val="0"/>
          <w:numId w:val="104"/>
        </w:numPr>
        <w:ind w:left="450" w:hanging="450"/>
      </w:pPr>
      <w:r w:rsidRPr="00571D7E">
        <w:t>How to perform an independent inspection</w:t>
      </w:r>
    </w:p>
    <w:p w14:paraId="6CF85CF5" w14:textId="77777777" w:rsidR="00B11D39" w:rsidRPr="00571D7E" w:rsidRDefault="00643177" w:rsidP="00B11D39">
      <w:pPr>
        <w:ind w:left="450"/>
      </w:pPr>
      <w:r w:rsidRPr="00571D7E">
        <w:rPr>
          <w:noProof/>
        </w:rPr>
        <mc:AlternateContent>
          <mc:Choice Requires="wps">
            <w:drawing>
              <wp:anchor distT="0" distB="0" distL="114300" distR="114300" simplePos="0" relativeHeight="251658248" behindDoc="0" locked="0" layoutInCell="1" allowOverlap="1" wp14:anchorId="22EE86C7" wp14:editId="33B53618">
                <wp:simplePos x="0" y="0"/>
                <wp:positionH relativeFrom="column">
                  <wp:posOffset>-1010920</wp:posOffset>
                </wp:positionH>
                <wp:positionV relativeFrom="paragraph">
                  <wp:posOffset>140335</wp:posOffset>
                </wp:positionV>
                <wp:extent cx="0" cy="8765540"/>
                <wp:effectExtent l="0" t="0" r="19050" b="16510"/>
                <wp:wrapNone/>
                <wp:docPr id="22" name="Straight Connector 22"/>
                <wp:cNvGraphicFramePr/>
                <a:graphic xmlns:a="http://schemas.openxmlformats.org/drawingml/2006/main">
                  <a:graphicData uri="http://schemas.microsoft.com/office/word/2010/wordprocessingShape">
                    <wps:wsp>
                      <wps:cNvCnPr/>
                      <wps:spPr>
                        <a:xfrm>
                          <a:off x="0" y="0"/>
                          <a:ext cx="0" cy="87655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rto="http://schemas.microsoft.com/office/word/2006/arto">
            <w:pict>
              <v:line w14:anchorId="6A33D4A7" id="Straight Connector 22" o:spid="_x0000_s1026" style="position:absolute;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9.6pt,11.05pt" to="-79.6pt,70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" strokecolor="black [3213]"/>
            </w:pict>
          </mc:Fallback>
        </mc:AlternateContent>
      </w:r>
    </w:p>
    <w:p w14:paraId="0F13053D" w14:textId="49852065" w:rsidR="00B11D39" w:rsidRPr="00571D7E" w:rsidRDefault="00B11D39" w:rsidP="009E30D3">
      <w:pPr>
        <w:ind w:left="450"/>
      </w:pPr>
      <w:r w:rsidRPr="00571D7E">
        <w:t>An independent inspection should ensure correct assembly, locking and sense of operation. When inspecting control systems that have undergone maintenance, the independent qualified person should consider the following points independently:</w:t>
      </w:r>
    </w:p>
    <w:p w14:paraId="67BCADBB" w14:textId="53B4EDA3" w:rsidR="00B11D39" w:rsidRPr="00571D7E" w:rsidRDefault="00B11D39" w:rsidP="00682491">
      <w:pPr>
        <w:numPr>
          <w:ilvl w:val="0"/>
          <w:numId w:val="106"/>
        </w:numPr>
        <w:spacing w:before="240" w:after="240"/>
        <w:ind w:left="900" w:hanging="450"/>
      </w:pPr>
      <w:r w:rsidRPr="00571D7E">
        <w:t>all those parts of the system that have actually been disconnected or disturbed should be inspected for correct assembly and locking;</w:t>
      </w:r>
    </w:p>
    <w:p w14:paraId="4C61BE18" w14:textId="77777777" w:rsidR="00B11D39" w:rsidRPr="00571D7E" w:rsidRDefault="00B11D39" w:rsidP="00682491">
      <w:pPr>
        <w:numPr>
          <w:ilvl w:val="0"/>
          <w:numId w:val="106"/>
        </w:numPr>
        <w:ind w:left="900" w:hanging="450"/>
      </w:pPr>
      <w:r w:rsidRPr="00571D7E">
        <w:t>the system as a whole should be inspected for full and free movement over the complete range;</w:t>
      </w:r>
    </w:p>
    <w:p w14:paraId="79149327" w14:textId="77777777" w:rsidR="009E30D3" w:rsidRPr="00571D7E" w:rsidRDefault="009E30D3" w:rsidP="009E30D3"/>
    <w:p w14:paraId="5CC66C6B" w14:textId="77777777" w:rsidR="00B11D39" w:rsidRPr="00571D7E" w:rsidRDefault="00B11D39" w:rsidP="00682491">
      <w:pPr>
        <w:numPr>
          <w:ilvl w:val="0"/>
          <w:numId w:val="106"/>
        </w:numPr>
        <w:ind w:left="900" w:hanging="450"/>
      </w:pPr>
      <w:r w:rsidRPr="00571D7E">
        <w:t>cables should be tensioned correctly with adequate clearance at secondary stops;</w:t>
      </w:r>
    </w:p>
    <w:p w14:paraId="3815487C" w14:textId="77777777" w:rsidR="009E30D3" w:rsidRPr="00571D7E" w:rsidRDefault="009E30D3" w:rsidP="009E30D3"/>
    <w:p w14:paraId="433A2C92" w14:textId="77777777" w:rsidR="00B11D39" w:rsidRPr="00571D7E" w:rsidRDefault="00B11D39" w:rsidP="00682491">
      <w:pPr>
        <w:numPr>
          <w:ilvl w:val="0"/>
          <w:numId w:val="106"/>
        </w:numPr>
        <w:ind w:left="900" w:hanging="450"/>
      </w:pPr>
      <w:r w:rsidRPr="00571D7E">
        <w:t>the operation of the control system as a whole should be observed to ensure that the controls are operating in the correct sense;</w:t>
      </w:r>
    </w:p>
    <w:p w14:paraId="0C86CD07" w14:textId="77777777" w:rsidR="009E30D3" w:rsidRPr="00571D7E" w:rsidRDefault="009E30D3" w:rsidP="009E30D3"/>
    <w:p w14:paraId="29CCC5DE" w14:textId="77777777" w:rsidR="00B11D39" w:rsidRPr="00571D7E" w:rsidRDefault="00B11D39" w:rsidP="00682491">
      <w:pPr>
        <w:numPr>
          <w:ilvl w:val="0"/>
          <w:numId w:val="106"/>
        </w:numPr>
        <w:ind w:left="900" w:hanging="450"/>
      </w:pPr>
      <w:r w:rsidRPr="00571D7E">
        <w:t>if different control systems are interconnected so that they affect each other, all the interactions should be checked through the full range of the applicable controls; and</w:t>
      </w:r>
    </w:p>
    <w:p w14:paraId="0DC817E4" w14:textId="77777777" w:rsidR="009E30D3" w:rsidRPr="00571D7E" w:rsidRDefault="009E30D3" w:rsidP="009E30D3"/>
    <w:p w14:paraId="2FCF8D8C" w14:textId="77777777" w:rsidR="004144F2" w:rsidRPr="00571D7E" w:rsidRDefault="00B11D39" w:rsidP="00682491">
      <w:pPr>
        <w:numPr>
          <w:ilvl w:val="0"/>
          <w:numId w:val="106"/>
        </w:numPr>
        <w:ind w:left="900" w:hanging="450"/>
      </w:pPr>
      <w:r w:rsidRPr="00571D7E">
        <w:t>software that is part of the critical maintenance task should be checked, for example: version, compatibili</w:t>
      </w:r>
      <w:r w:rsidR="004144F2" w:rsidRPr="00571D7E">
        <w:t>ty with aircraft configuration.</w:t>
      </w:r>
    </w:p>
    <w:p w14:paraId="4875FAAB" w14:textId="77777777" w:rsidR="004144F2" w:rsidRPr="00571D7E" w:rsidRDefault="004144F2" w:rsidP="004144F2"/>
    <w:p w14:paraId="711E3E8C" w14:textId="0DC2C63D" w:rsidR="004144F2" w:rsidRPr="00571D7E" w:rsidRDefault="00B11D39" w:rsidP="00682491">
      <w:pPr>
        <w:numPr>
          <w:ilvl w:val="0"/>
          <w:numId w:val="104"/>
        </w:numPr>
        <w:ind w:left="450" w:hanging="450"/>
      </w:pPr>
      <w:r w:rsidRPr="00571D7E">
        <w:t>What to do in unforeseen cases when only one person is available</w:t>
      </w:r>
    </w:p>
    <w:p w14:paraId="30526531" w14:textId="77777777" w:rsidR="004144F2" w:rsidRPr="00571D7E" w:rsidRDefault="004144F2" w:rsidP="009E30D3">
      <w:pPr>
        <w:spacing w:before="240"/>
        <w:ind w:left="450"/>
      </w:pPr>
      <w:r w:rsidRPr="00571D7E">
        <w:t>REINSPECTION:</w:t>
      </w:r>
    </w:p>
    <w:p w14:paraId="6400C4AB" w14:textId="77777777" w:rsidR="004144F2" w:rsidRPr="00571D7E" w:rsidRDefault="004144F2" w:rsidP="004144F2">
      <w:pPr>
        <w:ind w:left="450"/>
      </w:pPr>
    </w:p>
    <w:p w14:paraId="0C85B2FC" w14:textId="77777777" w:rsidR="004144F2" w:rsidRPr="00571D7E" w:rsidRDefault="00B11D39" w:rsidP="00682491">
      <w:pPr>
        <w:numPr>
          <w:ilvl w:val="0"/>
          <w:numId w:val="107"/>
        </w:numPr>
        <w:ind w:left="900" w:hanging="450"/>
      </w:pPr>
      <w:r w:rsidRPr="00571D7E">
        <w:t>Reinspection is an error-capturing method subject to the same conditions as an independent inspection is, except that the ‘authorised person’ performing the maintenance task is also acting as ‘independent qualified person’ a</w:t>
      </w:r>
      <w:r w:rsidR="004144F2" w:rsidRPr="00571D7E">
        <w:t>nd performs the inspection.</w:t>
      </w:r>
    </w:p>
    <w:p w14:paraId="5666EC22" w14:textId="77777777" w:rsidR="009E30D3" w:rsidRPr="00571D7E" w:rsidRDefault="009E30D3" w:rsidP="009E30D3">
      <w:pPr>
        <w:ind w:left="900"/>
      </w:pPr>
    </w:p>
    <w:p w14:paraId="00301F61" w14:textId="77777777" w:rsidR="004144F2" w:rsidRPr="00571D7E" w:rsidRDefault="00B11D39" w:rsidP="00682491">
      <w:pPr>
        <w:numPr>
          <w:ilvl w:val="0"/>
          <w:numId w:val="107"/>
        </w:numPr>
        <w:ind w:left="900" w:hanging="450"/>
      </w:pPr>
      <w:r w:rsidRPr="00571D7E">
        <w:t>Reinspection, as an error-capturing method, should only be performed in unforeseen circumstances when only one person is available to carry out the task and perform the independent inspection. The circumstances cannot be considered unforeseen if the person or</w:t>
      </w:r>
      <w:r w:rsidR="004144F2" w:rsidRPr="00571D7E">
        <w:t xml:space="preserve"> </w:t>
      </w:r>
      <w:r w:rsidRPr="00571D7E">
        <w:t>organisation has not assigned a suitable ‘independent qualified person’ to that pa</w:t>
      </w:r>
      <w:r w:rsidR="004144F2" w:rsidRPr="00571D7E">
        <w:t>rticular line station or shift.</w:t>
      </w:r>
    </w:p>
    <w:p w14:paraId="4B6CCEFE" w14:textId="19571A02" w:rsidR="004144F2" w:rsidRPr="00571D7E" w:rsidRDefault="00B11D39" w:rsidP="00682491">
      <w:pPr>
        <w:numPr>
          <w:ilvl w:val="0"/>
          <w:numId w:val="107"/>
        </w:numPr>
        <w:ind w:left="900" w:hanging="450"/>
      </w:pPr>
      <w:r w:rsidRPr="00571D7E">
        <w:lastRenderedPageBreak/>
        <w:t xml:space="preserve">The certificate of release to service is issued after the task has been performed by the ‘authorised person’ and the reinspection has been carried out satisfactorily. The work card system used by the organisation should record the identification and the details of the reinspection before the certificate of release to </w:t>
      </w:r>
      <w:r w:rsidR="004144F2" w:rsidRPr="00571D7E">
        <w:t>service for the task is issued.</w:t>
      </w:r>
    </w:p>
    <w:p w14:paraId="164FD07D" w14:textId="77777777" w:rsidR="00F91B69" w:rsidRPr="00571D7E" w:rsidRDefault="00F91B69" w:rsidP="00F91B69"/>
    <w:p w14:paraId="284DBAA5" w14:textId="19523C90" w:rsidR="004144F2" w:rsidRPr="00571D7E" w:rsidRDefault="00F71FD1" w:rsidP="009E30D3">
      <w:pPr>
        <w:pStyle w:val="Heading4"/>
      </w:pPr>
      <w:bookmarkStart w:id="169" w:name="_Toc138085846"/>
      <w:r w:rsidRPr="00571D7E">
        <w:t>AMC</w:t>
      </w:r>
      <w:r w:rsidR="00AF4C3A" w:rsidRPr="00571D7E">
        <w:t>1</w:t>
      </w:r>
      <w:r w:rsidRPr="00571D7E">
        <w:t xml:space="preserve"> 145.A.48(c)</w:t>
      </w:r>
      <w:r w:rsidR="00AF4C3A" w:rsidRPr="00571D7E">
        <w:t>(3)</w:t>
      </w:r>
      <w:r w:rsidRPr="00571D7E">
        <w:tab/>
      </w:r>
      <w:r w:rsidR="004144F2" w:rsidRPr="00571D7E">
        <w:t>Performance of maintenance</w:t>
      </w:r>
      <w:bookmarkEnd w:id="169"/>
      <w:r w:rsidRPr="00571D7E">
        <w:tab/>
      </w:r>
      <w:r w:rsidRPr="00571D7E">
        <w:fldChar w:fldCharType="begin"/>
      </w:r>
      <w:r w:rsidRPr="00571D7E">
        <w:instrText xml:space="preserve"> TC "</w:instrText>
      </w:r>
      <w:r w:rsidRPr="00571D7E">
        <w:rPr>
          <w:w w:val="101"/>
        </w:rPr>
        <w:instrText xml:space="preserve"> </w:instrText>
      </w:r>
      <w:bookmarkStart w:id="170" w:name="_Toc138085847"/>
      <w:r w:rsidRPr="00571D7E">
        <w:rPr>
          <w:w w:val="101"/>
        </w:rPr>
        <w:instrText>AMC 145.A.48(c)</w:instrText>
      </w:r>
      <w:bookmarkEnd w:id="170"/>
      <w:r w:rsidRPr="00571D7E">
        <w:instrText xml:space="preserve">"\l 4 </w:instrText>
      </w:r>
      <w:r w:rsidRPr="00571D7E">
        <w:fldChar w:fldCharType="end"/>
      </w:r>
    </w:p>
    <w:p w14:paraId="56449AA0" w14:textId="77777777" w:rsidR="004144F2" w:rsidRPr="00571D7E" w:rsidRDefault="004144F2" w:rsidP="009E30D3">
      <w:pPr>
        <w:spacing w:before="240"/>
      </w:pPr>
      <w:r w:rsidRPr="00571D7E">
        <w:t>The procedures should be aimed at:</w:t>
      </w:r>
    </w:p>
    <w:p w14:paraId="20ECC55E" w14:textId="77777777" w:rsidR="004144F2" w:rsidRPr="00571D7E" w:rsidRDefault="004144F2" w:rsidP="004144F2"/>
    <w:p w14:paraId="365C6770" w14:textId="75FD28B6" w:rsidR="004144F2" w:rsidRPr="00571D7E" w:rsidRDefault="004144F2" w:rsidP="00682491">
      <w:pPr>
        <w:numPr>
          <w:ilvl w:val="0"/>
          <w:numId w:val="108"/>
        </w:numPr>
        <w:ind w:left="450" w:hanging="450"/>
      </w:pPr>
      <w:r w:rsidRPr="00571D7E">
        <w:t>minimising errors and preventing omissions. Therefore, the procedures should specify:</w:t>
      </w:r>
    </w:p>
    <w:p w14:paraId="3360FB3E" w14:textId="77777777" w:rsidR="009E30D3" w:rsidRPr="00571D7E" w:rsidRDefault="009E30D3" w:rsidP="009E30D3">
      <w:pPr>
        <w:ind w:left="450"/>
      </w:pPr>
    </w:p>
    <w:p w14:paraId="11F907AF" w14:textId="77777777" w:rsidR="004144F2" w:rsidRPr="00571D7E" w:rsidRDefault="004144F2" w:rsidP="00682491">
      <w:pPr>
        <w:numPr>
          <w:ilvl w:val="2"/>
          <w:numId w:val="109"/>
        </w:numPr>
        <w:ind w:left="900" w:hanging="450"/>
      </w:pPr>
      <w:r w:rsidRPr="00571D7E">
        <w:t>that every maintenance task is signed off only after completion;</w:t>
      </w:r>
    </w:p>
    <w:p w14:paraId="12E01995" w14:textId="77777777" w:rsidR="009E30D3" w:rsidRPr="00571D7E" w:rsidRDefault="009E30D3" w:rsidP="009E30D3">
      <w:pPr>
        <w:ind w:left="900"/>
      </w:pPr>
    </w:p>
    <w:p w14:paraId="19A88FCE" w14:textId="77777777" w:rsidR="004144F2" w:rsidRPr="00571D7E" w:rsidRDefault="00BA7DF1" w:rsidP="00682491">
      <w:pPr>
        <w:numPr>
          <w:ilvl w:val="2"/>
          <w:numId w:val="109"/>
        </w:numPr>
        <w:ind w:left="900" w:hanging="450"/>
      </w:pPr>
      <w:r w:rsidRPr="00571D7E">
        <w:rPr>
          <w:noProof/>
        </w:rPr>
        <mc:AlternateContent>
          <mc:Choice Requires="wps">
            <w:drawing>
              <wp:anchor distT="0" distB="0" distL="114300" distR="114300" simplePos="0" relativeHeight="251658251" behindDoc="0" locked="0" layoutInCell="1" allowOverlap="1" wp14:anchorId="49E8FA3B" wp14:editId="09D4762A">
                <wp:simplePos x="0" y="0"/>
                <wp:positionH relativeFrom="column">
                  <wp:posOffset>-1265555</wp:posOffset>
                </wp:positionH>
                <wp:positionV relativeFrom="paragraph">
                  <wp:posOffset>39370</wp:posOffset>
                </wp:positionV>
                <wp:extent cx="0" cy="8323580"/>
                <wp:effectExtent l="0" t="0" r="19050" b="20320"/>
                <wp:wrapNone/>
                <wp:docPr id="23" name="Straight Connector 23"/>
                <wp:cNvGraphicFramePr/>
                <a:graphic xmlns:a="http://schemas.openxmlformats.org/drawingml/2006/main">
                  <a:graphicData uri="http://schemas.microsoft.com/office/word/2010/wordprocessingShape">
                    <wps:wsp>
                      <wps:cNvCnPr/>
                      <wps:spPr>
                        <a:xfrm>
                          <a:off x="0" y="0"/>
                          <a:ext cx="0" cy="83235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rto="http://schemas.microsoft.com/office/word/2006/arto">
            <w:pict>
              <v:line w14:anchorId="6CCEC81F" id="Straight Connector 23" o:spid="_x0000_s1026" style="position:absolute;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99.65pt,3.1pt" to="-99.65pt,6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" strokecolor="black [3213]"/>
            </w:pict>
          </mc:Fallback>
        </mc:AlternateContent>
      </w:r>
      <w:r w:rsidR="004144F2" w:rsidRPr="00571D7E">
        <w:t>how the grouping of tasks for the purpose of sign-off allows critical steps to be clearly identified; and</w:t>
      </w:r>
    </w:p>
    <w:p w14:paraId="703BD0FF" w14:textId="77777777" w:rsidR="009E30D3" w:rsidRPr="00571D7E" w:rsidRDefault="009E30D3" w:rsidP="009E30D3"/>
    <w:p w14:paraId="72A19365" w14:textId="77777777" w:rsidR="004144F2" w:rsidRPr="00571D7E" w:rsidRDefault="004144F2" w:rsidP="00682491">
      <w:pPr>
        <w:numPr>
          <w:ilvl w:val="2"/>
          <w:numId w:val="109"/>
        </w:numPr>
        <w:ind w:left="900" w:hanging="450"/>
      </w:pPr>
      <w:r w:rsidRPr="00571D7E">
        <w:t>that work performed by personnel under supervision (i.e. temporary staff, trainees) is checked and signed off by an authorised person;</w:t>
      </w:r>
    </w:p>
    <w:p w14:paraId="3BA0876C" w14:textId="77777777" w:rsidR="004144F2" w:rsidRPr="00571D7E" w:rsidRDefault="004144F2" w:rsidP="009E30D3">
      <w:pPr>
        <w:ind w:left="1980"/>
      </w:pPr>
    </w:p>
    <w:p w14:paraId="507BFC06" w14:textId="47AC2C27" w:rsidR="004144F2" w:rsidRPr="00571D7E" w:rsidRDefault="004144F2" w:rsidP="00682491">
      <w:pPr>
        <w:numPr>
          <w:ilvl w:val="0"/>
          <w:numId w:val="108"/>
        </w:numPr>
        <w:ind w:left="450" w:hanging="450"/>
      </w:pPr>
      <w:r w:rsidRPr="00571D7E">
        <w:t xml:space="preserve">minimising the possibility of an error being repeated in identical tasks and, therefore, compromising more than one system or function. Thus, the procedures should ensure that no person is required to perform a maintenance task involving removal/installation or assembly/disassembly of several components of the same type fitted to more than one system, a failure of which could have an impact on safety, on the same aircraft or component during a particular maintenance check. However, in unforeseen circumstances when only one person is available, the organisation may make use of reinspection as described in point (d) of AMC4 </w:t>
      </w:r>
      <w:r w:rsidR="000A4D99" w:rsidRPr="00571D7E">
        <w:t>145.A.48(c)(2)</w:t>
      </w:r>
      <w:r w:rsidRPr="00571D7E">
        <w:t>.</w:t>
      </w:r>
    </w:p>
    <w:p w14:paraId="3FDD8B02" w14:textId="77777777" w:rsidR="00F91B69" w:rsidRPr="00571D7E" w:rsidRDefault="00F91B69" w:rsidP="00F91B69"/>
    <w:p w14:paraId="3F80522A" w14:textId="14792F35" w:rsidR="004144F2" w:rsidRPr="00571D7E" w:rsidRDefault="00F71FD1" w:rsidP="009E30D3">
      <w:pPr>
        <w:pStyle w:val="Heading4"/>
      </w:pPr>
      <w:bookmarkStart w:id="171" w:name="_Toc138085848"/>
      <w:r w:rsidRPr="00571D7E">
        <w:t>GM</w:t>
      </w:r>
      <w:r w:rsidR="00710999" w:rsidRPr="00571D7E">
        <w:t>1</w:t>
      </w:r>
      <w:r w:rsidRPr="00571D7E">
        <w:t xml:space="preserve"> 145.A.48(c)</w:t>
      </w:r>
      <w:r w:rsidR="00710999" w:rsidRPr="00571D7E">
        <w:t>(3)</w:t>
      </w:r>
      <w:r w:rsidRPr="00571D7E">
        <w:tab/>
      </w:r>
      <w:r w:rsidR="004144F2" w:rsidRPr="00571D7E">
        <w:t>Performance of maintenance</w:t>
      </w:r>
      <w:bookmarkEnd w:id="171"/>
      <w:r w:rsidRPr="00571D7E">
        <w:tab/>
      </w:r>
      <w:r w:rsidRPr="00571D7E">
        <w:fldChar w:fldCharType="begin"/>
      </w:r>
      <w:r w:rsidRPr="00571D7E">
        <w:instrText xml:space="preserve"> TC "</w:instrText>
      </w:r>
      <w:r w:rsidRPr="00571D7E">
        <w:rPr>
          <w:w w:val="101"/>
        </w:rPr>
        <w:instrText xml:space="preserve"> </w:instrText>
      </w:r>
      <w:bookmarkStart w:id="172" w:name="_Toc138085849"/>
      <w:r w:rsidRPr="00571D7E">
        <w:rPr>
          <w:w w:val="101"/>
        </w:rPr>
        <w:instrText>GM 145.A.48(c)</w:instrText>
      </w:r>
      <w:bookmarkEnd w:id="172"/>
      <w:r w:rsidRPr="00571D7E">
        <w:instrText xml:space="preserve">"\l 4 </w:instrText>
      </w:r>
      <w:r w:rsidRPr="00571D7E">
        <w:fldChar w:fldCharType="end"/>
      </w:r>
    </w:p>
    <w:p w14:paraId="38DCE2E2" w14:textId="33269C2D" w:rsidR="004144F2" w:rsidRPr="00571D7E" w:rsidRDefault="004144F2" w:rsidP="009E30D3">
      <w:pPr>
        <w:spacing w:before="240"/>
      </w:pPr>
      <w:r w:rsidRPr="00571D7E">
        <w:t xml:space="preserve">To minimise the risk of errors </w:t>
      </w:r>
      <w:r w:rsidR="004D109B" w:rsidRPr="00571D7E">
        <w:t xml:space="preserve">during maintenance </w:t>
      </w:r>
      <w:r w:rsidRPr="00571D7E">
        <w:t>or errors being repeated</w:t>
      </w:r>
      <w:r w:rsidR="004D109B" w:rsidRPr="00571D7E">
        <w:t xml:space="preserve"> in identical maintenance tasks</w:t>
      </w:r>
      <w:r w:rsidRPr="00571D7E">
        <w:t>, the organisation may implement:</w:t>
      </w:r>
    </w:p>
    <w:p w14:paraId="0CF8D8D6" w14:textId="77777777" w:rsidR="004144F2" w:rsidRPr="00571D7E" w:rsidRDefault="004144F2" w:rsidP="009E30D3"/>
    <w:p w14:paraId="41A35053" w14:textId="77777777" w:rsidR="004144F2" w:rsidRPr="00571D7E" w:rsidRDefault="004144F2" w:rsidP="00682491">
      <w:pPr>
        <w:numPr>
          <w:ilvl w:val="0"/>
          <w:numId w:val="110"/>
        </w:numPr>
      </w:pPr>
      <w:r w:rsidRPr="00571D7E">
        <w:t>procedures to plan the performance by different persons of the same task in different systems;</w:t>
      </w:r>
    </w:p>
    <w:p w14:paraId="7C8C0FCE" w14:textId="77777777" w:rsidR="009E30D3" w:rsidRPr="00571D7E" w:rsidRDefault="009E30D3" w:rsidP="009E30D3">
      <w:pPr>
        <w:ind w:left="360"/>
      </w:pPr>
    </w:p>
    <w:p w14:paraId="314D5E0A" w14:textId="77777777" w:rsidR="004144F2" w:rsidRPr="00571D7E" w:rsidRDefault="004144F2" w:rsidP="00682491">
      <w:pPr>
        <w:numPr>
          <w:ilvl w:val="0"/>
          <w:numId w:val="110"/>
        </w:numPr>
      </w:pPr>
      <w:r w:rsidRPr="00571D7E">
        <w:t>duplicate inspection or re-inspection procedures.</w:t>
      </w:r>
    </w:p>
    <w:p w14:paraId="14F7FD10" w14:textId="77777777" w:rsidR="004C54B0" w:rsidRPr="00571D7E" w:rsidRDefault="004C54B0" w:rsidP="004C54B0"/>
    <w:p w14:paraId="08B4091C" w14:textId="77777777" w:rsidR="00C105A8" w:rsidRPr="00571D7E" w:rsidRDefault="00C105A8" w:rsidP="004C54B0">
      <w:r w:rsidRPr="00571D7E">
        <w:br w:type="page"/>
      </w:r>
    </w:p>
    <w:p w14:paraId="7DCE36C8" w14:textId="77777777" w:rsidR="00937B23" w:rsidRPr="00571D7E" w:rsidRDefault="00937B23" w:rsidP="00A377DD">
      <w:pPr>
        <w:pStyle w:val="Heading3"/>
      </w:pPr>
      <w:bookmarkStart w:id="173" w:name="_Toc138085850"/>
      <w:r w:rsidRPr="00571D7E">
        <w:lastRenderedPageBreak/>
        <w:t>MCAR-145.A.50</w:t>
      </w:r>
      <w:r w:rsidR="00D925D5" w:rsidRPr="00571D7E">
        <w:tab/>
      </w:r>
      <w:r w:rsidRPr="00571D7E">
        <w:t>Certification of maintenance</w:t>
      </w:r>
      <w:bookmarkEnd w:id="173"/>
    </w:p>
    <w:p w14:paraId="6B189F06" w14:textId="4D136A43" w:rsidR="00937B23" w:rsidRPr="00571D7E" w:rsidRDefault="00937B23" w:rsidP="00472D53">
      <w:pPr>
        <w:numPr>
          <w:ilvl w:val="1"/>
          <w:numId w:val="15"/>
        </w:numPr>
      </w:pPr>
      <w:r w:rsidRPr="00571D7E">
        <w:t xml:space="preserve">A certificate of release to service shall be issued by appropriately authorised certifying staff on behalf of the organisation when </w:t>
      </w:r>
      <w:r w:rsidR="00DB1C5E" w:rsidRPr="00571D7E">
        <w:t>that certifying staff</w:t>
      </w:r>
      <w:r w:rsidRPr="00571D7E">
        <w:t xml:space="preserve"> has verified that all </w:t>
      </w:r>
      <w:r w:rsidR="00DB1C5E" w:rsidRPr="00571D7E">
        <w:t xml:space="preserve">the </w:t>
      </w:r>
      <w:r w:rsidRPr="00571D7E">
        <w:t xml:space="preserve">maintenance </w:t>
      </w:r>
      <w:r w:rsidR="00DB1C5E" w:rsidRPr="00571D7E">
        <w:t xml:space="preserve">that was </w:t>
      </w:r>
      <w:r w:rsidRPr="00571D7E">
        <w:t>ordered has been properly carried out by the organisation in accordance with the procedures specified in point 145.A.70, taking into account the availability and use of the maintenance data specified in point 145.A.45</w:t>
      </w:r>
      <w:r w:rsidR="00DB1C5E" w:rsidRPr="00571D7E">
        <w:t>,</w:t>
      </w:r>
      <w:r w:rsidRPr="00571D7E">
        <w:t xml:space="preserve"> and that there are no </w:t>
      </w:r>
      <w:r w:rsidR="00DB1C5E" w:rsidRPr="00571D7E">
        <w:t xml:space="preserve">known </w:t>
      </w:r>
      <w:r w:rsidRPr="00571D7E">
        <w:t>non-compliances which</w:t>
      </w:r>
      <w:r w:rsidRPr="00571D7E" w:rsidDel="00DB1C5E">
        <w:t xml:space="preserve"> </w:t>
      </w:r>
      <w:r w:rsidRPr="00571D7E">
        <w:t>endanger flight safety.</w:t>
      </w:r>
    </w:p>
    <w:p w14:paraId="2A999980" w14:textId="77777777" w:rsidR="00937B23" w:rsidRPr="00571D7E" w:rsidRDefault="00937B23" w:rsidP="00937B23"/>
    <w:p w14:paraId="61A281C4" w14:textId="77777777" w:rsidR="00937B23" w:rsidRPr="00571D7E" w:rsidRDefault="00937B23" w:rsidP="00472D53">
      <w:pPr>
        <w:numPr>
          <w:ilvl w:val="1"/>
          <w:numId w:val="15"/>
        </w:numPr>
      </w:pPr>
      <w:r w:rsidRPr="00571D7E">
        <w:t>A certificate of release to service shall be issued before flight at the completion of any maintenance.</w:t>
      </w:r>
    </w:p>
    <w:p w14:paraId="325913DF" w14:textId="77777777" w:rsidR="00937B23" w:rsidRPr="00571D7E" w:rsidRDefault="00937B23" w:rsidP="00937B23"/>
    <w:p w14:paraId="1E5C196C" w14:textId="0C757DA5" w:rsidR="00937B23" w:rsidRPr="00571D7E" w:rsidRDefault="00937B23" w:rsidP="00472D53">
      <w:pPr>
        <w:numPr>
          <w:ilvl w:val="1"/>
          <w:numId w:val="15"/>
        </w:numPr>
      </w:pPr>
      <w:r w:rsidRPr="00571D7E">
        <w:t xml:space="preserve">New defects or incomplete maintenance work orders identified during the maintenance shall be brought to the attention of the </w:t>
      </w:r>
      <w:r w:rsidR="00DB1C5E" w:rsidRPr="00571D7E">
        <w:t>person or organisation responsible for the aircraft continuing airworthiness</w:t>
      </w:r>
      <w:r w:rsidR="00DB1C5E" w:rsidRPr="00571D7E" w:rsidDel="00DB1C5E">
        <w:t xml:space="preserve"> </w:t>
      </w:r>
      <w:r w:rsidRPr="00571D7E">
        <w:t xml:space="preserve">for the specific purpose of obtaining agreement to rectify such defects or completing the missing elements of the maintenance work order. In the case where </w:t>
      </w:r>
      <w:r w:rsidR="00DB1C5E" w:rsidRPr="00571D7E">
        <w:t>that person or organisation</w:t>
      </w:r>
      <w:r w:rsidRPr="00571D7E">
        <w:t xml:space="preserve"> declines to have such maintenance carried out under this </w:t>
      </w:r>
      <w:r w:rsidR="00911CB6" w:rsidRPr="00571D7E">
        <w:t xml:space="preserve"> point</w:t>
      </w:r>
      <w:r w:rsidRPr="00571D7E">
        <w:t xml:space="preserve">, </w:t>
      </w:r>
      <w:r w:rsidR="00911CB6" w:rsidRPr="00571D7E">
        <w:t xml:space="preserve">point </w:t>
      </w:r>
      <w:r w:rsidRPr="00571D7E">
        <w:t>(e) is applicable.</w:t>
      </w:r>
    </w:p>
    <w:p w14:paraId="4E47FBAE" w14:textId="77777777" w:rsidR="00937B23" w:rsidRPr="00571D7E" w:rsidRDefault="00937B23" w:rsidP="00FE49AD"/>
    <w:p w14:paraId="3A8F2BEF" w14:textId="24513093" w:rsidR="00937B23" w:rsidRPr="00571D7E" w:rsidRDefault="00937B23" w:rsidP="00472D53">
      <w:pPr>
        <w:numPr>
          <w:ilvl w:val="1"/>
          <w:numId w:val="15"/>
        </w:numPr>
      </w:pPr>
      <w:r w:rsidRPr="00571D7E">
        <w:t xml:space="preserve">A certificate of release to service shall be issued </w:t>
      </w:r>
      <w:r w:rsidR="00DB1C5E" w:rsidRPr="00571D7E">
        <w:t xml:space="preserve">by appropriately authorised certifying staff on behalf of the organisation after the maintenance that was ordered has been carried out </w:t>
      </w:r>
      <w:r w:rsidRPr="00571D7E">
        <w:t xml:space="preserve">on a component whilst </w:t>
      </w:r>
      <w:r w:rsidR="00DB1C5E" w:rsidRPr="00571D7E">
        <w:t xml:space="preserve">it was </w:t>
      </w:r>
      <w:r w:rsidRPr="00571D7E">
        <w:t xml:space="preserve">off the aircraft. The authorised release certificate </w:t>
      </w:r>
      <w:r w:rsidR="00C105A8" w:rsidRPr="00571D7E">
        <w:t>“</w:t>
      </w:r>
      <w:r w:rsidRPr="00571D7E">
        <w:t>CA</w:t>
      </w:r>
      <w:r w:rsidR="00620CA9" w:rsidRPr="00571D7E">
        <w:t>A</w:t>
      </w:r>
      <w:r w:rsidRPr="00571D7E">
        <w:t xml:space="preserve"> Form 1</w:t>
      </w:r>
      <w:r w:rsidR="00C105A8" w:rsidRPr="00571D7E">
        <w:t>”</w:t>
      </w:r>
      <w:r w:rsidRPr="00571D7E">
        <w:t xml:space="preserve"> </w:t>
      </w:r>
      <w:r w:rsidR="00C105A8" w:rsidRPr="00571D7E">
        <w:t xml:space="preserve">referred to in Appendix II </w:t>
      </w:r>
      <w:r w:rsidR="00E00B32" w:rsidRPr="00571D7E">
        <w:t>of</w:t>
      </w:r>
      <w:r w:rsidR="00C105A8" w:rsidRPr="00571D7E">
        <w:t xml:space="preserve"> MCAR-M </w:t>
      </w:r>
      <w:r w:rsidRPr="00571D7E">
        <w:t>constitutes the component certificate of release to service</w:t>
      </w:r>
      <w:r w:rsidR="00E00B32" w:rsidRPr="00571D7E">
        <w:t xml:space="preserve"> except if otherwise specified in point </w:t>
      </w:r>
      <w:r w:rsidR="00F36B0F" w:rsidRPr="00571D7E">
        <w:t>MCAR-</w:t>
      </w:r>
      <w:r w:rsidR="00E00B32" w:rsidRPr="00571D7E">
        <w:t>M.A.502</w:t>
      </w:r>
      <w:r w:rsidR="00F36B0F" w:rsidRPr="00571D7E">
        <w:t xml:space="preserve"> </w:t>
      </w:r>
      <w:r w:rsidR="00E00B32" w:rsidRPr="00571D7E">
        <w:t xml:space="preserve">or </w:t>
      </w:r>
      <w:r w:rsidR="003847A6" w:rsidRPr="00571D7E">
        <w:t>MCAR-</w:t>
      </w:r>
      <w:r w:rsidR="00E00B32" w:rsidRPr="00571D7E">
        <w:t>M</w:t>
      </w:r>
      <w:r w:rsidR="00911CB6" w:rsidRPr="00571D7E">
        <w:t>L</w:t>
      </w:r>
      <w:r w:rsidR="00E00B32" w:rsidRPr="00571D7E">
        <w:t>.A.502</w:t>
      </w:r>
      <w:r w:rsidR="00911CB6" w:rsidRPr="00571D7E">
        <w:t>, as applicable</w:t>
      </w:r>
      <w:r w:rsidRPr="00571D7E">
        <w:t xml:space="preserve">. When an organisation maintains a component for its own use, </w:t>
      </w:r>
      <w:r w:rsidR="00813D95" w:rsidRPr="00571D7E">
        <w:t>the</w:t>
      </w:r>
      <w:r w:rsidRPr="00571D7E">
        <w:t xml:space="preserve"> CA</w:t>
      </w:r>
      <w:r w:rsidR="00620CA9" w:rsidRPr="00571D7E">
        <w:t>A</w:t>
      </w:r>
      <w:r w:rsidRPr="00571D7E">
        <w:t xml:space="preserve"> Form 1 may not be necessary </w:t>
      </w:r>
      <w:r w:rsidR="00813D95" w:rsidRPr="00571D7E">
        <w:t>if the organisation’s internal release procedures in its MOE so provides</w:t>
      </w:r>
      <w:r w:rsidRPr="00571D7E">
        <w:t>.</w:t>
      </w:r>
    </w:p>
    <w:p w14:paraId="219554FB" w14:textId="77777777" w:rsidR="00937B23" w:rsidRPr="00571D7E" w:rsidRDefault="00937B23" w:rsidP="00FE49AD"/>
    <w:p w14:paraId="78E9DCE6" w14:textId="1C6949BA" w:rsidR="00937B23" w:rsidRPr="00571D7E" w:rsidRDefault="00937B23" w:rsidP="00472D53">
      <w:pPr>
        <w:numPr>
          <w:ilvl w:val="1"/>
          <w:numId w:val="15"/>
        </w:numPr>
      </w:pPr>
      <w:r w:rsidRPr="00571D7E">
        <w:t xml:space="preserve">By derogation to </w:t>
      </w:r>
      <w:r w:rsidR="00911CB6" w:rsidRPr="00571D7E">
        <w:t xml:space="preserve">point </w:t>
      </w:r>
      <w:r w:rsidRPr="00571D7E">
        <w:t>(a), when the organisation is unable to complete all maintenance ordered, it may issue a certificate of release to service within the approved aircraft limitations. The organisation shall enter such fact in the aircraft certificate of release to service before the issue of such certificate.</w:t>
      </w:r>
    </w:p>
    <w:p w14:paraId="3ECC5AD7" w14:textId="77777777" w:rsidR="00937B23" w:rsidRPr="00571D7E" w:rsidRDefault="00937B23" w:rsidP="00FE49AD"/>
    <w:p w14:paraId="7EF7E134" w14:textId="181DD507" w:rsidR="00937B23" w:rsidRPr="00571D7E" w:rsidRDefault="00937B23" w:rsidP="00472D53">
      <w:pPr>
        <w:numPr>
          <w:ilvl w:val="1"/>
          <w:numId w:val="15"/>
        </w:numPr>
      </w:pPr>
      <w:r w:rsidRPr="00571D7E">
        <w:t xml:space="preserve">By </w:t>
      </w:r>
      <w:r w:rsidR="00813D95" w:rsidRPr="00571D7E">
        <w:t xml:space="preserve">way of </w:t>
      </w:r>
      <w:r w:rsidRPr="00571D7E">
        <w:t xml:space="preserve">derogation </w:t>
      </w:r>
      <w:r w:rsidR="00813D95" w:rsidRPr="00571D7E">
        <w:t>from point</w:t>
      </w:r>
      <w:r w:rsidR="00911CB6" w:rsidRPr="00571D7E" w:rsidDel="00813D95">
        <w:t xml:space="preserve"> </w:t>
      </w:r>
      <w:r w:rsidR="00813D95" w:rsidRPr="00571D7E">
        <w:t>145.A.50(a) and point</w:t>
      </w:r>
      <w:r w:rsidRPr="00571D7E">
        <w:t xml:space="preserve"> 145.A.42, when an aircraft is grounded at a location other than the main line station or main maintenance base due to the non-availability of a component with the appropriate release certificate, </w:t>
      </w:r>
      <w:r w:rsidR="00813D95" w:rsidRPr="00571D7E">
        <w:t xml:space="preserve">the organisation contracted for the maintenance of that aircraft may </w:t>
      </w:r>
      <w:r w:rsidRPr="00571D7E">
        <w:t xml:space="preserve">temporarily fit a component without the appropriate release certificate for a maximum of 30 flight hours or until the aircraft first returns to the main line station or main maintenance base, whichever is the sooner, subject to the agreement </w:t>
      </w:r>
      <w:r w:rsidR="00813D95" w:rsidRPr="00571D7E">
        <w:t xml:space="preserve">of the person or organisation responsible for the aircraft’s continuing airworthiness </w:t>
      </w:r>
      <w:r w:rsidRPr="00571D7E">
        <w:t xml:space="preserve">and </w:t>
      </w:r>
      <w:r w:rsidR="00813D95" w:rsidRPr="00571D7E">
        <w:t>subject to the</w:t>
      </w:r>
      <w:r w:rsidRPr="00571D7E">
        <w:t xml:space="preserve"> component having a suitable release certificate but otherwise in compliance with all applicable maintenance and operational requirements. Such components shall be removed by the time limit </w:t>
      </w:r>
      <w:r w:rsidR="00813D95" w:rsidRPr="00571D7E">
        <w:t xml:space="preserve">provided for in the first sentence of this point </w:t>
      </w:r>
      <w:r w:rsidRPr="00571D7E">
        <w:t>unless an appropriate release certificate</w:t>
      </w:r>
      <w:r w:rsidR="00620CA9" w:rsidRPr="00571D7E">
        <w:t xml:space="preserve"> has been obtained in the mean</w:t>
      </w:r>
      <w:r w:rsidRPr="00571D7E">
        <w:t xml:space="preserve">time under </w:t>
      </w:r>
      <w:r w:rsidR="00C6419E" w:rsidRPr="00571D7E">
        <w:t xml:space="preserve">points </w:t>
      </w:r>
      <w:r w:rsidR="00813D95" w:rsidRPr="00571D7E">
        <w:t>145.A.50(a</w:t>
      </w:r>
      <w:r w:rsidRPr="00571D7E" w:rsidDel="00813D95">
        <w:t>)</w:t>
      </w:r>
      <w:r w:rsidRPr="00571D7E">
        <w:t xml:space="preserve"> and 145.A.42.</w:t>
      </w:r>
    </w:p>
    <w:p w14:paraId="4E1586B7" w14:textId="77777777" w:rsidR="00F91B69" w:rsidRPr="00571D7E" w:rsidRDefault="00F91B69" w:rsidP="00F91B69"/>
    <w:p w14:paraId="06877644" w14:textId="7BD378DB" w:rsidR="00DA5D14" w:rsidRPr="00571D7E" w:rsidRDefault="00F71FD1" w:rsidP="00FE49AD">
      <w:pPr>
        <w:pStyle w:val="Heading4"/>
      </w:pPr>
      <w:bookmarkStart w:id="174" w:name="_Toc138085851"/>
      <w:r w:rsidRPr="00571D7E">
        <w:t>AMC</w:t>
      </w:r>
      <w:r w:rsidR="00FE4A0F" w:rsidRPr="00571D7E">
        <w:t xml:space="preserve"> </w:t>
      </w:r>
      <w:r w:rsidRPr="00571D7E">
        <w:t>145.A.50</w:t>
      </w:r>
      <w:r w:rsidRPr="00571D7E">
        <w:tab/>
      </w:r>
      <w:r w:rsidR="00DA5D14" w:rsidRPr="00571D7E">
        <w:t>Certification of maintenance after embodiment of a Standard Change or Standard Repair (SC/SR)</w:t>
      </w:r>
      <w:bookmarkEnd w:id="174"/>
      <w:r w:rsidRPr="00571D7E">
        <w:tab/>
      </w:r>
      <w:r w:rsidRPr="00571D7E">
        <w:fldChar w:fldCharType="begin"/>
      </w:r>
      <w:r w:rsidRPr="00571D7E">
        <w:instrText xml:space="preserve"> TC "</w:instrText>
      </w:r>
      <w:r w:rsidRPr="00571D7E">
        <w:rPr>
          <w:w w:val="101"/>
        </w:rPr>
        <w:instrText xml:space="preserve"> </w:instrText>
      </w:r>
      <w:bookmarkStart w:id="175" w:name="_Toc138085852"/>
      <w:r w:rsidRPr="00571D7E">
        <w:rPr>
          <w:w w:val="101"/>
        </w:rPr>
        <w:instrText>AMC 145.A.50</w:instrText>
      </w:r>
      <w:bookmarkEnd w:id="175"/>
      <w:r w:rsidRPr="00571D7E">
        <w:instrText xml:space="preserve">"\l 4 </w:instrText>
      </w:r>
      <w:r w:rsidRPr="00571D7E">
        <w:fldChar w:fldCharType="end"/>
      </w:r>
    </w:p>
    <w:p w14:paraId="022C8D9D" w14:textId="65D67050" w:rsidR="00DA5D14" w:rsidRPr="00571D7E" w:rsidRDefault="00DA5D14" w:rsidP="00F36B0F">
      <w:pPr>
        <w:spacing w:before="240"/>
      </w:pPr>
      <w:r w:rsidRPr="00571D7E">
        <w:t xml:space="preserve">AMC M.A.801 of the AMC to </w:t>
      </w:r>
      <w:r w:rsidR="00764005" w:rsidRPr="00571D7E">
        <w:t>MCAR</w:t>
      </w:r>
      <w:r w:rsidRPr="00571D7E">
        <w:t>-M</w:t>
      </w:r>
      <w:r w:rsidR="00C6419E" w:rsidRPr="00571D7E">
        <w:t xml:space="preserve"> and AMC1 ML.A.801 of the AMC to MCAR-ML</w:t>
      </w:r>
      <w:r w:rsidR="00C6419E" w:rsidRPr="00571D7E">
        <w:rPr>
          <w:sz w:val="22"/>
        </w:rPr>
        <w:t xml:space="preserve"> </w:t>
      </w:r>
      <w:r w:rsidRPr="00571D7E">
        <w:t xml:space="preserve"> contain acceptable means of compliance for the release to service of a SC/SR by an organisation approved in accordance with </w:t>
      </w:r>
      <w:r w:rsidR="00F617C0" w:rsidRPr="00571D7E">
        <w:t>MCAR</w:t>
      </w:r>
      <w:r w:rsidRPr="00571D7E">
        <w:t>-145.</w:t>
      </w:r>
    </w:p>
    <w:p w14:paraId="210992EB" w14:textId="77777777" w:rsidR="00F91B69" w:rsidRPr="00571D7E" w:rsidRDefault="00F91B69" w:rsidP="00F91B69"/>
    <w:p w14:paraId="02417DB5" w14:textId="7AD06171" w:rsidR="001F596B" w:rsidRPr="00571D7E" w:rsidRDefault="00710999" w:rsidP="00FE49AD">
      <w:pPr>
        <w:pStyle w:val="Heading4"/>
      </w:pPr>
      <w:bookmarkStart w:id="176" w:name="_Toc138085853"/>
      <w:r w:rsidRPr="00571D7E">
        <w:lastRenderedPageBreak/>
        <w:t>GM1 145.A.50(a)</w:t>
      </w:r>
      <w:r w:rsidR="001F596B" w:rsidRPr="00571D7E">
        <w:t xml:space="preserve"> Certification of maintenance</w:t>
      </w:r>
      <w:bookmarkEnd w:id="176"/>
      <w:r w:rsidR="001F596B" w:rsidRPr="00571D7E">
        <w:tab/>
      </w:r>
      <w:r w:rsidR="001F596B" w:rsidRPr="00571D7E">
        <w:fldChar w:fldCharType="begin"/>
      </w:r>
      <w:r w:rsidR="001F596B" w:rsidRPr="00571D7E">
        <w:instrText xml:space="preserve"> TC " </w:instrText>
      </w:r>
      <w:bookmarkStart w:id="177" w:name="_Toc138085854"/>
      <w:r w:rsidR="001F596B" w:rsidRPr="00571D7E">
        <w:instrText>AMC 145.A.50(a)</w:instrText>
      </w:r>
      <w:bookmarkEnd w:id="177"/>
      <w:r w:rsidR="001F596B" w:rsidRPr="00571D7E">
        <w:instrText xml:space="preserve">"\l 4 </w:instrText>
      </w:r>
      <w:r w:rsidR="001F596B" w:rsidRPr="00571D7E">
        <w:fldChar w:fldCharType="end"/>
      </w:r>
    </w:p>
    <w:p w14:paraId="258028AD" w14:textId="6A158EE0" w:rsidR="00747298" w:rsidRPr="00571D7E" w:rsidRDefault="001F596B" w:rsidP="00FE49AD">
      <w:pPr>
        <w:spacing w:before="240"/>
      </w:pPr>
      <w:r w:rsidRPr="00571D7E">
        <w:t>’Endanger flight safety’ means any instances where safe operation could not be assured</w:t>
      </w:r>
      <w:r w:rsidR="00FE4A0F" w:rsidRPr="00571D7E">
        <w:t>,</w:t>
      </w:r>
      <w:r w:rsidRPr="00571D7E">
        <w:t xml:space="preserve"> or which could lead to an unsafe condition. </w:t>
      </w:r>
      <w:r w:rsidR="00FE4A0F" w:rsidRPr="00571D7E">
        <w:t>These</w:t>
      </w:r>
      <w:r w:rsidRPr="00571D7E">
        <w:t xml:space="preserve"> typically include, but </w:t>
      </w:r>
      <w:r w:rsidR="00721B5A" w:rsidRPr="00571D7E">
        <w:t>are</w:t>
      </w:r>
      <w:r w:rsidRPr="00571D7E">
        <w:t xml:space="preserve"> not limited to, significant cracking, deformation, corrosion or failure of primary structure, any evidence of burning, electrical arcing, significant hydraulic fluid or fuel leakage</w:t>
      </w:r>
      <w:r w:rsidR="00721B5A" w:rsidRPr="00571D7E">
        <w:t>,</w:t>
      </w:r>
      <w:r w:rsidRPr="00571D7E">
        <w:t xml:space="preserve"> and any emergency system or total system failure. An airworthiness directive </w:t>
      </w:r>
      <w:r w:rsidR="00721B5A" w:rsidRPr="00571D7E">
        <w:t xml:space="preserve">that is </w:t>
      </w:r>
      <w:r w:rsidRPr="00571D7E">
        <w:t xml:space="preserve">overdue for compliance is also considered </w:t>
      </w:r>
      <w:r w:rsidR="00A77D0A" w:rsidRPr="00571D7E">
        <w:t xml:space="preserve">to be </w:t>
      </w:r>
      <w:r w:rsidRPr="00571D7E">
        <w:t>a hazard to flight safety.</w:t>
      </w:r>
    </w:p>
    <w:p w14:paraId="2AC1C43D" w14:textId="77777777" w:rsidR="00721B5A" w:rsidRPr="00571D7E" w:rsidRDefault="00721B5A" w:rsidP="00721B5A">
      <w:pPr>
        <w:spacing w:before="240"/>
      </w:pPr>
      <w:r w:rsidRPr="00571D7E">
        <w:t>However, the intent is not to require the maintenance organisation to find or become responsible for hidden non-compliances which are not expected to be discovered during the ordered maintenance.</w:t>
      </w:r>
    </w:p>
    <w:p w14:paraId="043EE67B" w14:textId="669222C9" w:rsidR="00721B5A" w:rsidRPr="00571D7E" w:rsidRDefault="00721B5A" w:rsidP="00721B5A">
      <w:pPr>
        <w:spacing w:before="240"/>
      </w:pPr>
      <w:r w:rsidRPr="00571D7E">
        <w:t>A certificate of release to service issued by a maintenance organisation certifies that the performed maintenance work, as agreed in the work order or the contract, has been completed in accordance with the applicable requirements and the maintenance organisation’s approved procedures. In the case of aircraft maintenance, it does not necessarily mean that the aircraft is in airworthy condition. Ensuring that the aircraft is airworthy before each flight always remains the responsibility of the person or organisation managing the aircraft continuing airworthiness.</w:t>
      </w:r>
    </w:p>
    <w:p w14:paraId="0AE374E0" w14:textId="77777777" w:rsidR="00F91B69" w:rsidRPr="00571D7E" w:rsidRDefault="00F91B69" w:rsidP="00F91B69"/>
    <w:p w14:paraId="20A8BB07" w14:textId="7BDB8079" w:rsidR="001F596B" w:rsidRPr="00571D7E" w:rsidRDefault="001F596B" w:rsidP="00FE49AD">
      <w:pPr>
        <w:pStyle w:val="Heading4"/>
      </w:pPr>
      <w:bookmarkStart w:id="178" w:name="_Toc138085855"/>
      <w:r w:rsidRPr="00571D7E">
        <w:t>AMC</w:t>
      </w:r>
      <w:r w:rsidR="00283672" w:rsidRPr="00571D7E">
        <w:t xml:space="preserve"> </w:t>
      </w:r>
      <w:r w:rsidRPr="00571D7E">
        <w:t>145.A.50 (b) Certification of maintenance</w:t>
      </w:r>
      <w:bookmarkEnd w:id="178"/>
      <w:r w:rsidR="00EF2E02" w:rsidRPr="00571D7E">
        <w:tab/>
      </w:r>
      <w:r w:rsidR="00EF2E02" w:rsidRPr="00571D7E">
        <w:fldChar w:fldCharType="begin"/>
      </w:r>
      <w:r w:rsidR="00EF2E02" w:rsidRPr="00571D7E">
        <w:instrText xml:space="preserve"> TC " </w:instrText>
      </w:r>
      <w:bookmarkStart w:id="179" w:name="_Toc138085856"/>
      <w:r w:rsidR="00EF2E02" w:rsidRPr="00571D7E">
        <w:instrText>AMC 145.A.50(b)</w:instrText>
      </w:r>
      <w:bookmarkEnd w:id="179"/>
      <w:r w:rsidR="00EF2E02" w:rsidRPr="00571D7E">
        <w:instrText xml:space="preserve">"\l 4 </w:instrText>
      </w:r>
      <w:r w:rsidR="00EF2E02" w:rsidRPr="00571D7E">
        <w:fldChar w:fldCharType="end"/>
      </w:r>
    </w:p>
    <w:p w14:paraId="041BC7AD" w14:textId="77777777" w:rsidR="001F596B" w:rsidRPr="00571D7E" w:rsidRDefault="001F596B" w:rsidP="00682491">
      <w:pPr>
        <w:widowControl w:val="0"/>
        <w:numPr>
          <w:ilvl w:val="0"/>
          <w:numId w:val="49"/>
        </w:numPr>
        <w:tabs>
          <w:tab w:val="left" w:pos="820"/>
        </w:tabs>
        <w:autoSpaceDE w:val="0"/>
        <w:autoSpaceDN w:val="0"/>
        <w:adjustRightInd w:val="0"/>
        <w:spacing w:before="240"/>
      </w:pPr>
      <w:r w:rsidRPr="00571D7E">
        <w:t>The certificate of release to service should contain the following statement:</w:t>
      </w:r>
    </w:p>
    <w:p w14:paraId="38C7D9F1" w14:textId="77777777" w:rsidR="001F596B" w:rsidRPr="00571D7E" w:rsidRDefault="001F596B" w:rsidP="001F596B">
      <w:pPr>
        <w:widowControl w:val="0"/>
        <w:autoSpaceDE w:val="0"/>
        <w:autoSpaceDN w:val="0"/>
        <w:adjustRightInd w:val="0"/>
      </w:pPr>
    </w:p>
    <w:p w14:paraId="6600BED3" w14:textId="77777777" w:rsidR="001F596B" w:rsidRPr="00571D7E" w:rsidRDefault="001F596B" w:rsidP="00FE49AD">
      <w:pPr>
        <w:widowControl w:val="0"/>
        <w:autoSpaceDE w:val="0"/>
        <w:autoSpaceDN w:val="0"/>
        <w:adjustRightInd w:val="0"/>
        <w:ind w:left="432"/>
      </w:pPr>
      <w:r w:rsidRPr="00571D7E">
        <w:t>'Certifies that the work specified</w:t>
      </w:r>
      <w:r w:rsidR="00C6419E" w:rsidRPr="00571D7E">
        <w:t>,</w:t>
      </w:r>
      <w:r w:rsidRPr="00571D7E">
        <w:t xml:space="preserve"> except as otherwise specified</w:t>
      </w:r>
      <w:r w:rsidR="00C6419E" w:rsidRPr="00571D7E">
        <w:t>,</w:t>
      </w:r>
      <w:r w:rsidRPr="00571D7E">
        <w:t xml:space="preserve"> was carried out in accordance with MCAR-145 and in respect to that work the aircraft/aircraft component is considered ready for release to service'.</w:t>
      </w:r>
    </w:p>
    <w:p w14:paraId="45A5A168" w14:textId="77777777" w:rsidR="001F596B" w:rsidRPr="00571D7E" w:rsidRDefault="001F596B" w:rsidP="00FE49AD">
      <w:pPr>
        <w:widowControl w:val="0"/>
        <w:autoSpaceDE w:val="0"/>
        <w:autoSpaceDN w:val="0"/>
        <w:adjustRightInd w:val="0"/>
      </w:pPr>
    </w:p>
    <w:p w14:paraId="7E2DFD2D" w14:textId="6888ACFA" w:rsidR="00EF2E02" w:rsidRPr="00571D7E" w:rsidRDefault="00EF2E02" w:rsidP="00FE49AD">
      <w:pPr>
        <w:widowControl w:val="0"/>
        <w:autoSpaceDE w:val="0"/>
        <w:autoSpaceDN w:val="0"/>
        <w:adjustRightInd w:val="0"/>
        <w:ind w:left="432"/>
      </w:pPr>
      <w:r w:rsidRPr="00571D7E">
        <w:t>Reference should also be made to the MCAR-145 approval number</w:t>
      </w:r>
      <w:r w:rsidR="00283672" w:rsidRPr="00571D7E">
        <w:t xml:space="preserve"> and the identity of the person who issued the release</w:t>
      </w:r>
      <w:r w:rsidRPr="00571D7E">
        <w:t>.</w:t>
      </w:r>
    </w:p>
    <w:p w14:paraId="4556A4DA" w14:textId="77777777" w:rsidR="00EF2E02" w:rsidRPr="00571D7E" w:rsidRDefault="00EF2E02" w:rsidP="00FE49AD">
      <w:pPr>
        <w:widowControl w:val="0"/>
        <w:autoSpaceDE w:val="0"/>
        <w:autoSpaceDN w:val="0"/>
        <w:adjustRightInd w:val="0"/>
      </w:pPr>
    </w:p>
    <w:p w14:paraId="27FF22A0" w14:textId="77777777" w:rsidR="001F596B" w:rsidRPr="00571D7E" w:rsidRDefault="00EF2E02" w:rsidP="00682491">
      <w:pPr>
        <w:widowControl w:val="0"/>
        <w:numPr>
          <w:ilvl w:val="0"/>
          <w:numId w:val="49"/>
        </w:numPr>
        <w:tabs>
          <w:tab w:val="left" w:pos="820"/>
        </w:tabs>
        <w:autoSpaceDE w:val="0"/>
        <w:autoSpaceDN w:val="0"/>
        <w:adjustRightInd w:val="0"/>
      </w:pPr>
      <w:r w:rsidRPr="00571D7E">
        <w:t>It is acceptable to use an alternate abbreviated certificate of release to service consisting of the following statement ‘MCAR-145 release to service’ instead of the full certification statement specified in paragraph 1. When the alternate abbreviated certificate of release to service is used, the introductory section of the technical log should include an example of the full certification statement from paragraph 1</w:t>
      </w:r>
      <w:r w:rsidR="001F596B" w:rsidRPr="00571D7E">
        <w:t>.</w:t>
      </w:r>
    </w:p>
    <w:p w14:paraId="01E02F64" w14:textId="77777777" w:rsidR="001F596B" w:rsidRPr="00571D7E" w:rsidRDefault="001F596B" w:rsidP="00FE49AD">
      <w:pPr>
        <w:widowControl w:val="0"/>
        <w:autoSpaceDE w:val="0"/>
        <w:autoSpaceDN w:val="0"/>
        <w:adjustRightInd w:val="0"/>
      </w:pPr>
    </w:p>
    <w:p w14:paraId="1086CBF3" w14:textId="25BC1266" w:rsidR="001F596B" w:rsidRPr="00571D7E" w:rsidRDefault="00EF2E02" w:rsidP="00682491">
      <w:pPr>
        <w:widowControl w:val="0"/>
        <w:numPr>
          <w:ilvl w:val="0"/>
          <w:numId w:val="49"/>
        </w:numPr>
        <w:tabs>
          <w:tab w:val="left" w:pos="820"/>
        </w:tabs>
        <w:autoSpaceDE w:val="0"/>
        <w:autoSpaceDN w:val="0"/>
        <w:adjustRightInd w:val="0"/>
      </w:pPr>
      <w:r w:rsidRPr="00571D7E">
        <w:t>The certificate of release to service should relate to the task specified in the (S)TC holder’s or operator’s instructions or the aircraft maintenance program</w:t>
      </w:r>
      <w:r w:rsidR="00283672" w:rsidRPr="00571D7E">
        <w:t>me</w:t>
      </w:r>
      <w:r w:rsidRPr="00571D7E">
        <w:t xml:space="preserve"> which itself may cross-refer to maintenance data.</w:t>
      </w:r>
    </w:p>
    <w:p w14:paraId="1E4ADABC" w14:textId="77777777" w:rsidR="001F596B" w:rsidRPr="00571D7E" w:rsidRDefault="001F596B" w:rsidP="00FE49AD">
      <w:pPr>
        <w:widowControl w:val="0"/>
        <w:autoSpaceDE w:val="0"/>
        <w:autoSpaceDN w:val="0"/>
        <w:adjustRightInd w:val="0"/>
      </w:pPr>
    </w:p>
    <w:p w14:paraId="38B62448" w14:textId="77777777" w:rsidR="001F596B" w:rsidRPr="00571D7E" w:rsidRDefault="00EF2E02" w:rsidP="00682491">
      <w:pPr>
        <w:widowControl w:val="0"/>
        <w:numPr>
          <w:ilvl w:val="0"/>
          <w:numId w:val="49"/>
        </w:numPr>
        <w:tabs>
          <w:tab w:val="left" w:pos="820"/>
        </w:tabs>
        <w:autoSpaceDE w:val="0"/>
        <w:autoSpaceDN w:val="0"/>
        <w:adjustRightInd w:val="0"/>
      </w:pPr>
      <w:r w:rsidRPr="00571D7E">
        <w:t>The date such maintenance was carried out should include when the maintenance took place relative to any life or overhaul limitation in terms of date/flying hours/cycles/landings etc., as appropriate.</w:t>
      </w:r>
    </w:p>
    <w:p w14:paraId="3E9AAAA9" w14:textId="77777777" w:rsidR="001F596B" w:rsidRPr="00571D7E" w:rsidRDefault="001F596B" w:rsidP="00FE49AD">
      <w:pPr>
        <w:widowControl w:val="0"/>
        <w:autoSpaceDE w:val="0"/>
        <w:autoSpaceDN w:val="0"/>
        <w:adjustRightInd w:val="0"/>
      </w:pPr>
    </w:p>
    <w:p w14:paraId="4E91DA54" w14:textId="77777777" w:rsidR="001F596B" w:rsidRPr="00571D7E" w:rsidRDefault="00EF2E02" w:rsidP="00682491">
      <w:pPr>
        <w:widowControl w:val="0"/>
        <w:numPr>
          <w:ilvl w:val="0"/>
          <w:numId w:val="49"/>
        </w:numPr>
        <w:tabs>
          <w:tab w:val="left" w:pos="820"/>
        </w:tabs>
        <w:autoSpaceDE w:val="0"/>
        <w:autoSpaceDN w:val="0"/>
        <w:adjustRightInd w:val="0"/>
      </w:pPr>
      <w:r w:rsidRPr="00571D7E">
        <w:t>When extensive maintenance has been carried out, it is acceptable for the certificate of release to service to summarise the maintenance as long as there is a unique cross-reference to the work package containing full details of maintenance carried out. Dimensional information should be retained in the work-pack record.</w:t>
      </w:r>
    </w:p>
    <w:p w14:paraId="4C71A68D" w14:textId="77777777" w:rsidR="001F596B" w:rsidRPr="00571D7E" w:rsidRDefault="007313B6" w:rsidP="001F596B">
      <w:pPr>
        <w:widowControl w:val="0"/>
        <w:autoSpaceDE w:val="0"/>
        <w:autoSpaceDN w:val="0"/>
        <w:adjustRightInd w:val="0"/>
      </w:pPr>
      <w:r w:rsidRPr="00571D7E">
        <w:t xml:space="preserve">    </w:t>
      </w:r>
    </w:p>
    <w:p w14:paraId="3F0F477D" w14:textId="55FAB99A" w:rsidR="00EF2E02" w:rsidRPr="00571D7E" w:rsidRDefault="00EF2E02" w:rsidP="00C6419E">
      <w:pPr>
        <w:pStyle w:val="Heading5"/>
      </w:pPr>
      <w:r w:rsidRPr="00571D7E">
        <w:t>AMC</w:t>
      </w:r>
      <w:r w:rsidR="00C6419E" w:rsidRPr="00571D7E">
        <w:t>1</w:t>
      </w:r>
      <w:r w:rsidRPr="00571D7E">
        <w:t xml:space="preserve">  145.A.50(d) Certification of maintenance</w:t>
      </w:r>
      <w:r w:rsidRPr="00571D7E">
        <w:tab/>
      </w:r>
      <w:r w:rsidRPr="00571D7E">
        <w:fldChar w:fldCharType="begin"/>
      </w:r>
      <w:r w:rsidRPr="00571D7E">
        <w:instrText xml:space="preserve"> TC " </w:instrText>
      </w:r>
      <w:bookmarkStart w:id="180" w:name="_Toc138085857"/>
      <w:r w:rsidRPr="00571D7E">
        <w:instrText>AMC No 1 to 145.A.50(d)</w:instrText>
      </w:r>
      <w:bookmarkEnd w:id="180"/>
      <w:r w:rsidRPr="00571D7E">
        <w:instrText xml:space="preserve">"\l 4 </w:instrText>
      </w:r>
      <w:r w:rsidRPr="00571D7E">
        <w:fldChar w:fldCharType="end"/>
      </w:r>
    </w:p>
    <w:p w14:paraId="48365F33" w14:textId="3CDF7185" w:rsidR="00EF2E02" w:rsidRPr="00571D7E" w:rsidRDefault="00EF2E02" w:rsidP="0019415A">
      <w:pPr>
        <w:widowControl w:val="0"/>
        <w:autoSpaceDE w:val="0"/>
        <w:autoSpaceDN w:val="0"/>
        <w:adjustRightInd w:val="0"/>
      </w:pPr>
      <w:r w:rsidRPr="00571D7E">
        <w:t xml:space="preserve">The purpose of the certificate is to </w:t>
      </w:r>
      <w:r w:rsidR="00896E7F" w:rsidRPr="00571D7E">
        <w:t xml:space="preserve">certify maintenance work carried out on </w:t>
      </w:r>
      <w:r w:rsidRPr="00571D7E">
        <w:lastRenderedPageBreak/>
        <w:t xml:space="preserve">assemblies/items/components/parts (hereafter referred to as </w:t>
      </w:r>
      <w:r w:rsidR="00180B39" w:rsidRPr="00571D7E">
        <w:t>‘</w:t>
      </w:r>
      <w:r w:rsidRPr="00571D7E">
        <w:t>item(s)’)</w:t>
      </w:r>
      <w:r w:rsidR="00896E7F" w:rsidRPr="00571D7E">
        <w:t>.</w:t>
      </w:r>
      <w:r w:rsidRPr="00571D7E">
        <w:t xml:space="preserve"> </w:t>
      </w:r>
      <w:r w:rsidR="00896E7F" w:rsidRPr="00571D7E">
        <w:t xml:space="preserve">It also allows the removal from aircraft of items in a ‘serviceable’ condition in accordance with </w:t>
      </w:r>
      <w:hyperlink w:anchor="_DxCrossRefBm493805570" w:history="1">
        <w:r w:rsidR="00896E7F" w:rsidRPr="00571D7E">
          <w:t>AMC2 145.A.50(d)</w:t>
        </w:r>
      </w:hyperlink>
      <w:r w:rsidR="00896E7F" w:rsidRPr="00571D7E">
        <w:t xml:space="preserve"> in order to fit them</w:t>
      </w:r>
      <w:r w:rsidR="00896E7F" w:rsidRPr="00571D7E" w:rsidDel="00896E7F">
        <w:t xml:space="preserve"> </w:t>
      </w:r>
      <w:r w:rsidRPr="00571D7E">
        <w:t>to another aircraft/aircraft component.</w:t>
      </w:r>
    </w:p>
    <w:p w14:paraId="68EF0ABB" w14:textId="77777777" w:rsidR="00C4494F" w:rsidRPr="00571D7E" w:rsidRDefault="00C4494F" w:rsidP="00FE49AD">
      <w:pPr>
        <w:widowControl w:val="0"/>
        <w:autoSpaceDE w:val="0"/>
        <w:autoSpaceDN w:val="0"/>
        <w:adjustRightInd w:val="0"/>
      </w:pPr>
    </w:p>
    <w:p w14:paraId="357B94A8" w14:textId="77777777" w:rsidR="00EF2E02" w:rsidRPr="00571D7E" w:rsidRDefault="00EF2E02" w:rsidP="00FE49AD">
      <w:pPr>
        <w:widowControl w:val="0"/>
        <w:autoSpaceDE w:val="0"/>
        <w:autoSpaceDN w:val="0"/>
        <w:adjustRightInd w:val="0"/>
        <w:rPr>
          <w:strike/>
        </w:rPr>
      </w:pPr>
      <w:r w:rsidRPr="00571D7E">
        <w:t xml:space="preserve">The certificate is to be used for export/import purposes, as well as for domestic purposes, and serves as an official certificate for items from the manufacturer/maintenance organisation to users. </w:t>
      </w:r>
    </w:p>
    <w:p w14:paraId="6102BA02" w14:textId="77777777" w:rsidR="00EF2E02" w:rsidRPr="00571D7E" w:rsidRDefault="00EF2E02" w:rsidP="00FE49AD">
      <w:pPr>
        <w:widowControl w:val="0"/>
        <w:autoSpaceDE w:val="0"/>
        <w:autoSpaceDN w:val="0"/>
        <w:adjustRightInd w:val="0"/>
      </w:pPr>
    </w:p>
    <w:p w14:paraId="40A6DBC8" w14:textId="77777777" w:rsidR="00EF2E02" w:rsidRPr="00571D7E" w:rsidRDefault="00EF2E02" w:rsidP="00FE49AD">
      <w:pPr>
        <w:widowControl w:val="0"/>
        <w:autoSpaceDE w:val="0"/>
        <w:autoSpaceDN w:val="0"/>
        <w:adjustRightInd w:val="0"/>
      </w:pPr>
      <w:r w:rsidRPr="00571D7E">
        <w:t xml:space="preserve">It can only be issued by organisations approved by </w:t>
      </w:r>
      <w:r w:rsidR="00180B39" w:rsidRPr="00571D7E">
        <w:t xml:space="preserve">the </w:t>
      </w:r>
      <w:r w:rsidRPr="00571D7E">
        <w:t>CA</w:t>
      </w:r>
      <w:r w:rsidR="005A396B" w:rsidRPr="00571D7E">
        <w:t>A</w:t>
      </w:r>
      <w:r w:rsidRPr="00571D7E">
        <w:t xml:space="preserve"> within the scope of the approval.</w:t>
      </w:r>
    </w:p>
    <w:p w14:paraId="5C4A6790" w14:textId="77777777" w:rsidR="00EF2E02" w:rsidRPr="00571D7E" w:rsidRDefault="00EF2E02" w:rsidP="00FE49AD">
      <w:pPr>
        <w:widowControl w:val="0"/>
        <w:autoSpaceDE w:val="0"/>
        <w:autoSpaceDN w:val="0"/>
        <w:adjustRightInd w:val="0"/>
      </w:pPr>
    </w:p>
    <w:p w14:paraId="2D73EC56" w14:textId="77777777" w:rsidR="00EF2E02" w:rsidRPr="00571D7E" w:rsidRDefault="00EF2E02" w:rsidP="00FE49AD">
      <w:pPr>
        <w:widowControl w:val="0"/>
        <w:autoSpaceDE w:val="0"/>
        <w:autoSpaceDN w:val="0"/>
        <w:adjustRightInd w:val="0"/>
      </w:pPr>
      <w:r w:rsidRPr="00571D7E">
        <w:t xml:space="preserve">The certificate may be used as a </w:t>
      </w:r>
      <w:proofErr w:type="spellStart"/>
      <w:r w:rsidRPr="00571D7E">
        <w:t>rotable</w:t>
      </w:r>
      <w:proofErr w:type="spellEnd"/>
      <w:r w:rsidRPr="00571D7E">
        <w:t xml:space="preserve"> tag by utilising the available space on the reverse side of the certificate for any additional information and despatching the item with two copies of the certificate so that one copy may be eventually returned with the item to the maintenance organisation. The alternative solution is to use existing </w:t>
      </w:r>
      <w:proofErr w:type="spellStart"/>
      <w:r w:rsidRPr="00571D7E">
        <w:t>rotable</w:t>
      </w:r>
      <w:proofErr w:type="spellEnd"/>
      <w:r w:rsidRPr="00571D7E">
        <w:t xml:space="preserve"> tags and also supply a copy of the certificate.</w:t>
      </w:r>
    </w:p>
    <w:p w14:paraId="533E5DBB" w14:textId="77777777" w:rsidR="00C4494F" w:rsidRPr="00571D7E" w:rsidRDefault="00C4494F" w:rsidP="00FE49AD">
      <w:pPr>
        <w:widowControl w:val="0"/>
        <w:autoSpaceDE w:val="0"/>
        <w:autoSpaceDN w:val="0"/>
        <w:adjustRightInd w:val="0"/>
      </w:pPr>
    </w:p>
    <w:p w14:paraId="1A9EBB82" w14:textId="77777777" w:rsidR="00EF2E02" w:rsidRPr="00571D7E" w:rsidRDefault="00EF2E02" w:rsidP="00FE49AD">
      <w:pPr>
        <w:widowControl w:val="0"/>
        <w:autoSpaceDE w:val="0"/>
        <w:autoSpaceDN w:val="0"/>
        <w:adjustRightInd w:val="0"/>
      </w:pPr>
      <w:r w:rsidRPr="00571D7E">
        <w:t xml:space="preserve">A certificate should not be issued for any item when it is known that the item is unserviceable except in the case of an item undergoing a series of maintenance processes at several maintenance organisations approved under MCAR-145 and the item needs a certificate for the previous maintenance process carried out for the next maintenance organisation approved under MCAR-145 to accept the item for subsequent maintenance processes. </w:t>
      </w:r>
      <w:r w:rsidR="005A396B" w:rsidRPr="00571D7E">
        <w:t xml:space="preserve">In such a case, </w:t>
      </w:r>
      <w:r w:rsidRPr="00571D7E">
        <w:t>a clear statement of limitation should be endorsed in Block 1</w:t>
      </w:r>
      <w:r w:rsidR="00841592" w:rsidRPr="00571D7E">
        <w:t>2</w:t>
      </w:r>
      <w:r w:rsidRPr="00571D7E">
        <w:t>.</w:t>
      </w:r>
    </w:p>
    <w:p w14:paraId="5CBEB6D8" w14:textId="77777777" w:rsidR="00F91B69" w:rsidRPr="00571D7E" w:rsidRDefault="00F91B69" w:rsidP="00F91B69"/>
    <w:p w14:paraId="597EA700" w14:textId="53075E6F" w:rsidR="001F596B" w:rsidRPr="00571D7E" w:rsidRDefault="001F596B" w:rsidP="00FE49AD">
      <w:pPr>
        <w:pStyle w:val="Heading4"/>
      </w:pPr>
      <w:bookmarkStart w:id="181" w:name="_Toc138085858"/>
      <w:r w:rsidRPr="00571D7E">
        <w:t>AMC</w:t>
      </w:r>
      <w:r w:rsidR="0027252A" w:rsidRPr="00571D7E">
        <w:t>2</w:t>
      </w:r>
      <w:r w:rsidRPr="00571D7E">
        <w:t xml:space="preserve"> 145.A.50(</w:t>
      </w:r>
      <w:r w:rsidR="00841592" w:rsidRPr="00571D7E">
        <w:t>d</w:t>
      </w:r>
      <w:r w:rsidRPr="00571D7E">
        <w:t>) Certification of maintenance</w:t>
      </w:r>
      <w:bookmarkEnd w:id="181"/>
      <w:r w:rsidRPr="00571D7E">
        <w:tab/>
      </w:r>
      <w:r w:rsidRPr="00571D7E">
        <w:fldChar w:fldCharType="begin"/>
      </w:r>
      <w:r w:rsidRPr="00571D7E">
        <w:instrText xml:space="preserve"> TC " </w:instrText>
      </w:r>
      <w:bookmarkStart w:id="182" w:name="_Toc138085859"/>
      <w:r w:rsidRPr="00571D7E">
        <w:instrText xml:space="preserve">AMC </w:instrText>
      </w:r>
      <w:r w:rsidR="00841592" w:rsidRPr="00571D7E">
        <w:instrText xml:space="preserve">No 2 to </w:instrText>
      </w:r>
      <w:r w:rsidRPr="00571D7E">
        <w:instrText>145.A.50(a)</w:instrText>
      </w:r>
      <w:bookmarkEnd w:id="182"/>
      <w:r w:rsidRPr="00571D7E">
        <w:instrText xml:space="preserve">"\l 4 </w:instrText>
      </w:r>
      <w:r w:rsidRPr="00571D7E">
        <w:fldChar w:fldCharType="end"/>
      </w:r>
    </w:p>
    <w:p w14:paraId="6AD98A28" w14:textId="77777777" w:rsidR="00841592" w:rsidRPr="00571D7E" w:rsidRDefault="001F596B" w:rsidP="00682491">
      <w:pPr>
        <w:widowControl w:val="0"/>
        <w:numPr>
          <w:ilvl w:val="0"/>
          <w:numId w:val="43"/>
        </w:numPr>
        <w:tabs>
          <w:tab w:val="left" w:pos="820"/>
        </w:tabs>
        <w:autoSpaceDE w:val="0"/>
        <w:autoSpaceDN w:val="0"/>
        <w:adjustRightInd w:val="0"/>
        <w:spacing w:before="240"/>
      </w:pPr>
      <w:r w:rsidRPr="00571D7E">
        <w:t xml:space="preserve">A component which has been maintained </w:t>
      </w:r>
      <w:r w:rsidR="005A396B" w:rsidRPr="00571D7E">
        <w:t>off the aircraft needs the issuance</w:t>
      </w:r>
      <w:r w:rsidRPr="00571D7E">
        <w:t xml:space="preserve"> of a certificate of release to service for such maintenance and another certificate of release to service in regard to being installed properly on the aircraft when such action occurs. </w:t>
      </w:r>
    </w:p>
    <w:p w14:paraId="36961499" w14:textId="77777777" w:rsidR="001F596B" w:rsidRPr="00571D7E" w:rsidRDefault="001F596B" w:rsidP="00FB047D">
      <w:pPr>
        <w:widowControl w:val="0"/>
        <w:autoSpaceDE w:val="0"/>
        <w:autoSpaceDN w:val="0"/>
        <w:adjustRightInd w:val="0"/>
      </w:pPr>
    </w:p>
    <w:p w14:paraId="36A0F2FF" w14:textId="77777777" w:rsidR="001F596B" w:rsidRPr="00571D7E" w:rsidRDefault="001F596B" w:rsidP="00FE49AD">
      <w:pPr>
        <w:widowControl w:val="0"/>
        <w:autoSpaceDE w:val="0"/>
        <w:autoSpaceDN w:val="0"/>
        <w:adjustRightInd w:val="0"/>
        <w:ind w:left="360"/>
      </w:pPr>
      <w:r w:rsidRPr="00571D7E">
        <w:t>When an organisation maintains a component for use by the organisation, a CA</w:t>
      </w:r>
      <w:r w:rsidR="005A396B" w:rsidRPr="00571D7E">
        <w:t>A</w:t>
      </w:r>
      <w:r w:rsidRPr="00571D7E">
        <w:t xml:space="preserve"> Form 1 may not be necessary depending upon the organisations' internal release procedures defined in the maintenance organisation exposition.</w:t>
      </w:r>
    </w:p>
    <w:p w14:paraId="5796EA11" w14:textId="77777777" w:rsidR="001F596B" w:rsidRPr="00571D7E" w:rsidRDefault="001F596B" w:rsidP="00FB047D">
      <w:pPr>
        <w:widowControl w:val="0"/>
        <w:autoSpaceDE w:val="0"/>
        <w:autoSpaceDN w:val="0"/>
        <w:adjustRightInd w:val="0"/>
      </w:pPr>
    </w:p>
    <w:p w14:paraId="539E6850" w14:textId="71C4B472" w:rsidR="001F596B" w:rsidRPr="00571D7E" w:rsidRDefault="001F596B" w:rsidP="00682491">
      <w:pPr>
        <w:widowControl w:val="0"/>
        <w:numPr>
          <w:ilvl w:val="0"/>
          <w:numId w:val="43"/>
        </w:numPr>
        <w:autoSpaceDE w:val="0"/>
        <w:autoSpaceDN w:val="0"/>
        <w:adjustRightInd w:val="0"/>
      </w:pPr>
      <w:r w:rsidRPr="00571D7E">
        <w:t>In the case of the issue of CA</w:t>
      </w:r>
      <w:r w:rsidR="005A396B" w:rsidRPr="00571D7E">
        <w:t>A</w:t>
      </w:r>
      <w:r w:rsidRPr="00571D7E">
        <w:t xml:space="preserve"> Form 1 for components in storage </w:t>
      </w:r>
      <w:r w:rsidR="00257A3F" w:rsidRPr="00571D7E">
        <w:t>before</w:t>
      </w:r>
      <w:r w:rsidRPr="00571D7E">
        <w:t xml:space="preserve"> MCAR-145 and MCAR-21 </w:t>
      </w:r>
      <w:r w:rsidR="00693954" w:rsidRPr="00571D7E">
        <w:t xml:space="preserve">became effective </w:t>
      </w:r>
      <w:r w:rsidRPr="00571D7E">
        <w:t>and not released on a CA</w:t>
      </w:r>
      <w:r w:rsidR="00507DEF" w:rsidRPr="00571D7E">
        <w:t>A</w:t>
      </w:r>
      <w:r w:rsidRPr="00571D7E">
        <w:t xml:space="preserve"> Form 1 or equivalent in accordance with MCAR-145.</w:t>
      </w:r>
      <w:r w:rsidR="00507DEF" w:rsidRPr="00571D7E">
        <w:t>A.</w:t>
      </w:r>
      <w:r w:rsidRPr="00571D7E">
        <w:t xml:space="preserve">42(a) or removed serviceable from a serviceable aircraft or an aircraft which </w:t>
      </w:r>
      <w:r w:rsidR="00727FC6" w:rsidRPr="00571D7E">
        <w:t xml:space="preserve">has </w:t>
      </w:r>
      <w:r w:rsidRPr="00571D7E">
        <w:t>been withdrawn fro</w:t>
      </w:r>
      <w:r w:rsidR="00693954" w:rsidRPr="00571D7E">
        <w:t>m service the following applies:</w:t>
      </w:r>
    </w:p>
    <w:p w14:paraId="7F14B29B" w14:textId="77777777" w:rsidR="001F596B" w:rsidRPr="00571D7E" w:rsidRDefault="001F596B" w:rsidP="00FB047D">
      <w:pPr>
        <w:widowControl w:val="0"/>
        <w:autoSpaceDE w:val="0"/>
        <w:autoSpaceDN w:val="0"/>
        <w:adjustRightInd w:val="0"/>
      </w:pPr>
    </w:p>
    <w:p w14:paraId="5814D393" w14:textId="77777777" w:rsidR="001F596B" w:rsidRPr="00571D7E" w:rsidRDefault="001F596B" w:rsidP="00682491">
      <w:pPr>
        <w:widowControl w:val="0"/>
        <w:numPr>
          <w:ilvl w:val="1"/>
          <w:numId w:val="44"/>
        </w:numPr>
        <w:tabs>
          <w:tab w:val="clear" w:pos="792"/>
          <w:tab w:val="num" w:pos="-2520"/>
        </w:tabs>
        <w:autoSpaceDE w:val="0"/>
        <w:autoSpaceDN w:val="0"/>
        <w:adjustRightInd w:val="0"/>
        <w:ind w:left="990" w:hanging="630"/>
      </w:pPr>
      <w:r w:rsidRPr="00571D7E">
        <w:t>A CA</w:t>
      </w:r>
      <w:r w:rsidR="00507DEF" w:rsidRPr="00571D7E">
        <w:t>A</w:t>
      </w:r>
      <w:r w:rsidRPr="00571D7E">
        <w:t xml:space="preserve"> Form 1 may be issued for an aircraft component which has been:</w:t>
      </w:r>
    </w:p>
    <w:p w14:paraId="3205A491" w14:textId="77777777" w:rsidR="001F596B" w:rsidRPr="00571D7E" w:rsidRDefault="001F596B" w:rsidP="00F4599F"/>
    <w:p w14:paraId="1D871350" w14:textId="77777777" w:rsidR="001F596B" w:rsidRPr="00571D7E" w:rsidRDefault="001F596B" w:rsidP="00FE49AD">
      <w:pPr>
        <w:widowControl w:val="0"/>
        <w:numPr>
          <w:ilvl w:val="0"/>
          <w:numId w:val="1"/>
        </w:numPr>
        <w:tabs>
          <w:tab w:val="clear" w:pos="360"/>
          <w:tab w:val="left" w:pos="-2520"/>
        </w:tabs>
        <w:autoSpaceDE w:val="0"/>
        <w:autoSpaceDN w:val="0"/>
        <w:adjustRightInd w:val="0"/>
        <w:ind w:left="1440" w:hanging="447"/>
      </w:pPr>
      <w:r w:rsidRPr="00571D7E">
        <w:t>Maintained before MCAR-145 became effective or manufactured before MCAR-21 became effective.</w:t>
      </w:r>
    </w:p>
    <w:p w14:paraId="61FCA639" w14:textId="77777777" w:rsidR="001F596B" w:rsidRPr="00571D7E" w:rsidRDefault="001F596B" w:rsidP="00FE49AD"/>
    <w:p w14:paraId="3481C175" w14:textId="77777777" w:rsidR="001F596B" w:rsidRPr="00571D7E" w:rsidRDefault="001F596B" w:rsidP="00FE49AD">
      <w:pPr>
        <w:widowControl w:val="0"/>
        <w:numPr>
          <w:ilvl w:val="0"/>
          <w:numId w:val="1"/>
        </w:numPr>
        <w:tabs>
          <w:tab w:val="clear" w:pos="360"/>
        </w:tabs>
        <w:autoSpaceDE w:val="0"/>
        <w:autoSpaceDN w:val="0"/>
        <w:adjustRightInd w:val="0"/>
        <w:ind w:left="1440" w:hanging="447"/>
      </w:pPr>
      <w:r w:rsidRPr="00571D7E">
        <w:t>Used on an aircraft and removed in a serviceable condition. Examples include leased and loaned aircraft components.</w:t>
      </w:r>
    </w:p>
    <w:p w14:paraId="70E77CCB" w14:textId="77777777" w:rsidR="001F596B" w:rsidRPr="00571D7E" w:rsidRDefault="001F596B" w:rsidP="00FE49AD"/>
    <w:p w14:paraId="7BAB6909" w14:textId="77777777" w:rsidR="001F596B" w:rsidRPr="00571D7E" w:rsidRDefault="001F596B" w:rsidP="00FE49AD">
      <w:pPr>
        <w:widowControl w:val="0"/>
        <w:numPr>
          <w:ilvl w:val="0"/>
          <w:numId w:val="1"/>
        </w:numPr>
        <w:tabs>
          <w:tab w:val="clear" w:pos="360"/>
        </w:tabs>
        <w:autoSpaceDE w:val="0"/>
        <w:autoSpaceDN w:val="0"/>
        <w:adjustRightInd w:val="0"/>
        <w:ind w:left="1440" w:hanging="447"/>
      </w:pPr>
      <w:r w:rsidRPr="00571D7E">
        <w:t>Removed from aircraft which have been withdrawn from service, or from aircraft which have been involved in abnormal occurrences such as accidents, incidents, heavy landings or lightning strikes.</w:t>
      </w:r>
    </w:p>
    <w:p w14:paraId="79E970AF" w14:textId="77777777" w:rsidR="00841592" w:rsidRPr="00571D7E" w:rsidRDefault="00841592" w:rsidP="00FE49AD"/>
    <w:p w14:paraId="0B94D181" w14:textId="77777777" w:rsidR="001F596B" w:rsidRPr="00571D7E" w:rsidRDefault="00D21755" w:rsidP="00FE49AD">
      <w:pPr>
        <w:widowControl w:val="0"/>
        <w:numPr>
          <w:ilvl w:val="0"/>
          <w:numId w:val="1"/>
        </w:numPr>
        <w:tabs>
          <w:tab w:val="clear" w:pos="360"/>
        </w:tabs>
        <w:autoSpaceDE w:val="0"/>
        <w:autoSpaceDN w:val="0"/>
        <w:adjustRightInd w:val="0"/>
        <w:ind w:left="1440" w:hanging="447"/>
      </w:pPr>
      <w:r w:rsidRPr="00571D7E">
        <w:t xml:space="preserve">Maintained </w:t>
      </w:r>
      <w:r w:rsidR="001F596B" w:rsidRPr="00571D7E">
        <w:t>by an unapproved organisation.</w:t>
      </w:r>
    </w:p>
    <w:p w14:paraId="6735F2F0" w14:textId="77777777" w:rsidR="001F596B" w:rsidRPr="00571D7E" w:rsidRDefault="001F596B" w:rsidP="00FB047D">
      <w:pPr>
        <w:widowControl w:val="0"/>
        <w:autoSpaceDE w:val="0"/>
        <w:autoSpaceDN w:val="0"/>
        <w:adjustRightInd w:val="0"/>
      </w:pPr>
    </w:p>
    <w:p w14:paraId="1BB5E06B" w14:textId="77777777" w:rsidR="001F596B" w:rsidRPr="00571D7E" w:rsidRDefault="001F596B" w:rsidP="00682491">
      <w:pPr>
        <w:widowControl w:val="0"/>
        <w:numPr>
          <w:ilvl w:val="1"/>
          <w:numId w:val="44"/>
        </w:numPr>
        <w:tabs>
          <w:tab w:val="clear" w:pos="792"/>
          <w:tab w:val="num" w:pos="-2520"/>
        </w:tabs>
        <w:autoSpaceDE w:val="0"/>
        <w:autoSpaceDN w:val="0"/>
        <w:adjustRightInd w:val="0"/>
        <w:ind w:left="990" w:hanging="630"/>
      </w:pPr>
      <w:r w:rsidRPr="00571D7E">
        <w:t>An appropriately rated maintenance organisation approved under MCAR-145 may issue a CA</w:t>
      </w:r>
      <w:r w:rsidR="00507DEF" w:rsidRPr="00571D7E">
        <w:t>A</w:t>
      </w:r>
      <w:r w:rsidRPr="00571D7E">
        <w:t xml:space="preserve"> </w:t>
      </w:r>
      <w:r w:rsidRPr="00571D7E">
        <w:lastRenderedPageBreak/>
        <w:t xml:space="preserve">Form 1 as detailed in this AMC sub-paragraph 2.5 to 2.9, as appropriate, in accordance with procedures detailed in the exposition as approved by </w:t>
      </w:r>
      <w:r w:rsidR="00F4599F" w:rsidRPr="00571D7E">
        <w:t xml:space="preserve">the </w:t>
      </w:r>
      <w:r w:rsidRPr="00571D7E">
        <w:t>CA</w:t>
      </w:r>
      <w:r w:rsidR="00507DEF" w:rsidRPr="00571D7E">
        <w:t>A</w:t>
      </w:r>
      <w:r w:rsidRPr="00571D7E">
        <w:t>. The appropriately rated organisation is responsible for ensuring that all reasonable measures have been taken to ensure that only approved and serviceable aircraft components are issued a CA</w:t>
      </w:r>
      <w:r w:rsidR="00507DEF" w:rsidRPr="00571D7E">
        <w:t>A</w:t>
      </w:r>
      <w:r w:rsidRPr="00571D7E">
        <w:t xml:space="preserve"> Form 1 under this paragraph.</w:t>
      </w:r>
    </w:p>
    <w:p w14:paraId="2B6F2CAF" w14:textId="77777777" w:rsidR="001F596B" w:rsidRPr="00571D7E" w:rsidRDefault="001F596B" w:rsidP="00FB047D">
      <w:pPr>
        <w:widowControl w:val="0"/>
        <w:autoSpaceDE w:val="0"/>
        <w:autoSpaceDN w:val="0"/>
        <w:adjustRightInd w:val="0"/>
        <w:ind w:left="360"/>
        <w:rPr>
          <w:w w:val="101"/>
        </w:rPr>
      </w:pPr>
    </w:p>
    <w:p w14:paraId="6311F7CF" w14:textId="77777777" w:rsidR="001F596B" w:rsidRPr="00571D7E" w:rsidRDefault="001F596B" w:rsidP="00682491">
      <w:pPr>
        <w:widowControl w:val="0"/>
        <w:numPr>
          <w:ilvl w:val="1"/>
          <w:numId w:val="44"/>
        </w:numPr>
        <w:tabs>
          <w:tab w:val="clear" w:pos="792"/>
          <w:tab w:val="num" w:pos="-2520"/>
        </w:tabs>
        <w:autoSpaceDE w:val="0"/>
        <w:autoSpaceDN w:val="0"/>
        <w:adjustRightInd w:val="0"/>
        <w:ind w:left="990" w:hanging="630"/>
      </w:pPr>
      <w:r w:rsidRPr="00571D7E">
        <w:t xml:space="preserve">For the purposes of this </w:t>
      </w:r>
      <w:r w:rsidR="00841592" w:rsidRPr="00571D7E">
        <w:t>AMC No</w:t>
      </w:r>
      <w:r w:rsidRPr="00571D7E">
        <w:t xml:space="preserve"> 2 only, appropriately rated means an organisation with an approval class rating for the type of component or for the product in which it may be installed.</w:t>
      </w:r>
    </w:p>
    <w:p w14:paraId="435CAFEB" w14:textId="77777777" w:rsidR="001F596B" w:rsidRPr="00571D7E" w:rsidRDefault="001F596B" w:rsidP="003B61D0">
      <w:pPr>
        <w:widowControl w:val="0"/>
        <w:autoSpaceDE w:val="0"/>
        <w:autoSpaceDN w:val="0"/>
        <w:adjustRightInd w:val="0"/>
      </w:pPr>
    </w:p>
    <w:p w14:paraId="55D59D8A" w14:textId="77777777" w:rsidR="001F596B" w:rsidRPr="00571D7E" w:rsidRDefault="001F596B" w:rsidP="00682491">
      <w:pPr>
        <w:widowControl w:val="0"/>
        <w:numPr>
          <w:ilvl w:val="1"/>
          <w:numId w:val="44"/>
        </w:numPr>
        <w:tabs>
          <w:tab w:val="clear" w:pos="792"/>
          <w:tab w:val="num" w:pos="-2520"/>
        </w:tabs>
        <w:autoSpaceDE w:val="0"/>
        <w:autoSpaceDN w:val="0"/>
        <w:adjustRightInd w:val="0"/>
        <w:ind w:left="990" w:hanging="630"/>
      </w:pPr>
      <w:r w:rsidRPr="00571D7E">
        <w:t>A CA</w:t>
      </w:r>
      <w:r w:rsidR="00507DEF" w:rsidRPr="00571D7E">
        <w:t>A</w:t>
      </w:r>
      <w:r w:rsidRPr="00571D7E">
        <w:t xml:space="preserve"> Form 1 issued in accordance with this paragraph 2 shoul</w:t>
      </w:r>
      <w:r w:rsidR="003B61D0" w:rsidRPr="00571D7E">
        <w:t>d be issued by signing in block</w:t>
      </w:r>
      <w:r w:rsidR="00507DEF" w:rsidRPr="00571D7E">
        <w:t xml:space="preserve"> 14b</w:t>
      </w:r>
      <w:r w:rsidRPr="00571D7E">
        <w:t xml:space="preserve"> and stating "Inspected</w:t>
      </w:r>
      <w:r w:rsidR="00727FC6" w:rsidRPr="00571D7E">
        <w:t>/Tested</w:t>
      </w:r>
      <w:r w:rsidRPr="00571D7E">
        <w:t>" in block 1</w:t>
      </w:r>
      <w:r w:rsidR="00841592" w:rsidRPr="00571D7E">
        <w:t>1</w:t>
      </w:r>
      <w:r w:rsidRPr="00571D7E">
        <w:t>. In addition, block 1</w:t>
      </w:r>
      <w:r w:rsidR="00841592" w:rsidRPr="00571D7E">
        <w:t>2</w:t>
      </w:r>
      <w:r w:rsidRPr="00571D7E">
        <w:t xml:space="preserve"> should specify:</w:t>
      </w:r>
    </w:p>
    <w:p w14:paraId="7F09A8CC" w14:textId="77777777" w:rsidR="001F596B" w:rsidRPr="00571D7E" w:rsidRDefault="001F596B" w:rsidP="003B61D0">
      <w:pPr>
        <w:widowControl w:val="0"/>
        <w:autoSpaceDE w:val="0"/>
        <w:autoSpaceDN w:val="0"/>
        <w:adjustRightInd w:val="0"/>
      </w:pPr>
    </w:p>
    <w:p w14:paraId="309D8901" w14:textId="77777777" w:rsidR="001F596B" w:rsidRPr="00571D7E" w:rsidRDefault="001F596B" w:rsidP="00682491">
      <w:pPr>
        <w:widowControl w:val="0"/>
        <w:numPr>
          <w:ilvl w:val="2"/>
          <w:numId w:val="44"/>
        </w:numPr>
        <w:tabs>
          <w:tab w:val="clear" w:pos="1440"/>
          <w:tab w:val="left" w:pos="-2520"/>
        </w:tabs>
        <w:autoSpaceDE w:val="0"/>
        <w:autoSpaceDN w:val="0"/>
        <w:adjustRightInd w:val="0"/>
        <w:ind w:left="1800" w:hanging="810"/>
      </w:pPr>
      <w:r w:rsidRPr="00571D7E">
        <w:t>When the last maintenance was carried out and by whom.</w:t>
      </w:r>
    </w:p>
    <w:p w14:paraId="269DBE9C" w14:textId="77777777" w:rsidR="001F596B" w:rsidRPr="00571D7E" w:rsidRDefault="001F596B" w:rsidP="003B61D0">
      <w:pPr>
        <w:widowControl w:val="0"/>
        <w:autoSpaceDE w:val="0"/>
        <w:autoSpaceDN w:val="0"/>
        <w:adjustRightInd w:val="0"/>
      </w:pPr>
    </w:p>
    <w:p w14:paraId="0CA638F2" w14:textId="77777777" w:rsidR="001F596B" w:rsidRPr="00571D7E" w:rsidRDefault="001F596B" w:rsidP="00682491">
      <w:pPr>
        <w:widowControl w:val="0"/>
        <w:numPr>
          <w:ilvl w:val="2"/>
          <w:numId w:val="44"/>
        </w:numPr>
        <w:tabs>
          <w:tab w:val="clear" w:pos="1440"/>
          <w:tab w:val="left" w:pos="-2520"/>
        </w:tabs>
        <w:autoSpaceDE w:val="0"/>
        <w:autoSpaceDN w:val="0"/>
        <w:adjustRightInd w:val="0"/>
        <w:ind w:left="1800" w:hanging="810"/>
      </w:pPr>
      <w:r w:rsidRPr="00571D7E">
        <w:t>If the component is unused, when the component was manufactured and by whom with a cross reference to any original documentation which should be included with the Form.</w:t>
      </w:r>
    </w:p>
    <w:p w14:paraId="5FE36052" w14:textId="77777777" w:rsidR="001F596B" w:rsidRPr="00571D7E" w:rsidRDefault="001F596B" w:rsidP="0022095A">
      <w:pPr>
        <w:widowControl w:val="0"/>
        <w:autoSpaceDE w:val="0"/>
        <w:autoSpaceDN w:val="0"/>
        <w:adjustRightInd w:val="0"/>
      </w:pPr>
    </w:p>
    <w:p w14:paraId="30F323C6" w14:textId="77777777" w:rsidR="001F596B" w:rsidRPr="00571D7E" w:rsidRDefault="001F596B" w:rsidP="00682491">
      <w:pPr>
        <w:widowControl w:val="0"/>
        <w:numPr>
          <w:ilvl w:val="2"/>
          <w:numId w:val="44"/>
        </w:numPr>
        <w:tabs>
          <w:tab w:val="clear" w:pos="1440"/>
          <w:tab w:val="left" w:pos="-2520"/>
        </w:tabs>
        <w:autoSpaceDE w:val="0"/>
        <w:autoSpaceDN w:val="0"/>
        <w:adjustRightInd w:val="0"/>
        <w:ind w:left="1800" w:hanging="810"/>
      </w:pPr>
      <w:r w:rsidRPr="00571D7E">
        <w:t>A list of all airworthiness directives, repairs and modifications known to have been incorporated. If no airworthiness directives or repairs or modifications are known to be incorporated then this should be so stated.</w:t>
      </w:r>
    </w:p>
    <w:p w14:paraId="7AB031AD" w14:textId="77777777" w:rsidR="001F596B" w:rsidRPr="00571D7E" w:rsidRDefault="001F596B" w:rsidP="0022095A">
      <w:pPr>
        <w:widowControl w:val="0"/>
        <w:autoSpaceDE w:val="0"/>
        <w:autoSpaceDN w:val="0"/>
        <w:adjustRightInd w:val="0"/>
      </w:pPr>
    </w:p>
    <w:p w14:paraId="546EB661" w14:textId="224B66E3" w:rsidR="001F596B" w:rsidRPr="00571D7E" w:rsidRDefault="001F596B" w:rsidP="00682491">
      <w:pPr>
        <w:widowControl w:val="0"/>
        <w:numPr>
          <w:ilvl w:val="2"/>
          <w:numId w:val="44"/>
        </w:numPr>
        <w:tabs>
          <w:tab w:val="clear" w:pos="1440"/>
          <w:tab w:val="left" w:pos="-2520"/>
        </w:tabs>
        <w:autoSpaceDE w:val="0"/>
        <w:autoSpaceDN w:val="0"/>
        <w:adjustRightInd w:val="0"/>
        <w:ind w:left="1800" w:hanging="810"/>
      </w:pPr>
      <w:r w:rsidRPr="00571D7E">
        <w:t>Detail of life used for service life</w:t>
      </w:r>
      <w:r w:rsidR="00727FC6" w:rsidRPr="00571D7E">
        <w:t>-</w:t>
      </w:r>
      <w:r w:rsidRPr="00571D7E">
        <w:t>limited parts</w:t>
      </w:r>
      <w:r w:rsidR="00727FC6" w:rsidRPr="00571D7E">
        <w:t xml:space="preserve"> and time-controlled components</w:t>
      </w:r>
      <w:r w:rsidRPr="00571D7E">
        <w:t xml:space="preserve"> being any combination of fatigue, overhaul or storage life.</w:t>
      </w:r>
    </w:p>
    <w:p w14:paraId="36577CE2" w14:textId="77777777" w:rsidR="001F596B" w:rsidRPr="00571D7E" w:rsidRDefault="001F596B" w:rsidP="0022095A">
      <w:pPr>
        <w:widowControl w:val="0"/>
        <w:autoSpaceDE w:val="0"/>
        <w:autoSpaceDN w:val="0"/>
        <w:adjustRightInd w:val="0"/>
      </w:pPr>
    </w:p>
    <w:p w14:paraId="555EB52E" w14:textId="77777777" w:rsidR="001F596B" w:rsidRPr="00571D7E" w:rsidRDefault="001F596B" w:rsidP="00682491">
      <w:pPr>
        <w:widowControl w:val="0"/>
        <w:numPr>
          <w:ilvl w:val="2"/>
          <w:numId w:val="44"/>
        </w:numPr>
        <w:tabs>
          <w:tab w:val="clear" w:pos="1440"/>
          <w:tab w:val="left" w:pos="-2520"/>
        </w:tabs>
        <w:autoSpaceDE w:val="0"/>
        <w:autoSpaceDN w:val="0"/>
        <w:adjustRightInd w:val="0"/>
        <w:ind w:left="1800" w:hanging="810"/>
      </w:pPr>
      <w:r w:rsidRPr="00571D7E">
        <w:t>For any aircraft component having its own maintenance history record, reference to the particular maintenance history record as long as the record contains the details that would otherwise be required in block 1</w:t>
      </w:r>
      <w:r w:rsidR="00841592" w:rsidRPr="00571D7E">
        <w:t>2</w:t>
      </w:r>
      <w:r w:rsidRPr="00571D7E">
        <w:t>. The maintenance history record and acceptance test report or statement, if applicable, should be attached to the CA</w:t>
      </w:r>
      <w:r w:rsidR="00507DEF" w:rsidRPr="00571D7E">
        <w:t>A</w:t>
      </w:r>
      <w:r w:rsidRPr="00571D7E">
        <w:t xml:space="preserve"> Form 1.</w:t>
      </w:r>
    </w:p>
    <w:p w14:paraId="2D597FB4" w14:textId="77777777" w:rsidR="001F596B" w:rsidRPr="00571D7E" w:rsidRDefault="001F596B" w:rsidP="0022095A">
      <w:pPr>
        <w:widowControl w:val="0"/>
        <w:autoSpaceDE w:val="0"/>
        <w:autoSpaceDN w:val="0"/>
        <w:adjustRightInd w:val="0"/>
      </w:pPr>
    </w:p>
    <w:p w14:paraId="5D84D5A2" w14:textId="77777777" w:rsidR="001F596B" w:rsidRPr="00571D7E" w:rsidRDefault="001F596B" w:rsidP="00682491">
      <w:pPr>
        <w:widowControl w:val="0"/>
        <w:numPr>
          <w:ilvl w:val="1"/>
          <w:numId w:val="44"/>
        </w:numPr>
        <w:tabs>
          <w:tab w:val="clear" w:pos="792"/>
          <w:tab w:val="num" w:pos="-2520"/>
        </w:tabs>
        <w:autoSpaceDE w:val="0"/>
        <w:autoSpaceDN w:val="0"/>
        <w:adjustRightInd w:val="0"/>
        <w:ind w:left="990" w:hanging="630"/>
      </w:pPr>
      <w:r w:rsidRPr="00571D7E">
        <w:t>New / unused aircraft components</w:t>
      </w:r>
    </w:p>
    <w:p w14:paraId="4C049F5D" w14:textId="77777777" w:rsidR="001F596B" w:rsidRPr="00571D7E" w:rsidRDefault="001F596B" w:rsidP="0022095A">
      <w:pPr>
        <w:widowControl w:val="0"/>
        <w:autoSpaceDE w:val="0"/>
        <w:autoSpaceDN w:val="0"/>
        <w:adjustRightInd w:val="0"/>
      </w:pPr>
    </w:p>
    <w:p w14:paraId="686281C2" w14:textId="2EA3E48B" w:rsidR="001F596B" w:rsidRPr="00571D7E" w:rsidRDefault="001F596B" w:rsidP="00682491">
      <w:pPr>
        <w:widowControl w:val="0"/>
        <w:numPr>
          <w:ilvl w:val="2"/>
          <w:numId w:val="44"/>
        </w:numPr>
        <w:tabs>
          <w:tab w:val="clear" w:pos="1440"/>
        </w:tabs>
        <w:autoSpaceDE w:val="0"/>
        <w:autoSpaceDN w:val="0"/>
        <w:adjustRightInd w:val="0"/>
        <w:ind w:left="1800" w:hanging="810"/>
      </w:pPr>
      <w:r w:rsidRPr="00571D7E">
        <w:t>Any unused aircraft component in storage without a CA</w:t>
      </w:r>
      <w:r w:rsidR="00507DEF" w:rsidRPr="00571D7E">
        <w:t>A</w:t>
      </w:r>
      <w:r w:rsidRPr="00571D7E">
        <w:t xml:space="preserve"> Form 1 up to the effective date(s) for MCAR-21 that was manufactured by an organisation acceptable to </w:t>
      </w:r>
      <w:r w:rsidR="00F50A29" w:rsidRPr="00571D7E">
        <w:t xml:space="preserve">the </w:t>
      </w:r>
      <w:r w:rsidRPr="00571D7E">
        <w:t>CA</w:t>
      </w:r>
      <w:r w:rsidR="00507DEF" w:rsidRPr="00571D7E">
        <w:t>A</w:t>
      </w:r>
      <w:r w:rsidRPr="00571D7E">
        <w:t xml:space="preserve"> at </w:t>
      </w:r>
      <w:r w:rsidR="00F50A29" w:rsidRPr="00571D7E">
        <w:t xml:space="preserve">that </w:t>
      </w:r>
      <w:r w:rsidRPr="00571D7E">
        <w:t xml:space="preserve">time may be issued </w:t>
      </w:r>
      <w:r w:rsidR="00F50A29" w:rsidRPr="00571D7E">
        <w:t xml:space="preserve">with </w:t>
      </w:r>
      <w:r w:rsidRPr="00571D7E">
        <w:t>CA</w:t>
      </w:r>
      <w:r w:rsidR="00507DEF" w:rsidRPr="00571D7E">
        <w:t>A</w:t>
      </w:r>
      <w:r w:rsidRPr="00571D7E">
        <w:t xml:space="preserve"> Form 1 by an appropriately rated maintenance organisation approved under MCAR-145. The CA</w:t>
      </w:r>
      <w:r w:rsidR="00507DEF" w:rsidRPr="00571D7E">
        <w:t>A</w:t>
      </w:r>
      <w:r w:rsidRPr="00571D7E">
        <w:t xml:space="preserve"> Form 1 should be issued in accordance with the following subparagraphs which should be included in a procedure within the maintenance organisation manual.</w:t>
      </w:r>
    </w:p>
    <w:p w14:paraId="2618DA8D" w14:textId="77777777" w:rsidR="001F596B" w:rsidRPr="00571D7E" w:rsidRDefault="001F596B" w:rsidP="0022095A">
      <w:pPr>
        <w:widowControl w:val="0"/>
        <w:autoSpaceDE w:val="0"/>
        <w:autoSpaceDN w:val="0"/>
        <w:adjustRightInd w:val="0"/>
        <w:ind w:left="360"/>
      </w:pPr>
    </w:p>
    <w:p w14:paraId="22851C5B" w14:textId="77777777" w:rsidR="001F596B" w:rsidRPr="00571D7E" w:rsidRDefault="001F596B" w:rsidP="00FE49AD">
      <w:pPr>
        <w:widowControl w:val="0"/>
        <w:autoSpaceDE w:val="0"/>
        <w:autoSpaceDN w:val="0"/>
        <w:adjustRightInd w:val="0"/>
        <w:ind w:left="1800"/>
      </w:pPr>
      <w:r w:rsidRPr="00571D7E">
        <w:t>Note 1: It should be understood that the release of a stored but unused aircraft component in accordance with this paragraph represents a maintenance release under MCAR-145 and not a production release under MCAR-21. It is not intended to bypass the production release procedure agreed by CA</w:t>
      </w:r>
      <w:r w:rsidR="00AF0C1C" w:rsidRPr="00571D7E">
        <w:t>A</w:t>
      </w:r>
      <w:r w:rsidRPr="00571D7E">
        <w:t xml:space="preserve"> for parts and subassemblies intended for fitment on the manufacturers</w:t>
      </w:r>
      <w:r w:rsidR="00F50A29" w:rsidRPr="00571D7E">
        <w:t>’</w:t>
      </w:r>
      <w:r w:rsidRPr="00571D7E">
        <w:t xml:space="preserve"> own production line.</w:t>
      </w:r>
    </w:p>
    <w:p w14:paraId="679D8D52" w14:textId="77777777" w:rsidR="001F596B" w:rsidRPr="00571D7E" w:rsidRDefault="001F596B" w:rsidP="0022095A">
      <w:pPr>
        <w:widowControl w:val="0"/>
        <w:autoSpaceDE w:val="0"/>
        <w:autoSpaceDN w:val="0"/>
        <w:adjustRightInd w:val="0"/>
      </w:pPr>
    </w:p>
    <w:p w14:paraId="224380D2" w14:textId="77777777" w:rsidR="001F596B" w:rsidRPr="00571D7E" w:rsidRDefault="001F596B" w:rsidP="00FE49AD">
      <w:pPr>
        <w:widowControl w:val="0"/>
        <w:numPr>
          <w:ilvl w:val="1"/>
          <w:numId w:val="1"/>
        </w:numPr>
        <w:tabs>
          <w:tab w:val="clear" w:pos="1080"/>
        </w:tabs>
        <w:autoSpaceDE w:val="0"/>
        <w:autoSpaceDN w:val="0"/>
        <w:adjustRightInd w:val="0"/>
        <w:ind w:left="2160"/>
      </w:pPr>
      <w:r w:rsidRPr="00571D7E">
        <w:t>An acceptance test report or statement should be available for all used and unused aircraft components that are subjected to acceptance testing after manufacturing or maintenance as appropriate.</w:t>
      </w:r>
    </w:p>
    <w:p w14:paraId="12B1BFB3" w14:textId="77777777" w:rsidR="001F596B" w:rsidRPr="00571D7E" w:rsidRDefault="001F596B" w:rsidP="0022095A">
      <w:pPr>
        <w:widowControl w:val="0"/>
        <w:autoSpaceDE w:val="0"/>
        <w:autoSpaceDN w:val="0"/>
        <w:adjustRightInd w:val="0"/>
        <w:ind w:left="360"/>
      </w:pPr>
    </w:p>
    <w:p w14:paraId="4813ED79" w14:textId="77777777" w:rsidR="001F596B" w:rsidRPr="00571D7E" w:rsidRDefault="001F596B" w:rsidP="00FE49AD">
      <w:pPr>
        <w:widowControl w:val="0"/>
        <w:numPr>
          <w:ilvl w:val="1"/>
          <w:numId w:val="1"/>
        </w:numPr>
        <w:tabs>
          <w:tab w:val="clear" w:pos="1080"/>
        </w:tabs>
        <w:autoSpaceDE w:val="0"/>
        <w:autoSpaceDN w:val="0"/>
        <w:adjustRightInd w:val="0"/>
        <w:ind w:left="2160"/>
      </w:pPr>
      <w:r w:rsidRPr="00571D7E">
        <w:t xml:space="preserve">The aircraft component should be inspected for compliance with the </w:t>
      </w:r>
      <w:r w:rsidRPr="00571D7E">
        <w:lastRenderedPageBreak/>
        <w:t>manufacturer’s instructions and limitations for storage and condition including any requirement for limited storage life, inhibitors, controlled climate and special storage containers. In addition or in the absence of specific storage instructions the aircraft component should be inspected for damage, corrosion and leakage to ensure good condition.</w:t>
      </w:r>
    </w:p>
    <w:p w14:paraId="3F8A24AE" w14:textId="77777777" w:rsidR="001F596B" w:rsidRPr="00571D7E" w:rsidRDefault="001F596B" w:rsidP="0022095A">
      <w:pPr>
        <w:widowControl w:val="0"/>
        <w:autoSpaceDE w:val="0"/>
        <w:autoSpaceDN w:val="0"/>
        <w:adjustRightInd w:val="0"/>
        <w:ind w:left="360"/>
      </w:pPr>
    </w:p>
    <w:p w14:paraId="31AE0C5E" w14:textId="77777777" w:rsidR="001F596B" w:rsidRPr="00571D7E" w:rsidRDefault="001F596B" w:rsidP="0022095A">
      <w:pPr>
        <w:widowControl w:val="0"/>
        <w:numPr>
          <w:ilvl w:val="1"/>
          <w:numId w:val="1"/>
        </w:numPr>
        <w:tabs>
          <w:tab w:val="clear" w:pos="1080"/>
        </w:tabs>
        <w:autoSpaceDE w:val="0"/>
        <w:autoSpaceDN w:val="0"/>
        <w:adjustRightInd w:val="0"/>
        <w:ind w:left="2160"/>
      </w:pPr>
      <w:r w:rsidRPr="00571D7E">
        <w:t>The storage life used of any storage life limited parts should be established.</w:t>
      </w:r>
    </w:p>
    <w:p w14:paraId="7D1D2DDD" w14:textId="77777777" w:rsidR="001F596B" w:rsidRPr="00571D7E" w:rsidRDefault="001F596B" w:rsidP="0022095A">
      <w:pPr>
        <w:widowControl w:val="0"/>
        <w:autoSpaceDE w:val="0"/>
        <w:autoSpaceDN w:val="0"/>
        <w:adjustRightInd w:val="0"/>
      </w:pPr>
    </w:p>
    <w:p w14:paraId="63756E92" w14:textId="41B6D47A" w:rsidR="001F596B" w:rsidRPr="00571D7E" w:rsidRDefault="001F596B" w:rsidP="00682491">
      <w:pPr>
        <w:widowControl w:val="0"/>
        <w:numPr>
          <w:ilvl w:val="2"/>
          <w:numId w:val="44"/>
        </w:numPr>
        <w:tabs>
          <w:tab w:val="clear" w:pos="1440"/>
        </w:tabs>
        <w:autoSpaceDE w:val="0"/>
        <w:autoSpaceDN w:val="0"/>
        <w:adjustRightInd w:val="0"/>
        <w:ind w:left="1800" w:hanging="810"/>
      </w:pPr>
      <w:r w:rsidRPr="00571D7E">
        <w:t>If it is not possible to establish satisfactory compliance with all applicable conditions specified in subparagraph 2.5.1 (a) to (c) inclusive</w:t>
      </w:r>
      <w:r w:rsidR="000377D7" w:rsidRPr="00571D7E">
        <w:t>,</w:t>
      </w:r>
      <w:r w:rsidRPr="00571D7E">
        <w:t xml:space="preserve"> the aircraft component should be disassembled by an appropriately rated organisation and subjected to a check for incorporated airworthiness directives, repairs and modifications and inspected/tested in accordance with the</w:t>
      </w:r>
      <w:r w:rsidR="00AF0C1C" w:rsidRPr="00571D7E">
        <w:t xml:space="preserve"> maintenance data</w:t>
      </w:r>
      <w:r w:rsidRPr="00571D7E">
        <w:t xml:space="preserve"> to establish satisfactory condition and, if relevant, all seals, lubricants and life</w:t>
      </w:r>
      <w:r w:rsidR="000377D7" w:rsidRPr="00571D7E">
        <w:t>-</w:t>
      </w:r>
      <w:r w:rsidRPr="00571D7E">
        <w:t xml:space="preserve"> limited parts</w:t>
      </w:r>
      <w:r w:rsidR="000377D7" w:rsidRPr="00571D7E">
        <w:t xml:space="preserve"> should be</w:t>
      </w:r>
      <w:r w:rsidRPr="00571D7E">
        <w:t xml:space="preserve"> replaced. </w:t>
      </w:r>
      <w:r w:rsidR="000377D7" w:rsidRPr="00571D7E">
        <w:t xml:space="preserve">Upon </w:t>
      </w:r>
      <w:r w:rsidRPr="00571D7E">
        <w:t>satisfactory completion after reassembly</w:t>
      </w:r>
      <w:r w:rsidR="00841592" w:rsidRPr="00571D7E">
        <w:t>,</w:t>
      </w:r>
      <w:r w:rsidRPr="00571D7E">
        <w:t xml:space="preserve"> a CA</w:t>
      </w:r>
      <w:r w:rsidR="00AF0C1C" w:rsidRPr="00571D7E">
        <w:t>A</w:t>
      </w:r>
      <w:r w:rsidRPr="00571D7E">
        <w:t xml:space="preserve"> Form 1 may be issued stating what was carried out and the reference of the maintenance </w:t>
      </w:r>
      <w:r w:rsidR="00841592" w:rsidRPr="00571D7E">
        <w:t>data</w:t>
      </w:r>
      <w:r w:rsidRPr="00571D7E">
        <w:t xml:space="preserve"> included.</w:t>
      </w:r>
    </w:p>
    <w:p w14:paraId="2B1FB779" w14:textId="77777777" w:rsidR="001F596B" w:rsidRPr="00571D7E" w:rsidRDefault="001F596B" w:rsidP="0022095A">
      <w:pPr>
        <w:widowControl w:val="0"/>
        <w:autoSpaceDE w:val="0"/>
        <w:autoSpaceDN w:val="0"/>
        <w:adjustRightInd w:val="0"/>
      </w:pPr>
    </w:p>
    <w:p w14:paraId="7ACE6E07" w14:textId="77777777" w:rsidR="001F596B" w:rsidRPr="00571D7E" w:rsidRDefault="001F596B" w:rsidP="00682491">
      <w:pPr>
        <w:widowControl w:val="0"/>
        <w:numPr>
          <w:ilvl w:val="1"/>
          <w:numId w:val="44"/>
        </w:numPr>
        <w:tabs>
          <w:tab w:val="clear" w:pos="792"/>
          <w:tab w:val="num" w:pos="-2520"/>
        </w:tabs>
        <w:autoSpaceDE w:val="0"/>
        <w:autoSpaceDN w:val="0"/>
        <w:adjustRightInd w:val="0"/>
        <w:ind w:left="990" w:hanging="630"/>
      </w:pPr>
      <w:r w:rsidRPr="00571D7E">
        <w:t>Used aircraft components removed from a serviceable aircraft.</w:t>
      </w:r>
    </w:p>
    <w:p w14:paraId="5C5FF0E9" w14:textId="77777777" w:rsidR="001F596B" w:rsidRPr="00571D7E" w:rsidRDefault="001F596B" w:rsidP="0022095A">
      <w:pPr>
        <w:widowControl w:val="0"/>
        <w:autoSpaceDE w:val="0"/>
        <w:autoSpaceDN w:val="0"/>
        <w:adjustRightInd w:val="0"/>
      </w:pPr>
    </w:p>
    <w:p w14:paraId="67AA09E9" w14:textId="77777777" w:rsidR="001F596B" w:rsidRPr="00571D7E" w:rsidRDefault="001F596B" w:rsidP="00682491">
      <w:pPr>
        <w:widowControl w:val="0"/>
        <w:numPr>
          <w:ilvl w:val="2"/>
          <w:numId w:val="44"/>
        </w:numPr>
        <w:tabs>
          <w:tab w:val="clear" w:pos="1440"/>
          <w:tab w:val="num" w:pos="-2610"/>
        </w:tabs>
        <w:autoSpaceDE w:val="0"/>
        <w:autoSpaceDN w:val="0"/>
        <w:adjustRightInd w:val="0"/>
        <w:ind w:left="1800" w:hanging="810"/>
      </w:pPr>
      <w:r w:rsidRPr="00571D7E">
        <w:t xml:space="preserve">Serviceable aircraft components removed from a Maldivian registered aircraft may be issued </w:t>
      </w:r>
      <w:r w:rsidR="000377D7" w:rsidRPr="00571D7E">
        <w:t xml:space="preserve">with </w:t>
      </w:r>
      <w:r w:rsidRPr="00571D7E">
        <w:t>a CA</w:t>
      </w:r>
      <w:r w:rsidR="00AF0C1C" w:rsidRPr="00571D7E">
        <w:t>A</w:t>
      </w:r>
      <w:r w:rsidRPr="00571D7E">
        <w:t xml:space="preserve"> Form 1 by an appropriately rated organisation subject to compliance with this subparagraph.</w:t>
      </w:r>
    </w:p>
    <w:p w14:paraId="014B25BC" w14:textId="77777777" w:rsidR="001F596B" w:rsidRPr="00571D7E" w:rsidRDefault="001F596B" w:rsidP="0022095A">
      <w:pPr>
        <w:widowControl w:val="0"/>
        <w:autoSpaceDE w:val="0"/>
        <w:autoSpaceDN w:val="0"/>
        <w:adjustRightInd w:val="0"/>
      </w:pPr>
    </w:p>
    <w:p w14:paraId="3AF35AF7" w14:textId="77777777" w:rsidR="001F596B" w:rsidRPr="00571D7E" w:rsidRDefault="001F596B" w:rsidP="00682491">
      <w:pPr>
        <w:widowControl w:val="0"/>
        <w:numPr>
          <w:ilvl w:val="1"/>
          <w:numId w:val="36"/>
        </w:numPr>
        <w:tabs>
          <w:tab w:val="clear" w:pos="1440"/>
        </w:tabs>
        <w:autoSpaceDE w:val="0"/>
        <w:autoSpaceDN w:val="0"/>
        <w:adjustRightInd w:val="0"/>
        <w:ind w:left="2160"/>
      </w:pPr>
      <w:r w:rsidRPr="00571D7E">
        <w:t>The organisation should ensure that the component was removed from the aircraft by an appropriately qualified person.</w:t>
      </w:r>
    </w:p>
    <w:p w14:paraId="24F57C04" w14:textId="77777777" w:rsidR="001F596B" w:rsidRPr="00571D7E" w:rsidRDefault="001F596B" w:rsidP="0022095A">
      <w:pPr>
        <w:widowControl w:val="0"/>
        <w:autoSpaceDE w:val="0"/>
        <w:autoSpaceDN w:val="0"/>
        <w:adjustRightInd w:val="0"/>
        <w:ind w:left="360"/>
      </w:pPr>
    </w:p>
    <w:p w14:paraId="78A372ED" w14:textId="77777777" w:rsidR="001F596B" w:rsidRPr="00571D7E" w:rsidRDefault="001F596B" w:rsidP="00682491">
      <w:pPr>
        <w:widowControl w:val="0"/>
        <w:numPr>
          <w:ilvl w:val="1"/>
          <w:numId w:val="36"/>
        </w:numPr>
        <w:tabs>
          <w:tab w:val="clear" w:pos="1440"/>
        </w:tabs>
        <w:autoSpaceDE w:val="0"/>
        <w:autoSpaceDN w:val="0"/>
        <w:adjustRightInd w:val="0"/>
        <w:ind w:left="2160"/>
      </w:pPr>
      <w:r w:rsidRPr="00571D7E">
        <w:t>The aircraft component may only be deemed serviceable if the last flight operation with the component fitted revealed no faults on that component/related system.</w:t>
      </w:r>
    </w:p>
    <w:p w14:paraId="317CE742" w14:textId="77777777" w:rsidR="001F596B" w:rsidRPr="00571D7E" w:rsidRDefault="001F596B" w:rsidP="0022095A">
      <w:pPr>
        <w:widowControl w:val="0"/>
        <w:autoSpaceDE w:val="0"/>
        <w:autoSpaceDN w:val="0"/>
        <w:adjustRightInd w:val="0"/>
        <w:ind w:left="360"/>
      </w:pPr>
    </w:p>
    <w:p w14:paraId="1FC09DE1" w14:textId="77777777" w:rsidR="001F596B" w:rsidRPr="00571D7E" w:rsidRDefault="001F596B" w:rsidP="00682491">
      <w:pPr>
        <w:widowControl w:val="0"/>
        <w:numPr>
          <w:ilvl w:val="1"/>
          <w:numId w:val="36"/>
        </w:numPr>
        <w:tabs>
          <w:tab w:val="clear" w:pos="1440"/>
        </w:tabs>
        <w:autoSpaceDE w:val="0"/>
        <w:autoSpaceDN w:val="0"/>
        <w:adjustRightInd w:val="0"/>
        <w:ind w:left="2160"/>
      </w:pPr>
      <w:r w:rsidRPr="00571D7E">
        <w:t xml:space="preserve">The aircraft component should be inspected for satisfactory condition including in particular damage, corrosion or leakage and compliance with any additional </w:t>
      </w:r>
      <w:r w:rsidR="003C2137" w:rsidRPr="00571D7E">
        <w:t>maintenance data</w:t>
      </w:r>
      <w:r w:rsidRPr="00571D7E">
        <w:t>.</w:t>
      </w:r>
    </w:p>
    <w:p w14:paraId="3B757E7B" w14:textId="77777777" w:rsidR="001F596B" w:rsidRPr="00571D7E" w:rsidRDefault="001F596B" w:rsidP="0022095A">
      <w:pPr>
        <w:widowControl w:val="0"/>
        <w:autoSpaceDE w:val="0"/>
        <w:autoSpaceDN w:val="0"/>
        <w:adjustRightInd w:val="0"/>
        <w:ind w:left="1800"/>
        <w:rPr>
          <w:w w:val="101"/>
        </w:rPr>
      </w:pPr>
    </w:p>
    <w:p w14:paraId="258201F0" w14:textId="1E022723" w:rsidR="001F596B" w:rsidRPr="00571D7E" w:rsidRDefault="001F596B" w:rsidP="00682491">
      <w:pPr>
        <w:widowControl w:val="0"/>
        <w:numPr>
          <w:ilvl w:val="1"/>
          <w:numId w:val="36"/>
        </w:numPr>
        <w:tabs>
          <w:tab w:val="clear" w:pos="1440"/>
        </w:tabs>
        <w:autoSpaceDE w:val="0"/>
        <w:autoSpaceDN w:val="0"/>
        <w:adjustRightInd w:val="0"/>
        <w:ind w:left="2160"/>
      </w:pPr>
      <w:r w:rsidRPr="00571D7E">
        <w:t>The aircraft record should be researched for any unusual events that could affect the serviceability of the aircraft component such as involvement in accidents, incidents, heavy landings or lightning strikes. Under no circumstances may a CA</w:t>
      </w:r>
      <w:r w:rsidR="00E90851" w:rsidRPr="00571D7E">
        <w:t>A</w:t>
      </w:r>
      <w:r w:rsidRPr="00571D7E">
        <w:t xml:space="preserve"> Form 1 be issued in accordance with this paragraph 2.6 if it is suspected that the aircraft component has been subjected to extremes of stress, temperatures or immersion which could </w:t>
      </w:r>
      <w:r w:rsidR="002037CE" w:rsidRPr="00571D7E">
        <w:t>affect</w:t>
      </w:r>
      <w:r w:rsidRPr="00571D7E">
        <w:t xml:space="preserve"> its operation.</w:t>
      </w:r>
    </w:p>
    <w:p w14:paraId="07911215" w14:textId="77777777" w:rsidR="001F596B" w:rsidRPr="00571D7E" w:rsidRDefault="001F596B" w:rsidP="0022095A">
      <w:pPr>
        <w:widowControl w:val="0"/>
        <w:autoSpaceDE w:val="0"/>
        <w:autoSpaceDN w:val="0"/>
        <w:adjustRightInd w:val="0"/>
        <w:ind w:left="1800"/>
        <w:rPr>
          <w:w w:val="101"/>
        </w:rPr>
      </w:pPr>
    </w:p>
    <w:p w14:paraId="636F6474" w14:textId="77777777" w:rsidR="001F596B" w:rsidRPr="00571D7E" w:rsidRDefault="001F596B" w:rsidP="00682491">
      <w:pPr>
        <w:widowControl w:val="0"/>
        <w:numPr>
          <w:ilvl w:val="1"/>
          <w:numId w:val="36"/>
        </w:numPr>
        <w:tabs>
          <w:tab w:val="clear" w:pos="1440"/>
        </w:tabs>
        <w:autoSpaceDE w:val="0"/>
        <w:autoSpaceDN w:val="0"/>
        <w:adjustRightInd w:val="0"/>
        <w:ind w:left="2160"/>
      </w:pPr>
      <w:r w:rsidRPr="00571D7E">
        <w:t>A maintenance history record should be available for all used serialised aircraft components.</w:t>
      </w:r>
    </w:p>
    <w:p w14:paraId="436D9227" w14:textId="77777777" w:rsidR="001F596B" w:rsidRPr="00571D7E" w:rsidRDefault="001F596B" w:rsidP="0022095A">
      <w:pPr>
        <w:widowControl w:val="0"/>
        <w:autoSpaceDE w:val="0"/>
        <w:autoSpaceDN w:val="0"/>
        <w:adjustRightInd w:val="0"/>
        <w:ind w:left="1800"/>
        <w:rPr>
          <w:w w:val="101"/>
        </w:rPr>
      </w:pPr>
    </w:p>
    <w:p w14:paraId="5D8CBE1A" w14:textId="77777777" w:rsidR="001F596B" w:rsidRPr="00571D7E" w:rsidRDefault="001F596B" w:rsidP="00682491">
      <w:pPr>
        <w:widowControl w:val="0"/>
        <w:numPr>
          <w:ilvl w:val="1"/>
          <w:numId w:val="36"/>
        </w:numPr>
        <w:tabs>
          <w:tab w:val="clear" w:pos="1440"/>
        </w:tabs>
        <w:autoSpaceDE w:val="0"/>
        <w:autoSpaceDN w:val="0"/>
        <w:adjustRightInd w:val="0"/>
        <w:ind w:left="2160"/>
      </w:pPr>
      <w:r w:rsidRPr="00571D7E">
        <w:t>Compliance with known modifications and repairs should be established.</w:t>
      </w:r>
    </w:p>
    <w:p w14:paraId="7B65E6C6" w14:textId="77777777" w:rsidR="001F596B" w:rsidRPr="00571D7E" w:rsidRDefault="001F596B" w:rsidP="0022095A">
      <w:pPr>
        <w:widowControl w:val="0"/>
        <w:autoSpaceDE w:val="0"/>
        <w:autoSpaceDN w:val="0"/>
        <w:adjustRightInd w:val="0"/>
        <w:ind w:left="1800"/>
        <w:rPr>
          <w:w w:val="101"/>
        </w:rPr>
      </w:pPr>
    </w:p>
    <w:p w14:paraId="0F533963" w14:textId="3379697D" w:rsidR="001F596B" w:rsidRPr="00571D7E" w:rsidRDefault="001F596B" w:rsidP="00682491">
      <w:pPr>
        <w:widowControl w:val="0"/>
        <w:numPr>
          <w:ilvl w:val="1"/>
          <w:numId w:val="36"/>
        </w:numPr>
        <w:tabs>
          <w:tab w:val="clear" w:pos="1440"/>
        </w:tabs>
        <w:autoSpaceDE w:val="0"/>
        <w:autoSpaceDN w:val="0"/>
        <w:adjustRightInd w:val="0"/>
        <w:ind w:left="2160"/>
      </w:pPr>
      <w:r w:rsidRPr="00571D7E">
        <w:t>The flight hours/cycles/landings as applicable of any life</w:t>
      </w:r>
      <w:r w:rsidR="002037CE" w:rsidRPr="00571D7E">
        <w:t>-</w:t>
      </w:r>
      <w:r w:rsidRPr="00571D7E">
        <w:t xml:space="preserve"> limited parts</w:t>
      </w:r>
      <w:r w:rsidR="002037CE" w:rsidRPr="00571D7E">
        <w:t xml:space="preserve"> and time-controlled components</w:t>
      </w:r>
      <w:r w:rsidRPr="00571D7E">
        <w:t xml:space="preserve"> including time since overhaul should be established.</w:t>
      </w:r>
    </w:p>
    <w:p w14:paraId="06CD3D65" w14:textId="77777777" w:rsidR="001F596B" w:rsidRPr="00571D7E" w:rsidRDefault="001F596B" w:rsidP="0022095A">
      <w:pPr>
        <w:widowControl w:val="0"/>
        <w:autoSpaceDE w:val="0"/>
        <w:autoSpaceDN w:val="0"/>
        <w:adjustRightInd w:val="0"/>
        <w:ind w:left="1800"/>
        <w:rPr>
          <w:w w:val="101"/>
        </w:rPr>
      </w:pPr>
    </w:p>
    <w:p w14:paraId="0AB90889" w14:textId="77777777" w:rsidR="001F596B" w:rsidRPr="00571D7E" w:rsidRDefault="001F596B" w:rsidP="00682491">
      <w:pPr>
        <w:widowControl w:val="0"/>
        <w:numPr>
          <w:ilvl w:val="1"/>
          <w:numId w:val="36"/>
        </w:numPr>
        <w:tabs>
          <w:tab w:val="clear" w:pos="1440"/>
        </w:tabs>
        <w:autoSpaceDE w:val="0"/>
        <w:autoSpaceDN w:val="0"/>
        <w:adjustRightInd w:val="0"/>
        <w:ind w:left="2160"/>
      </w:pPr>
      <w:r w:rsidRPr="00571D7E">
        <w:t>Compliance with known applicable airworthiness directives should be established.</w:t>
      </w:r>
    </w:p>
    <w:p w14:paraId="77893620" w14:textId="77777777" w:rsidR="001F596B" w:rsidRPr="00571D7E" w:rsidRDefault="001F596B" w:rsidP="0022095A">
      <w:pPr>
        <w:widowControl w:val="0"/>
        <w:autoSpaceDE w:val="0"/>
        <w:autoSpaceDN w:val="0"/>
        <w:adjustRightInd w:val="0"/>
        <w:ind w:left="1800"/>
        <w:rPr>
          <w:w w:val="101"/>
        </w:rPr>
      </w:pPr>
    </w:p>
    <w:p w14:paraId="65EE58F7" w14:textId="77777777" w:rsidR="001F596B" w:rsidRPr="00571D7E" w:rsidRDefault="001F596B" w:rsidP="00682491">
      <w:pPr>
        <w:widowControl w:val="0"/>
        <w:numPr>
          <w:ilvl w:val="1"/>
          <w:numId w:val="36"/>
        </w:numPr>
        <w:tabs>
          <w:tab w:val="clear" w:pos="1440"/>
        </w:tabs>
        <w:autoSpaceDE w:val="0"/>
        <w:autoSpaceDN w:val="0"/>
        <w:adjustRightInd w:val="0"/>
        <w:ind w:left="2160"/>
      </w:pPr>
      <w:r w:rsidRPr="00571D7E">
        <w:t>Subject to satisfactory compliance with this subparagraph 2.6.1 a CA</w:t>
      </w:r>
      <w:r w:rsidR="00E90851" w:rsidRPr="00571D7E">
        <w:t>A</w:t>
      </w:r>
      <w:r w:rsidRPr="00571D7E">
        <w:t xml:space="preserve"> Form 1 may </w:t>
      </w:r>
      <w:r w:rsidRPr="00571D7E">
        <w:lastRenderedPageBreak/>
        <w:t>be issued and should contain the information as specified in paragraph 2.4 including the aircraft from which the aircraft component was removed.</w:t>
      </w:r>
    </w:p>
    <w:p w14:paraId="03D7F8F1" w14:textId="77777777" w:rsidR="001F596B" w:rsidRPr="00571D7E" w:rsidRDefault="001F596B" w:rsidP="0022095A">
      <w:pPr>
        <w:widowControl w:val="0"/>
        <w:autoSpaceDE w:val="0"/>
        <w:autoSpaceDN w:val="0"/>
        <w:adjustRightInd w:val="0"/>
      </w:pPr>
    </w:p>
    <w:p w14:paraId="0F75D6AC" w14:textId="71FF3366" w:rsidR="001F596B" w:rsidRPr="00571D7E" w:rsidRDefault="001F596B" w:rsidP="00682491">
      <w:pPr>
        <w:widowControl w:val="0"/>
        <w:numPr>
          <w:ilvl w:val="2"/>
          <w:numId w:val="44"/>
        </w:numPr>
        <w:tabs>
          <w:tab w:val="clear" w:pos="1440"/>
          <w:tab w:val="num" w:pos="-2610"/>
        </w:tabs>
        <w:autoSpaceDE w:val="0"/>
        <w:autoSpaceDN w:val="0"/>
        <w:adjustRightInd w:val="0"/>
        <w:ind w:left="1800" w:hanging="810"/>
      </w:pPr>
      <w:r w:rsidRPr="00571D7E">
        <w:t xml:space="preserve">Serviceable aircraft components removed from a </w:t>
      </w:r>
      <w:r w:rsidR="002037CE" w:rsidRPr="00571D7E">
        <w:t>non-Maldivian</w:t>
      </w:r>
      <w:r w:rsidRPr="00571D7E">
        <w:t xml:space="preserve"> registered aircraft may only be issued a CA</w:t>
      </w:r>
      <w:r w:rsidR="00E90851" w:rsidRPr="00571D7E">
        <w:t>A</w:t>
      </w:r>
      <w:r w:rsidRPr="00571D7E">
        <w:t xml:space="preserve"> Form 1 if the components are leased or loaned from the maintenance organisation approved under MCAR-145 who retains control of the airworthiness status of the components. A CA</w:t>
      </w:r>
      <w:r w:rsidR="00E90851" w:rsidRPr="00571D7E">
        <w:t>A</w:t>
      </w:r>
      <w:r w:rsidRPr="00571D7E">
        <w:t xml:space="preserve"> Form 1 may be issued and should contain the information as specified in paragraph 2.4 including the aircraft from which the aircraft component was removed.</w:t>
      </w:r>
    </w:p>
    <w:p w14:paraId="36B942E7" w14:textId="77777777" w:rsidR="001F596B" w:rsidRPr="00571D7E" w:rsidRDefault="001F596B" w:rsidP="00BF32CC">
      <w:pPr>
        <w:widowControl w:val="0"/>
        <w:autoSpaceDE w:val="0"/>
        <w:autoSpaceDN w:val="0"/>
        <w:adjustRightInd w:val="0"/>
      </w:pPr>
    </w:p>
    <w:p w14:paraId="7C485727" w14:textId="77777777" w:rsidR="001F596B" w:rsidRPr="00571D7E" w:rsidRDefault="001F596B" w:rsidP="00682491">
      <w:pPr>
        <w:widowControl w:val="0"/>
        <w:numPr>
          <w:ilvl w:val="1"/>
          <w:numId w:val="44"/>
        </w:numPr>
        <w:tabs>
          <w:tab w:val="clear" w:pos="792"/>
          <w:tab w:val="num" w:pos="-2520"/>
        </w:tabs>
        <w:autoSpaceDE w:val="0"/>
        <w:autoSpaceDN w:val="0"/>
        <w:adjustRightInd w:val="0"/>
        <w:ind w:left="990" w:hanging="630"/>
      </w:pPr>
      <w:r w:rsidRPr="00571D7E">
        <w:t xml:space="preserve">Used aircraft components removed from an aircraft withdrawn from service. Serviceable aircraft components removed from a Maldivian registered aircraft withdrawn from service may be issued </w:t>
      </w:r>
      <w:r w:rsidR="002037CE" w:rsidRPr="00571D7E">
        <w:t xml:space="preserve">with </w:t>
      </w:r>
      <w:r w:rsidRPr="00571D7E">
        <w:t>a CA</w:t>
      </w:r>
      <w:r w:rsidR="00E90851" w:rsidRPr="00571D7E">
        <w:t>A</w:t>
      </w:r>
      <w:r w:rsidRPr="00571D7E">
        <w:t xml:space="preserve"> Form 1 by a maintenance organisation approved under MCAR-145 subj</w:t>
      </w:r>
      <w:r w:rsidR="00350952" w:rsidRPr="00571D7E">
        <w:t>ect to compliance with this sub</w:t>
      </w:r>
      <w:r w:rsidRPr="00571D7E">
        <w:t xml:space="preserve">paragraph. </w:t>
      </w:r>
    </w:p>
    <w:p w14:paraId="7E447F0E" w14:textId="77777777" w:rsidR="001F596B" w:rsidRPr="00571D7E" w:rsidRDefault="001F596B" w:rsidP="00BF32CC">
      <w:pPr>
        <w:widowControl w:val="0"/>
        <w:autoSpaceDE w:val="0"/>
        <w:autoSpaceDN w:val="0"/>
        <w:adjustRightInd w:val="0"/>
        <w:ind w:left="360"/>
        <w:rPr>
          <w:w w:val="101"/>
        </w:rPr>
      </w:pPr>
    </w:p>
    <w:p w14:paraId="24CB4116" w14:textId="77777777" w:rsidR="001F596B" w:rsidRPr="00571D7E" w:rsidRDefault="001F596B" w:rsidP="00682491">
      <w:pPr>
        <w:widowControl w:val="0"/>
        <w:numPr>
          <w:ilvl w:val="0"/>
          <w:numId w:val="45"/>
        </w:numPr>
        <w:tabs>
          <w:tab w:val="clear" w:pos="720"/>
        </w:tabs>
        <w:autoSpaceDE w:val="0"/>
        <w:autoSpaceDN w:val="0"/>
        <w:adjustRightInd w:val="0"/>
        <w:ind w:left="1350"/>
      </w:pPr>
      <w:r w:rsidRPr="00571D7E">
        <w:t>Aircraft withdrawn from service are sometimes dismantled for spares. This is considered to be a maintenance activity and should be accomplished under the control of an organisation approved under MCAR-145, employing procedures approved by</w:t>
      </w:r>
      <w:r w:rsidR="002037CE" w:rsidRPr="00571D7E">
        <w:t xml:space="preserve"> the</w:t>
      </w:r>
      <w:r w:rsidRPr="00571D7E">
        <w:t xml:space="preserve"> CA</w:t>
      </w:r>
      <w:r w:rsidR="00E90851" w:rsidRPr="00571D7E">
        <w:t>A</w:t>
      </w:r>
      <w:r w:rsidRPr="00571D7E">
        <w:t>.</w:t>
      </w:r>
    </w:p>
    <w:p w14:paraId="248CAC5B" w14:textId="77777777" w:rsidR="001F596B" w:rsidRPr="00571D7E" w:rsidRDefault="001F596B" w:rsidP="00350952"/>
    <w:p w14:paraId="43BCDDD9" w14:textId="77777777" w:rsidR="001F596B" w:rsidRPr="00571D7E" w:rsidRDefault="001F596B" w:rsidP="00682491">
      <w:pPr>
        <w:widowControl w:val="0"/>
        <w:numPr>
          <w:ilvl w:val="0"/>
          <w:numId w:val="45"/>
        </w:numPr>
        <w:tabs>
          <w:tab w:val="clear" w:pos="720"/>
        </w:tabs>
        <w:autoSpaceDE w:val="0"/>
        <w:autoSpaceDN w:val="0"/>
        <w:adjustRightInd w:val="0"/>
        <w:ind w:left="1350"/>
      </w:pPr>
      <w:r w:rsidRPr="00571D7E">
        <w:t>To be eligible for installation</w:t>
      </w:r>
      <w:r w:rsidR="002037CE" w:rsidRPr="00571D7E">
        <w:t>,</w:t>
      </w:r>
      <w:r w:rsidRPr="00571D7E">
        <w:t xml:space="preserve"> components removed from such aircraft may be issued with a CA</w:t>
      </w:r>
      <w:r w:rsidR="00E90851" w:rsidRPr="00571D7E">
        <w:t>A</w:t>
      </w:r>
      <w:r w:rsidRPr="00571D7E">
        <w:t xml:space="preserve"> Form 1 by an appropriately rated organisation following a satisfactory assessment.</w:t>
      </w:r>
    </w:p>
    <w:p w14:paraId="3F97AFEA" w14:textId="77777777" w:rsidR="001F596B" w:rsidRPr="00571D7E" w:rsidRDefault="001F596B" w:rsidP="00350952"/>
    <w:p w14:paraId="394474EE" w14:textId="77777777" w:rsidR="001F596B" w:rsidRPr="00571D7E" w:rsidRDefault="001F596B" w:rsidP="00682491">
      <w:pPr>
        <w:widowControl w:val="0"/>
        <w:numPr>
          <w:ilvl w:val="0"/>
          <w:numId w:val="45"/>
        </w:numPr>
        <w:tabs>
          <w:tab w:val="clear" w:pos="720"/>
        </w:tabs>
        <w:autoSpaceDE w:val="0"/>
        <w:autoSpaceDN w:val="0"/>
        <w:adjustRightInd w:val="0"/>
        <w:ind w:left="1350"/>
      </w:pPr>
      <w:r w:rsidRPr="00571D7E">
        <w:t>As a minimum</w:t>
      </w:r>
      <w:r w:rsidR="002037CE" w:rsidRPr="00571D7E">
        <w:t>,</w:t>
      </w:r>
      <w:r w:rsidRPr="00571D7E">
        <w:t xml:space="preserve"> the assessment will need to satisfy the standards set out in paragraphs 2.5 and 2.6 as appropriate. This should</w:t>
      </w:r>
      <w:r w:rsidR="002037CE" w:rsidRPr="00571D7E">
        <w:t>,</w:t>
      </w:r>
      <w:r w:rsidRPr="00571D7E">
        <w:t xml:space="preserve"> where known, include the possible need for the alignment of scheduled maintenance that may be necessary to comply with the maintenance programme applicable to the aircraft on which the component is to be installed.</w:t>
      </w:r>
    </w:p>
    <w:p w14:paraId="1246AEE6" w14:textId="77777777" w:rsidR="001F596B" w:rsidRPr="00571D7E" w:rsidRDefault="001F596B" w:rsidP="00350952"/>
    <w:p w14:paraId="3CB05844" w14:textId="77777777" w:rsidR="001F596B" w:rsidRPr="00571D7E" w:rsidRDefault="001F596B" w:rsidP="00682491">
      <w:pPr>
        <w:widowControl w:val="0"/>
        <w:numPr>
          <w:ilvl w:val="0"/>
          <w:numId w:val="45"/>
        </w:numPr>
        <w:tabs>
          <w:tab w:val="clear" w:pos="720"/>
        </w:tabs>
        <w:autoSpaceDE w:val="0"/>
        <w:autoSpaceDN w:val="0"/>
        <w:adjustRightInd w:val="0"/>
        <w:ind w:left="1350"/>
      </w:pPr>
      <w:r w:rsidRPr="00571D7E">
        <w:t>Irrespective of whether the aircraft holds a certificate of airworthiness or not, the organisation responsible for certifying any removed component should</w:t>
      </w:r>
      <w:r w:rsidR="00E90851" w:rsidRPr="00571D7E">
        <w:t xml:space="preserve"> ensure that the manner</w:t>
      </w:r>
      <w:r w:rsidRPr="00571D7E">
        <w:t xml:space="preserve"> in which the components were removed and stored are compatible with the standards required by MCAR-145.</w:t>
      </w:r>
    </w:p>
    <w:p w14:paraId="5436F0B5" w14:textId="77777777" w:rsidR="001F596B" w:rsidRPr="00571D7E" w:rsidRDefault="001F596B" w:rsidP="00350952"/>
    <w:p w14:paraId="5ABD3EF2" w14:textId="6663C28B" w:rsidR="001F596B" w:rsidRPr="00571D7E" w:rsidRDefault="001F596B" w:rsidP="00682491">
      <w:pPr>
        <w:widowControl w:val="0"/>
        <w:numPr>
          <w:ilvl w:val="0"/>
          <w:numId w:val="45"/>
        </w:numPr>
        <w:tabs>
          <w:tab w:val="clear" w:pos="720"/>
        </w:tabs>
        <w:autoSpaceDE w:val="0"/>
        <w:autoSpaceDN w:val="0"/>
        <w:adjustRightInd w:val="0"/>
        <w:ind w:left="1350"/>
      </w:pPr>
      <w:r w:rsidRPr="00571D7E">
        <w:t>A structured plan should be formulated to control the aircraft disassembly process. The disassembly is to be carried out by an appropriately rated organisation under the supervision of certifying staff who will ensure that the aircraft components are removed and documented in a structured manner in accordance with the appropriate maintenance data and disassembly plan.</w:t>
      </w:r>
    </w:p>
    <w:p w14:paraId="2924B909" w14:textId="77777777" w:rsidR="001F596B" w:rsidRPr="00571D7E" w:rsidRDefault="001F596B" w:rsidP="00350952"/>
    <w:p w14:paraId="00DB5010" w14:textId="77777777" w:rsidR="001F596B" w:rsidRPr="00571D7E" w:rsidRDefault="001F596B" w:rsidP="00682491">
      <w:pPr>
        <w:widowControl w:val="0"/>
        <w:numPr>
          <w:ilvl w:val="0"/>
          <w:numId w:val="45"/>
        </w:numPr>
        <w:tabs>
          <w:tab w:val="clear" w:pos="720"/>
        </w:tabs>
        <w:autoSpaceDE w:val="0"/>
        <w:autoSpaceDN w:val="0"/>
        <w:adjustRightInd w:val="0"/>
        <w:ind w:left="1350"/>
      </w:pPr>
      <w:r w:rsidRPr="00571D7E">
        <w:t>All recorded aircraft defects should be reviewed and the possible effects these may have on both normal and standby functions of removed components are to be considered.</w:t>
      </w:r>
    </w:p>
    <w:p w14:paraId="789B155B" w14:textId="77777777" w:rsidR="001F596B" w:rsidRPr="00571D7E" w:rsidRDefault="001F596B" w:rsidP="00350952"/>
    <w:p w14:paraId="708F2FF4" w14:textId="77777777" w:rsidR="001F596B" w:rsidRPr="00571D7E" w:rsidRDefault="001F596B" w:rsidP="00682491">
      <w:pPr>
        <w:widowControl w:val="0"/>
        <w:numPr>
          <w:ilvl w:val="0"/>
          <w:numId w:val="45"/>
        </w:numPr>
        <w:tabs>
          <w:tab w:val="clear" w:pos="720"/>
        </w:tabs>
        <w:autoSpaceDE w:val="0"/>
        <w:autoSpaceDN w:val="0"/>
        <w:adjustRightInd w:val="0"/>
        <w:ind w:left="1350"/>
      </w:pPr>
      <w:r w:rsidRPr="00571D7E">
        <w:t>Dedicated control documentation is to be used as detailed by the disassembly plan, to facilitate the recording of all maintenance actions and component removals performed during the disassembly process. Components found to be unserviceable are to be identified as such and quarantined pending a decision on the actions to be taken. Records of the maintenance accomplished to establish serviceability are to form part of the component maintenance history.</w:t>
      </w:r>
    </w:p>
    <w:p w14:paraId="402F9E99" w14:textId="77777777" w:rsidR="003C2137" w:rsidRPr="00571D7E" w:rsidRDefault="003C2137" w:rsidP="00350952"/>
    <w:p w14:paraId="7DE43044" w14:textId="77777777" w:rsidR="001F596B" w:rsidRPr="00571D7E" w:rsidRDefault="001F596B" w:rsidP="00682491">
      <w:pPr>
        <w:widowControl w:val="0"/>
        <w:numPr>
          <w:ilvl w:val="0"/>
          <w:numId w:val="45"/>
        </w:numPr>
        <w:tabs>
          <w:tab w:val="clear" w:pos="720"/>
        </w:tabs>
        <w:autoSpaceDE w:val="0"/>
        <w:autoSpaceDN w:val="0"/>
        <w:adjustRightInd w:val="0"/>
        <w:ind w:left="1350"/>
      </w:pPr>
      <w:r w:rsidRPr="00571D7E">
        <w:t xml:space="preserve">Suitable MCAR-145 facilities for the removal and storage of removed components are to be used which include suitable environmental conditions, lighting, access equipment, aircraft </w:t>
      </w:r>
      <w:r w:rsidRPr="00571D7E">
        <w:lastRenderedPageBreak/>
        <w:t>tooling and storage facilities for the work to be undertaken. While it may be acceptable for components to be removed, given local environmental conditions, without the benefit of an enclosed facility</w:t>
      </w:r>
      <w:r w:rsidR="00417AD9" w:rsidRPr="00571D7E">
        <w:t>,</w:t>
      </w:r>
      <w:r w:rsidRPr="00571D7E">
        <w:t xml:space="preserve"> subsequent disassembly (if required) and storage of the components should be in accordance with manufacturer’s recommendations.</w:t>
      </w:r>
    </w:p>
    <w:p w14:paraId="361C94FE" w14:textId="77777777" w:rsidR="001F596B" w:rsidRPr="00571D7E" w:rsidRDefault="001F596B" w:rsidP="00350952"/>
    <w:p w14:paraId="018CAA85" w14:textId="77777777" w:rsidR="001F596B" w:rsidRPr="00571D7E" w:rsidRDefault="001F596B" w:rsidP="00682491">
      <w:pPr>
        <w:widowControl w:val="0"/>
        <w:numPr>
          <w:ilvl w:val="1"/>
          <w:numId w:val="44"/>
        </w:numPr>
        <w:tabs>
          <w:tab w:val="clear" w:pos="792"/>
          <w:tab w:val="num" w:pos="-2520"/>
        </w:tabs>
        <w:autoSpaceDE w:val="0"/>
        <w:autoSpaceDN w:val="0"/>
        <w:adjustRightInd w:val="0"/>
        <w:ind w:left="990" w:hanging="630"/>
      </w:pPr>
      <w:r w:rsidRPr="00571D7E">
        <w:t>Used aircraft components maintained by organisations not approved in accordance with MCAR-145.</w:t>
      </w:r>
      <w:r w:rsidR="005610F0" w:rsidRPr="00571D7E">
        <w:t xml:space="preserve"> </w:t>
      </w:r>
      <w:r w:rsidRPr="00571D7E">
        <w:rPr>
          <w:w w:val="101"/>
        </w:rPr>
        <w:t xml:space="preserve">For used components maintained by a maintenance organisation </w:t>
      </w:r>
      <w:r w:rsidR="001C4760" w:rsidRPr="00571D7E">
        <w:rPr>
          <w:w w:val="101"/>
        </w:rPr>
        <w:t xml:space="preserve">not approved </w:t>
      </w:r>
      <w:r w:rsidRPr="00571D7E">
        <w:rPr>
          <w:w w:val="101"/>
        </w:rPr>
        <w:t>under MCAR-145, due care should be</w:t>
      </w:r>
      <w:r w:rsidR="005610F0" w:rsidRPr="00571D7E">
        <w:rPr>
          <w:w w:val="101"/>
        </w:rPr>
        <w:t xml:space="preserve"> taken</w:t>
      </w:r>
      <w:r w:rsidRPr="00571D7E">
        <w:rPr>
          <w:w w:val="101"/>
        </w:rPr>
        <w:t xml:space="preserve"> before acceptance of such components. In such cases an appropriately rated maintenance organisation approved under </w:t>
      </w:r>
      <w:r w:rsidR="005610F0" w:rsidRPr="00571D7E">
        <w:rPr>
          <w:w w:val="101"/>
        </w:rPr>
        <w:t>MCAR</w:t>
      </w:r>
      <w:r w:rsidRPr="00571D7E">
        <w:rPr>
          <w:w w:val="101"/>
        </w:rPr>
        <w:t>-145 should establish satisfactory conditions by:</w:t>
      </w:r>
    </w:p>
    <w:p w14:paraId="0C76666B" w14:textId="77777777" w:rsidR="001F596B" w:rsidRPr="00571D7E" w:rsidRDefault="001F596B" w:rsidP="00350952"/>
    <w:p w14:paraId="3543CFE5" w14:textId="77777777" w:rsidR="001F596B" w:rsidRPr="00571D7E" w:rsidRDefault="001F596B" w:rsidP="00682491">
      <w:pPr>
        <w:widowControl w:val="0"/>
        <w:numPr>
          <w:ilvl w:val="0"/>
          <w:numId w:val="83"/>
        </w:numPr>
        <w:autoSpaceDE w:val="0"/>
        <w:autoSpaceDN w:val="0"/>
        <w:adjustRightInd w:val="0"/>
      </w:pPr>
      <w:r w:rsidRPr="00571D7E">
        <w:t>dismantling the component for sufficient inspection in accordance with t</w:t>
      </w:r>
      <w:r w:rsidR="001C4760" w:rsidRPr="00571D7E">
        <w:t>he appropriate maintenance data;</w:t>
      </w:r>
    </w:p>
    <w:p w14:paraId="058B4BF0" w14:textId="77777777" w:rsidR="001F596B" w:rsidRPr="00571D7E" w:rsidRDefault="001F596B" w:rsidP="00350952"/>
    <w:p w14:paraId="4BECF9CF" w14:textId="08E5022B" w:rsidR="001F596B" w:rsidRPr="00571D7E" w:rsidRDefault="001F596B" w:rsidP="00682491">
      <w:pPr>
        <w:widowControl w:val="0"/>
        <w:numPr>
          <w:ilvl w:val="0"/>
          <w:numId w:val="83"/>
        </w:numPr>
        <w:autoSpaceDE w:val="0"/>
        <w:autoSpaceDN w:val="0"/>
        <w:adjustRightInd w:val="0"/>
      </w:pPr>
      <w:r w:rsidRPr="00571D7E">
        <w:t>replacing all life</w:t>
      </w:r>
      <w:r w:rsidR="00417AD9" w:rsidRPr="00571D7E">
        <w:t>–</w:t>
      </w:r>
      <w:r w:rsidRPr="00571D7E">
        <w:t>limit</w:t>
      </w:r>
      <w:r w:rsidR="00417AD9" w:rsidRPr="00571D7E">
        <w:t>ed parts and controlled</w:t>
      </w:r>
      <w:r w:rsidRPr="00571D7E">
        <w:t xml:space="preserve"> components when no satisfactory evidence of life used is available and/or the components are</w:t>
      </w:r>
      <w:r w:rsidR="001C4760" w:rsidRPr="00571D7E">
        <w:t xml:space="preserve"> in an unsatisfactory condition;</w:t>
      </w:r>
    </w:p>
    <w:p w14:paraId="5D38648F" w14:textId="77777777" w:rsidR="001F596B" w:rsidRPr="00571D7E" w:rsidRDefault="001F596B" w:rsidP="00350952"/>
    <w:p w14:paraId="5776A8C0" w14:textId="77777777" w:rsidR="001F596B" w:rsidRPr="00571D7E" w:rsidRDefault="001F596B" w:rsidP="00682491">
      <w:pPr>
        <w:widowControl w:val="0"/>
        <w:numPr>
          <w:ilvl w:val="0"/>
          <w:numId w:val="83"/>
        </w:numPr>
        <w:autoSpaceDE w:val="0"/>
        <w:autoSpaceDN w:val="0"/>
        <w:adjustRightInd w:val="0"/>
      </w:pPr>
      <w:r w:rsidRPr="00571D7E">
        <w:t>reassembling and testing as necessary the component</w:t>
      </w:r>
      <w:r w:rsidR="001C4760" w:rsidRPr="00571D7E">
        <w:t>;</w:t>
      </w:r>
    </w:p>
    <w:p w14:paraId="7E34AFAE" w14:textId="77777777" w:rsidR="001F596B" w:rsidRPr="00571D7E" w:rsidRDefault="001F596B" w:rsidP="00350952"/>
    <w:p w14:paraId="46448F8F" w14:textId="41DC18B4" w:rsidR="001F596B" w:rsidRPr="00571D7E" w:rsidRDefault="001F596B" w:rsidP="00682491">
      <w:pPr>
        <w:widowControl w:val="0"/>
        <w:numPr>
          <w:ilvl w:val="0"/>
          <w:numId w:val="83"/>
        </w:numPr>
        <w:autoSpaceDE w:val="0"/>
        <w:autoSpaceDN w:val="0"/>
        <w:adjustRightInd w:val="0"/>
      </w:pPr>
      <w:r w:rsidRPr="00571D7E">
        <w:t>Completing all certification requirements as specified in 145.</w:t>
      </w:r>
      <w:r w:rsidR="003C2137" w:rsidRPr="00571D7E">
        <w:t>A.</w:t>
      </w:r>
      <w:r w:rsidRPr="00571D7E">
        <w:t>50.</w:t>
      </w:r>
    </w:p>
    <w:p w14:paraId="4F4449C6" w14:textId="77777777" w:rsidR="001F596B" w:rsidRPr="00571D7E" w:rsidRDefault="001F596B" w:rsidP="00350952"/>
    <w:p w14:paraId="6786919B" w14:textId="00BBF12F" w:rsidR="00AD40BB" w:rsidRPr="00571D7E" w:rsidRDefault="001F596B" w:rsidP="00682491">
      <w:pPr>
        <w:widowControl w:val="0"/>
        <w:numPr>
          <w:ilvl w:val="1"/>
          <w:numId w:val="44"/>
        </w:numPr>
        <w:tabs>
          <w:tab w:val="clear" w:pos="792"/>
          <w:tab w:val="num" w:pos="-2520"/>
        </w:tabs>
        <w:autoSpaceDE w:val="0"/>
        <w:autoSpaceDN w:val="0"/>
        <w:adjustRightInd w:val="0"/>
        <w:ind w:left="990" w:hanging="630"/>
      </w:pPr>
      <w:r w:rsidRPr="00571D7E">
        <w:t>Used aircraft components removed from an aircraft involved in an accident or incident. Such components should only be issued with a CA</w:t>
      </w:r>
      <w:r w:rsidR="005610F0" w:rsidRPr="00571D7E">
        <w:t>A</w:t>
      </w:r>
      <w:r w:rsidRPr="00571D7E">
        <w:t xml:space="preserve"> Form 1 when processed in accordance with paragraph 2.7 and a specific work order including all additional necessary tests and inspections </w:t>
      </w:r>
      <w:r w:rsidR="003C2137" w:rsidRPr="00571D7E">
        <w:t>deemed</w:t>
      </w:r>
      <w:r w:rsidRPr="00571D7E">
        <w:t xml:space="preserve"> necessary by the accident or incident. Such a work order may require input from the TC holder or original manufacturer as appropriate. This work order should be referenced in block 1</w:t>
      </w:r>
      <w:r w:rsidR="003C2137" w:rsidRPr="00571D7E">
        <w:t>2</w:t>
      </w:r>
      <w:r w:rsidRPr="00571D7E">
        <w:t>.</w:t>
      </w:r>
    </w:p>
    <w:p w14:paraId="187B0BAD" w14:textId="77777777" w:rsidR="00F91B69" w:rsidRPr="00571D7E" w:rsidRDefault="00F91B69" w:rsidP="00F91B69"/>
    <w:p w14:paraId="308CDA1A" w14:textId="1B79533D" w:rsidR="001F596B" w:rsidRPr="00571D7E" w:rsidRDefault="00AD40BB" w:rsidP="00FE49AD">
      <w:pPr>
        <w:pStyle w:val="Heading4"/>
      </w:pPr>
      <w:bookmarkStart w:id="183" w:name="_Toc138085860"/>
      <w:r w:rsidRPr="00571D7E">
        <w:t>GM 145.A.50(d) EASA Form 1 Block 12 ‘Remarks’</w:t>
      </w:r>
      <w:bookmarkEnd w:id="183"/>
    </w:p>
    <w:p w14:paraId="29E2FF4D" w14:textId="77777777" w:rsidR="00AD40BB" w:rsidRPr="00571D7E" w:rsidRDefault="00AD40BB" w:rsidP="00FE49AD">
      <w:pPr>
        <w:spacing w:before="240"/>
      </w:pPr>
      <w:r w:rsidRPr="00571D7E">
        <w:t>Examples of data to be entered in this block as appropriate:</w:t>
      </w:r>
    </w:p>
    <w:p w14:paraId="47457E50" w14:textId="77777777" w:rsidR="00FE49AD" w:rsidRPr="00571D7E" w:rsidRDefault="00FE49AD" w:rsidP="00FE49AD"/>
    <w:p w14:paraId="4BEC6E99" w14:textId="1191895E" w:rsidR="00AD40BB" w:rsidRPr="00571D7E" w:rsidRDefault="00AD40BB" w:rsidP="00682491">
      <w:pPr>
        <w:numPr>
          <w:ilvl w:val="0"/>
          <w:numId w:val="139"/>
        </w:numPr>
      </w:pPr>
      <w:r w:rsidRPr="00571D7E">
        <w:t>Maintenance documentation used, including the revision status, for all work performed and not limited to the entry made in block 11.</w:t>
      </w:r>
    </w:p>
    <w:p w14:paraId="174F52A7" w14:textId="77777777" w:rsidR="00FE49AD" w:rsidRPr="00571D7E" w:rsidRDefault="00FE49AD" w:rsidP="00FE49AD"/>
    <w:p w14:paraId="013CB865" w14:textId="3D1C704E" w:rsidR="00AD40BB" w:rsidRPr="00571D7E" w:rsidRDefault="00AD40BB" w:rsidP="00682491">
      <w:pPr>
        <w:numPr>
          <w:ilvl w:val="0"/>
          <w:numId w:val="139"/>
        </w:numPr>
      </w:pPr>
      <w:r w:rsidRPr="00571D7E">
        <w:t>A statement such as ‘in accordance with the CMM’ is not acceptable.</w:t>
      </w:r>
    </w:p>
    <w:p w14:paraId="1F8DA886" w14:textId="77777777" w:rsidR="00FE49AD" w:rsidRPr="00571D7E" w:rsidRDefault="00FE49AD" w:rsidP="00FE49AD"/>
    <w:p w14:paraId="2A953801" w14:textId="092192B1" w:rsidR="00AD40BB" w:rsidRPr="00571D7E" w:rsidRDefault="00AD40BB" w:rsidP="00682491">
      <w:pPr>
        <w:numPr>
          <w:ilvl w:val="0"/>
          <w:numId w:val="139"/>
        </w:numPr>
      </w:pPr>
      <w:r w:rsidRPr="00571D7E">
        <w:t>NDT methods with appropriate documentation used when relevant.</w:t>
      </w:r>
    </w:p>
    <w:p w14:paraId="39923A0B" w14:textId="77777777" w:rsidR="00AD40BB" w:rsidRPr="00571D7E" w:rsidRDefault="00AD40BB" w:rsidP="00FE49AD"/>
    <w:p w14:paraId="39C9989E" w14:textId="02588DB4" w:rsidR="00AD40BB" w:rsidRPr="00571D7E" w:rsidRDefault="00AD40BB" w:rsidP="00682491">
      <w:pPr>
        <w:numPr>
          <w:ilvl w:val="0"/>
          <w:numId w:val="139"/>
        </w:numPr>
      </w:pPr>
      <w:r w:rsidRPr="00571D7E">
        <w:t>Compliance with airworthiness directives or service bulletins.</w:t>
      </w:r>
    </w:p>
    <w:p w14:paraId="05F0B4AD" w14:textId="77777777" w:rsidR="00AD40BB" w:rsidRPr="00571D7E" w:rsidRDefault="00AD40BB" w:rsidP="00FE49AD"/>
    <w:p w14:paraId="7E500B10" w14:textId="4BDE4D1C" w:rsidR="00AD40BB" w:rsidRPr="00571D7E" w:rsidRDefault="00AD40BB" w:rsidP="00682491">
      <w:pPr>
        <w:numPr>
          <w:ilvl w:val="0"/>
          <w:numId w:val="139"/>
        </w:numPr>
      </w:pPr>
      <w:r w:rsidRPr="00571D7E">
        <w:t>Repairs carried out.</w:t>
      </w:r>
    </w:p>
    <w:p w14:paraId="5FC56A2F" w14:textId="77777777" w:rsidR="00AD40BB" w:rsidRPr="00571D7E" w:rsidRDefault="00AD40BB" w:rsidP="00FE49AD"/>
    <w:p w14:paraId="33877334" w14:textId="0E4EB3CC" w:rsidR="00AD40BB" w:rsidRPr="00571D7E" w:rsidRDefault="00AD40BB" w:rsidP="00682491">
      <w:pPr>
        <w:numPr>
          <w:ilvl w:val="0"/>
          <w:numId w:val="139"/>
        </w:numPr>
      </w:pPr>
      <w:r w:rsidRPr="00571D7E">
        <w:t>Modifications carried out.</w:t>
      </w:r>
    </w:p>
    <w:p w14:paraId="6E5B5B78" w14:textId="77777777" w:rsidR="00AD40BB" w:rsidRPr="00571D7E" w:rsidRDefault="00AD40BB" w:rsidP="00FE49AD"/>
    <w:p w14:paraId="41D0F2AB" w14:textId="6A231301" w:rsidR="00AD40BB" w:rsidRPr="00571D7E" w:rsidRDefault="00AD40BB" w:rsidP="00682491">
      <w:pPr>
        <w:numPr>
          <w:ilvl w:val="0"/>
          <w:numId w:val="139"/>
        </w:numPr>
      </w:pPr>
      <w:r w:rsidRPr="00571D7E">
        <w:t>Replacement parts installed.</w:t>
      </w:r>
    </w:p>
    <w:p w14:paraId="07FA6F81" w14:textId="77777777" w:rsidR="00AD40BB" w:rsidRPr="00571D7E" w:rsidRDefault="00AD40BB" w:rsidP="00FE49AD"/>
    <w:p w14:paraId="2D945220" w14:textId="00CE3BCA" w:rsidR="00AD40BB" w:rsidRPr="00571D7E" w:rsidRDefault="00AD40BB" w:rsidP="00682491">
      <w:pPr>
        <w:numPr>
          <w:ilvl w:val="0"/>
          <w:numId w:val="139"/>
        </w:numPr>
      </w:pPr>
      <w:r w:rsidRPr="00571D7E">
        <w:t>Life-limited parts status.</w:t>
      </w:r>
    </w:p>
    <w:p w14:paraId="2E1F5A30" w14:textId="77777777" w:rsidR="00AD40BB" w:rsidRPr="00571D7E" w:rsidRDefault="00AD40BB" w:rsidP="00FE49AD"/>
    <w:p w14:paraId="03D39EA3" w14:textId="2352885B" w:rsidR="00AD40BB" w:rsidRPr="00571D7E" w:rsidRDefault="00AD40BB" w:rsidP="00682491">
      <w:pPr>
        <w:numPr>
          <w:ilvl w:val="0"/>
          <w:numId w:val="139"/>
        </w:numPr>
      </w:pPr>
      <w:proofErr w:type="gramStart"/>
      <w:r w:rsidRPr="00571D7E">
        <w:t>Shelf life</w:t>
      </w:r>
      <w:proofErr w:type="gramEnd"/>
      <w:r w:rsidRPr="00571D7E">
        <w:t xml:space="preserve"> limitations.</w:t>
      </w:r>
    </w:p>
    <w:p w14:paraId="6879735B" w14:textId="77777777" w:rsidR="00AD40BB" w:rsidRPr="00571D7E" w:rsidRDefault="00AD40BB" w:rsidP="00FE49AD"/>
    <w:p w14:paraId="164B6757" w14:textId="02EE5FC8" w:rsidR="00AD40BB" w:rsidRPr="00571D7E" w:rsidRDefault="00AD40BB" w:rsidP="00682491">
      <w:pPr>
        <w:numPr>
          <w:ilvl w:val="0"/>
          <w:numId w:val="139"/>
        </w:numPr>
      </w:pPr>
      <w:r w:rsidRPr="00571D7E">
        <w:t>Deviations from the customer work order.</w:t>
      </w:r>
    </w:p>
    <w:p w14:paraId="65C8430E" w14:textId="77777777" w:rsidR="00AD40BB" w:rsidRPr="00571D7E" w:rsidRDefault="00AD40BB" w:rsidP="00FE49AD"/>
    <w:p w14:paraId="4EC150BE" w14:textId="4DF3AACC" w:rsidR="00AD40BB" w:rsidRPr="00571D7E" w:rsidRDefault="00AD40BB" w:rsidP="00682491">
      <w:pPr>
        <w:numPr>
          <w:ilvl w:val="0"/>
          <w:numId w:val="139"/>
        </w:numPr>
      </w:pPr>
      <w:r w:rsidRPr="00571D7E">
        <w:t>Release statements to satisfy a foreign Civil Aviation Authority maintenance requirement.</w:t>
      </w:r>
    </w:p>
    <w:p w14:paraId="69436F00" w14:textId="77777777" w:rsidR="00AD40BB" w:rsidRPr="00571D7E" w:rsidRDefault="00AD40BB" w:rsidP="00FE49AD"/>
    <w:p w14:paraId="5B063501" w14:textId="307EEDE5" w:rsidR="00AD40BB" w:rsidRPr="00571D7E" w:rsidRDefault="00AD40BB" w:rsidP="00682491">
      <w:pPr>
        <w:numPr>
          <w:ilvl w:val="0"/>
          <w:numId w:val="139"/>
        </w:numPr>
      </w:pPr>
      <w:r w:rsidRPr="00571D7E">
        <w:t>Information needed to support shipment with shortages or re-assembly after delivery.</w:t>
      </w:r>
    </w:p>
    <w:p w14:paraId="182C57AF" w14:textId="77777777" w:rsidR="00AD40BB" w:rsidRPr="00571D7E" w:rsidRDefault="00AD40BB" w:rsidP="00FE49AD"/>
    <w:p w14:paraId="782C92C3" w14:textId="4F593539" w:rsidR="00AD40BB" w:rsidRPr="00571D7E" w:rsidRDefault="00AD40BB" w:rsidP="00682491">
      <w:pPr>
        <w:numPr>
          <w:ilvl w:val="0"/>
          <w:numId w:val="139"/>
        </w:numPr>
      </w:pPr>
      <w:r w:rsidRPr="00571D7E">
        <w:t>References to aid traceability, such as batch numbers.</w:t>
      </w:r>
    </w:p>
    <w:p w14:paraId="7ADDCAD4" w14:textId="77777777" w:rsidR="00F91B69" w:rsidRPr="00571D7E" w:rsidRDefault="00F91B69" w:rsidP="00F91B69"/>
    <w:p w14:paraId="6D451E85" w14:textId="1577B389" w:rsidR="00937B23" w:rsidRPr="00571D7E" w:rsidRDefault="00937B23" w:rsidP="00FE49AD">
      <w:pPr>
        <w:pStyle w:val="Heading4"/>
      </w:pPr>
      <w:bookmarkStart w:id="184" w:name="_Toc138085861"/>
      <w:r w:rsidRPr="00571D7E">
        <w:t>AMC</w:t>
      </w:r>
      <w:r w:rsidR="00EB505F" w:rsidRPr="00571D7E">
        <w:t>1</w:t>
      </w:r>
      <w:r w:rsidRPr="00571D7E">
        <w:t xml:space="preserve"> 145.A.50(e) Certification of maintenance</w:t>
      </w:r>
      <w:bookmarkEnd w:id="184"/>
      <w:r w:rsidR="003C2137" w:rsidRPr="00571D7E">
        <w:tab/>
      </w:r>
      <w:r w:rsidR="003C2137" w:rsidRPr="00571D7E">
        <w:fldChar w:fldCharType="begin"/>
      </w:r>
      <w:r w:rsidR="003C2137" w:rsidRPr="00571D7E">
        <w:instrText xml:space="preserve"> TC " </w:instrText>
      </w:r>
      <w:bookmarkStart w:id="185" w:name="_Toc138085862"/>
      <w:r w:rsidR="003C2137" w:rsidRPr="00571D7E">
        <w:instrText>AMC 145.A.50(e)</w:instrText>
      </w:r>
      <w:bookmarkEnd w:id="185"/>
      <w:r w:rsidR="003C2137" w:rsidRPr="00571D7E">
        <w:instrText xml:space="preserve">"\l 4 </w:instrText>
      </w:r>
      <w:r w:rsidR="003C2137" w:rsidRPr="00571D7E">
        <w:fldChar w:fldCharType="end"/>
      </w:r>
    </w:p>
    <w:p w14:paraId="0FB0B8B9" w14:textId="0621CE63" w:rsidR="00937B23" w:rsidRPr="00571D7E" w:rsidRDefault="00937B23" w:rsidP="00682491">
      <w:pPr>
        <w:widowControl w:val="0"/>
        <w:numPr>
          <w:ilvl w:val="0"/>
          <w:numId w:val="46"/>
        </w:numPr>
        <w:tabs>
          <w:tab w:val="left" w:pos="820"/>
        </w:tabs>
        <w:autoSpaceDE w:val="0"/>
        <w:autoSpaceDN w:val="0"/>
        <w:adjustRightInd w:val="0"/>
        <w:spacing w:before="240"/>
      </w:pPr>
      <w:r w:rsidRPr="00571D7E">
        <w:t xml:space="preserve">Being unable to establish full compliance with </w:t>
      </w:r>
      <w:r w:rsidR="005D7E58" w:rsidRPr="00571D7E">
        <w:t>point</w:t>
      </w:r>
      <w:r w:rsidRPr="00571D7E">
        <w:t xml:space="preserve"> MCAR-</w:t>
      </w:r>
      <w:r w:rsidR="005610F0" w:rsidRPr="00571D7E">
        <w:t>145.A.50 (</w:t>
      </w:r>
      <w:r w:rsidRPr="00571D7E">
        <w:t xml:space="preserve">a) means that the maintenance required by the </w:t>
      </w:r>
      <w:r w:rsidR="005D7E58" w:rsidRPr="00571D7E">
        <w:t xml:space="preserve">person or </w:t>
      </w:r>
      <w:bookmarkStart w:id="186" w:name="_Hlk83999631"/>
      <w:r w:rsidR="005D7E58" w:rsidRPr="00571D7E">
        <w:t>organisation responsible for the aircraft continuing airworthiness</w:t>
      </w:r>
      <w:bookmarkEnd w:id="186"/>
      <w:r w:rsidR="005D7E58" w:rsidRPr="00571D7E">
        <w:t xml:space="preserve"> </w:t>
      </w:r>
      <w:r w:rsidRPr="00571D7E">
        <w:t>could not be completed due either running out of available aircraft maintenance downtime for the scheduled check</w:t>
      </w:r>
      <w:r w:rsidR="005D7E58" w:rsidRPr="00571D7E">
        <w:t>,</w:t>
      </w:r>
      <w:r w:rsidRPr="00571D7E">
        <w:t xml:space="preserve"> or by virtue of the condition of the aircraft requiring additional maintenance downtime</w:t>
      </w:r>
      <w:r w:rsidR="005D7E58" w:rsidRPr="00571D7E">
        <w:t>,</w:t>
      </w:r>
      <w:r w:rsidR="00DB39BE" w:rsidRPr="00571D7E">
        <w:t xml:space="preserve"> or because the maintenance data requires a flight to be performed as part of the maintenance, as described in paragraph 4</w:t>
      </w:r>
      <w:r w:rsidRPr="00571D7E">
        <w:t>.</w:t>
      </w:r>
    </w:p>
    <w:p w14:paraId="09AB53F9" w14:textId="77777777" w:rsidR="00937B23" w:rsidRPr="00571D7E" w:rsidRDefault="00937B23" w:rsidP="00937B23">
      <w:pPr>
        <w:widowControl w:val="0"/>
        <w:autoSpaceDE w:val="0"/>
        <w:autoSpaceDN w:val="0"/>
        <w:adjustRightInd w:val="0"/>
      </w:pPr>
    </w:p>
    <w:p w14:paraId="0CC124DE" w14:textId="6B308D1B" w:rsidR="00937B23" w:rsidRPr="00571D7E" w:rsidRDefault="00937B23" w:rsidP="00682491">
      <w:pPr>
        <w:widowControl w:val="0"/>
        <w:numPr>
          <w:ilvl w:val="0"/>
          <w:numId w:val="47"/>
        </w:numPr>
        <w:tabs>
          <w:tab w:val="left" w:pos="820"/>
        </w:tabs>
        <w:autoSpaceDE w:val="0"/>
        <w:autoSpaceDN w:val="0"/>
        <w:adjustRightInd w:val="0"/>
      </w:pPr>
      <w:r w:rsidRPr="00571D7E">
        <w:t xml:space="preserve">The </w:t>
      </w:r>
      <w:r w:rsidR="005D7E58" w:rsidRPr="00571D7E">
        <w:t>person or organisation responsible for the aircraft continuing airworthiness</w:t>
      </w:r>
      <w:r w:rsidR="005D7E58" w:rsidRPr="00571D7E" w:rsidDel="005D7E58">
        <w:t xml:space="preserve"> </w:t>
      </w:r>
      <w:r w:rsidRPr="00571D7E">
        <w:t>is responsible for ensuring that all required maintenance has been carried out before flight and therefore 145.</w:t>
      </w:r>
      <w:r w:rsidR="005610F0" w:rsidRPr="00571D7E">
        <w:t>A.</w:t>
      </w:r>
      <w:r w:rsidRPr="00571D7E">
        <w:t xml:space="preserve">50(e) requires such </w:t>
      </w:r>
      <w:r w:rsidR="005D7E58" w:rsidRPr="00571D7E">
        <w:t xml:space="preserve">person or organisation </w:t>
      </w:r>
      <w:r w:rsidRPr="00571D7E">
        <w:t>to be informed in the case where full compliance with 145.</w:t>
      </w:r>
      <w:r w:rsidR="005610F0" w:rsidRPr="00571D7E">
        <w:t>A.</w:t>
      </w:r>
      <w:r w:rsidRPr="00571D7E">
        <w:t xml:space="preserve">50(a) cannot be achieved within the </w:t>
      </w:r>
      <w:r w:rsidR="005D7E58" w:rsidRPr="00571D7E">
        <w:t>relevant</w:t>
      </w:r>
      <w:r w:rsidRPr="00571D7E">
        <w:t xml:space="preserve"> limitations. If </w:t>
      </w:r>
      <w:r w:rsidR="005D7E58" w:rsidRPr="00571D7E">
        <w:t>that person or organisation</w:t>
      </w:r>
      <w:r w:rsidRPr="00571D7E">
        <w:t xml:space="preserve"> agrees to the deferment of full compliance, then the certificate of release to service may be issued subject to details of the deferment, including the</w:t>
      </w:r>
      <w:r w:rsidR="006009D3" w:rsidRPr="00571D7E">
        <w:t xml:space="preserve"> competent authority of the State of Registry</w:t>
      </w:r>
      <w:r w:rsidR="00D56066" w:rsidRPr="00571D7E">
        <w:t>,</w:t>
      </w:r>
      <w:r w:rsidRPr="00571D7E">
        <w:t xml:space="preserve"> being endorsed on the certificate. </w:t>
      </w:r>
    </w:p>
    <w:p w14:paraId="68B00EF8" w14:textId="77777777" w:rsidR="00937B23" w:rsidRPr="00571D7E" w:rsidRDefault="00937B23" w:rsidP="00937B23">
      <w:pPr>
        <w:widowControl w:val="0"/>
        <w:tabs>
          <w:tab w:val="left" w:pos="820"/>
        </w:tabs>
        <w:autoSpaceDE w:val="0"/>
        <w:autoSpaceDN w:val="0"/>
        <w:adjustRightInd w:val="0"/>
      </w:pPr>
    </w:p>
    <w:p w14:paraId="453B3462" w14:textId="64A57C26" w:rsidR="00937B23" w:rsidRPr="00571D7E" w:rsidRDefault="00937B23" w:rsidP="00FE49AD">
      <w:pPr>
        <w:widowControl w:val="0"/>
        <w:tabs>
          <w:tab w:val="left" w:pos="820"/>
        </w:tabs>
        <w:autoSpaceDE w:val="0"/>
        <w:autoSpaceDN w:val="0"/>
        <w:adjustRightInd w:val="0"/>
        <w:ind w:left="432"/>
      </w:pPr>
      <w:r w:rsidRPr="00571D7E">
        <w:t xml:space="preserve">NOTE: Whether or not the </w:t>
      </w:r>
      <w:r w:rsidR="006009D3" w:rsidRPr="00571D7E">
        <w:t>person or organisation responsible for the aircraft continuing airworthiness</w:t>
      </w:r>
      <w:r w:rsidR="006009D3" w:rsidRPr="00571D7E" w:rsidDel="006009D3">
        <w:t xml:space="preserve"> </w:t>
      </w:r>
      <w:r w:rsidRPr="00571D7E">
        <w:t xml:space="preserve">does have the authority to defer maintenance is an issue between </w:t>
      </w:r>
      <w:r w:rsidR="008A55E6" w:rsidRPr="00571D7E">
        <w:t>that person or organisation</w:t>
      </w:r>
      <w:r w:rsidRPr="00571D7E">
        <w:t xml:space="preserve"> and</w:t>
      </w:r>
      <w:r w:rsidR="00CD5FBE" w:rsidRPr="00571D7E">
        <w:t xml:space="preserve"> the competent authority</w:t>
      </w:r>
      <w:r w:rsidRPr="00571D7E">
        <w:t xml:space="preserve"> </w:t>
      </w:r>
      <w:r w:rsidR="00015B43" w:rsidRPr="00571D7E">
        <w:t>of the State of Registry</w:t>
      </w:r>
      <w:r w:rsidRPr="00571D7E">
        <w:t xml:space="preserve">. In case of doubt concerning such a decision, the approved maintenance organisation should inform </w:t>
      </w:r>
      <w:r w:rsidR="00341263" w:rsidRPr="00571D7E">
        <w:t xml:space="preserve">the </w:t>
      </w:r>
      <w:r w:rsidRPr="00571D7E">
        <w:t>CA</w:t>
      </w:r>
      <w:r w:rsidR="00CD5FBE" w:rsidRPr="00571D7E">
        <w:t>A</w:t>
      </w:r>
      <w:r w:rsidRPr="00571D7E">
        <w:t xml:space="preserve"> </w:t>
      </w:r>
      <w:r w:rsidR="00DB39BE" w:rsidRPr="00571D7E">
        <w:t xml:space="preserve">on </w:t>
      </w:r>
      <w:r w:rsidRPr="00571D7E">
        <w:t xml:space="preserve">such doubt, before </w:t>
      </w:r>
      <w:r w:rsidR="00DB39BE" w:rsidRPr="00571D7E">
        <w:t xml:space="preserve">issuing </w:t>
      </w:r>
      <w:r w:rsidRPr="00571D7E">
        <w:t xml:space="preserve">the certificate of release to service. This will allow </w:t>
      </w:r>
      <w:r w:rsidR="00341263" w:rsidRPr="00571D7E">
        <w:t xml:space="preserve">the </w:t>
      </w:r>
      <w:r w:rsidRPr="00571D7E">
        <w:t>CA</w:t>
      </w:r>
      <w:r w:rsidR="00CD5FBE" w:rsidRPr="00571D7E">
        <w:t>A</w:t>
      </w:r>
      <w:r w:rsidRPr="00571D7E">
        <w:t xml:space="preserve"> to investigate the matter </w:t>
      </w:r>
      <w:r w:rsidR="008A55E6" w:rsidRPr="00571D7E">
        <w:t xml:space="preserve">with the competent authority of the State of Registry or the State of the operator </w:t>
      </w:r>
      <w:r w:rsidRPr="00571D7E">
        <w:t>as appropriate.</w:t>
      </w:r>
    </w:p>
    <w:p w14:paraId="0B5569D9" w14:textId="77777777" w:rsidR="003C2137" w:rsidRPr="00571D7E" w:rsidRDefault="003C2137" w:rsidP="00937B23">
      <w:pPr>
        <w:widowControl w:val="0"/>
        <w:tabs>
          <w:tab w:val="left" w:pos="820"/>
        </w:tabs>
        <w:autoSpaceDE w:val="0"/>
        <w:autoSpaceDN w:val="0"/>
        <w:adjustRightInd w:val="0"/>
        <w:ind w:left="432"/>
        <w:rPr>
          <w:w w:val="101"/>
        </w:rPr>
      </w:pPr>
    </w:p>
    <w:p w14:paraId="66CA5FEE" w14:textId="07AA9D34" w:rsidR="00937B23" w:rsidRPr="00571D7E" w:rsidRDefault="00937B23" w:rsidP="00682491">
      <w:pPr>
        <w:widowControl w:val="0"/>
        <w:numPr>
          <w:ilvl w:val="0"/>
          <w:numId w:val="47"/>
        </w:numPr>
        <w:tabs>
          <w:tab w:val="left" w:pos="820"/>
        </w:tabs>
        <w:autoSpaceDE w:val="0"/>
        <w:autoSpaceDN w:val="0"/>
        <w:adjustRightInd w:val="0"/>
      </w:pPr>
      <w:r w:rsidRPr="00571D7E">
        <w:t>The procedure should draw attention to the fact that 145.</w:t>
      </w:r>
      <w:r w:rsidR="00CD5FBE" w:rsidRPr="00571D7E">
        <w:t>A.</w:t>
      </w:r>
      <w:r w:rsidRPr="00571D7E">
        <w:t xml:space="preserve">50 (a) does not normally permit the issue of a certificate of release to service in the case of non- compliance and should state what action the mechanic, supervisor and certifying staff should take to bring the matter to the attention of the relevant department or person responsible for technical co-ordination with the </w:t>
      </w:r>
      <w:r w:rsidR="001E2BAA" w:rsidRPr="00571D7E">
        <w:t>person or organisation responsible for the aircraft continuing airworthiness</w:t>
      </w:r>
      <w:r w:rsidR="001E2BAA" w:rsidRPr="00571D7E" w:rsidDel="001E2BAA">
        <w:t xml:space="preserve"> </w:t>
      </w:r>
      <w:r w:rsidRPr="00571D7E">
        <w:t xml:space="preserve">so that the issue may be discussed and resolved with </w:t>
      </w:r>
      <w:r w:rsidR="001E2BAA" w:rsidRPr="00571D7E">
        <w:t>that person or organisation</w:t>
      </w:r>
      <w:r w:rsidRPr="00571D7E">
        <w:t>. In addition, the appropriate person(s) as specified in 145.</w:t>
      </w:r>
      <w:r w:rsidR="00CD5FBE" w:rsidRPr="00571D7E">
        <w:t>A.</w:t>
      </w:r>
      <w:r w:rsidRPr="00571D7E">
        <w:t>30(b) should be kept informed in writing of such possible non-compliance situations and this should be included in the procedure.</w:t>
      </w:r>
    </w:p>
    <w:p w14:paraId="7CCF0CD7" w14:textId="77777777" w:rsidR="004A1622" w:rsidRPr="00571D7E" w:rsidRDefault="004A1622" w:rsidP="003A0629">
      <w:pPr>
        <w:widowControl w:val="0"/>
        <w:tabs>
          <w:tab w:val="left" w:pos="820"/>
        </w:tabs>
        <w:autoSpaceDE w:val="0"/>
        <w:autoSpaceDN w:val="0"/>
        <w:adjustRightInd w:val="0"/>
        <w:ind w:left="432"/>
      </w:pPr>
    </w:p>
    <w:p w14:paraId="51910AF1" w14:textId="2C84E2C8" w:rsidR="007F2AB1" w:rsidRPr="00571D7E" w:rsidRDefault="004A1622" w:rsidP="00682491">
      <w:pPr>
        <w:widowControl w:val="0"/>
        <w:numPr>
          <w:ilvl w:val="0"/>
          <w:numId w:val="47"/>
        </w:numPr>
        <w:tabs>
          <w:tab w:val="left" w:pos="820"/>
        </w:tabs>
        <w:autoSpaceDE w:val="0"/>
        <w:autoSpaceDN w:val="0"/>
        <w:adjustRightInd w:val="0"/>
      </w:pPr>
      <w:r w:rsidRPr="00571D7E">
        <w:t>Certain maintenance data issued by the design approval holder (e.g. aircraft maintenance manual (AMM)) requires that a maintenance task be performed in flight as a necessary condition to complete the maintenance ordered. Within the aircraft limitations, an appropriately authorised certifying staff should release the incomplete maintenance before the flight on behalf of the maintenance organisation. GM M.A.301(</w:t>
      </w:r>
      <w:proofErr w:type="spellStart"/>
      <w:r w:rsidRPr="00571D7E">
        <w:t>i</w:t>
      </w:r>
      <w:proofErr w:type="spellEnd"/>
      <w:r w:rsidRPr="00571D7E">
        <w:t>) or GM1 ML.A.301(f) describe the relations with the aircraft operator, which retains the responsibility for the maintenance check flight (MCF). After performing the flight and any additional maintenance necessary to complete the maintenance ordered, a certificate of release to service should be issued in accordance with 145.A.50(a).</w:t>
      </w:r>
    </w:p>
    <w:p w14:paraId="6BC722DB" w14:textId="77777777" w:rsidR="007F2AB1" w:rsidRPr="00571D7E" w:rsidRDefault="007F2AB1" w:rsidP="007F2AB1">
      <w:pPr>
        <w:widowControl w:val="0"/>
        <w:tabs>
          <w:tab w:val="left" w:pos="820"/>
        </w:tabs>
        <w:autoSpaceDE w:val="0"/>
        <w:autoSpaceDN w:val="0"/>
        <w:adjustRightInd w:val="0"/>
        <w:ind w:left="432"/>
      </w:pPr>
    </w:p>
    <w:p w14:paraId="1872B71D" w14:textId="705BFF8F" w:rsidR="00937B23" w:rsidRPr="00571D7E" w:rsidRDefault="00937B23" w:rsidP="00FE49AD">
      <w:pPr>
        <w:pStyle w:val="Heading4"/>
      </w:pPr>
      <w:bookmarkStart w:id="187" w:name="_Toc138085863"/>
      <w:r w:rsidRPr="00571D7E">
        <w:t>AMC</w:t>
      </w:r>
      <w:r w:rsidR="001E2BAA" w:rsidRPr="00571D7E">
        <w:t>1</w:t>
      </w:r>
      <w:r w:rsidRPr="00571D7E">
        <w:t xml:space="preserve"> 145.A.50(f) Certification of maintenance</w:t>
      </w:r>
      <w:bookmarkEnd w:id="187"/>
      <w:r w:rsidR="0002118D" w:rsidRPr="00571D7E">
        <w:tab/>
      </w:r>
      <w:r w:rsidR="0002118D" w:rsidRPr="00571D7E">
        <w:fldChar w:fldCharType="begin"/>
      </w:r>
      <w:r w:rsidR="0002118D" w:rsidRPr="00571D7E">
        <w:instrText xml:space="preserve"> TC " </w:instrText>
      </w:r>
      <w:bookmarkStart w:id="188" w:name="_Toc138085864"/>
      <w:r w:rsidR="0002118D" w:rsidRPr="00571D7E">
        <w:instrText>AMC 145.A.50(f)</w:instrText>
      </w:r>
      <w:bookmarkEnd w:id="188"/>
      <w:r w:rsidR="0002118D" w:rsidRPr="00571D7E">
        <w:instrText xml:space="preserve">"\l 4 </w:instrText>
      </w:r>
      <w:r w:rsidR="0002118D" w:rsidRPr="00571D7E">
        <w:fldChar w:fldCharType="end"/>
      </w:r>
    </w:p>
    <w:p w14:paraId="03E780DF" w14:textId="77777777" w:rsidR="00937B23" w:rsidRPr="00571D7E" w:rsidRDefault="00937B23" w:rsidP="00682491">
      <w:pPr>
        <w:widowControl w:val="0"/>
        <w:numPr>
          <w:ilvl w:val="0"/>
          <w:numId w:val="48"/>
        </w:numPr>
        <w:tabs>
          <w:tab w:val="left" w:pos="820"/>
        </w:tabs>
        <w:autoSpaceDE w:val="0"/>
        <w:autoSpaceDN w:val="0"/>
        <w:adjustRightInd w:val="0"/>
        <w:spacing w:before="240"/>
      </w:pPr>
      <w:r w:rsidRPr="00571D7E">
        <w:t>Suitable release certificate means a certificate which clearly states that the aircraft component is serviceable; that clearly specifies the organisation releasing said component together with details of the authority under whose approval the organisation works including the approval or authorisation reference.</w:t>
      </w:r>
    </w:p>
    <w:p w14:paraId="6347A5DE" w14:textId="77777777" w:rsidR="00937B23" w:rsidRPr="00571D7E" w:rsidRDefault="00937B23" w:rsidP="00937B23">
      <w:pPr>
        <w:widowControl w:val="0"/>
        <w:autoSpaceDE w:val="0"/>
        <w:autoSpaceDN w:val="0"/>
        <w:adjustRightInd w:val="0"/>
      </w:pPr>
    </w:p>
    <w:p w14:paraId="4EB31658" w14:textId="77ED930D" w:rsidR="008E5D22" w:rsidRPr="00571D7E" w:rsidRDefault="001E2BAA" w:rsidP="00682491">
      <w:pPr>
        <w:widowControl w:val="0"/>
        <w:numPr>
          <w:ilvl w:val="0"/>
          <w:numId w:val="48"/>
        </w:numPr>
        <w:tabs>
          <w:tab w:val="left" w:pos="820"/>
        </w:tabs>
        <w:autoSpaceDE w:val="0"/>
        <w:autoSpaceDN w:val="0"/>
        <w:adjustRightInd w:val="0"/>
      </w:pPr>
      <w:r w:rsidRPr="00571D7E">
        <w:t>‘</w:t>
      </w:r>
      <w:r w:rsidR="00937B23" w:rsidRPr="00571D7E">
        <w:t xml:space="preserve">Compliance with all </w:t>
      </w:r>
      <w:r w:rsidRPr="00571D7E">
        <w:t>applicable maintenance and operational</w:t>
      </w:r>
      <w:r w:rsidRPr="00571D7E" w:rsidDel="001E2BAA">
        <w:t xml:space="preserve"> </w:t>
      </w:r>
      <w:r w:rsidR="00937B23" w:rsidRPr="00571D7E">
        <w:t>requirements</w:t>
      </w:r>
      <w:r w:rsidRPr="00571D7E">
        <w:t>’</w:t>
      </w:r>
      <w:r w:rsidR="00937B23" w:rsidRPr="00571D7E">
        <w:t xml:space="preserve"> means</w:t>
      </w:r>
      <w:r w:rsidRPr="00571D7E">
        <w:t>, in particular,</w:t>
      </w:r>
      <w:r w:rsidR="00937B23" w:rsidRPr="00571D7E">
        <w:t xml:space="preserve"> making an appropriate entry in the </w:t>
      </w:r>
      <w:r w:rsidRPr="00571D7E">
        <w:t xml:space="preserve">aircraft continuing airworthiness record system or if applicable, in the </w:t>
      </w:r>
      <w:r w:rsidR="00937B23" w:rsidRPr="00571D7E">
        <w:t>aircraft technical log</w:t>
      </w:r>
      <w:r w:rsidRPr="00571D7E">
        <w:t xml:space="preserve"> system</w:t>
      </w:r>
      <w:r w:rsidR="00937B23" w:rsidRPr="00571D7E">
        <w:t xml:space="preserve">, checking </w:t>
      </w:r>
      <w:r w:rsidRPr="00571D7E">
        <w:t>the compatibility of the component with the aircraft approved design</w:t>
      </w:r>
      <w:r w:rsidR="00937B23" w:rsidRPr="00571D7E">
        <w:t xml:space="preserve">, </w:t>
      </w:r>
      <w:r w:rsidRPr="00571D7E">
        <w:t xml:space="preserve">including </w:t>
      </w:r>
      <w:r w:rsidR="00937B23" w:rsidRPr="00571D7E">
        <w:t>modifications, repairs, airworthiness directives, life limitations and condition of the aircraft component plus information on where, when and why the aircraft was grounded.</w:t>
      </w:r>
    </w:p>
    <w:p w14:paraId="476D0449" w14:textId="29BB1011" w:rsidR="00CD5FBE" w:rsidRPr="00571D7E" w:rsidRDefault="00CD5FBE" w:rsidP="00CD5FBE"/>
    <w:p w14:paraId="08642921" w14:textId="3210C4D2" w:rsidR="00F91B69" w:rsidRPr="00571D7E" w:rsidRDefault="00F91B69" w:rsidP="00CD5FBE">
      <w:r w:rsidRPr="00571D7E">
        <w:br w:type="page"/>
      </w:r>
    </w:p>
    <w:p w14:paraId="2200CB8A" w14:textId="7B7D80DF" w:rsidR="008E5D22" w:rsidRPr="00571D7E" w:rsidRDefault="00B33B95" w:rsidP="00FE49AD">
      <w:pPr>
        <w:pStyle w:val="Heading3"/>
      </w:pPr>
      <w:bookmarkStart w:id="189" w:name="_Toc138085865"/>
      <w:r w:rsidRPr="00571D7E">
        <w:lastRenderedPageBreak/>
        <w:t>MCAR-145.A.</w:t>
      </w:r>
      <w:r w:rsidR="00FE49AD" w:rsidRPr="00571D7E">
        <w:t xml:space="preserve">55 </w:t>
      </w:r>
      <w:r w:rsidR="00FE49AD" w:rsidRPr="00571D7E">
        <w:tab/>
      </w:r>
      <w:r w:rsidR="00C82B22" w:rsidRPr="00571D7E">
        <w:t>Record keeping</w:t>
      </w:r>
      <w:bookmarkEnd w:id="189"/>
    </w:p>
    <w:p w14:paraId="129C7ED1" w14:textId="126A78B0" w:rsidR="00C82B22" w:rsidRPr="00571D7E" w:rsidRDefault="00C82B22" w:rsidP="00472D53">
      <w:pPr>
        <w:numPr>
          <w:ilvl w:val="0"/>
          <w:numId w:val="16"/>
        </w:numPr>
      </w:pPr>
      <w:r w:rsidRPr="00571D7E">
        <w:t>Maintenance records</w:t>
      </w:r>
    </w:p>
    <w:p w14:paraId="7EADF5A8" w14:textId="77777777" w:rsidR="00C82B22" w:rsidRPr="00571D7E" w:rsidRDefault="00C82B22" w:rsidP="00C82B22">
      <w:pPr>
        <w:ind w:left="432"/>
      </w:pPr>
    </w:p>
    <w:p w14:paraId="138D36DE" w14:textId="18C5E54C" w:rsidR="008E5D22" w:rsidRPr="00571D7E" w:rsidRDefault="00961154" w:rsidP="00682491">
      <w:pPr>
        <w:numPr>
          <w:ilvl w:val="0"/>
          <w:numId w:val="183"/>
        </w:numPr>
      </w:pPr>
      <w:r w:rsidRPr="00571D7E">
        <w:rPr>
          <w:noProof/>
        </w:rPr>
        <mc:AlternateContent>
          <mc:Choice Requires="wps">
            <w:drawing>
              <wp:anchor distT="0" distB="0" distL="114300" distR="114300" simplePos="0" relativeHeight="251658252" behindDoc="0" locked="0" layoutInCell="1" allowOverlap="1" wp14:anchorId="36C5DCBC" wp14:editId="5FB1E9F8">
                <wp:simplePos x="0" y="0"/>
                <wp:positionH relativeFrom="column">
                  <wp:posOffset>-1326338</wp:posOffset>
                </wp:positionH>
                <wp:positionV relativeFrom="paragraph">
                  <wp:posOffset>159112</wp:posOffset>
                </wp:positionV>
                <wp:extent cx="0" cy="488315"/>
                <wp:effectExtent l="0" t="0" r="19050" b="26035"/>
                <wp:wrapNone/>
                <wp:docPr id="24" name="Straight Connector 24"/>
                <wp:cNvGraphicFramePr/>
                <a:graphic xmlns:a="http://schemas.openxmlformats.org/drawingml/2006/main">
                  <a:graphicData uri="http://schemas.microsoft.com/office/word/2010/wordprocessingShape">
                    <wps:wsp>
                      <wps:cNvCnPr/>
                      <wps:spPr>
                        <a:xfrm>
                          <a:off x="0" y="0"/>
                          <a:ext cx="0" cy="48831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456BF329" id="Straight Connector 24"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104.45pt,12.55pt" to="-104.4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" strokecolor="black [3213]"/>
            </w:pict>
          </mc:Fallback>
        </mc:AlternateContent>
      </w:r>
      <w:r w:rsidR="008E5D22" w:rsidRPr="00571D7E">
        <w:t xml:space="preserve">The organisation shall record all </w:t>
      </w:r>
      <w:r w:rsidR="00817EFC" w:rsidRPr="00571D7E">
        <w:t xml:space="preserve">the </w:t>
      </w:r>
      <w:r w:rsidR="008E5D22" w:rsidRPr="00571D7E">
        <w:t xml:space="preserve">details of </w:t>
      </w:r>
      <w:r w:rsidR="00817EFC" w:rsidRPr="00571D7E">
        <w:t xml:space="preserve">the </w:t>
      </w:r>
      <w:r w:rsidR="008E5D22" w:rsidRPr="00571D7E">
        <w:t xml:space="preserve">maintenance work </w:t>
      </w:r>
      <w:r w:rsidR="00817EFC" w:rsidRPr="00571D7E">
        <w:t xml:space="preserve">that is </w:t>
      </w:r>
      <w:r w:rsidR="008E5D22" w:rsidRPr="00571D7E">
        <w:t>carried out</w:t>
      </w:r>
      <w:r w:rsidR="00817EFC" w:rsidRPr="00571D7E">
        <w:t xml:space="preserve"> within the scope of its approval</w:t>
      </w:r>
      <w:r w:rsidR="008E5D22" w:rsidRPr="00571D7E">
        <w:t xml:space="preserve">. As a minimum, the organisation shall retain </w:t>
      </w:r>
      <w:r w:rsidR="00817EFC" w:rsidRPr="00571D7E">
        <w:t xml:space="preserve">all the </w:t>
      </w:r>
      <w:r w:rsidR="008E5D22" w:rsidRPr="00571D7E">
        <w:t xml:space="preserve">records </w:t>
      </w:r>
      <w:r w:rsidR="00817EFC" w:rsidRPr="00571D7E">
        <w:t xml:space="preserve">that are </w:t>
      </w:r>
      <w:r w:rsidR="008E5D22" w:rsidRPr="00571D7E">
        <w:t xml:space="preserve">necessary to prove that all </w:t>
      </w:r>
      <w:r w:rsidR="00817EFC" w:rsidRPr="00571D7E">
        <w:t xml:space="preserve">the </w:t>
      </w:r>
      <w:r w:rsidR="008E5D22" w:rsidRPr="00571D7E">
        <w:t>requirements have been met for</w:t>
      </w:r>
      <w:r w:rsidR="004A1622" w:rsidRPr="00571D7E">
        <w:t xml:space="preserve"> the</w:t>
      </w:r>
      <w:r w:rsidR="008E5D22" w:rsidRPr="00571D7E">
        <w:t xml:space="preserve"> </w:t>
      </w:r>
      <w:r w:rsidR="004A1622" w:rsidRPr="00571D7E">
        <w:t xml:space="preserve">issue </w:t>
      </w:r>
      <w:r w:rsidR="008E5D22" w:rsidRPr="00571D7E">
        <w:t>of the certificate of release to service, including</w:t>
      </w:r>
      <w:r w:rsidR="00817EFC" w:rsidRPr="00571D7E">
        <w:t>, if any,</w:t>
      </w:r>
      <w:r w:rsidR="008E5D22" w:rsidRPr="00571D7E">
        <w:t xml:space="preserve"> subcontractor's release documents.</w:t>
      </w:r>
    </w:p>
    <w:p w14:paraId="2B7E8BEF" w14:textId="77777777" w:rsidR="008E5D22" w:rsidRPr="00571D7E" w:rsidRDefault="008E5D22" w:rsidP="00817EFC">
      <w:pPr>
        <w:ind w:left="792"/>
      </w:pPr>
    </w:p>
    <w:p w14:paraId="30CB2CE3" w14:textId="5A53BEB7" w:rsidR="008E5D22" w:rsidRPr="00571D7E" w:rsidRDefault="008E5D22" w:rsidP="00682491">
      <w:pPr>
        <w:numPr>
          <w:ilvl w:val="0"/>
          <w:numId w:val="183"/>
        </w:numPr>
      </w:pPr>
      <w:r w:rsidRPr="00571D7E">
        <w:t>The organisation shall provide a copy of each certificate of release to service to the operator</w:t>
      </w:r>
      <w:r w:rsidR="00817EFC" w:rsidRPr="00571D7E">
        <w:t xml:space="preserve"> or customer</w:t>
      </w:r>
      <w:r w:rsidRPr="00571D7E">
        <w:t>, together with cop</w:t>
      </w:r>
      <w:r w:rsidR="00817EFC" w:rsidRPr="00571D7E">
        <w:t>ies</w:t>
      </w:r>
      <w:r w:rsidRPr="00571D7E">
        <w:t xml:space="preserve"> of </w:t>
      </w:r>
      <w:r w:rsidR="00817EFC" w:rsidRPr="00571D7E">
        <w:t>the</w:t>
      </w:r>
      <w:r w:rsidRPr="00571D7E" w:rsidDel="00817EFC">
        <w:t xml:space="preserve"> </w:t>
      </w:r>
      <w:r w:rsidR="00684C5D" w:rsidRPr="00571D7E">
        <w:t>detailed maintenance record</w:t>
      </w:r>
      <w:r w:rsidR="00817EFC" w:rsidRPr="00571D7E">
        <w:t>s</w:t>
      </w:r>
      <w:r w:rsidR="00684C5D" w:rsidRPr="00571D7E">
        <w:t xml:space="preserve"> </w:t>
      </w:r>
      <w:r w:rsidR="00817EFC" w:rsidRPr="00571D7E">
        <w:t xml:space="preserve">that are </w:t>
      </w:r>
      <w:r w:rsidR="00684C5D" w:rsidRPr="00571D7E">
        <w:t xml:space="preserve">associated with the work carried out and </w:t>
      </w:r>
      <w:r w:rsidR="00817EFC" w:rsidRPr="00571D7E">
        <w:t xml:space="preserve">that are </w:t>
      </w:r>
      <w:r w:rsidR="00684C5D" w:rsidRPr="00571D7E">
        <w:t xml:space="preserve">necessary to demonstrate compliance with point </w:t>
      </w:r>
      <w:r w:rsidR="001332A3">
        <w:t>MCAR-</w:t>
      </w:r>
      <w:r w:rsidR="00684C5D" w:rsidRPr="00571D7E">
        <w:t xml:space="preserve">M.A.305 or </w:t>
      </w:r>
      <w:r w:rsidR="001332A3">
        <w:t>MCAR-</w:t>
      </w:r>
      <w:r w:rsidR="00684C5D" w:rsidRPr="00571D7E">
        <w:t xml:space="preserve">ML.A.305, as applicable. </w:t>
      </w:r>
    </w:p>
    <w:p w14:paraId="7D85CADD" w14:textId="77777777" w:rsidR="008E5D22" w:rsidRPr="00571D7E" w:rsidRDefault="008E5D22" w:rsidP="00817EFC">
      <w:pPr>
        <w:ind w:left="792"/>
      </w:pPr>
    </w:p>
    <w:p w14:paraId="10C48EA7" w14:textId="37D6E1AB" w:rsidR="008E5D22" w:rsidRPr="00571D7E" w:rsidRDefault="00961154" w:rsidP="00682491">
      <w:pPr>
        <w:numPr>
          <w:ilvl w:val="0"/>
          <w:numId w:val="183"/>
        </w:numPr>
      </w:pPr>
      <w:r w:rsidRPr="00571D7E">
        <w:rPr>
          <w:noProof/>
        </w:rPr>
        <mc:AlternateContent>
          <mc:Choice Requires="wps">
            <w:drawing>
              <wp:anchor distT="0" distB="0" distL="114300" distR="114300" simplePos="0" relativeHeight="251658253" behindDoc="0" locked="0" layoutInCell="1" allowOverlap="1" wp14:anchorId="4769A87C" wp14:editId="3B716B46">
                <wp:simplePos x="0" y="0"/>
                <wp:positionH relativeFrom="column">
                  <wp:posOffset>-1117994</wp:posOffset>
                </wp:positionH>
                <wp:positionV relativeFrom="paragraph">
                  <wp:posOffset>213279</wp:posOffset>
                </wp:positionV>
                <wp:extent cx="0" cy="756745"/>
                <wp:effectExtent l="0" t="0" r="19050" b="24765"/>
                <wp:wrapNone/>
                <wp:docPr id="25" name="Straight Connector 25"/>
                <wp:cNvGraphicFramePr/>
                <a:graphic xmlns:a="http://schemas.openxmlformats.org/drawingml/2006/main">
                  <a:graphicData uri="http://schemas.microsoft.com/office/word/2010/wordprocessingShape">
                    <wps:wsp>
                      <wps:cNvCnPr/>
                      <wps:spPr>
                        <a:xfrm>
                          <a:off x="0" y="0"/>
                          <a:ext cx="0" cy="75674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rto="http://schemas.microsoft.com/office/word/2006/arto">
            <w:pict>
              <v:line w14:anchorId="189747DA" id="Straight Connector 25" o:spid="_x0000_s1026" style="position:absolute;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8.05pt,16.8pt" to="-88.05pt,7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" strokecolor="black [3213]"/>
            </w:pict>
          </mc:Fallback>
        </mc:AlternateContent>
      </w:r>
      <w:r w:rsidR="008E5D22" w:rsidRPr="00571D7E">
        <w:t xml:space="preserve">The organisation shall retain a copy of all detailed maintenance records </w:t>
      </w:r>
      <w:r w:rsidR="00D92759" w:rsidRPr="00571D7E">
        <w:t xml:space="preserve">(including certificates of release to service) </w:t>
      </w:r>
      <w:r w:rsidR="008E5D22" w:rsidRPr="00571D7E">
        <w:t xml:space="preserve">and any associated maintenance data for </w:t>
      </w:r>
      <w:r w:rsidR="00D92759" w:rsidRPr="00571D7E">
        <w:t>3</w:t>
      </w:r>
      <w:r w:rsidR="008E5D22" w:rsidRPr="00571D7E">
        <w:t xml:space="preserve"> years from the date</w:t>
      </w:r>
      <w:r w:rsidR="00D92759" w:rsidRPr="00571D7E">
        <w:t xml:space="preserve"> when</w:t>
      </w:r>
      <w:r w:rsidR="00EE7A40" w:rsidRPr="00571D7E" w:rsidDel="00D92759">
        <w:t xml:space="preserve"> </w:t>
      </w:r>
      <w:r w:rsidR="008E5D22" w:rsidRPr="00571D7E">
        <w:t>the aircraft or component to which the work relates was</w:t>
      </w:r>
      <w:r w:rsidR="00EE7A40" w:rsidRPr="00571D7E">
        <w:t xml:space="preserve"> issued with a certificate of release to service</w:t>
      </w:r>
      <w:r w:rsidR="008E5D22" w:rsidRPr="00571D7E">
        <w:t>.</w:t>
      </w:r>
    </w:p>
    <w:p w14:paraId="5FA154A3" w14:textId="77777777" w:rsidR="008E5D22" w:rsidRPr="00571D7E" w:rsidRDefault="008E5D22" w:rsidP="008E5D22"/>
    <w:p w14:paraId="0BC7F521" w14:textId="69A48066" w:rsidR="00F74B3D" w:rsidRPr="00571D7E" w:rsidRDefault="00B75504" w:rsidP="00682491">
      <w:pPr>
        <w:numPr>
          <w:ilvl w:val="0"/>
          <w:numId w:val="183"/>
        </w:numPr>
      </w:pPr>
      <w:r w:rsidRPr="00571D7E">
        <w:rPr>
          <w:noProof/>
        </w:rPr>
        <mc:AlternateContent>
          <mc:Choice Requires="wps">
            <w:drawing>
              <wp:anchor distT="0" distB="0" distL="114300" distR="114300" simplePos="0" relativeHeight="251658258" behindDoc="0" locked="0" layoutInCell="1" allowOverlap="1" wp14:anchorId="462A569B" wp14:editId="61494CD3">
                <wp:simplePos x="0" y="0"/>
                <wp:positionH relativeFrom="column">
                  <wp:posOffset>-1188929</wp:posOffset>
                </wp:positionH>
                <wp:positionV relativeFrom="paragraph">
                  <wp:posOffset>436880</wp:posOffset>
                </wp:positionV>
                <wp:extent cx="0" cy="252117"/>
                <wp:effectExtent l="0" t="0" r="19050" b="14605"/>
                <wp:wrapNone/>
                <wp:docPr id="7" name="Straight Connector 7"/>
                <wp:cNvGraphicFramePr/>
                <a:graphic xmlns:a="http://schemas.openxmlformats.org/drawingml/2006/main">
                  <a:graphicData uri="http://schemas.microsoft.com/office/word/2010/wordprocessingShape">
                    <wps:wsp>
                      <wps:cNvCnPr/>
                      <wps:spPr>
                        <a:xfrm>
                          <a:off x="0" y="0"/>
                          <a:ext cx="0" cy="25211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rto="http://schemas.microsoft.com/office/word/2006/arto">
            <w:pict>
              <v:line w14:anchorId="5D66A7BE" id="Straight Connector 7" o:spid="_x0000_s1026" style="position:absolute;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93.6pt,34.4pt" to="-93.6pt,5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" strokecolor="black [3213]"/>
            </w:pict>
          </mc:Fallback>
        </mc:AlternateContent>
      </w:r>
      <w:r w:rsidR="00D92759" w:rsidRPr="00571D7E">
        <w:t xml:space="preserve">If an </w:t>
      </w:r>
      <w:r w:rsidR="008E5D22" w:rsidRPr="00571D7E" w:rsidDel="00D92759">
        <w:t xml:space="preserve">organisation </w:t>
      </w:r>
      <w:r w:rsidR="008E5D22" w:rsidRPr="00571D7E">
        <w:t xml:space="preserve">terminates its operation, </w:t>
      </w:r>
      <w:r w:rsidR="00D92759" w:rsidRPr="00571D7E">
        <w:t xml:space="preserve">it shall transfer </w:t>
      </w:r>
      <w:r w:rsidR="008E5D22" w:rsidRPr="00571D7E">
        <w:t xml:space="preserve">all </w:t>
      </w:r>
      <w:r w:rsidR="00D92759" w:rsidRPr="00571D7E">
        <w:t xml:space="preserve">the </w:t>
      </w:r>
      <w:r w:rsidR="008E5D22" w:rsidRPr="00571D7E">
        <w:t xml:space="preserve">retained maintenance records </w:t>
      </w:r>
      <w:r w:rsidR="00D92759" w:rsidRPr="00571D7E">
        <w:t>that cover the last 3 years to the last customer or owner of the respective</w:t>
      </w:r>
      <w:r w:rsidR="00D92759" w:rsidRPr="00571D7E" w:rsidDel="00D92759">
        <w:t xml:space="preserve"> </w:t>
      </w:r>
      <w:r w:rsidR="008E5D22" w:rsidRPr="00571D7E">
        <w:t>aircraft or component or shall store</w:t>
      </w:r>
      <w:r w:rsidR="00D92759" w:rsidRPr="00571D7E">
        <w:t xml:space="preserve"> them</w:t>
      </w:r>
      <w:r w:rsidR="008E5D22" w:rsidRPr="00571D7E">
        <w:t xml:space="preserve"> </w:t>
      </w:r>
      <w:r w:rsidRPr="00571D7E">
        <w:t xml:space="preserve">in </w:t>
      </w:r>
      <w:r w:rsidR="00D92759" w:rsidRPr="00571D7E">
        <w:t>the manner</w:t>
      </w:r>
      <w:r w:rsidRPr="00571D7E">
        <w:t xml:space="preserve"> </w:t>
      </w:r>
      <w:r w:rsidR="008E5D22" w:rsidRPr="00571D7E">
        <w:t xml:space="preserve">specified by </w:t>
      </w:r>
      <w:r w:rsidR="00B33B95" w:rsidRPr="00571D7E">
        <w:t xml:space="preserve">the </w:t>
      </w:r>
      <w:r w:rsidR="008E5D22" w:rsidRPr="00571D7E">
        <w:t>CA</w:t>
      </w:r>
      <w:r w:rsidR="00B33B95" w:rsidRPr="00571D7E">
        <w:t>A</w:t>
      </w:r>
      <w:r w:rsidR="008E5D22" w:rsidRPr="00571D7E">
        <w:t>.</w:t>
      </w:r>
    </w:p>
    <w:p w14:paraId="7821D6BD" w14:textId="77777777" w:rsidR="00D92759" w:rsidRPr="00571D7E" w:rsidRDefault="00D92759" w:rsidP="00D92759">
      <w:pPr>
        <w:ind w:left="792"/>
      </w:pPr>
    </w:p>
    <w:p w14:paraId="4A8D2C64" w14:textId="27094AC5" w:rsidR="00D92759" w:rsidRPr="00571D7E" w:rsidRDefault="00D92759" w:rsidP="00D92759">
      <w:pPr>
        <w:numPr>
          <w:ilvl w:val="0"/>
          <w:numId w:val="16"/>
        </w:numPr>
      </w:pPr>
      <w:r w:rsidRPr="00571D7E">
        <w:t>Airworthiness review records</w:t>
      </w:r>
    </w:p>
    <w:p w14:paraId="325D8D9B" w14:textId="77777777" w:rsidR="00DD689D" w:rsidRPr="00571D7E" w:rsidRDefault="00DD689D" w:rsidP="00DD689D">
      <w:pPr>
        <w:ind w:left="432"/>
      </w:pPr>
    </w:p>
    <w:p w14:paraId="24ECD9F6" w14:textId="71E0F2BF" w:rsidR="00D92759" w:rsidRPr="00571D7E" w:rsidRDefault="00D92759" w:rsidP="00682491">
      <w:pPr>
        <w:numPr>
          <w:ilvl w:val="0"/>
          <w:numId w:val="184"/>
        </w:numPr>
      </w:pPr>
      <w:r w:rsidRPr="00571D7E">
        <w:t>If an organisation has the privilege referred to in point 145.A.75(f), it shall retain a copy of each airworthiness review certificate that it has issued, together with all the supporting documents, and shall make those records available, upon request, to the owner of the aircraft.</w:t>
      </w:r>
    </w:p>
    <w:p w14:paraId="25F66183" w14:textId="77777777" w:rsidR="00DD689D" w:rsidRPr="00571D7E" w:rsidRDefault="00DD689D" w:rsidP="00DD689D">
      <w:pPr>
        <w:ind w:left="792"/>
      </w:pPr>
    </w:p>
    <w:p w14:paraId="2D727FD8" w14:textId="0FF0238A" w:rsidR="00D92759" w:rsidRPr="00571D7E" w:rsidRDefault="00D92759" w:rsidP="00682491">
      <w:pPr>
        <w:numPr>
          <w:ilvl w:val="0"/>
          <w:numId w:val="184"/>
        </w:numPr>
      </w:pPr>
      <w:r w:rsidRPr="00571D7E">
        <w:t>The organisation shall retain a copy of all the records referred to in point (1) for 3 years after the issue of the airworthiness review certificate.</w:t>
      </w:r>
    </w:p>
    <w:p w14:paraId="1C1026EE" w14:textId="77777777" w:rsidR="00DD689D" w:rsidRPr="00571D7E" w:rsidRDefault="00DD689D" w:rsidP="00DD689D">
      <w:pPr>
        <w:ind w:left="792"/>
      </w:pPr>
    </w:p>
    <w:p w14:paraId="1C9F5444" w14:textId="34ECF467" w:rsidR="00D92759" w:rsidRPr="00571D7E" w:rsidRDefault="00D92759" w:rsidP="00682491">
      <w:pPr>
        <w:numPr>
          <w:ilvl w:val="0"/>
          <w:numId w:val="184"/>
        </w:numPr>
      </w:pPr>
      <w:r w:rsidRPr="00571D7E">
        <w:t xml:space="preserve">If an organisation terminates its operation, it shall transfer all the retained airworthiness review records that cover the last 3 years to the last owner or operator of the respective aircraft, or shall store them in the manner specified by the </w:t>
      </w:r>
      <w:r w:rsidR="00295D75" w:rsidRPr="00571D7E">
        <w:t>CAA</w:t>
      </w:r>
      <w:r w:rsidRPr="00571D7E">
        <w:t>.</w:t>
      </w:r>
    </w:p>
    <w:p w14:paraId="5A9D3198" w14:textId="77777777" w:rsidR="00D92759" w:rsidRPr="00571D7E" w:rsidRDefault="00D92759" w:rsidP="00D92759"/>
    <w:p w14:paraId="27708388" w14:textId="6573124A" w:rsidR="00D92759" w:rsidRPr="00571D7E" w:rsidRDefault="00D92759" w:rsidP="00D92759">
      <w:pPr>
        <w:numPr>
          <w:ilvl w:val="0"/>
          <w:numId w:val="16"/>
        </w:numPr>
      </w:pPr>
      <w:r w:rsidRPr="00571D7E">
        <w:t>Management system, contracting and subcontracting records</w:t>
      </w:r>
    </w:p>
    <w:p w14:paraId="0EF93D35" w14:textId="77777777" w:rsidR="00DD689D" w:rsidRPr="00571D7E" w:rsidRDefault="00DD689D" w:rsidP="00DD689D">
      <w:pPr>
        <w:ind w:left="432"/>
      </w:pPr>
    </w:p>
    <w:p w14:paraId="2272AF2E" w14:textId="77777777" w:rsidR="00D92759" w:rsidRPr="00571D7E" w:rsidRDefault="00D92759" w:rsidP="00254A0C">
      <w:pPr>
        <w:ind w:left="432"/>
      </w:pPr>
      <w:r w:rsidRPr="00571D7E">
        <w:t>The organisation shall ensure that the following records are retained for a minimum period of 5 years:</w:t>
      </w:r>
    </w:p>
    <w:p w14:paraId="641534C8" w14:textId="77777777" w:rsidR="00295D75" w:rsidRPr="00571D7E" w:rsidRDefault="00295D75" w:rsidP="00254A0C">
      <w:pPr>
        <w:ind w:left="432"/>
      </w:pPr>
    </w:p>
    <w:p w14:paraId="24B74916" w14:textId="57BB0D36" w:rsidR="00D92759" w:rsidRPr="00571D7E" w:rsidRDefault="00D92759" w:rsidP="00254A0C">
      <w:pPr>
        <w:pStyle w:val="ListParagraph"/>
        <w:numPr>
          <w:ilvl w:val="0"/>
          <w:numId w:val="186"/>
        </w:numPr>
        <w:ind w:left="792"/>
      </w:pPr>
      <w:r w:rsidRPr="00571D7E">
        <w:t>records of management system key processes referred to in point 145.A.200;</w:t>
      </w:r>
    </w:p>
    <w:p w14:paraId="640A8E19" w14:textId="77777777" w:rsidR="005E2CFD" w:rsidRPr="00571D7E" w:rsidRDefault="005E2CFD" w:rsidP="00254A0C">
      <w:pPr>
        <w:pStyle w:val="ListParagraph"/>
        <w:ind w:left="792"/>
      </w:pPr>
    </w:p>
    <w:p w14:paraId="267B8E83" w14:textId="433D2968" w:rsidR="00D92759" w:rsidRPr="00571D7E" w:rsidRDefault="00D92759" w:rsidP="00254A0C">
      <w:pPr>
        <w:pStyle w:val="ListParagraph"/>
        <w:numPr>
          <w:ilvl w:val="0"/>
          <w:numId w:val="186"/>
        </w:numPr>
        <w:ind w:left="792"/>
      </w:pPr>
      <w:r w:rsidRPr="00571D7E">
        <w:t>contracts, both for contracting and subcontracting, referred to in point 145.A.205.</w:t>
      </w:r>
    </w:p>
    <w:p w14:paraId="0D424FC9" w14:textId="77777777" w:rsidR="00D92759" w:rsidRPr="00571D7E" w:rsidRDefault="00D92759" w:rsidP="00D92759"/>
    <w:p w14:paraId="6D16EFEF" w14:textId="3C1739DC" w:rsidR="00D92759" w:rsidRPr="00571D7E" w:rsidRDefault="00D92759" w:rsidP="00D92759">
      <w:pPr>
        <w:numPr>
          <w:ilvl w:val="0"/>
          <w:numId w:val="16"/>
        </w:numPr>
      </w:pPr>
      <w:r w:rsidRPr="00571D7E">
        <w:t>Personnel records</w:t>
      </w:r>
    </w:p>
    <w:p w14:paraId="733CAAF1" w14:textId="77777777" w:rsidR="00DD689D" w:rsidRPr="00571D7E" w:rsidRDefault="00DD689D" w:rsidP="00DD689D">
      <w:pPr>
        <w:ind w:left="432"/>
      </w:pPr>
    </w:p>
    <w:p w14:paraId="23FF9472" w14:textId="6B8ABA71" w:rsidR="00D92759" w:rsidRPr="00571D7E" w:rsidRDefault="00D92759" w:rsidP="00682491">
      <w:pPr>
        <w:numPr>
          <w:ilvl w:val="0"/>
          <w:numId w:val="185"/>
        </w:numPr>
      </w:pPr>
      <w:r w:rsidRPr="00571D7E">
        <w:t>The organisation shall ensure that the following records are retained:</w:t>
      </w:r>
    </w:p>
    <w:p w14:paraId="60FB0884" w14:textId="77777777" w:rsidR="00DD689D" w:rsidRPr="00571D7E" w:rsidRDefault="00DD689D" w:rsidP="00DD689D"/>
    <w:p w14:paraId="1EEE8D31" w14:textId="32FB1FE6" w:rsidR="00D92759" w:rsidRPr="00571D7E" w:rsidRDefault="00D92759" w:rsidP="00682491">
      <w:pPr>
        <w:pStyle w:val="ListParagraph"/>
        <w:numPr>
          <w:ilvl w:val="0"/>
          <w:numId w:val="187"/>
        </w:numPr>
      </w:pPr>
      <w:r w:rsidRPr="00571D7E">
        <w:t>records of the qualifications, training and experience of the personnel involved in maintenance, compliance monitoring and safety management;</w:t>
      </w:r>
    </w:p>
    <w:p w14:paraId="37F937E4" w14:textId="77777777" w:rsidR="00295D75" w:rsidRPr="00571D7E" w:rsidRDefault="00295D75" w:rsidP="00295D75">
      <w:pPr>
        <w:pStyle w:val="ListParagraph"/>
        <w:ind w:left="1152"/>
      </w:pPr>
    </w:p>
    <w:p w14:paraId="40AB57FC" w14:textId="3F8A7CCA" w:rsidR="00D92759" w:rsidRPr="00571D7E" w:rsidRDefault="00D92759" w:rsidP="00682491">
      <w:pPr>
        <w:pStyle w:val="ListParagraph"/>
        <w:numPr>
          <w:ilvl w:val="0"/>
          <w:numId w:val="187"/>
        </w:numPr>
      </w:pPr>
      <w:r w:rsidRPr="00571D7E">
        <w:t>records of the qualifications, training and experience of all airworthiness review staff.</w:t>
      </w:r>
    </w:p>
    <w:p w14:paraId="1C1EC2CE" w14:textId="77777777" w:rsidR="00DD689D" w:rsidRPr="00571D7E" w:rsidRDefault="00DD689D" w:rsidP="00D92759"/>
    <w:p w14:paraId="085B2775" w14:textId="7F514FDE" w:rsidR="00D92759" w:rsidRPr="00571D7E" w:rsidRDefault="00D92759" w:rsidP="00682491">
      <w:pPr>
        <w:numPr>
          <w:ilvl w:val="0"/>
          <w:numId w:val="185"/>
        </w:numPr>
      </w:pPr>
      <w:r w:rsidRPr="00571D7E">
        <w:t>The records of all airworthiness review staff shall include details of any appropriate qualifications held, together with a summary of their relevant continuing airworthiness experience and training, and a copy of the airworthiness review authorisation issued to that staff by the organisation.</w:t>
      </w:r>
    </w:p>
    <w:p w14:paraId="5BCF2C49" w14:textId="77777777" w:rsidR="00DD689D" w:rsidRPr="00571D7E" w:rsidRDefault="00DD689D" w:rsidP="00DD689D"/>
    <w:p w14:paraId="2C055CDE" w14:textId="0567DBD0" w:rsidR="00D92759" w:rsidRPr="00571D7E" w:rsidRDefault="00D92759" w:rsidP="00682491">
      <w:pPr>
        <w:numPr>
          <w:ilvl w:val="0"/>
          <w:numId w:val="185"/>
        </w:numPr>
      </w:pPr>
      <w:r w:rsidRPr="00571D7E">
        <w:t>The records of all the certifying staff and support staff shall include the following:</w:t>
      </w:r>
    </w:p>
    <w:p w14:paraId="513D6826" w14:textId="77777777" w:rsidR="00DD689D" w:rsidRPr="00571D7E" w:rsidRDefault="00DD689D" w:rsidP="00DD689D"/>
    <w:p w14:paraId="64C86E50" w14:textId="6A418823" w:rsidR="00D92759" w:rsidRPr="00571D7E" w:rsidRDefault="00D92759" w:rsidP="00682491">
      <w:pPr>
        <w:pStyle w:val="ListParagraph"/>
        <w:numPr>
          <w:ilvl w:val="0"/>
          <w:numId w:val="188"/>
        </w:numPr>
      </w:pPr>
      <w:r w:rsidRPr="00571D7E">
        <w:t xml:space="preserve">the details of any aircraft maintenance licence held under </w:t>
      </w:r>
      <w:r w:rsidR="00295D75" w:rsidRPr="00571D7E">
        <w:t>MCAR</w:t>
      </w:r>
      <w:r w:rsidRPr="00571D7E">
        <w:t>-66 or equivalent;</w:t>
      </w:r>
    </w:p>
    <w:p w14:paraId="7E4F7BFC" w14:textId="77777777" w:rsidR="00295D75" w:rsidRPr="00571D7E" w:rsidRDefault="00295D75" w:rsidP="00295D75">
      <w:pPr>
        <w:pStyle w:val="ListParagraph"/>
        <w:ind w:left="1152"/>
      </w:pPr>
    </w:p>
    <w:p w14:paraId="783CDFB5" w14:textId="0A2100DD" w:rsidR="00D92759" w:rsidRPr="00571D7E" w:rsidRDefault="00D92759" w:rsidP="00682491">
      <w:pPr>
        <w:pStyle w:val="ListParagraph"/>
        <w:numPr>
          <w:ilvl w:val="0"/>
          <w:numId w:val="188"/>
        </w:numPr>
      </w:pPr>
      <w:r w:rsidRPr="00571D7E">
        <w:t>the scope of the certification authorisations that were issued to that staff, where relevant;</w:t>
      </w:r>
    </w:p>
    <w:p w14:paraId="66770BB6" w14:textId="77777777" w:rsidR="00295D75" w:rsidRPr="00571D7E" w:rsidRDefault="00295D75" w:rsidP="00295D75">
      <w:pPr>
        <w:pStyle w:val="ListParagraph"/>
        <w:ind w:left="1152"/>
      </w:pPr>
    </w:p>
    <w:p w14:paraId="525F0B21" w14:textId="03411DCB" w:rsidR="00D92759" w:rsidRPr="00571D7E" w:rsidRDefault="00D92759" w:rsidP="00682491">
      <w:pPr>
        <w:pStyle w:val="ListParagraph"/>
        <w:numPr>
          <w:ilvl w:val="0"/>
          <w:numId w:val="188"/>
        </w:numPr>
      </w:pPr>
      <w:r w:rsidRPr="00571D7E">
        <w:t>the particulars of the staff that held limited or one-off certification authorisations referred to in point 145.A.30(j).</w:t>
      </w:r>
    </w:p>
    <w:p w14:paraId="24D4461A" w14:textId="77777777" w:rsidR="00DD689D" w:rsidRPr="00571D7E" w:rsidRDefault="00DD689D" w:rsidP="00D92759"/>
    <w:p w14:paraId="233ACBE1" w14:textId="6E16EE9A" w:rsidR="00D92759" w:rsidRPr="00571D7E" w:rsidRDefault="00D92759" w:rsidP="00682491">
      <w:pPr>
        <w:numPr>
          <w:ilvl w:val="0"/>
          <w:numId w:val="185"/>
        </w:numPr>
      </w:pPr>
      <w:r w:rsidRPr="00571D7E">
        <w:t>Personnel records shall be kept for as long as a person works for the organisation, and shall be retained for at least 3 years after the person has left the organisation, or after an authorisation issued to that person has been withdrawn.</w:t>
      </w:r>
    </w:p>
    <w:p w14:paraId="6A162DC4" w14:textId="77777777" w:rsidR="00DD689D" w:rsidRPr="00571D7E" w:rsidRDefault="00DD689D" w:rsidP="00D92759"/>
    <w:p w14:paraId="21AC36E1" w14:textId="4E936156" w:rsidR="00D92759" w:rsidRPr="00571D7E" w:rsidRDefault="00D92759" w:rsidP="00682491">
      <w:pPr>
        <w:numPr>
          <w:ilvl w:val="0"/>
          <w:numId w:val="185"/>
        </w:numPr>
      </w:pPr>
      <w:r w:rsidRPr="00571D7E">
        <w:t>The organisation shall give to the staff referred to in points (2) and (3), upon their request, access to their personnel records as detailed in those points. In addition, upon their request, the maintenance organisation shall furnish each of them with a copy of their personnel records on leaving the organisation.</w:t>
      </w:r>
    </w:p>
    <w:p w14:paraId="61667F06" w14:textId="77777777" w:rsidR="00DD689D" w:rsidRPr="00571D7E" w:rsidRDefault="00DD689D" w:rsidP="00D92759"/>
    <w:p w14:paraId="66C21BCB" w14:textId="49724250" w:rsidR="00D92759" w:rsidRPr="00571D7E" w:rsidRDefault="00D92759" w:rsidP="00D92759">
      <w:pPr>
        <w:numPr>
          <w:ilvl w:val="0"/>
          <w:numId w:val="16"/>
        </w:numPr>
      </w:pPr>
      <w:r w:rsidRPr="00571D7E">
        <w:t>The organisation shall establish a record-keeping system that allows adequate storage and reliable traceability of all its activities.</w:t>
      </w:r>
    </w:p>
    <w:p w14:paraId="3CCFDB5E" w14:textId="77777777" w:rsidR="00DD689D" w:rsidRPr="00571D7E" w:rsidRDefault="00DD689D" w:rsidP="00DD689D">
      <w:pPr>
        <w:ind w:left="432"/>
      </w:pPr>
    </w:p>
    <w:p w14:paraId="3FB13494" w14:textId="4A31761C" w:rsidR="00D92759" w:rsidRPr="00571D7E" w:rsidRDefault="00D92759" w:rsidP="00D92759">
      <w:pPr>
        <w:numPr>
          <w:ilvl w:val="0"/>
          <w:numId w:val="16"/>
        </w:numPr>
      </w:pPr>
      <w:r w:rsidRPr="00571D7E">
        <w:t>The format of the records shall be specified in the organisation’s procedures.</w:t>
      </w:r>
    </w:p>
    <w:p w14:paraId="4BC4CDE4" w14:textId="77777777" w:rsidR="00DD689D" w:rsidRPr="00571D7E" w:rsidRDefault="00DD689D" w:rsidP="00DD689D">
      <w:pPr>
        <w:ind w:left="432"/>
      </w:pPr>
    </w:p>
    <w:p w14:paraId="2E5168B4" w14:textId="48C20E18" w:rsidR="00F91B69" w:rsidRPr="00571D7E" w:rsidRDefault="00D92759" w:rsidP="00D92759">
      <w:pPr>
        <w:numPr>
          <w:ilvl w:val="0"/>
          <w:numId w:val="16"/>
        </w:numPr>
      </w:pPr>
      <w:r w:rsidRPr="00571D7E">
        <w:t>The records shall be stored in a manner that ensures that they are protected from damage, alteration and theft.</w:t>
      </w:r>
    </w:p>
    <w:p w14:paraId="1D6144BA" w14:textId="77777777" w:rsidR="00341316" w:rsidRPr="00571D7E" w:rsidRDefault="00341316" w:rsidP="00341316"/>
    <w:p w14:paraId="51185BD1" w14:textId="2B1F1A87" w:rsidR="00341316" w:rsidRPr="00571D7E" w:rsidRDefault="00341316" w:rsidP="00341316">
      <w:pPr>
        <w:pStyle w:val="Heading4"/>
      </w:pPr>
      <w:bookmarkStart w:id="190" w:name="_Toc138085866"/>
      <w:r w:rsidRPr="00571D7E">
        <w:t>AMC1 145.A.55 Record-keeping</w:t>
      </w:r>
      <w:bookmarkEnd w:id="190"/>
    </w:p>
    <w:p w14:paraId="78530EAC" w14:textId="56F91181" w:rsidR="00341316" w:rsidRPr="00AC18DC" w:rsidRDefault="00341316" w:rsidP="00AC18DC">
      <w:pPr>
        <w:pStyle w:val="AMCSubheading1"/>
      </w:pPr>
      <w:r w:rsidRPr="00AC18DC">
        <w:t>GENERAL</w:t>
      </w:r>
    </w:p>
    <w:p w14:paraId="233C77BB" w14:textId="77777777" w:rsidR="00341316" w:rsidRPr="00571D7E" w:rsidRDefault="00341316" w:rsidP="00341316"/>
    <w:p w14:paraId="06AB3D31" w14:textId="061B1ECE" w:rsidR="00341316" w:rsidRPr="00571D7E" w:rsidRDefault="00341316" w:rsidP="00682491">
      <w:pPr>
        <w:pStyle w:val="ListLevel0"/>
        <w:numPr>
          <w:ilvl w:val="0"/>
          <w:numId w:val="324"/>
        </w:numPr>
        <w:rPr>
          <w:rFonts w:ascii="Open Sans" w:hAnsi="Open Sans" w:cs="Open Sans"/>
          <w:sz w:val="20"/>
          <w:szCs w:val="20"/>
          <w:lang w:val="en-GB"/>
        </w:rPr>
      </w:pPr>
      <w:r w:rsidRPr="00571D7E">
        <w:rPr>
          <w:rFonts w:ascii="Open Sans" w:hAnsi="Open Sans" w:cs="Open Sans"/>
          <w:sz w:val="20"/>
          <w:szCs w:val="20"/>
          <w:lang w:val="en-GB"/>
        </w:rPr>
        <w:t>The record-keeping system should ensure that all records are accessible within a reasonable time whenever they are needed. These records should be organised in a manner that ensures their traceability and retrievability throughout the required retention period.</w:t>
      </w:r>
    </w:p>
    <w:p w14:paraId="725725AA" w14:textId="59796BA6" w:rsidR="00341316" w:rsidRPr="00571D7E" w:rsidRDefault="00341316" w:rsidP="00682491">
      <w:pPr>
        <w:pStyle w:val="ListLevel0"/>
        <w:numPr>
          <w:ilvl w:val="0"/>
          <w:numId w:val="324"/>
        </w:numPr>
        <w:rPr>
          <w:rFonts w:ascii="Open Sans" w:hAnsi="Open Sans" w:cs="Open Sans"/>
          <w:sz w:val="20"/>
          <w:szCs w:val="20"/>
          <w:lang w:val="en-GB"/>
        </w:rPr>
      </w:pPr>
      <w:r w:rsidRPr="00571D7E">
        <w:rPr>
          <w:rFonts w:ascii="Open Sans" w:hAnsi="Open Sans" w:cs="Open Sans"/>
          <w:sz w:val="20"/>
          <w:szCs w:val="20"/>
          <w:lang w:val="en-GB"/>
        </w:rPr>
        <w:t>Records should be kept in paper form, or in electronic format, or a combination of the two. Records that are stored on microfilm or in optical disc formats are also acceptable. The records should remain legible throughout the required retention period. The retention period starts when the record is created or was last amended.</w:t>
      </w:r>
    </w:p>
    <w:p w14:paraId="144CD2B0" w14:textId="22239C98" w:rsidR="00341316" w:rsidRPr="00571D7E" w:rsidRDefault="00341316" w:rsidP="00682491">
      <w:pPr>
        <w:pStyle w:val="ListLevel0"/>
        <w:numPr>
          <w:ilvl w:val="0"/>
          <w:numId w:val="324"/>
        </w:numPr>
        <w:rPr>
          <w:rFonts w:ascii="Open Sans" w:hAnsi="Open Sans" w:cs="Open Sans"/>
          <w:sz w:val="20"/>
          <w:szCs w:val="20"/>
          <w:lang w:val="en-GB"/>
        </w:rPr>
      </w:pPr>
      <w:r w:rsidRPr="00571D7E">
        <w:rPr>
          <w:rFonts w:ascii="Open Sans" w:hAnsi="Open Sans" w:cs="Open Sans"/>
          <w:sz w:val="20"/>
          <w:szCs w:val="20"/>
          <w:lang w:val="en-GB"/>
        </w:rPr>
        <w:t>Paper systems should use robust materials which can withstand normal handling and filing. Computer record systems should have at least one backup system, which should be updated within 24 hours of any new entry. Computer record systems should include safeguards to prevent unauthorised personnel from altering the data.</w:t>
      </w:r>
    </w:p>
    <w:p w14:paraId="623B5B04" w14:textId="4B3B2C2A" w:rsidR="00341316" w:rsidRPr="00571D7E" w:rsidRDefault="00341316" w:rsidP="00682491">
      <w:pPr>
        <w:pStyle w:val="ListLevel0"/>
        <w:numPr>
          <w:ilvl w:val="0"/>
          <w:numId w:val="324"/>
        </w:numPr>
        <w:rPr>
          <w:rFonts w:ascii="Open Sans" w:hAnsi="Open Sans" w:cs="Open Sans"/>
          <w:sz w:val="20"/>
          <w:szCs w:val="20"/>
          <w:lang w:val="en-GB"/>
        </w:rPr>
      </w:pPr>
      <w:r w:rsidRPr="00571D7E">
        <w:rPr>
          <w:rFonts w:ascii="Open Sans" w:hAnsi="Open Sans" w:cs="Open Sans"/>
          <w:sz w:val="20"/>
          <w:szCs w:val="20"/>
          <w:lang w:val="en-GB"/>
        </w:rPr>
        <w:t xml:space="preserve">All computer hardware that is used to ensure the backup of data should be stored in a different location from the one that contains the working data, and in an environment that ensures that the data remains in a good condition. When hardware or software changes take place, special care should be taken to ensure that all the necessary data continues to be accessible through at least the full </w:t>
      </w:r>
      <w:r w:rsidRPr="00571D7E">
        <w:rPr>
          <w:rFonts w:ascii="Open Sans" w:hAnsi="Open Sans" w:cs="Open Sans"/>
          <w:sz w:val="20"/>
          <w:szCs w:val="20"/>
          <w:lang w:val="en-GB"/>
        </w:rPr>
        <w:lastRenderedPageBreak/>
        <w:t>period specified in the relevant provision. In the absence of any such indications, all records should be kept for a minimum period of 3 years.</w:t>
      </w:r>
    </w:p>
    <w:p w14:paraId="78C02083" w14:textId="77777777" w:rsidR="003C02F1" w:rsidRPr="003C02F1" w:rsidRDefault="003C02F1" w:rsidP="003C02F1">
      <w:bookmarkStart w:id="191" w:name="_Toc138085867"/>
    </w:p>
    <w:p w14:paraId="731DCD88" w14:textId="2AD3CE9F" w:rsidR="00341316" w:rsidRPr="00571D7E" w:rsidRDefault="00341316" w:rsidP="00341316">
      <w:pPr>
        <w:pStyle w:val="Heading4"/>
      </w:pPr>
      <w:r w:rsidRPr="00571D7E">
        <w:t>GM1 145.A.55 Record-keeping</w:t>
      </w:r>
      <w:bookmarkEnd w:id="191"/>
    </w:p>
    <w:p w14:paraId="1283538C" w14:textId="5C2B2276" w:rsidR="00341316" w:rsidRPr="003C02F1" w:rsidRDefault="00341316" w:rsidP="003C02F1">
      <w:pPr>
        <w:pStyle w:val="AMCSubheading1"/>
      </w:pPr>
      <w:r w:rsidRPr="003C02F1">
        <w:t>RECORDS</w:t>
      </w:r>
    </w:p>
    <w:p w14:paraId="4EF4661E" w14:textId="77777777" w:rsidR="00341316" w:rsidRPr="003C02F1" w:rsidRDefault="00341316" w:rsidP="003C02F1"/>
    <w:p w14:paraId="34AAE506" w14:textId="05A68B6A" w:rsidR="00341316" w:rsidRPr="00571D7E" w:rsidRDefault="00341316" w:rsidP="00341316">
      <w:r w:rsidRPr="00571D7E">
        <w:t>Microfilming or optical storage of records may be carried out at any time. The records should be as legible as the original record, and remain so for the required retention period.</w:t>
      </w:r>
    </w:p>
    <w:p w14:paraId="1113B2D5" w14:textId="1D547D48" w:rsidR="008E5D22" w:rsidRPr="00571D7E" w:rsidRDefault="00F74B3D" w:rsidP="001772DF">
      <w:pPr>
        <w:pStyle w:val="Heading4"/>
      </w:pPr>
      <w:bookmarkStart w:id="192" w:name="_Toc138085868"/>
      <w:r w:rsidRPr="00571D7E">
        <w:t>GM</w:t>
      </w:r>
      <w:r w:rsidR="008E2DD2" w:rsidRPr="00571D7E">
        <w:t>1</w:t>
      </w:r>
      <w:r w:rsidRPr="00571D7E">
        <w:t xml:space="preserve"> 145.A.55(a)</w:t>
      </w:r>
      <w:r w:rsidR="00341316" w:rsidRPr="00571D7E">
        <w:t>(1)</w:t>
      </w:r>
      <w:r w:rsidRPr="00571D7E">
        <w:t xml:space="preserve"> </w:t>
      </w:r>
      <w:r w:rsidR="008E2DD2" w:rsidRPr="00571D7E">
        <w:t>Record-keeping</w:t>
      </w:r>
      <w:bookmarkEnd w:id="192"/>
    </w:p>
    <w:p w14:paraId="4A7F48C9" w14:textId="5B1F0545" w:rsidR="00341316" w:rsidRPr="001D04CB" w:rsidRDefault="00341316" w:rsidP="001D04CB">
      <w:pPr>
        <w:pStyle w:val="AMCSubheading1"/>
      </w:pPr>
      <w:r w:rsidRPr="001D04CB">
        <w:t>MAINTENANCE RECORDS</w:t>
      </w:r>
    </w:p>
    <w:p w14:paraId="14E07C02" w14:textId="77777777" w:rsidR="00341316" w:rsidRPr="00571D7E" w:rsidRDefault="00F74B3D" w:rsidP="00682491">
      <w:pPr>
        <w:numPr>
          <w:ilvl w:val="0"/>
          <w:numId w:val="140"/>
        </w:numPr>
        <w:spacing w:before="240"/>
      </w:pPr>
      <w:r w:rsidRPr="00571D7E">
        <w:t xml:space="preserve">Properly executed and retained </w:t>
      </w:r>
      <w:r w:rsidR="00341316" w:rsidRPr="00571D7E">
        <w:t xml:space="preserve">maintenance </w:t>
      </w:r>
      <w:r w:rsidRPr="00571D7E">
        <w:t>records provide</w:t>
      </w:r>
      <w:r w:rsidR="00341316" w:rsidRPr="00571D7E">
        <w:t>:</w:t>
      </w:r>
    </w:p>
    <w:p w14:paraId="59535B44" w14:textId="451FFE2E" w:rsidR="00F74B3D" w:rsidRPr="00571D7E" w:rsidRDefault="00F74B3D" w:rsidP="00682491">
      <w:pPr>
        <w:numPr>
          <w:ilvl w:val="0"/>
          <w:numId w:val="189"/>
        </w:numPr>
        <w:spacing w:before="240"/>
        <w:ind w:left="810" w:hanging="270"/>
      </w:pPr>
      <w:r w:rsidRPr="00571D7E">
        <w:t>owners</w:t>
      </w:r>
      <w:r w:rsidR="00341316" w:rsidRPr="00571D7E">
        <w:t xml:space="preserve"> </w:t>
      </w:r>
      <w:r w:rsidR="008D5AC4" w:rsidRPr="00571D7E">
        <w:t xml:space="preserve">and persons or organisations responsible for aircraft continuing airworthiness </w:t>
      </w:r>
      <w:r w:rsidRPr="00571D7E">
        <w:t xml:space="preserve">with information essential in </w:t>
      </w:r>
      <w:r w:rsidR="008D5AC4" w:rsidRPr="00571D7E">
        <w:t xml:space="preserve">establishing the airworthiness status of aircraft or component, and in particular, in </w:t>
      </w:r>
      <w:r w:rsidRPr="00571D7E">
        <w:t>controlling unscheduled and scheduled maintenance</w:t>
      </w:r>
      <w:r w:rsidR="008D5AC4" w:rsidRPr="00571D7E">
        <w:t>;</w:t>
      </w:r>
    </w:p>
    <w:p w14:paraId="77302D38" w14:textId="2CE3E906" w:rsidR="008D5AC4" w:rsidRPr="00571D7E" w:rsidRDefault="008D5AC4" w:rsidP="00682491">
      <w:pPr>
        <w:numPr>
          <w:ilvl w:val="0"/>
          <w:numId w:val="189"/>
        </w:numPr>
        <w:spacing w:before="240"/>
        <w:ind w:left="810" w:hanging="270"/>
      </w:pPr>
      <w:r w:rsidRPr="00571D7E">
        <w:t>maintenance personnel with information essential for troubleshooting eliminating the need for re-inspection and rework.</w:t>
      </w:r>
    </w:p>
    <w:p w14:paraId="63F5695E" w14:textId="77777777" w:rsidR="001772DF" w:rsidRPr="00571D7E" w:rsidRDefault="001772DF" w:rsidP="00F74B3D"/>
    <w:p w14:paraId="6DE12561" w14:textId="085FAEA9" w:rsidR="00F74B3D" w:rsidRPr="00571D7E" w:rsidRDefault="00F74B3D" w:rsidP="001772DF">
      <w:pPr>
        <w:ind w:left="360"/>
      </w:pPr>
      <w:r w:rsidRPr="00571D7E">
        <w:t>The prime objective is to have secure and easily retrievable records with comprehensive and legible contents. The aircraft record should contain basic details of all serialised aircraft components and all other significant aircraft components installed</w:t>
      </w:r>
      <w:r w:rsidR="008D5AC4" w:rsidRPr="00571D7E">
        <w:t xml:space="preserve"> during the maintenance performed</w:t>
      </w:r>
      <w:r w:rsidRPr="00571D7E">
        <w:t>, to ensure traceability to such installed aircraft component documentation, associated maintenance data and data for modifications and repairs.</w:t>
      </w:r>
    </w:p>
    <w:p w14:paraId="7163E6BB" w14:textId="77777777" w:rsidR="00F74B3D" w:rsidRPr="00571D7E" w:rsidRDefault="00F74B3D" w:rsidP="00F74B3D"/>
    <w:p w14:paraId="209794BD" w14:textId="583206A3" w:rsidR="00F74B3D" w:rsidRPr="00571D7E" w:rsidRDefault="00F74B3D" w:rsidP="00682491">
      <w:pPr>
        <w:numPr>
          <w:ilvl w:val="0"/>
          <w:numId w:val="140"/>
        </w:numPr>
      </w:pPr>
      <w:r w:rsidRPr="00571D7E">
        <w:t>Some gas turbine engines are assembled from modules</w:t>
      </w:r>
      <w:r w:rsidR="008D5AC4" w:rsidRPr="00571D7E">
        <w:t>,</w:t>
      </w:r>
      <w:r w:rsidRPr="00571D7E">
        <w:t xml:space="preserve"> and a true total time in service for a total engine is not kept. When </w:t>
      </w:r>
      <w:r w:rsidR="008D5AC4" w:rsidRPr="00571D7E">
        <w:t>it is desirable</w:t>
      </w:r>
      <w:r w:rsidRPr="00571D7E">
        <w:t xml:space="preserve"> to take advantage of the modular design, then </w:t>
      </w:r>
      <w:r w:rsidR="008D5AC4" w:rsidRPr="00571D7E">
        <w:t xml:space="preserve">the </w:t>
      </w:r>
      <w:r w:rsidRPr="00571D7E">
        <w:t xml:space="preserve">total time in service and </w:t>
      </w:r>
      <w:r w:rsidR="008D5AC4" w:rsidRPr="00571D7E">
        <w:t xml:space="preserve">the </w:t>
      </w:r>
      <w:r w:rsidRPr="00571D7E">
        <w:t xml:space="preserve">maintenance records for each module </w:t>
      </w:r>
      <w:r w:rsidR="008D5AC4" w:rsidRPr="00571D7E">
        <w:t>are</w:t>
      </w:r>
      <w:r w:rsidRPr="00571D7E">
        <w:t xml:space="preserve"> to be maintained. The maintenance records as specified are to be kept with the module and should show compliance with any mandatory requirements pertaining to that module.</w:t>
      </w:r>
    </w:p>
    <w:p w14:paraId="7231D36D" w14:textId="77777777" w:rsidR="00F74B3D" w:rsidRPr="00571D7E" w:rsidRDefault="00F74B3D" w:rsidP="00F74B3D"/>
    <w:p w14:paraId="6FC8557F" w14:textId="5A9B4C74" w:rsidR="008E5D22" w:rsidRPr="00571D7E" w:rsidRDefault="00CA2536" w:rsidP="001772DF">
      <w:pPr>
        <w:pStyle w:val="Heading4"/>
      </w:pPr>
      <w:bookmarkStart w:id="193" w:name="_Toc138085869"/>
      <w:r w:rsidRPr="00571D7E">
        <w:t>AMC1 145.A.55(a)(3)</w:t>
      </w:r>
      <w:r w:rsidR="008E5D22" w:rsidRPr="00571D7E">
        <w:t xml:space="preserve"> </w:t>
      </w:r>
      <w:r w:rsidR="001772DF" w:rsidRPr="00571D7E">
        <w:tab/>
      </w:r>
      <w:r w:rsidRPr="00571D7E">
        <w:t>Record-</w:t>
      </w:r>
      <w:bookmarkEnd w:id="193"/>
      <w:r w:rsidRPr="00571D7E">
        <w:t>keeping</w:t>
      </w:r>
      <w:r w:rsidR="00B33B95" w:rsidRPr="00571D7E">
        <w:tab/>
      </w:r>
      <w:r w:rsidR="00B33B95" w:rsidRPr="00571D7E">
        <w:fldChar w:fldCharType="begin"/>
      </w:r>
      <w:r w:rsidR="00B33B95" w:rsidRPr="00571D7E">
        <w:instrText xml:space="preserve"> TC " </w:instrText>
      </w:r>
      <w:bookmarkStart w:id="194" w:name="_Toc138085870"/>
      <w:r w:rsidR="00B33B95" w:rsidRPr="00571D7E">
        <w:instrText>AMC 145.A.55(c)</w:instrText>
      </w:r>
      <w:bookmarkEnd w:id="194"/>
      <w:r w:rsidR="00B33B95" w:rsidRPr="00571D7E">
        <w:instrText xml:space="preserve">"\l 4 </w:instrText>
      </w:r>
      <w:r w:rsidR="00B33B95" w:rsidRPr="00571D7E">
        <w:fldChar w:fldCharType="end"/>
      </w:r>
    </w:p>
    <w:p w14:paraId="4BCD8DCD" w14:textId="77BC8E13" w:rsidR="008E5D22" w:rsidRPr="00571D7E" w:rsidRDefault="008D5AC4" w:rsidP="001772DF">
      <w:pPr>
        <w:spacing w:before="240"/>
      </w:pPr>
      <w:r w:rsidRPr="00571D7E">
        <w:t>‘</w:t>
      </w:r>
      <w:r w:rsidR="008E5D22" w:rsidRPr="00571D7E">
        <w:t>Associated maintenance data</w:t>
      </w:r>
      <w:r w:rsidRPr="00571D7E">
        <w:t>’</w:t>
      </w:r>
      <w:r w:rsidR="008E5D22" w:rsidRPr="00571D7E">
        <w:t xml:space="preserve"> </w:t>
      </w:r>
      <w:r w:rsidRPr="00571D7E">
        <w:t>refers to</w:t>
      </w:r>
      <w:r w:rsidR="008E5D22" w:rsidRPr="00571D7E">
        <w:t xml:space="preserve"> specific information such as </w:t>
      </w:r>
      <w:r w:rsidRPr="00571D7E">
        <w:t xml:space="preserve">data pertaining to embodiment of a </w:t>
      </w:r>
      <w:r w:rsidR="008E5D22" w:rsidRPr="00571D7E">
        <w:t xml:space="preserve">repair </w:t>
      </w:r>
      <w:r w:rsidR="00610F5E" w:rsidRPr="00571D7E">
        <w:t>or</w:t>
      </w:r>
      <w:r w:rsidR="008E5D22" w:rsidRPr="00571D7E">
        <w:t xml:space="preserve"> modification. This does not necessarily require the retention of all Aircraft Maintenance Manual, Component Maintenance Manual, IPC</w:t>
      </w:r>
      <w:r w:rsidR="00610F5E" w:rsidRPr="00571D7E">
        <w:t>,</w:t>
      </w:r>
      <w:r w:rsidR="008E5D22" w:rsidRPr="00571D7E">
        <w:t xml:space="preserve"> etc</w:t>
      </w:r>
      <w:r w:rsidR="00610F5E" w:rsidRPr="00571D7E">
        <w:t>.</w:t>
      </w:r>
      <w:r w:rsidR="008E5D22" w:rsidRPr="00571D7E">
        <w:t xml:space="preserve"> issued by the TC holder or STC holder. Maintenance records should refer to the revision status of the data used.</w:t>
      </w:r>
    </w:p>
    <w:p w14:paraId="1F610837" w14:textId="77777777" w:rsidR="00D15431" w:rsidRPr="00571D7E" w:rsidRDefault="00D15431" w:rsidP="00F6151A"/>
    <w:p w14:paraId="171F53FB" w14:textId="69FC7AE7" w:rsidR="008D5AC4" w:rsidRPr="00571D7E" w:rsidRDefault="008D5AC4" w:rsidP="004D0032">
      <w:pPr>
        <w:pStyle w:val="Heading4"/>
      </w:pPr>
      <w:bookmarkStart w:id="195" w:name="_Toc138085871"/>
      <w:r w:rsidRPr="00571D7E">
        <w:t>AMC1 145.A.55(</w:t>
      </w:r>
      <w:r w:rsidR="004D0032" w:rsidRPr="00571D7E">
        <w:t>d</w:t>
      </w:r>
      <w:r w:rsidRPr="00571D7E">
        <w:t xml:space="preserve">) </w:t>
      </w:r>
      <w:r w:rsidRPr="00571D7E">
        <w:tab/>
        <w:t>Record-keeping</w:t>
      </w:r>
      <w:bookmarkEnd w:id="195"/>
    </w:p>
    <w:p w14:paraId="5B838BEF" w14:textId="77777777" w:rsidR="008D5AC4" w:rsidRDefault="008D5AC4" w:rsidP="00665734">
      <w:pPr>
        <w:pStyle w:val="AMCSubheading1"/>
      </w:pPr>
      <w:r w:rsidRPr="001D04CB">
        <w:t xml:space="preserve">RECORDS OF CERTIFYING STAFF AND SUPPORT STAFF </w:t>
      </w:r>
    </w:p>
    <w:p w14:paraId="26CCA58B" w14:textId="77777777" w:rsidR="00665734" w:rsidRPr="001D04CB" w:rsidRDefault="00665734" w:rsidP="001D04CB"/>
    <w:p w14:paraId="609C477C" w14:textId="6374C286" w:rsidR="008D5AC4" w:rsidRPr="00571D7E" w:rsidRDefault="008D5AC4" w:rsidP="00682491">
      <w:pPr>
        <w:numPr>
          <w:ilvl w:val="0"/>
          <w:numId w:val="325"/>
        </w:numPr>
      </w:pPr>
      <w:r w:rsidRPr="00571D7E">
        <w:t>The following minimum information, as applicable, should be kept on record in respect of certifying staff or support staff:</w:t>
      </w:r>
    </w:p>
    <w:p w14:paraId="666F3CF5" w14:textId="5411902D" w:rsidR="008D5AC4" w:rsidRPr="00571D7E" w:rsidRDefault="008D5AC4" w:rsidP="00682491">
      <w:pPr>
        <w:pStyle w:val="ListLevel1"/>
        <w:numPr>
          <w:ilvl w:val="0"/>
          <w:numId w:val="326"/>
        </w:numPr>
        <w:rPr>
          <w:rFonts w:ascii="Open Sans" w:hAnsi="Open Sans" w:cs="Open Sans"/>
          <w:sz w:val="20"/>
          <w:szCs w:val="20"/>
          <w:lang w:val="en-GB"/>
        </w:rPr>
      </w:pPr>
      <w:r w:rsidRPr="00571D7E">
        <w:rPr>
          <w:rFonts w:ascii="Open Sans" w:hAnsi="Open Sans" w:cs="Open Sans"/>
          <w:sz w:val="20"/>
          <w:szCs w:val="20"/>
          <w:lang w:val="en-GB"/>
        </w:rPr>
        <w:t xml:space="preserve">Name; </w:t>
      </w:r>
    </w:p>
    <w:p w14:paraId="548265D5" w14:textId="40D4E0FE" w:rsidR="008D5AC4" w:rsidRPr="00571D7E" w:rsidRDefault="008D5AC4" w:rsidP="00682491">
      <w:pPr>
        <w:pStyle w:val="ListLevel1"/>
        <w:numPr>
          <w:ilvl w:val="0"/>
          <w:numId w:val="326"/>
        </w:numPr>
        <w:rPr>
          <w:rFonts w:ascii="Open Sans" w:hAnsi="Open Sans" w:cs="Open Sans"/>
          <w:sz w:val="20"/>
          <w:szCs w:val="20"/>
          <w:lang w:val="en-GB"/>
        </w:rPr>
      </w:pPr>
      <w:r w:rsidRPr="00571D7E">
        <w:rPr>
          <w:rFonts w:ascii="Open Sans" w:hAnsi="Open Sans" w:cs="Open Sans"/>
          <w:sz w:val="20"/>
          <w:szCs w:val="20"/>
          <w:lang w:val="en-GB"/>
        </w:rPr>
        <w:t>Date of birth;</w:t>
      </w:r>
    </w:p>
    <w:p w14:paraId="29898CA0" w14:textId="41C85786" w:rsidR="008D5AC4" w:rsidRPr="00571D7E" w:rsidRDefault="008D5AC4" w:rsidP="00682491">
      <w:pPr>
        <w:pStyle w:val="ListLevel1"/>
        <w:numPr>
          <w:ilvl w:val="0"/>
          <w:numId w:val="326"/>
        </w:numPr>
        <w:rPr>
          <w:rFonts w:ascii="Open Sans" w:hAnsi="Open Sans" w:cs="Open Sans"/>
          <w:sz w:val="20"/>
          <w:szCs w:val="20"/>
          <w:lang w:val="en-GB"/>
        </w:rPr>
      </w:pPr>
      <w:r w:rsidRPr="00571D7E">
        <w:rPr>
          <w:rFonts w:ascii="Open Sans" w:hAnsi="Open Sans" w:cs="Open Sans"/>
          <w:sz w:val="20"/>
          <w:szCs w:val="20"/>
          <w:lang w:val="en-GB"/>
        </w:rPr>
        <w:t>Basic training;</w:t>
      </w:r>
    </w:p>
    <w:p w14:paraId="1CE48D5A" w14:textId="3DD2950F" w:rsidR="008D5AC4" w:rsidRPr="00571D7E" w:rsidRDefault="008D5AC4" w:rsidP="00682491">
      <w:pPr>
        <w:pStyle w:val="ListLevel1"/>
        <w:numPr>
          <w:ilvl w:val="0"/>
          <w:numId w:val="326"/>
        </w:numPr>
        <w:rPr>
          <w:rFonts w:ascii="Open Sans" w:hAnsi="Open Sans" w:cs="Open Sans"/>
          <w:sz w:val="20"/>
          <w:szCs w:val="20"/>
          <w:lang w:val="en-GB"/>
        </w:rPr>
      </w:pPr>
      <w:r w:rsidRPr="00571D7E">
        <w:rPr>
          <w:rFonts w:ascii="Open Sans" w:hAnsi="Open Sans" w:cs="Open Sans"/>
          <w:sz w:val="20"/>
          <w:szCs w:val="20"/>
          <w:lang w:val="en-GB"/>
        </w:rPr>
        <w:lastRenderedPageBreak/>
        <w:t>Task training or product/type training;</w:t>
      </w:r>
    </w:p>
    <w:p w14:paraId="070F6428" w14:textId="52AD3112" w:rsidR="008D5AC4" w:rsidRPr="00571D7E" w:rsidRDefault="008D5AC4" w:rsidP="00682491">
      <w:pPr>
        <w:pStyle w:val="ListLevel1"/>
        <w:numPr>
          <w:ilvl w:val="0"/>
          <w:numId w:val="326"/>
        </w:numPr>
        <w:rPr>
          <w:rFonts w:ascii="Open Sans" w:hAnsi="Open Sans" w:cs="Open Sans"/>
          <w:sz w:val="20"/>
          <w:szCs w:val="20"/>
          <w:lang w:val="en-GB"/>
        </w:rPr>
      </w:pPr>
      <w:r w:rsidRPr="00571D7E">
        <w:rPr>
          <w:rFonts w:ascii="Open Sans" w:hAnsi="Open Sans" w:cs="Open Sans"/>
          <w:sz w:val="20"/>
          <w:szCs w:val="20"/>
          <w:lang w:val="en-GB"/>
        </w:rPr>
        <w:t>Recurrent training;</w:t>
      </w:r>
    </w:p>
    <w:p w14:paraId="7481F751" w14:textId="59406A76" w:rsidR="008D5AC4" w:rsidRPr="00571D7E" w:rsidRDefault="008D5AC4" w:rsidP="00682491">
      <w:pPr>
        <w:pStyle w:val="ListLevel1"/>
        <w:numPr>
          <w:ilvl w:val="0"/>
          <w:numId w:val="326"/>
        </w:numPr>
        <w:rPr>
          <w:rFonts w:ascii="Open Sans" w:hAnsi="Open Sans" w:cs="Open Sans"/>
          <w:sz w:val="20"/>
          <w:szCs w:val="20"/>
          <w:lang w:val="en-GB"/>
        </w:rPr>
      </w:pPr>
      <w:r w:rsidRPr="00571D7E">
        <w:rPr>
          <w:rFonts w:ascii="Open Sans" w:hAnsi="Open Sans" w:cs="Open Sans"/>
          <w:sz w:val="20"/>
          <w:szCs w:val="20"/>
          <w:lang w:val="en-GB"/>
        </w:rPr>
        <w:t>Experience;</w:t>
      </w:r>
    </w:p>
    <w:p w14:paraId="38F9E5BF" w14:textId="1741126D" w:rsidR="008D5AC4" w:rsidRPr="00571D7E" w:rsidRDefault="008D5AC4" w:rsidP="00682491">
      <w:pPr>
        <w:pStyle w:val="ListLevel1"/>
        <w:numPr>
          <w:ilvl w:val="0"/>
          <w:numId w:val="326"/>
        </w:numPr>
        <w:rPr>
          <w:rFonts w:ascii="Open Sans" w:hAnsi="Open Sans" w:cs="Open Sans"/>
          <w:sz w:val="20"/>
          <w:szCs w:val="20"/>
          <w:lang w:val="en-GB"/>
        </w:rPr>
      </w:pPr>
      <w:r w:rsidRPr="00571D7E">
        <w:rPr>
          <w:rFonts w:ascii="Open Sans" w:hAnsi="Open Sans" w:cs="Open Sans"/>
          <w:sz w:val="20"/>
          <w:szCs w:val="20"/>
          <w:lang w:val="en-GB"/>
        </w:rPr>
        <w:t>Qualifications relevant to the authorisation;</w:t>
      </w:r>
    </w:p>
    <w:p w14:paraId="65EFAC06" w14:textId="366CA61B" w:rsidR="008D5AC4" w:rsidRPr="00571D7E" w:rsidRDefault="008D5AC4" w:rsidP="00682491">
      <w:pPr>
        <w:pStyle w:val="ListLevel1"/>
        <w:numPr>
          <w:ilvl w:val="0"/>
          <w:numId w:val="326"/>
        </w:numPr>
        <w:rPr>
          <w:rFonts w:ascii="Open Sans" w:hAnsi="Open Sans" w:cs="Open Sans"/>
          <w:sz w:val="20"/>
          <w:szCs w:val="20"/>
          <w:lang w:val="en-GB"/>
        </w:rPr>
      </w:pPr>
      <w:r w:rsidRPr="00571D7E">
        <w:rPr>
          <w:rFonts w:ascii="Open Sans" w:hAnsi="Open Sans" w:cs="Open Sans"/>
          <w:sz w:val="20"/>
          <w:szCs w:val="20"/>
          <w:lang w:val="en-GB"/>
        </w:rPr>
        <w:t>Scope of the authorisation (role, product, level of maintenance, etc.);</w:t>
      </w:r>
    </w:p>
    <w:p w14:paraId="36A741A4" w14:textId="012D30BB" w:rsidR="008D5AC4" w:rsidRPr="00571D7E" w:rsidRDefault="008D5AC4" w:rsidP="00682491">
      <w:pPr>
        <w:pStyle w:val="ListLevel1"/>
        <w:numPr>
          <w:ilvl w:val="0"/>
          <w:numId w:val="326"/>
        </w:numPr>
        <w:rPr>
          <w:rFonts w:ascii="Open Sans" w:hAnsi="Open Sans" w:cs="Open Sans"/>
          <w:sz w:val="20"/>
          <w:szCs w:val="20"/>
          <w:lang w:val="en-GB"/>
        </w:rPr>
      </w:pPr>
      <w:r w:rsidRPr="00571D7E">
        <w:rPr>
          <w:rFonts w:ascii="Open Sans" w:hAnsi="Open Sans" w:cs="Open Sans"/>
          <w:sz w:val="20"/>
          <w:szCs w:val="20"/>
          <w:lang w:val="en-GB"/>
        </w:rPr>
        <w:t>Date of first issue of the authorisation;</w:t>
      </w:r>
    </w:p>
    <w:p w14:paraId="498DF3CA" w14:textId="3DB31E05" w:rsidR="008D5AC4" w:rsidRPr="00571D7E" w:rsidRDefault="008D5AC4" w:rsidP="00682491">
      <w:pPr>
        <w:pStyle w:val="ListLevel1"/>
        <w:numPr>
          <w:ilvl w:val="0"/>
          <w:numId w:val="326"/>
        </w:numPr>
        <w:rPr>
          <w:rFonts w:ascii="Open Sans" w:hAnsi="Open Sans" w:cs="Open Sans"/>
          <w:sz w:val="20"/>
          <w:szCs w:val="20"/>
          <w:lang w:val="en-GB"/>
        </w:rPr>
      </w:pPr>
      <w:r w:rsidRPr="00571D7E">
        <w:rPr>
          <w:rFonts w:ascii="Open Sans" w:hAnsi="Open Sans" w:cs="Open Sans"/>
          <w:sz w:val="20"/>
          <w:szCs w:val="20"/>
          <w:lang w:val="en-GB"/>
        </w:rPr>
        <w:t>Expiry date of the authorisation (if appropriate); and</w:t>
      </w:r>
    </w:p>
    <w:p w14:paraId="65CE6399" w14:textId="1B93867A" w:rsidR="008D5AC4" w:rsidRPr="00571D7E" w:rsidRDefault="008D5AC4" w:rsidP="00682491">
      <w:pPr>
        <w:pStyle w:val="ListLevel1"/>
        <w:numPr>
          <w:ilvl w:val="0"/>
          <w:numId w:val="326"/>
        </w:numPr>
        <w:rPr>
          <w:rFonts w:ascii="Open Sans" w:hAnsi="Open Sans" w:cs="Open Sans"/>
          <w:sz w:val="20"/>
          <w:szCs w:val="20"/>
          <w:lang w:val="en-GB"/>
        </w:rPr>
      </w:pPr>
      <w:r w:rsidRPr="00571D7E">
        <w:rPr>
          <w:rFonts w:ascii="Open Sans" w:hAnsi="Open Sans" w:cs="Open Sans"/>
          <w:sz w:val="20"/>
          <w:szCs w:val="20"/>
          <w:lang w:val="en-GB"/>
        </w:rPr>
        <w:t>Identification number of the authorisation.</w:t>
      </w:r>
    </w:p>
    <w:p w14:paraId="39CFCEE8" w14:textId="03E947E4" w:rsidR="008D5AC4" w:rsidRPr="00571D7E" w:rsidRDefault="008D5AC4" w:rsidP="00682491">
      <w:pPr>
        <w:numPr>
          <w:ilvl w:val="0"/>
          <w:numId w:val="325"/>
        </w:numPr>
      </w:pPr>
      <w:r w:rsidRPr="00571D7E">
        <w:t>The record may be kept in any format but should be controlled by the organisation’s compliance monitoring function. This does not mean that the compliance monitoring manager should run the record system.</w:t>
      </w:r>
    </w:p>
    <w:p w14:paraId="5CADE7BC" w14:textId="77777777" w:rsidR="005E2CFD" w:rsidRPr="00571D7E" w:rsidRDefault="005E2CFD" w:rsidP="005E2CFD">
      <w:pPr>
        <w:ind w:left="360"/>
      </w:pPr>
    </w:p>
    <w:p w14:paraId="74416A74" w14:textId="464F61F2" w:rsidR="008D5AC4" w:rsidRPr="00571D7E" w:rsidRDefault="008D5AC4" w:rsidP="00682491">
      <w:pPr>
        <w:numPr>
          <w:ilvl w:val="0"/>
          <w:numId w:val="325"/>
        </w:numPr>
      </w:pPr>
      <w:r w:rsidRPr="00571D7E">
        <w:t>The number of persons authorised to access the system should be kept to a minimum to ensure that records cannot be altered in an unauthorised manner, and that such confidential records do not become accessible to any unauthorised persons.</w:t>
      </w:r>
    </w:p>
    <w:p w14:paraId="748081A9" w14:textId="77777777" w:rsidR="005E2CFD" w:rsidRPr="00571D7E" w:rsidRDefault="005E2CFD" w:rsidP="005E2CFD">
      <w:pPr>
        <w:ind w:left="360"/>
      </w:pPr>
    </w:p>
    <w:p w14:paraId="0C9DCB9F" w14:textId="4DD6F3BB" w:rsidR="008D5AC4" w:rsidRPr="00571D7E" w:rsidRDefault="008D5AC4" w:rsidP="00682491">
      <w:pPr>
        <w:numPr>
          <w:ilvl w:val="0"/>
          <w:numId w:val="325"/>
        </w:numPr>
      </w:pPr>
      <w:r w:rsidRPr="00571D7E">
        <w:t>The competent authority is authorised to access personal records when investigating the records system for initial certification and oversight, or when the competent authority has cause to doubt the competency of a particular person.</w:t>
      </w:r>
    </w:p>
    <w:p w14:paraId="292047EC" w14:textId="77777777" w:rsidR="004D0032" w:rsidRPr="00571D7E" w:rsidRDefault="004D0032" w:rsidP="008D5AC4">
      <w:pPr>
        <w:pStyle w:val="ListLevel0"/>
        <w:rPr>
          <w:rFonts w:ascii="Open Sans" w:hAnsi="Open Sans" w:cs="Open Sans"/>
          <w:sz w:val="20"/>
          <w:szCs w:val="20"/>
          <w:lang w:val="en-GB"/>
        </w:rPr>
      </w:pPr>
    </w:p>
    <w:p w14:paraId="756218E7" w14:textId="097B87E1" w:rsidR="004D0032" w:rsidRPr="00571D7E" w:rsidRDefault="004D0032" w:rsidP="004D0032">
      <w:pPr>
        <w:pStyle w:val="Heading4"/>
      </w:pPr>
      <w:bookmarkStart w:id="196" w:name="_Toc138085872"/>
      <w:r w:rsidRPr="00571D7E">
        <w:t xml:space="preserve">AMC2 145.A.55(d) </w:t>
      </w:r>
      <w:r w:rsidRPr="00571D7E">
        <w:tab/>
        <w:t>Record-keeping</w:t>
      </w:r>
      <w:bookmarkEnd w:id="196"/>
    </w:p>
    <w:p w14:paraId="6E04124A" w14:textId="77777777" w:rsidR="004D0032" w:rsidRDefault="004D0032" w:rsidP="00665734">
      <w:pPr>
        <w:pStyle w:val="AMCSubheading1"/>
      </w:pPr>
      <w:bookmarkStart w:id="197" w:name="_Hlk115269461"/>
      <w:r w:rsidRPr="00665734">
        <w:t>RECORDS OF AIRWORTHINESS REVIEW STAFF</w:t>
      </w:r>
    </w:p>
    <w:p w14:paraId="4AA4E939" w14:textId="77777777" w:rsidR="00665734" w:rsidRPr="00665734" w:rsidRDefault="00665734" w:rsidP="00665734"/>
    <w:p w14:paraId="2D3E9B2B" w14:textId="77777777" w:rsidR="004D0032" w:rsidRPr="00571D7E" w:rsidRDefault="004D0032" w:rsidP="004D0032">
      <w:pPr>
        <w:pStyle w:val="Normal0"/>
        <w:rPr>
          <w:rFonts w:ascii="Open Sans" w:hAnsi="Open Sans" w:cs="Open Sans"/>
          <w:sz w:val="20"/>
          <w:szCs w:val="20"/>
          <w:lang w:val="en-GB"/>
        </w:rPr>
      </w:pPr>
      <w:r w:rsidRPr="00571D7E">
        <w:rPr>
          <w:rFonts w:ascii="Open Sans" w:hAnsi="Open Sans" w:cs="Open Sans"/>
          <w:sz w:val="20"/>
          <w:szCs w:val="20"/>
          <w:lang w:val="en-GB"/>
        </w:rPr>
        <w:t>The following minimum information, as applicable, should be kept on record in respect of each airworthiness review staff:</w:t>
      </w:r>
    </w:p>
    <w:p w14:paraId="55D384E1" w14:textId="48F82C09" w:rsidR="004D0032" w:rsidRPr="00571D7E" w:rsidRDefault="004D0032" w:rsidP="00682491">
      <w:pPr>
        <w:pStyle w:val="ListLevel0"/>
        <w:numPr>
          <w:ilvl w:val="0"/>
          <w:numId w:val="327"/>
        </w:numPr>
        <w:rPr>
          <w:rFonts w:ascii="Open Sans" w:hAnsi="Open Sans" w:cs="Open Sans"/>
          <w:sz w:val="20"/>
          <w:szCs w:val="20"/>
          <w:lang w:val="en-GB"/>
        </w:rPr>
      </w:pPr>
      <w:r w:rsidRPr="00571D7E">
        <w:rPr>
          <w:rFonts w:ascii="Open Sans" w:hAnsi="Open Sans" w:cs="Open Sans"/>
          <w:sz w:val="20"/>
          <w:szCs w:val="20"/>
          <w:lang w:val="en-GB"/>
        </w:rPr>
        <w:t xml:space="preserve">Name; </w:t>
      </w:r>
    </w:p>
    <w:p w14:paraId="2E9D97C9" w14:textId="73BE1E79" w:rsidR="004D0032" w:rsidRPr="00571D7E" w:rsidRDefault="004D0032" w:rsidP="00682491">
      <w:pPr>
        <w:pStyle w:val="ListLevel0"/>
        <w:numPr>
          <w:ilvl w:val="0"/>
          <w:numId w:val="327"/>
        </w:numPr>
        <w:rPr>
          <w:rFonts w:ascii="Open Sans" w:hAnsi="Open Sans" w:cs="Open Sans"/>
          <w:sz w:val="20"/>
          <w:szCs w:val="20"/>
          <w:lang w:val="en-GB"/>
        </w:rPr>
      </w:pPr>
      <w:r w:rsidRPr="00571D7E">
        <w:rPr>
          <w:rFonts w:ascii="Open Sans" w:hAnsi="Open Sans" w:cs="Open Sans"/>
          <w:sz w:val="20"/>
          <w:szCs w:val="20"/>
          <w:lang w:val="en-GB"/>
        </w:rPr>
        <w:t>Date of birth;</w:t>
      </w:r>
    </w:p>
    <w:p w14:paraId="6ED4D102" w14:textId="5FA3F38D" w:rsidR="004D0032" w:rsidRPr="00571D7E" w:rsidRDefault="004D0032" w:rsidP="00682491">
      <w:pPr>
        <w:pStyle w:val="ListLevel0"/>
        <w:numPr>
          <w:ilvl w:val="0"/>
          <w:numId w:val="327"/>
        </w:numPr>
        <w:rPr>
          <w:rFonts w:ascii="Open Sans" w:hAnsi="Open Sans" w:cs="Open Sans"/>
          <w:sz w:val="20"/>
          <w:szCs w:val="20"/>
          <w:lang w:val="en-GB"/>
        </w:rPr>
      </w:pPr>
      <w:r w:rsidRPr="00571D7E">
        <w:rPr>
          <w:rFonts w:ascii="Open Sans" w:hAnsi="Open Sans" w:cs="Open Sans"/>
          <w:sz w:val="20"/>
          <w:szCs w:val="20"/>
          <w:lang w:val="en-GB"/>
        </w:rPr>
        <w:t>Certifying staff authorisation;</w:t>
      </w:r>
    </w:p>
    <w:p w14:paraId="75633581" w14:textId="2C65F257" w:rsidR="004D0032" w:rsidRPr="00571D7E" w:rsidRDefault="004D0032" w:rsidP="00682491">
      <w:pPr>
        <w:pStyle w:val="ListLevel0"/>
        <w:numPr>
          <w:ilvl w:val="0"/>
          <w:numId w:val="327"/>
        </w:numPr>
        <w:rPr>
          <w:rFonts w:ascii="Open Sans" w:hAnsi="Open Sans" w:cs="Open Sans"/>
          <w:sz w:val="20"/>
          <w:szCs w:val="20"/>
          <w:lang w:val="en-GB"/>
        </w:rPr>
      </w:pPr>
      <w:r w:rsidRPr="00571D7E">
        <w:rPr>
          <w:rFonts w:ascii="Open Sans" w:hAnsi="Open Sans" w:cs="Open Sans"/>
          <w:sz w:val="20"/>
          <w:szCs w:val="20"/>
          <w:lang w:val="en-GB"/>
        </w:rPr>
        <w:t xml:space="preserve">Experience as certifying staff on aircraft covered by </w:t>
      </w:r>
      <w:r w:rsidRPr="00665734">
        <w:rPr>
          <w:rFonts w:ascii="Open Sans" w:hAnsi="Open Sans" w:cs="Open Sans"/>
          <w:sz w:val="20"/>
          <w:szCs w:val="20"/>
          <w:lang w:val="en-GB"/>
        </w:rPr>
        <w:t>MCAR-ML</w:t>
      </w:r>
      <w:r w:rsidRPr="00571D7E">
        <w:rPr>
          <w:rFonts w:ascii="Open Sans" w:hAnsi="Open Sans" w:cs="Open Sans"/>
          <w:sz w:val="20"/>
          <w:szCs w:val="20"/>
          <w:lang w:val="en-GB"/>
        </w:rPr>
        <w:t>;</w:t>
      </w:r>
    </w:p>
    <w:p w14:paraId="7A0898C3" w14:textId="272161DB" w:rsidR="004D0032" w:rsidRPr="00571D7E" w:rsidRDefault="004D0032" w:rsidP="00682491">
      <w:pPr>
        <w:pStyle w:val="ListLevel0"/>
        <w:numPr>
          <w:ilvl w:val="0"/>
          <w:numId w:val="327"/>
        </w:numPr>
        <w:rPr>
          <w:rFonts w:ascii="Open Sans" w:hAnsi="Open Sans" w:cs="Open Sans"/>
          <w:sz w:val="20"/>
          <w:szCs w:val="20"/>
          <w:lang w:val="en-GB"/>
        </w:rPr>
      </w:pPr>
      <w:r w:rsidRPr="00571D7E">
        <w:rPr>
          <w:rFonts w:ascii="Open Sans" w:hAnsi="Open Sans" w:cs="Open Sans"/>
          <w:sz w:val="20"/>
          <w:szCs w:val="20"/>
          <w:lang w:val="en-GB"/>
        </w:rPr>
        <w:t xml:space="preserve">Qualifications relevant to the approval (knowledge of relevant parts of </w:t>
      </w:r>
      <w:r w:rsidRPr="00665734">
        <w:rPr>
          <w:rFonts w:ascii="Open Sans" w:hAnsi="Open Sans" w:cs="Open Sans"/>
          <w:sz w:val="20"/>
          <w:szCs w:val="20"/>
          <w:lang w:val="en-GB"/>
        </w:rPr>
        <w:t>MCAR-ML</w:t>
      </w:r>
      <w:r w:rsidRPr="00571D7E">
        <w:rPr>
          <w:rFonts w:ascii="Open Sans" w:hAnsi="Open Sans" w:cs="Open Sans"/>
          <w:sz w:val="20"/>
          <w:szCs w:val="20"/>
          <w:lang w:val="en-GB"/>
        </w:rPr>
        <w:t>, and knowledge of the relevant airworthiness review procedures);</w:t>
      </w:r>
    </w:p>
    <w:p w14:paraId="36D95745" w14:textId="759244A3" w:rsidR="004D0032" w:rsidRPr="00571D7E" w:rsidRDefault="004D0032" w:rsidP="00682491">
      <w:pPr>
        <w:pStyle w:val="ListLevel0"/>
        <w:numPr>
          <w:ilvl w:val="0"/>
          <w:numId w:val="327"/>
        </w:numPr>
        <w:rPr>
          <w:rFonts w:ascii="Open Sans" w:hAnsi="Open Sans" w:cs="Open Sans"/>
          <w:sz w:val="20"/>
          <w:szCs w:val="20"/>
          <w:lang w:val="en-GB"/>
        </w:rPr>
      </w:pPr>
      <w:r w:rsidRPr="00571D7E">
        <w:rPr>
          <w:rFonts w:ascii="Open Sans" w:hAnsi="Open Sans" w:cs="Open Sans"/>
          <w:sz w:val="20"/>
          <w:szCs w:val="20"/>
          <w:lang w:val="en-GB"/>
        </w:rPr>
        <w:t>Scope of the airworthiness review authorisation and personal authorisation reference;</w:t>
      </w:r>
    </w:p>
    <w:p w14:paraId="4AF5B13B" w14:textId="07601CC6" w:rsidR="004D0032" w:rsidRPr="00571D7E" w:rsidRDefault="004D0032" w:rsidP="00682491">
      <w:pPr>
        <w:pStyle w:val="ListLevel0"/>
        <w:numPr>
          <w:ilvl w:val="0"/>
          <w:numId w:val="327"/>
        </w:numPr>
        <w:rPr>
          <w:rFonts w:ascii="Open Sans" w:hAnsi="Open Sans" w:cs="Open Sans"/>
          <w:sz w:val="20"/>
          <w:szCs w:val="20"/>
          <w:lang w:val="en-GB"/>
        </w:rPr>
      </w:pPr>
      <w:r w:rsidRPr="00571D7E">
        <w:rPr>
          <w:rFonts w:ascii="Open Sans" w:hAnsi="Open Sans" w:cs="Open Sans"/>
          <w:sz w:val="20"/>
          <w:szCs w:val="20"/>
          <w:lang w:val="en-GB"/>
        </w:rPr>
        <w:t>Date of the first issue of the airworthiness review authorisation; and</w:t>
      </w:r>
    </w:p>
    <w:p w14:paraId="4E9D02FE" w14:textId="0D3C9FA4" w:rsidR="004D0032" w:rsidRPr="00571D7E" w:rsidRDefault="004D0032" w:rsidP="00682491">
      <w:pPr>
        <w:pStyle w:val="ListLevel0"/>
        <w:numPr>
          <w:ilvl w:val="0"/>
          <w:numId w:val="327"/>
        </w:numPr>
        <w:rPr>
          <w:rFonts w:ascii="Open Sans" w:hAnsi="Open Sans" w:cs="Open Sans"/>
          <w:sz w:val="20"/>
          <w:szCs w:val="20"/>
          <w:lang w:val="en-GB"/>
        </w:rPr>
      </w:pPr>
      <w:r w:rsidRPr="00571D7E">
        <w:rPr>
          <w:rFonts w:ascii="Open Sans" w:hAnsi="Open Sans" w:cs="Open Sans"/>
          <w:sz w:val="20"/>
          <w:szCs w:val="20"/>
          <w:lang w:val="en-GB"/>
        </w:rPr>
        <w:t>Expiry date of the airworthiness review authorisation (if appropriate).</w:t>
      </w:r>
      <w:bookmarkEnd w:id="197"/>
    </w:p>
    <w:p w14:paraId="28877B0F" w14:textId="77777777" w:rsidR="004D0032" w:rsidRPr="00571D7E" w:rsidRDefault="004D0032" w:rsidP="00F6151A"/>
    <w:p w14:paraId="6884D615" w14:textId="77777777" w:rsidR="00D15431" w:rsidRPr="00571D7E" w:rsidRDefault="00D15431" w:rsidP="00D15431">
      <w:pPr>
        <w:widowControl w:val="0"/>
        <w:autoSpaceDE w:val="0"/>
        <w:autoSpaceDN w:val="0"/>
        <w:adjustRightInd w:val="0"/>
        <w:spacing w:before="48"/>
      </w:pPr>
      <w:r w:rsidRPr="00571D7E">
        <w:br w:type="page"/>
      </w:r>
    </w:p>
    <w:p w14:paraId="4B15D4FF" w14:textId="77777777" w:rsidR="008E5D22" w:rsidRPr="00571D7E" w:rsidRDefault="008E5D22" w:rsidP="00A377DD">
      <w:pPr>
        <w:pStyle w:val="Heading3"/>
      </w:pPr>
      <w:bookmarkStart w:id="198" w:name="_Toc138085873"/>
      <w:r w:rsidRPr="00571D7E">
        <w:lastRenderedPageBreak/>
        <w:t xml:space="preserve">MCAR-145.A.60 </w:t>
      </w:r>
      <w:r w:rsidR="00D15431" w:rsidRPr="00571D7E">
        <w:tab/>
      </w:r>
      <w:r w:rsidRPr="00571D7E">
        <w:t>Occurrence reporting</w:t>
      </w:r>
      <w:bookmarkEnd w:id="198"/>
    </w:p>
    <w:p w14:paraId="1F990DA9" w14:textId="0DC0F09A" w:rsidR="008E5D22" w:rsidRPr="00571D7E" w:rsidRDefault="00DD2D8C" w:rsidP="00472D53">
      <w:pPr>
        <w:numPr>
          <w:ilvl w:val="0"/>
          <w:numId w:val="17"/>
        </w:numPr>
      </w:pPr>
      <w:r w:rsidRPr="00571D7E">
        <w:t>As part of its management system, t</w:t>
      </w:r>
      <w:r w:rsidR="008E5D22" w:rsidRPr="00571D7E">
        <w:t xml:space="preserve">he organisation shall </w:t>
      </w:r>
      <w:r w:rsidR="007C4ABC" w:rsidRPr="00571D7E">
        <w:t xml:space="preserve">establish and maintain an occurrence-reporting system, including mandatory and voluntary reporting. For organisations that have their principal place of business in </w:t>
      </w:r>
      <w:r w:rsidR="00BA2523" w:rsidRPr="00571D7E">
        <w:t>the Maldives</w:t>
      </w:r>
      <w:r w:rsidR="007C4ABC" w:rsidRPr="00571D7E">
        <w:t xml:space="preserve">, a single system may be established to meet the requirements of Regulation </w:t>
      </w:r>
      <w:r w:rsidR="00BA2523" w:rsidRPr="004C04C6">
        <w:rPr>
          <w:highlight w:val="yellow"/>
        </w:rPr>
        <w:t>MCAR-13B</w:t>
      </w:r>
      <w:r w:rsidR="007C4ABC" w:rsidRPr="00571D7E">
        <w:t xml:space="preserve"> and of </w:t>
      </w:r>
      <w:r w:rsidR="00BA2523" w:rsidRPr="00571D7E">
        <w:t>Maldives Civil Aviation Authority Act 2/2012</w:t>
      </w:r>
      <w:r w:rsidR="007C4ABC" w:rsidRPr="00571D7E">
        <w:t xml:space="preserve"> and its  implementing </w:t>
      </w:r>
      <w:r w:rsidR="00BA2523" w:rsidRPr="00571D7E">
        <w:t>regulations</w:t>
      </w:r>
      <w:r w:rsidR="007C4ABC" w:rsidRPr="00571D7E">
        <w:t>.</w:t>
      </w:r>
    </w:p>
    <w:p w14:paraId="4DADC9C3" w14:textId="77777777" w:rsidR="008E5D22" w:rsidRPr="00571D7E" w:rsidRDefault="008E5D22" w:rsidP="008E5D22"/>
    <w:p w14:paraId="1F220E9D" w14:textId="2D384B96" w:rsidR="008E5D22" w:rsidRPr="00571D7E" w:rsidRDefault="008E5D22" w:rsidP="00472D53">
      <w:pPr>
        <w:numPr>
          <w:ilvl w:val="0"/>
          <w:numId w:val="17"/>
        </w:numPr>
      </w:pPr>
      <w:r w:rsidRPr="00571D7E">
        <w:t xml:space="preserve">The organisation shall </w:t>
      </w:r>
      <w:r w:rsidR="004115D1" w:rsidRPr="00571D7E">
        <w:t>report to the CAA and to the design approval holder of the aircraft or component any safety-related event or condition of an aircraft or component identified by the organisation which endangers or, if not corrected or addressed, could endanger an aircraft, its occupants or any other person, and in particular any accident or serious incident</w:t>
      </w:r>
      <w:r w:rsidRPr="00571D7E">
        <w:t>.</w:t>
      </w:r>
    </w:p>
    <w:p w14:paraId="78976F87" w14:textId="77777777" w:rsidR="008E5D22" w:rsidRPr="00571D7E" w:rsidRDefault="008E5D22" w:rsidP="008E5D22"/>
    <w:p w14:paraId="649E8DB8" w14:textId="71B10A29" w:rsidR="008E5D22" w:rsidRPr="00571D7E" w:rsidRDefault="008E5D22" w:rsidP="00472D53">
      <w:pPr>
        <w:numPr>
          <w:ilvl w:val="0"/>
          <w:numId w:val="17"/>
        </w:numPr>
      </w:pPr>
      <w:r w:rsidRPr="00571D7E">
        <w:t xml:space="preserve">The organisation shall </w:t>
      </w:r>
      <w:r w:rsidR="004115D1" w:rsidRPr="00571D7E">
        <w:t xml:space="preserve">also report any such event or condition that affects an aircraft to the person or organisation that is responsible for the continuing airworthiness of that aircraft in accordance with point </w:t>
      </w:r>
      <w:r w:rsidR="0039720C">
        <w:t>MCAR-</w:t>
      </w:r>
      <w:r w:rsidR="004115D1" w:rsidRPr="00665734">
        <w:t>M.A.201</w:t>
      </w:r>
      <w:r w:rsidR="004115D1" w:rsidRPr="00571D7E">
        <w:t xml:space="preserve"> or point </w:t>
      </w:r>
      <w:r w:rsidR="0039720C">
        <w:t>MCAR-</w:t>
      </w:r>
      <w:r w:rsidR="004115D1" w:rsidRPr="00665734">
        <w:t>ML.A.201</w:t>
      </w:r>
      <w:r w:rsidR="004115D1" w:rsidRPr="00571D7E">
        <w:t>, as applicable. For events or conditions that affect aircraft components, the organisation shall report to the person or organisation that requested the maintenance</w:t>
      </w:r>
      <w:r w:rsidRPr="00571D7E">
        <w:t>.</w:t>
      </w:r>
    </w:p>
    <w:p w14:paraId="31AFB977" w14:textId="77777777" w:rsidR="008E5D22" w:rsidRPr="00571D7E" w:rsidRDefault="008E5D22" w:rsidP="008E5D22"/>
    <w:p w14:paraId="7B460B4F" w14:textId="6C1F125D" w:rsidR="004115D1" w:rsidRPr="00571D7E" w:rsidRDefault="004115D1" w:rsidP="004115D1">
      <w:pPr>
        <w:numPr>
          <w:ilvl w:val="0"/>
          <w:numId w:val="17"/>
        </w:numPr>
        <w:rPr>
          <w:rFonts w:cs="Open Sans"/>
          <w:szCs w:val="20"/>
        </w:rPr>
      </w:pPr>
      <w:r w:rsidRPr="00571D7E">
        <w:rPr>
          <w:rFonts w:cs="Open Sans"/>
          <w:szCs w:val="20"/>
        </w:rPr>
        <w:t xml:space="preserve">For organisations that do not have their principal place of business in </w:t>
      </w:r>
      <w:r w:rsidR="00D752FF" w:rsidRPr="00571D7E">
        <w:rPr>
          <w:rFonts w:cs="Open Sans"/>
          <w:szCs w:val="20"/>
        </w:rPr>
        <w:t>the Maldives</w:t>
      </w:r>
      <w:r w:rsidRPr="00571D7E">
        <w:rPr>
          <w:rFonts w:cs="Open Sans"/>
          <w:szCs w:val="20"/>
        </w:rPr>
        <w:t>:</w:t>
      </w:r>
    </w:p>
    <w:p w14:paraId="577E4E42" w14:textId="77777777" w:rsidR="004115D1" w:rsidRPr="00571D7E" w:rsidRDefault="004115D1" w:rsidP="004115D1">
      <w:pPr>
        <w:ind w:left="432"/>
        <w:rPr>
          <w:rFonts w:cs="Open Sans"/>
          <w:szCs w:val="20"/>
        </w:rPr>
      </w:pPr>
    </w:p>
    <w:p w14:paraId="492CCA23" w14:textId="059993A1" w:rsidR="004115D1" w:rsidRPr="00571D7E" w:rsidRDefault="004115D1" w:rsidP="00682491">
      <w:pPr>
        <w:numPr>
          <w:ilvl w:val="0"/>
          <w:numId w:val="190"/>
        </w:numPr>
      </w:pPr>
      <w:r w:rsidRPr="00571D7E">
        <w:t>the initial mandatory reports shall:</w:t>
      </w:r>
    </w:p>
    <w:p w14:paraId="733BB187" w14:textId="77777777" w:rsidR="009712CF" w:rsidRPr="00571D7E" w:rsidRDefault="009712CF" w:rsidP="009712CF">
      <w:pPr>
        <w:ind w:left="792"/>
      </w:pPr>
    </w:p>
    <w:p w14:paraId="5653850B" w14:textId="3ECFD399" w:rsidR="004115D1" w:rsidRPr="00571D7E" w:rsidRDefault="004115D1" w:rsidP="00682491">
      <w:pPr>
        <w:pStyle w:val="ListLevel2"/>
        <w:numPr>
          <w:ilvl w:val="0"/>
          <w:numId w:val="191"/>
        </w:numPr>
        <w:rPr>
          <w:rFonts w:ascii="Open Sans" w:hAnsi="Open Sans" w:cs="Open Sans"/>
          <w:sz w:val="20"/>
          <w:szCs w:val="20"/>
          <w:lang w:val="en-GB"/>
        </w:rPr>
      </w:pPr>
      <w:r w:rsidRPr="00571D7E">
        <w:rPr>
          <w:rFonts w:ascii="Open Sans" w:hAnsi="Open Sans" w:cs="Open Sans"/>
          <w:sz w:val="20"/>
          <w:szCs w:val="20"/>
          <w:lang w:val="en-GB"/>
        </w:rPr>
        <w:t>appropriately safeguard the confidentiality of the identity of the reporter and of the persons mentioned in the report;</w:t>
      </w:r>
    </w:p>
    <w:p w14:paraId="5D23D927" w14:textId="45F56355" w:rsidR="004115D1" w:rsidRPr="00571D7E" w:rsidRDefault="004115D1" w:rsidP="00682491">
      <w:pPr>
        <w:pStyle w:val="ListLevel2"/>
        <w:numPr>
          <w:ilvl w:val="0"/>
          <w:numId w:val="191"/>
        </w:numPr>
        <w:rPr>
          <w:rFonts w:ascii="Open Sans" w:hAnsi="Open Sans" w:cs="Open Sans"/>
          <w:sz w:val="20"/>
          <w:szCs w:val="20"/>
          <w:lang w:val="en-GB"/>
        </w:rPr>
      </w:pPr>
      <w:r w:rsidRPr="00571D7E">
        <w:rPr>
          <w:rFonts w:ascii="Open Sans" w:hAnsi="Open Sans" w:cs="Open Sans"/>
          <w:sz w:val="20"/>
          <w:szCs w:val="20"/>
          <w:lang w:val="en-GB"/>
        </w:rPr>
        <w:t>be made as soon as practicable, but in any case within 72 hours after the organisation has become aware of the occurrence unless exceptional circumstances prevent this;</w:t>
      </w:r>
    </w:p>
    <w:p w14:paraId="434E850F" w14:textId="48D7EA58" w:rsidR="004115D1" w:rsidRPr="00571D7E" w:rsidRDefault="004115D1" w:rsidP="00682491">
      <w:pPr>
        <w:pStyle w:val="ListLevel2"/>
        <w:numPr>
          <w:ilvl w:val="0"/>
          <w:numId w:val="191"/>
        </w:numPr>
        <w:rPr>
          <w:rFonts w:ascii="Open Sans" w:hAnsi="Open Sans" w:cs="Open Sans"/>
          <w:sz w:val="20"/>
          <w:szCs w:val="20"/>
          <w:lang w:val="en-GB"/>
        </w:rPr>
      </w:pPr>
      <w:r w:rsidRPr="00571D7E">
        <w:rPr>
          <w:rFonts w:ascii="Open Sans" w:hAnsi="Open Sans" w:cs="Open Sans"/>
          <w:sz w:val="20"/>
          <w:szCs w:val="20"/>
          <w:lang w:val="en-GB"/>
        </w:rPr>
        <w:t xml:space="preserve">be made in a form and manner established by the </w:t>
      </w:r>
      <w:r w:rsidR="00D752FF" w:rsidRPr="00571D7E">
        <w:rPr>
          <w:rFonts w:ascii="Open Sans" w:hAnsi="Open Sans" w:cs="Open Sans"/>
          <w:sz w:val="20"/>
          <w:szCs w:val="20"/>
          <w:lang w:val="en-GB"/>
        </w:rPr>
        <w:t>CAA</w:t>
      </w:r>
      <w:r w:rsidRPr="00571D7E">
        <w:rPr>
          <w:rFonts w:ascii="Open Sans" w:hAnsi="Open Sans" w:cs="Open Sans"/>
          <w:sz w:val="20"/>
          <w:szCs w:val="20"/>
          <w:lang w:val="en-GB"/>
        </w:rPr>
        <w:t>;</w:t>
      </w:r>
    </w:p>
    <w:p w14:paraId="36536CC3" w14:textId="33ECC3DB" w:rsidR="004115D1" w:rsidRPr="00571D7E" w:rsidRDefault="004115D1" w:rsidP="00682491">
      <w:pPr>
        <w:pStyle w:val="ListLevel2"/>
        <w:numPr>
          <w:ilvl w:val="0"/>
          <w:numId w:val="191"/>
        </w:numPr>
        <w:rPr>
          <w:rFonts w:ascii="Open Sans" w:hAnsi="Open Sans" w:cs="Open Sans"/>
          <w:sz w:val="20"/>
          <w:szCs w:val="20"/>
          <w:lang w:val="en-GB"/>
        </w:rPr>
      </w:pPr>
      <w:r w:rsidRPr="00571D7E">
        <w:rPr>
          <w:rFonts w:ascii="Open Sans" w:hAnsi="Open Sans" w:cs="Open Sans"/>
          <w:sz w:val="20"/>
          <w:szCs w:val="20"/>
          <w:lang w:val="en-GB"/>
        </w:rPr>
        <w:t>contain all pertinent information about the condition known to the organisation;</w:t>
      </w:r>
    </w:p>
    <w:p w14:paraId="3980464A" w14:textId="7EA280BD" w:rsidR="004115D1" w:rsidRPr="00571D7E" w:rsidRDefault="004115D1" w:rsidP="00682491">
      <w:pPr>
        <w:numPr>
          <w:ilvl w:val="0"/>
          <w:numId w:val="190"/>
        </w:numPr>
      </w:pPr>
      <w:r w:rsidRPr="00571D7E">
        <w:t>where relevant, a follow-up report that provides details of the actions the organisation intends to take to prevent similar occurrences in the future shall be made as soon as those actions have been identified; those follow-up reports shall:</w:t>
      </w:r>
    </w:p>
    <w:p w14:paraId="16110A60" w14:textId="77777777" w:rsidR="009712CF" w:rsidRPr="00571D7E" w:rsidRDefault="009712CF" w:rsidP="009712CF">
      <w:pPr>
        <w:ind w:left="792"/>
      </w:pPr>
    </w:p>
    <w:p w14:paraId="0915495F" w14:textId="592D6454" w:rsidR="004115D1" w:rsidRPr="00571D7E" w:rsidRDefault="004115D1" w:rsidP="005737D8">
      <w:pPr>
        <w:pStyle w:val="ListLevel2"/>
        <w:numPr>
          <w:ilvl w:val="0"/>
          <w:numId w:val="192"/>
        </w:numPr>
        <w:tabs>
          <w:tab w:val="clear" w:pos="567"/>
        </w:tabs>
        <w:ind w:left="1350"/>
        <w:rPr>
          <w:rFonts w:ascii="Open Sans" w:hAnsi="Open Sans" w:cs="Open Sans"/>
          <w:sz w:val="20"/>
          <w:szCs w:val="20"/>
          <w:lang w:val="en-GB"/>
        </w:rPr>
      </w:pPr>
      <w:r w:rsidRPr="00571D7E">
        <w:rPr>
          <w:rFonts w:ascii="Open Sans" w:hAnsi="Open Sans" w:cs="Open Sans"/>
          <w:sz w:val="20"/>
          <w:szCs w:val="20"/>
          <w:lang w:val="en-GB"/>
        </w:rPr>
        <w:t>be sent to the entities referred to in points (b) and (c) to which the initial report was sent;</w:t>
      </w:r>
    </w:p>
    <w:p w14:paraId="0F88979F" w14:textId="255257D8" w:rsidR="004115D1" w:rsidRPr="00571D7E" w:rsidRDefault="004115D1" w:rsidP="003A14CE">
      <w:pPr>
        <w:pStyle w:val="ListLevel2"/>
        <w:numPr>
          <w:ilvl w:val="0"/>
          <w:numId w:val="192"/>
        </w:numPr>
        <w:tabs>
          <w:tab w:val="clear" w:pos="567"/>
        </w:tabs>
        <w:ind w:left="1350"/>
        <w:rPr>
          <w:rFonts w:ascii="Open Sans" w:hAnsi="Open Sans" w:cs="Open Sans"/>
          <w:sz w:val="20"/>
          <w:szCs w:val="20"/>
          <w:lang w:val="en-GB"/>
        </w:rPr>
      </w:pPr>
      <w:r w:rsidRPr="00571D7E">
        <w:rPr>
          <w:rFonts w:ascii="Open Sans" w:hAnsi="Open Sans" w:cs="Open Sans"/>
          <w:sz w:val="20"/>
          <w:szCs w:val="20"/>
          <w:lang w:val="en-GB"/>
        </w:rPr>
        <w:t xml:space="preserve">be made in a form and manner established by the </w:t>
      </w:r>
      <w:r w:rsidR="00D752FF" w:rsidRPr="00571D7E">
        <w:rPr>
          <w:rFonts w:ascii="Open Sans" w:hAnsi="Open Sans" w:cs="Open Sans"/>
          <w:sz w:val="20"/>
          <w:szCs w:val="20"/>
          <w:lang w:val="en-GB"/>
        </w:rPr>
        <w:t>CAA</w:t>
      </w:r>
      <w:r w:rsidR="009712CF" w:rsidRPr="00571D7E">
        <w:rPr>
          <w:rFonts w:ascii="Open Sans" w:hAnsi="Open Sans" w:cs="Open Sans"/>
          <w:sz w:val="20"/>
          <w:szCs w:val="20"/>
          <w:lang w:val="en-GB"/>
        </w:rPr>
        <w:t>.</w:t>
      </w:r>
      <w:r w:rsidRPr="00571D7E" w:rsidDel="004115D1">
        <w:rPr>
          <w:rFonts w:ascii="Open Sans" w:hAnsi="Open Sans" w:cs="Open Sans"/>
          <w:sz w:val="20"/>
          <w:szCs w:val="20"/>
          <w:lang w:val="en-GB"/>
        </w:rPr>
        <w:t xml:space="preserve"> </w:t>
      </w:r>
    </w:p>
    <w:p w14:paraId="473E0969" w14:textId="77777777" w:rsidR="008E5D22" w:rsidRPr="00571D7E" w:rsidRDefault="008E5D22" w:rsidP="008E5D22"/>
    <w:p w14:paraId="2750DE32" w14:textId="124D84ED" w:rsidR="00D30931" w:rsidRPr="00571D7E" w:rsidRDefault="00D30931" w:rsidP="00D30931">
      <w:pPr>
        <w:pStyle w:val="Heading5"/>
      </w:pPr>
      <w:r w:rsidRPr="00571D7E">
        <w:t>AMC1 145.A.60</w:t>
      </w:r>
      <w:r w:rsidRPr="00571D7E">
        <w:tab/>
        <w:t>Occurrence reporting</w:t>
      </w:r>
      <w:r w:rsidRPr="00571D7E">
        <w:tab/>
      </w:r>
      <w:r w:rsidRPr="00571D7E">
        <w:fldChar w:fldCharType="begin"/>
      </w:r>
      <w:r w:rsidRPr="00571D7E">
        <w:instrText xml:space="preserve"> TC " </w:instrText>
      </w:r>
      <w:bookmarkStart w:id="199" w:name="_Toc138085874"/>
      <w:r w:rsidRPr="00571D7E">
        <w:instrText>AMC 145.A.60(a)</w:instrText>
      </w:r>
      <w:bookmarkEnd w:id="199"/>
      <w:r w:rsidRPr="00571D7E">
        <w:instrText xml:space="preserve">"\l 4 </w:instrText>
      </w:r>
      <w:r w:rsidRPr="00571D7E">
        <w:fldChar w:fldCharType="end"/>
      </w:r>
    </w:p>
    <w:p w14:paraId="726DC3EC" w14:textId="77777777" w:rsidR="00D30931" w:rsidRDefault="00D30931" w:rsidP="00665734">
      <w:pPr>
        <w:pStyle w:val="AMCSubheading1"/>
      </w:pPr>
      <w:r w:rsidRPr="00665734">
        <w:t>GENERAL</w:t>
      </w:r>
    </w:p>
    <w:p w14:paraId="62B6744B" w14:textId="77777777" w:rsidR="00665734" w:rsidRPr="00665734" w:rsidRDefault="00665734" w:rsidP="00665734"/>
    <w:p w14:paraId="78021CE2" w14:textId="017BE50E" w:rsidR="00D30931" w:rsidRPr="00571D7E" w:rsidRDefault="00D30931" w:rsidP="00682491">
      <w:pPr>
        <w:numPr>
          <w:ilvl w:val="0"/>
          <w:numId w:val="193"/>
        </w:numPr>
        <w:rPr>
          <w:rFonts w:cs="Open Sans"/>
          <w:szCs w:val="20"/>
        </w:rPr>
      </w:pPr>
      <w:r w:rsidRPr="00571D7E">
        <w:rPr>
          <w:rFonts w:cs="Open Sans"/>
          <w:szCs w:val="20"/>
        </w:rPr>
        <w:t xml:space="preserve">Where the organisation holds one or more additional organisation certificates within the scope of </w:t>
      </w:r>
      <w:r w:rsidR="00C2675A" w:rsidRPr="00571D7E">
        <w:rPr>
          <w:rFonts w:cs="Open Sans"/>
          <w:szCs w:val="20"/>
        </w:rPr>
        <w:t>Maldives Civil Aviation Authority Act 2/2012 and its implementing regulations</w:t>
      </w:r>
      <w:r w:rsidRPr="00571D7E">
        <w:rPr>
          <w:rFonts w:cs="Open Sans"/>
          <w:szCs w:val="20"/>
        </w:rPr>
        <w:t>:</w:t>
      </w:r>
    </w:p>
    <w:p w14:paraId="6AD3D80F" w14:textId="77777777" w:rsidR="00D30931" w:rsidRPr="00571D7E" w:rsidRDefault="00D30931" w:rsidP="00D30931">
      <w:pPr>
        <w:ind w:left="432"/>
        <w:rPr>
          <w:rFonts w:cs="Open Sans"/>
          <w:szCs w:val="20"/>
        </w:rPr>
      </w:pPr>
    </w:p>
    <w:p w14:paraId="041AF687" w14:textId="46F7A8EA" w:rsidR="00D30931" w:rsidRPr="00571D7E" w:rsidRDefault="00D30931" w:rsidP="00682491">
      <w:pPr>
        <w:numPr>
          <w:ilvl w:val="0"/>
          <w:numId w:val="194"/>
        </w:numPr>
      </w:pPr>
      <w:r w:rsidRPr="00571D7E">
        <w:t>the organisation may establish an integrated occurrence reporting system covering all certificate(s) held; and</w:t>
      </w:r>
    </w:p>
    <w:p w14:paraId="0D76085C" w14:textId="77777777" w:rsidR="00D30931" w:rsidRPr="00571D7E" w:rsidRDefault="00D30931" w:rsidP="00D30931">
      <w:pPr>
        <w:ind w:left="792"/>
      </w:pPr>
    </w:p>
    <w:p w14:paraId="1970463A" w14:textId="076234F4" w:rsidR="00D30931" w:rsidRPr="00571D7E" w:rsidRDefault="00D30931" w:rsidP="00682491">
      <w:pPr>
        <w:numPr>
          <w:ilvl w:val="0"/>
          <w:numId w:val="194"/>
        </w:numPr>
      </w:pPr>
      <w:r w:rsidRPr="00571D7E">
        <w:t>single reports for occurrences should only be provided if the following conditions are met:</w:t>
      </w:r>
    </w:p>
    <w:p w14:paraId="19256FAD" w14:textId="77777777" w:rsidR="00D30931" w:rsidRPr="00571D7E" w:rsidRDefault="00D30931" w:rsidP="00D30931">
      <w:pPr>
        <w:ind w:left="792"/>
      </w:pPr>
    </w:p>
    <w:p w14:paraId="0342E6DB" w14:textId="23006074" w:rsidR="00D30931" w:rsidRPr="00571D7E" w:rsidRDefault="00D30931" w:rsidP="00682491">
      <w:pPr>
        <w:pStyle w:val="ListLevel2"/>
        <w:numPr>
          <w:ilvl w:val="0"/>
          <w:numId w:val="195"/>
        </w:numPr>
        <w:rPr>
          <w:rFonts w:ascii="Open Sans" w:hAnsi="Open Sans" w:cs="Open Sans"/>
          <w:sz w:val="20"/>
          <w:szCs w:val="20"/>
          <w:lang w:val="en-GB"/>
        </w:rPr>
      </w:pPr>
      <w:r w:rsidRPr="00571D7E">
        <w:rPr>
          <w:rFonts w:ascii="Open Sans" w:hAnsi="Open Sans" w:cs="Open Sans"/>
          <w:sz w:val="20"/>
          <w:szCs w:val="20"/>
          <w:lang w:val="en-GB"/>
        </w:rPr>
        <w:lastRenderedPageBreak/>
        <w:t>the report includes all relevant information from the perspective of the different organisation certificates held;</w:t>
      </w:r>
    </w:p>
    <w:p w14:paraId="389F137C" w14:textId="46E35A95" w:rsidR="00D30931" w:rsidRPr="00571D7E" w:rsidRDefault="00D30931" w:rsidP="00682491">
      <w:pPr>
        <w:pStyle w:val="ListLevel2"/>
        <w:numPr>
          <w:ilvl w:val="0"/>
          <w:numId w:val="195"/>
        </w:numPr>
        <w:rPr>
          <w:rFonts w:ascii="Open Sans" w:hAnsi="Open Sans" w:cs="Open Sans"/>
          <w:sz w:val="20"/>
          <w:szCs w:val="20"/>
          <w:lang w:val="en-GB"/>
        </w:rPr>
      </w:pPr>
      <w:r w:rsidRPr="00571D7E">
        <w:rPr>
          <w:rFonts w:ascii="Open Sans" w:hAnsi="Open Sans" w:cs="Open Sans"/>
          <w:sz w:val="20"/>
          <w:szCs w:val="20"/>
          <w:lang w:val="en-GB"/>
        </w:rPr>
        <w:t>the report addresses all relevant specific mandatory data fields and clearly identifies all certificate holders for which the report is made; and</w:t>
      </w:r>
    </w:p>
    <w:p w14:paraId="49BB512B" w14:textId="775F40E0" w:rsidR="00D30931" w:rsidRPr="00571D7E" w:rsidRDefault="00C2675A" w:rsidP="00682491">
      <w:pPr>
        <w:pStyle w:val="ListLevel2"/>
        <w:numPr>
          <w:ilvl w:val="0"/>
          <w:numId w:val="195"/>
        </w:numPr>
        <w:rPr>
          <w:rFonts w:ascii="Open Sans" w:hAnsi="Open Sans" w:cs="Open Sans"/>
          <w:sz w:val="20"/>
          <w:szCs w:val="20"/>
          <w:lang w:val="en-GB"/>
        </w:rPr>
      </w:pPr>
      <w:r w:rsidRPr="00571D7E">
        <w:rPr>
          <w:rFonts w:ascii="Open Sans" w:hAnsi="Open Sans" w:cs="Open Sans"/>
          <w:sz w:val="20"/>
          <w:szCs w:val="20"/>
          <w:lang w:val="en-GB"/>
        </w:rPr>
        <w:t>s</w:t>
      </w:r>
      <w:r w:rsidR="00D30931" w:rsidRPr="00571D7E">
        <w:rPr>
          <w:rFonts w:ascii="Open Sans" w:hAnsi="Open Sans" w:cs="Open Sans"/>
          <w:sz w:val="20"/>
          <w:szCs w:val="20"/>
          <w:lang w:val="en-GB"/>
        </w:rPr>
        <w:t>uch single reporting was agreed with th</w:t>
      </w:r>
      <w:r w:rsidRPr="00571D7E">
        <w:rPr>
          <w:rFonts w:ascii="Open Sans" w:hAnsi="Open Sans" w:cs="Open Sans"/>
          <w:sz w:val="20"/>
          <w:szCs w:val="20"/>
          <w:lang w:val="en-GB"/>
        </w:rPr>
        <w:t>e CAA</w:t>
      </w:r>
      <w:r w:rsidR="00D30931" w:rsidRPr="00571D7E">
        <w:rPr>
          <w:rFonts w:ascii="Open Sans" w:hAnsi="Open Sans" w:cs="Open Sans"/>
          <w:sz w:val="20"/>
          <w:szCs w:val="20"/>
          <w:lang w:val="en-GB"/>
        </w:rPr>
        <w:t xml:space="preserve">. </w:t>
      </w:r>
    </w:p>
    <w:p w14:paraId="3225B64A" w14:textId="0DF9B675" w:rsidR="00D30931" w:rsidRPr="00571D7E" w:rsidRDefault="00D30931" w:rsidP="00682491">
      <w:pPr>
        <w:numPr>
          <w:ilvl w:val="0"/>
          <w:numId w:val="193"/>
        </w:numPr>
        <w:rPr>
          <w:rFonts w:cs="Open Sans"/>
          <w:szCs w:val="20"/>
        </w:rPr>
      </w:pPr>
      <w:r w:rsidRPr="00571D7E">
        <w:rPr>
          <w:rFonts w:cs="Open Sans"/>
          <w:szCs w:val="20"/>
        </w:rPr>
        <w:t>The organisation should assign responsibility to one or more suitably qualified persons with clearly defined authority, for coordinating action on airworthiness occurrences and for initiating any necessary further investigation and follow-up activity.</w:t>
      </w:r>
    </w:p>
    <w:p w14:paraId="6C80E05F" w14:textId="77777777" w:rsidR="00D30931" w:rsidRPr="00571D7E" w:rsidRDefault="00D30931" w:rsidP="00D30931">
      <w:pPr>
        <w:ind w:left="432"/>
        <w:rPr>
          <w:rFonts w:cs="Open Sans"/>
          <w:szCs w:val="20"/>
        </w:rPr>
      </w:pPr>
    </w:p>
    <w:p w14:paraId="51FA2053" w14:textId="15DC8930" w:rsidR="00D30931" w:rsidRPr="00571D7E" w:rsidRDefault="00D30931" w:rsidP="00682491">
      <w:pPr>
        <w:numPr>
          <w:ilvl w:val="0"/>
          <w:numId w:val="193"/>
        </w:numPr>
        <w:rPr>
          <w:rFonts w:cs="Open Sans"/>
          <w:szCs w:val="20"/>
        </w:rPr>
      </w:pPr>
      <w:r w:rsidRPr="00571D7E">
        <w:rPr>
          <w:rFonts w:cs="Open Sans"/>
          <w:szCs w:val="20"/>
        </w:rPr>
        <w:t xml:space="preserve">If more than one person </w:t>
      </w:r>
      <w:proofErr w:type="gramStart"/>
      <w:r w:rsidRPr="00571D7E">
        <w:rPr>
          <w:rFonts w:cs="Open Sans"/>
          <w:szCs w:val="20"/>
        </w:rPr>
        <w:t>are</w:t>
      </w:r>
      <w:proofErr w:type="gramEnd"/>
      <w:r w:rsidRPr="00571D7E">
        <w:rPr>
          <w:rFonts w:cs="Open Sans"/>
          <w:szCs w:val="20"/>
        </w:rPr>
        <w:t xml:space="preserve"> assigned such responsibility, the organisation should identify a single person to act as the main focal point for ensuring that a single reporting channel is established to the accountable manager. This should in particular apply to organisations holding one or more additional organisation certificates within the scope of </w:t>
      </w:r>
      <w:r w:rsidR="00C2675A" w:rsidRPr="00571D7E">
        <w:rPr>
          <w:rFonts w:cs="Open Sans"/>
          <w:szCs w:val="20"/>
        </w:rPr>
        <w:t>Maldives Civil Aviation Authority Act 2/2012 and its implementing regulations</w:t>
      </w:r>
      <w:r w:rsidRPr="00571D7E">
        <w:rPr>
          <w:rFonts w:cs="Open Sans"/>
          <w:szCs w:val="20"/>
        </w:rPr>
        <w:t xml:space="preserve"> where the occurrence reporting system is fully integrated with that required under the additional certificate(s) held</w:t>
      </w:r>
    </w:p>
    <w:p w14:paraId="19F8E25E" w14:textId="77777777" w:rsidR="00D30931" w:rsidRPr="00571D7E" w:rsidRDefault="00D30931" w:rsidP="00D30931"/>
    <w:p w14:paraId="2773EBF0" w14:textId="5CE21504" w:rsidR="00656298" w:rsidRPr="00571D7E" w:rsidRDefault="00656298" w:rsidP="00656298">
      <w:pPr>
        <w:pStyle w:val="Heading5"/>
      </w:pPr>
      <w:r w:rsidRPr="00571D7E">
        <w:t>AMC2 145.A.60</w:t>
      </w:r>
      <w:r w:rsidRPr="00571D7E">
        <w:tab/>
        <w:t>Occurrence reporting</w:t>
      </w:r>
      <w:r w:rsidRPr="00571D7E">
        <w:tab/>
      </w:r>
      <w:r w:rsidRPr="00571D7E">
        <w:fldChar w:fldCharType="begin"/>
      </w:r>
      <w:r w:rsidRPr="00571D7E">
        <w:instrText xml:space="preserve"> TC " </w:instrText>
      </w:r>
      <w:bookmarkStart w:id="200" w:name="_Toc138085875"/>
      <w:r w:rsidRPr="00571D7E">
        <w:instrText>AMC 145.A.60(a)</w:instrText>
      </w:r>
      <w:bookmarkEnd w:id="200"/>
      <w:r w:rsidRPr="00571D7E">
        <w:instrText xml:space="preserve">"\l 4 </w:instrText>
      </w:r>
      <w:r w:rsidRPr="00571D7E">
        <w:fldChar w:fldCharType="end"/>
      </w:r>
    </w:p>
    <w:p w14:paraId="154A19DF" w14:textId="5AB16F06" w:rsidR="00656298" w:rsidRPr="00571D7E" w:rsidRDefault="00656298" w:rsidP="00656298">
      <w:pPr>
        <w:pStyle w:val="Normal0"/>
        <w:rPr>
          <w:rFonts w:ascii="Open Sans" w:hAnsi="Open Sans" w:cs="Open Sans"/>
          <w:sz w:val="20"/>
          <w:szCs w:val="20"/>
          <w:lang w:val="en-GB"/>
        </w:rPr>
      </w:pPr>
      <w:bookmarkStart w:id="201" w:name="_Hlk115270312"/>
      <w:r w:rsidRPr="00571D7E">
        <w:rPr>
          <w:rFonts w:ascii="Open Sans" w:hAnsi="Open Sans" w:cs="Open Sans"/>
          <w:sz w:val="20"/>
          <w:szCs w:val="20"/>
          <w:lang w:val="en-GB"/>
        </w:rPr>
        <w:t>The organisation should share relevant safety-related occurrence reports with the design approval holder of the aircraft or component in order to enable it to issue appropriate service instructions and recommendations to all relevant parties. Liaison with the design approval holder is recommended to establish whether published or proposed service information will resolve the problem or to obtain a solution to a particular problem.</w:t>
      </w:r>
      <w:bookmarkEnd w:id="201"/>
    </w:p>
    <w:p w14:paraId="7EFEFF50" w14:textId="77777777" w:rsidR="009E5CC6" w:rsidRPr="00571D7E" w:rsidRDefault="009E5CC6" w:rsidP="00656298">
      <w:pPr>
        <w:pStyle w:val="Normal0"/>
        <w:rPr>
          <w:rFonts w:ascii="Open Sans" w:hAnsi="Open Sans" w:cs="Open Sans"/>
          <w:sz w:val="20"/>
          <w:szCs w:val="20"/>
          <w:lang w:val="en-GB"/>
        </w:rPr>
      </w:pPr>
    </w:p>
    <w:p w14:paraId="48B3ED25" w14:textId="5260DB47" w:rsidR="00145317" w:rsidRPr="00571D7E" w:rsidRDefault="00145317" w:rsidP="00145317">
      <w:pPr>
        <w:pStyle w:val="Heading5"/>
      </w:pPr>
      <w:r w:rsidRPr="00571D7E">
        <w:t xml:space="preserve">GM1 </w:t>
      </w:r>
      <w:r w:rsidR="004A7A4C" w:rsidRPr="00571D7E">
        <w:t>145</w:t>
      </w:r>
      <w:r w:rsidRPr="00571D7E">
        <w:t>.A.60</w:t>
      </w:r>
      <w:r w:rsidRPr="00571D7E">
        <w:tab/>
        <w:t xml:space="preserve">Occurrence reporting </w:t>
      </w:r>
    </w:p>
    <w:p w14:paraId="399D7A76" w14:textId="77777777" w:rsidR="00145317" w:rsidRPr="00665734" w:rsidRDefault="00145317" w:rsidP="00665734">
      <w:pPr>
        <w:pStyle w:val="AMCSubheading1"/>
      </w:pPr>
      <w:r w:rsidRPr="00665734">
        <w:t xml:space="preserve">MANDATORY REPORTING – GENERAL </w:t>
      </w:r>
    </w:p>
    <w:p w14:paraId="696FC86C" w14:textId="77777777" w:rsidR="00145317" w:rsidRPr="00571D7E" w:rsidRDefault="00145317" w:rsidP="00145317">
      <w:pPr>
        <w:pStyle w:val="Default"/>
        <w:rPr>
          <w:rFonts w:ascii="Open Sans" w:hAnsi="Open Sans" w:cs="Open Sans"/>
          <w:color w:val="auto"/>
          <w:sz w:val="22"/>
          <w:szCs w:val="22"/>
          <w:lang w:val="en-GB"/>
        </w:rPr>
      </w:pPr>
    </w:p>
    <w:p w14:paraId="0068C2FC" w14:textId="77777777" w:rsidR="00145317" w:rsidRPr="00571D7E" w:rsidRDefault="00145317" w:rsidP="00682491">
      <w:pPr>
        <w:pStyle w:val="Default"/>
        <w:numPr>
          <w:ilvl w:val="0"/>
          <w:numId w:val="196"/>
        </w:numPr>
        <w:jc w:val="both"/>
        <w:rPr>
          <w:rFonts w:ascii="Open Sans" w:hAnsi="Open Sans" w:cs="Open Sans"/>
          <w:color w:val="auto"/>
          <w:sz w:val="20"/>
          <w:szCs w:val="20"/>
          <w:lang w:val="en-GB"/>
        </w:rPr>
      </w:pPr>
      <w:r w:rsidRPr="00733B8D">
        <w:rPr>
          <w:rFonts w:ascii="Open Sans" w:hAnsi="Open Sans" w:cs="Open Sans"/>
          <w:color w:val="auto"/>
          <w:sz w:val="20"/>
          <w:szCs w:val="20"/>
          <w:highlight w:val="yellow"/>
          <w:lang w:val="en-GB"/>
        </w:rPr>
        <w:t>MCAR-13B</w:t>
      </w:r>
      <w:r w:rsidRPr="00571D7E">
        <w:rPr>
          <w:rFonts w:ascii="Open Sans" w:hAnsi="Open Sans" w:cs="Open Sans"/>
          <w:color w:val="auto"/>
          <w:sz w:val="20"/>
          <w:szCs w:val="20"/>
          <w:lang w:val="en-GB"/>
        </w:rPr>
        <w:t xml:space="preserve"> lays down a list classifying occurrences in civil aviation to be mandatorily reported. This list should not be understood as being an exhaustive collection of all issues that may pose a significant risk to aviation safety and therefore reporting should not be limited to items listed in that Regulation. </w:t>
      </w:r>
    </w:p>
    <w:p w14:paraId="4E0CF8AA" w14:textId="77777777" w:rsidR="00145317" w:rsidRPr="00571D7E" w:rsidRDefault="00145317" w:rsidP="00145317">
      <w:pPr>
        <w:pStyle w:val="Default"/>
        <w:ind w:left="360"/>
        <w:rPr>
          <w:rFonts w:ascii="Open Sans" w:hAnsi="Open Sans" w:cs="Open Sans"/>
          <w:color w:val="auto"/>
          <w:sz w:val="20"/>
          <w:szCs w:val="20"/>
          <w:lang w:val="en-GB"/>
        </w:rPr>
      </w:pPr>
    </w:p>
    <w:p w14:paraId="62AC77A9" w14:textId="77777777" w:rsidR="00145317" w:rsidRPr="00571D7E" w:rsidRDefault="00145317" w:rsidP="00682491">
      <w:pPr>
        <w:pStyle w:val="Default"/>
        <w:numPr>
          <w:ilvl w:val="0"/>
          <w:numId w:val="196"/>
        </w:numPr>
        <w:jc w:val="both"/>
        <w:rPr>
          <w:rFonts w:ascii="Open Sans" w:hAnsi="Open Sans" w:cs="Open Sans"/>
          <w:color w:val="auto"/>
          <w:sz w:val="20"/>
          <w:szCs w:val="20"/>
          <w:lang w:val="en-GB"/>
        </w:rPr>
      </w:pPr>
      <w:r w:rsidRPr="00733B8D">
        <w:rPr>
          <w:rFonts w:ascii="Open Sans" w:hAnsi="Open Sans" w:cs="Open Sans"/>
          <w:color w:val="auto"/>
          <w:sz w:val="20"/>
          <w:szCs w:val="20"/>
          <w:highlight w:val="yellow"/>
          <w:lang w:val="en-GB"/>
        </w:rPr>
        <w:t>MCAR-13B</w:t>
      </w:r>
      <w:r w:rsidRPr="00571D7E">
        <w:rPr>
          <w:rFonts w:ascii="Open Sans" w:hAnsi="Open Sans" w:cs="Open Sans"/>
          <w:color w:val="auto"/>
          <w:sz w:val="20"/>
          <w:szCs w:val="20"/>
          <w:lang w:val="en-GB"/>
        </w:rPr>
        <w:t xml:space="preserve"> provides further details on occurrence reporting. </w:t>
      </w:r>
    </w:p>
    <w:p w14:paraId="38E44B87" w14:textId="77777777" w:rsidR="00656298" w:rsidRPr="00571D7E" w:rsidRDefault="00656298" w:rsidP="00D30931">
      <w:pPr>
        <w:rPr>
          <w:sz w:val="18"/>
          <w:szCs w:val="20"/>
        </w:rPr>
      </w:pPr>
    </w:p>
    <w:p w14:paraId="0B191B07" w14:textId="147C9A2D" w:rsidR="00856228" w:rsidRPr="00571D7E" w:rsidRDefault="00856228" w:rsidP="00856228">
      <w:pPr>
        <w:pStyle w:val="Heading5"/>
      </w:pPr>
      <w:r w:rsidRPr="00571D7E">
        <w:t xml:space="preserve">GM1 </w:t>
      </w:r>
      <w:r w:rsidR="009E5CC6" w:rsidRPr="00571D7E">
        <w:t>145</w:t>
      </w:r>
      <w:r w:rsidRPr="00571D7E">
        <w:t>.A.60(b)</w:t>
      </w:r>
      <w:r w:rsidRPr="00571D7E">
        <w:tab/>
      </w:r>
      <w:r w:rsidRPr="00571D7E">
        <w:rPr>
          <w:highlight w:val="yellow"/>
        </w:rPr>
        <w:t>Occurrence reporting</w:t>
      </w:r>
      <w:r w:rsidRPr="00571D7E">
        <w:t xml:space="preserve"> </w:t>
      </w:r>
    </w:p>
    <w:p w14:paraId="27DD8A16" w14:textId="450C148F" w:rsidR="002E410C" w:rsidRPr="00D52330" w:rsidRDefault="002E410C" w:rsidP="00D52330">
      <w:pPr>
        <w:pStyle w:val="AMCSubheading1"/>
      </w:pPr>
      <w:r w:rsidRPr="00D52330">
        <w:rPr>
          <w:highlight w:val="yellow"/>
        </w:rPr>
        <w:t>DESIGN APPROVAL HOLDER</w:t>
      </w:r>
    </w:p>
    <w:p w14:paraId="3BFBF8CD" w14:textId="77777777" w:rsidR="002E410C" w:rsidRPr="00571D7E" w:rsidRDefault="002E410C" w:rsidP="00D30931"/>
    <w:p w14:paraId="5E25ED77" w14:textId="7F84E1F6" w:rsidR="00856228" w:rsidRPr="00571D7E" w:rsidRDefault="00856228" w:rsidP="00D30931">
      <w:r w:rsidRPr="00571D7E">
        <w:t xml:space="preserve">Depending on the case, the ‘design approval holder’ will be the holder of a type certificate, a restricted type certificate, a supplemental type certificate, a </w:t>
      </w:r>
      <w:r w:rsidRPr="00571D7E">
        <w:rPr>
          <w:rFonts w:cs="Open Sans"/>
        </w:rPr>
        <w:t>Technical Standard Order (TSO)/</w:t>
      </w:r>
      <w:r w:rsidRPr="00571D7E">
        <w:t xml:space="preserve">European Technical Standard Order (ETSO) authorisation, a major repair design approval, a major change design approval or any other relevant approval or authorisation for products, parts and appliances deemed to have been issued </w:t>
      </w:r>
      <w:r w:rsidR="002E410C" w:rsidRPr="00571D7E">
        <w:rPr>
          <w:rFonts w:cs="Open Sans"/>
        </w:rPr>
        <w:t>or accepted under</w:t>
      </w:r>
      <w:r w:rsidR="002E410C" w:rsidRPr="00571D7E">
        <w:rPr>
          <w:rFonts w:cs="Open Sans"/>
          <w:color w:val="FF0000"/>
        </w:rPr>
        <w:t xml:space="preserve"> </w:t>
      </w:r>
      <w:r w:rsidR="002E410C" w:rsidRPr="00571D7E">
        <w:rPr>
          <w:rFonts w:cs="Open Sans"/>
        </w:rPr>
        <w:t>MCAR-21</w:t>
      </w:r>
      <w:r w:rsidRPr="00571D7E">
        <w:t>.</w:t>
      </w:r>
    </w:p>
    <w:p w14:paraId="41A432FC" w14:textId="77777777" w:rsidR="00856228" w:rsidRPr="00571D7E" w:rsidRDefault="00856228" w:rsidP="00D30931"/>
    <w:p w14:paraId="749487D7" w14:textId="7906B2AC" w:rsidR="00535632" w:rsidRPr="00571D7E" w:rsidRDefault="00104A93" w:rsidP="00D30931">
      <w:r w:rsidRPr="00571D7E">
        <w:rPr>
          <w:rFonts w:cs="Open Sans"/>
          <w:highlight w:val="yellow"/>
        </w:rPr>
        <w:t>I</w:t>
      </w:r>
      <w:r w:rsidR="00AA2251" w:rsidRPr="00571D7E">
        <w:rPr>
          <w:rFonts w:cs="Open Sans"/>
          <w:highlight w:val="yellow"/>
        </w:rPr>
        <w:t>f</w:t>
      </w:r>
      <w:r w:rsidR="003B1432" w:rsidRPr="00571D7E">
        <w:rPr>
          <w:rFonts w:cs="Open Sans"/>
          <w:highlight w:val="yellow"/>
        </w:rPr>
        <w:t xml:space="preserve"> </w:t>
      </w:r>
      <w:r w:rsidR="00F8214F" w:rsidRPr="00571D7E">
        <w:rPr>
          <w:rFonts w:cs="Open Sans"/>
          <w:highlight w:val="yellow"/>
        </w:rPr>
        <w:t>the report</w:t>
      </w:r>
      <w:r w:rsidR="00535632" w:rsidRPr="00571D7E">
        <w:rPr>
          <w:rFonts w:cs="Open Sans"/>
          <w:highlight w:val="yellow"/>
        </w:rPr>
        <w:t xml:space="preserve"> relates to an engine or propeller, such information shall be transmitted to both the organization responsible for engine or propeller type design and the organization responsible for </w:t>
      </w:r>
      <w:r w:rsidR="009719E1" w:rsidRPr="00571D7E">
        <w:rPr>
          <w:rFonts w:cs="Open Sans"/>
          <w:highlight w:val="yellow"/>
        </w:rPr>
        <w:t xml:space="preserve">the </w:t>
      </w:r>
      <w:r w:rsidR="00535632" w:rsidRPr="00571D7E">
        <w:rPr>
          <w:rFonts w:cs="Open Sans"/>
          <w:highlight w:val="yellow"/>
        </w:rPr>
        <w:t xml:space="preserve"> aircraft type design.</w:t>
      </w:r>
    </w:p>
    <w:p w14:paraId="1A4A3895" w14:textId="77777777" w:rsidR="00535632" w:rsidRPr="00571D7E" w:rsidRDefault="00535632" w:rsidP="00D30931"/>
    <w:p w14:paraId="6827DE7F" w14:textId="71BE10B2" w:rsidR="00F91B69" w:rsidRPr="00571D7E" w:rsidRDefault="00F91B69" w:rsidP="00F91B69">
      <w:r w:rsidRPr="00571D7E">
        <w:br w:type="page"/>
      </w:r>
    </w:p>
    <w:p w14:paraId="24D8D5C9" w14:textId="1129AEDD" w:rsidR="008E5D22" w:rsidRPr="00571D7E" w:rsidRDefault="008E5D22" w:rsidP="001772DF">
      <w:pPr>
        <w:pStyle w:val="Heading3"/>
      </w:pPr>
      <w:bookmarkStart w:id="202" w:name="_Toc138085876"/>
      <w:r w:rsidRPr="00571D7E">
        <w:lastRenderedPageBreak/>
        <w:t xml:space="preserve">MCAR-145.A.65 </w:t>
      </w:r>
      <w:r w:rsidR="00D15431" w:rsidRPr="00571D7E">
        <w:tab/>
      </w:r>
      <w:r w:rsidR="009E5CC6" w:rsidRPr="00571D7E">
        <w:t>Maintenance procedures</w:t>
      </w:r>
      <w:bookmarkEnd w:id="202"/>
    </w:p>
    <w:p w14:paraId="2D8E4854" w14:textId="2FDFB198" w:rsidR="008E5D22" w:rsidRPr="00571D7E" w:rsidRDefault="008E5D22" w:rsidP="00472D53">
      <w:pPr>
        <w:numPr>
          <w:ilvl w:val="0"/>
          <w:numId w:val="18"/>
        </w:numPr>
        <w:spacing w:before="240"/>
      </w:pPr>
      <w:r w:rsidRPr="00571D7E">
        <w:t xml:space="preserve">The organisation shall establish </w:t>
      </w:r>
      <w:r w:rsidR="00416C97" w:rsidRPr="00571D7E">
        <w:t xml:space="preserve">procedures which ensure that human factors and good maintenance practices are </w:t>
      </w:r>
      <w:proofErr w:type="gramStart"/>
      <w:r w:rsidR="00416C97" w:rsidRPr="00571D7E">
        <w:t>taken into account</w:t>
      </w:r>
      <w:proofErr w:type="gramEnd"/>
      <w:r w:rsidR="00416C97" w:rsidRPr="00571D7E">
        <w:t xml:space="preserve"> during maintenance, including subcontracted activities, and which comply with the applicable requirements of </w:t>
      </w:r>
      <w:r w:rsidR="009D62F1">
        <w:rPr>
          <w:highlight w:val="yellow"/>
        </w:rPr>
        <w:t>this Regulation</w:t>
      </w:r>
      <w:r w:rsidR="00416C97" w:rsidRPr="00571D7E">
        <w:t xml:space="preserve">, </w:t>
      </w:r>
      <w:r w:rsidR="00416C97" w:rsidRPr="00091C12">
        <w:t>MCAR-M</w:t>
      </w:r>
      <w:r w:rsidR="00416C97" w:rsidRPr="00571D7E">
        <w:t xml:space="preserve"> and </w:t>
      </w:r>
      <w:r w:rsidR="00416C97" w:rsidRPr="00091C12">
        <w:t>MCAR-ML</w:t>
      </w:r>
      <w:r w:rsidR="00416C97" w:rsidRPr="00571D7E">
        <w:t>. Such procedures shall be agreed with the CAA</w:t>
      </w:r>
      <w:r w:rsidRPr="00571D7E">
        <w:t>.</w:t>
      </w:r>
    </w:p>
    <w:p w14:paraId="46797CDB" w14:textId="77777777" w:rsidR="008E5D22" w:rsidRPr="00571D7E" w:rsidRDefault="008E5D22" w:rsidP="001772DF"/>
    <w:p w14:paraId="3DB7BC32" w14:textId="7F60C65D" w:rsidR="008E5D22" w:rsidRPr="00571D7E" w:rsidRDefault="00F6151A" w:rsidP="00472D53">
      <w:pPr>
        <w:numPr>
          <w:ilvl w:val="0"/>
          <w:numId w:val="18"/>
        </w:numPr>
      </w:pPr>
      <w:r w:rsidRPr="00571D7E">
        <w:rPr>
          <w:noProof/>
        </w:rPr>
        <mc:AlternateContent>
          <mc:Choice Requires="wps">
            <w:drawing>
              <wp:anchor distT="0" distB="0" distL="114300" distR="114300" simplePos="0" relativeHeight="251658254" behindDoc="0" locked="0" layoutInCell="1" allowOverlap="1" wp14:anchorId="541536A8" wp14:editId="4CDEBC79">
                <wp:simplePos x="0" y="0"/>
                <wp:positionH relativeFrom="column">
                  <wp:posOffset>-1054334</wp:posOffset>
                </wp:positionH>
                <wp:positionV relativeFrom="paragraph">
                  <wp:posOffset>615219</wp:posOffset>
                </wp:positionV>
                <wp:extent cx="0" cy="1481959"/>
                <wp:effectExtent l="0" t="0" r="19050" b="23495"/>
                <wp:wrapNone/>
                <wp:docPr id="28" name="Straight Connector 28"/>
                <wp:cNvGraphicFramePr/>
                <a:graphic xmlns:a="http://schemas.openxmlformats.org/drawingml/2006/main">
                  <a:graphicData uri="http://schemas.microsoft.com/office/word/2010/wordprocessingShape">
                    <wps:wsp>
                      <wps:cNvCnPr/>
                      <wps:spPr>
                        <a:xfrm>
                          <a:off x="0" y="0"/>
                          <a:ext cx="0" cy="148195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rto="http://schemas.microsoft.com/office/word/2006/arto">
            <w:pict>
              <v:line w14:anchorId="1665D747" id="Straight Connector 28" o:spid="_x0000_s1026" style="position:absolute;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3pt,48.45pt" to="-83pt,1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" strokecolor="black [3213]"/>
            </w:pict>
          </mc:Fallback>
        </mc:AlternateContent>
      </w:r>
      <w:r w:rsidR="008E5D22" w:rsidRPr="00571D7E">
        <w:t xml:space="preserve">The </w:t>
      </w:r>
      <w:r w:rsidR="00416C97" w:rsidRPr="00571D7E">
        <w:t>maintenance</w:t>
      </w:r>
      <w:r w:rsidR="008E5D22" w:rsidRPr="00571D7E">
        <w:t xml:space="preserve"> procedures</w:t>
      </w:r>
      <w:r w:rsidR="000A787E" w:rsidRPr="00571D7E">
        <w:t xml:space="preserve"> established under this point shall: </w:t>
      </w:r>
    </w:p>
    <w:p w14:paraId="4CBB8D73" w14:textId="77777777" w:rsidR="008E5D22" w:rsidRPr="00571D7E" w:rsidRDefault="008E5D22" w:rsidP="001772DF"/>
    <w:p w14:paraId="522E52F6" w14:textId="04D54C67" w:rsidR="008E5D22" w:rsidRPr="00571D7E" w:rsidRDefault="00416C97" w:rsidP="00682491">
      <w:pPr>
        <w:numPr>
          <w:ilvl w:val="0"/>
          <w:numId w:val="197"/>
        </w:numPr>
      </w:pPr>
      <w:r w:rsidRPr="00571D7E">
        <w:t>e</w:t>
      </w:r>
      <w:r w:rsidR="000A787E" w:rsidRPr="00571D7E">
        <w:t xml:space="preserve">nsure that a clear </w:t>
      </w:r>
      <w:r w:rsidRPr="00571D7E">
        <w:t xml:space="preserve">maintenance </w:t>
      </w:r>
      <w:r w:rsidR="000A787E" w:rsidRPr="00571D7E">
        <w:t xml:space="preserve">work order or contract has been agreed between the </w:t>
      </w:r>
      <w:r w:rsidRPr="00571D7E">
        <w:t xml:space="preserve">organisation and the person or </w:t>
      </w:r>
      <w:r w:rsidR="000A787E" w:rsidRPr="00571D7E">
        <w:t xml:space="preserve">organisation </w:t>
      </w:r>
      <w:r w:rsidRPr="00571D7E">
        <w:t xml:space="preserve">that </w:t>
      </w:r>
      <w:r w:rsidR="000A787E" w:rsidRPr="00571D7E">
        <w:t>request</w:t>
      </w:r>
      <w:r w:rsidRPr="00571D7E">
        <w:t>s the</w:t>
      </w:r>
      <w:r w:rsidR="000A787E" w:rsidRPr="00571D7E">
        <w:t xml:space="preserve"> maintenance</w:t>
      </w:r>
      <w:r w:rsidRPr="00571D7E">
        <w:t>,</w:t>
      </w:r>
      <w:r w:rsidR="000A787E" w:rsidRPr="00571D7E">
        <w:t xml:space="preserve"> to clearly</w:t>
      </w:r>
      <w:r w:rsidR="001B46B5" w:rsidRPr="00571D7E">
        <w:t xml:space="preserve"> establish the maintenance to be carried out so that aircraft and components may be released to service in accordance with </w:t>
      </w:r>
      <w:r w:rsidRPr="00571D7E">
        <w:t xml:space="preserve">point </w:t>
      </w:r>
      <w:r w:rsidR="001B46B5" w:rsidRPr="00571D7E">
        <w:t>145.A.50;</w:t>
      </w:r>
    </w:p>
    <w:p w14:paraId="56318D91" w14:textId="77777777" w:rsidR="008E5D22" w:rsidRPr="00571D7E" w:rsidRDefault="008E5D22" w:rsidP="00416C97">
      <w:pPr>
        <w:ind w:left="792"/>
      </w:pPr>
    </w:p>
    <w:p w14:paraId="4610EA96" w14:textId="276E2AF2" w:rsidR="008E5D22" w:rsidRPr="00571D7E" w:rsidRDefault="008E5D22" w:rsidP="00682491">
      <w:pPr>
        <w:numPr>
          <w:ilvl w:val="0"/>
          <w:numId w:val="197"/>
        </w:numPr>
      </w:pPr>
      <w:r w:rsidRPr="00571D7E">
        <w:t xml:space="preserve">cover all </w:t>
      </w:r>
      <w:r w:rsidR="00416C97" w:rsidRPr="00571D7E">
        <w:t xml:space="preserve">the </w:t>
      </w:r>
      <w:r w:rsidRPr="00571D7E">
        <w:t>aspects of carrying out maintenance, including the provision and control of specialised services</w:t>
      </w:r>
      <w:r w:rsidR="00416C97" w:rsidRPr="00571D7E">
        <w:t>,</w:t>
      </w:r>
      <w:r w:rsidRPr="00571D7E">
        <w:t xml:space="preserve"> and lay down the standards to which the organisation intends to work.</w:t>
      </w:r>
    </w:p>
    <w:p w14:paraId="12046073" w14:textId="77777777" w:rsidR="008E5D22" w:rsidRPr="00571D7E" w:rsidRDefault="008E5D22" w:rsidP="001772DF"/>
    <w:p w14:paraId="7F3B5E01" w14:textId="057EF2C9" w:rsidR="008E5D22" w:rsidRPr="00571D7E" w:rsidRDefault="008E5D22" w:rsidP="0079748A">
      <w:pPr>
        <w:pStyle w:val="Heading4"/>
      </w:pPr>
      <w:bookmarkStart w:id="203" w:name="_Toc138085877"/>
      <w:r w:rsidRPr="00571D7E">
        <w:t>AMC 145.A</w:t>
      </w:r>
      <w:r w:rsidR="004F40D0" w:rsidRPr="00571D7E">
        <w:t>.65</w:t>
      </w:r>
      <w:r w:rsidR="004F40D0" w:rsidRPr="00571D7E">
        <w:tab/>
      </w:r>
      <w:r w:rsidR="00D401A2" w:rsidRPr="00571D7E">
        <w:t>M</w:t>
      </w:r>
      <w:r w:rsidRPr="00571D7E">
        <w:t>aintenan</w:t>
      </w:r>
      <w:r w:rsidR="0079748A" w:rsidRPr="00571D7E">
        <w:t>ce procedures</w:t>
      </w:r>
      <w:bookmarkEnd w:id="203"/>
      <w:r w:rsidR="004F40D0" w:rsidRPr="00571D7E">
        <w:tab/>
      </w:r>
      <w:r w:rsidR="004F40D0" w:rsidRPr="00571D7E">
        <w:fldChar w:fldCharType="begin"/>
      </w:r>
      <w:r w:rsidR="004F40D0" w:rsidRPr="00571D7E">
        <w:instrText xml:space="preserve"> TC " </w:instrText>
      </w:r>
      <w:bookmarkStart w:id="204" w:name="_Toc138085878"/>
      <w:r w:rsidR="004F40D0" w:rsidRPr="00571D7E">
        <w:instrText>AMC 145.A.65(b)</w:instrText>
      </w:r>
      <w:bookmarkEnd w:id="204"/>
      <w:r w:rsidR="004F40D0" w:rsidRPr="00571D7E">
        <w:instrText xml:space="preserve">"\l 4 </w:instrText>
      </w:r>
      <w:r w:rsidR="004F40D0" w:rsidRPr="00571D7E">
        <w:fldChar w:fldCharType="end"/>
      </w:r>
    </w:p>
    <w:p w14:paraId="627FF69C" w14:textId="1FFDA978" w:rsidR="00D401A2" w:rsidRPr="00571D7E" w:rsidRDefault="00D401A2" w:rsidP="007D1AD1">
      <w:pPr>
        <w:pStyle w:val="AMCSubheading1"/>
      </w:pPr>
      <w:r w:rsidRPr="00571D7E">
        <w:t>GENERAL</w:t>
      </w:r>
    </w:p>
    <w:p w14:paraId="2392563C" w14:textId="1AB24409" w:rsidR="008E5D22" w:rsidRPr="00571D7E" w:rsidRDefault="008E5D22" w:rsidP="00682491">
      <w:pPr>
        <w:widowControl w:val="0"/>
        <w:numPr>
          <w:ilvl w:val="0"/>
          <w:numId w:val="51"/>
        </w:numPr>
        <w:tabs>
          <w:tab w:val="left" w:pos="820"/>
        </w:tabs>
        <w:autoSpaceDE w:val="0"/>
        <w:autoSpaceDN w:val="0"/>
        <w:adjustRightInd w:val="0"/>
        <w:spacing w:before="240"/>
      </w:pPr>
      <w:r w:rsidRPr="00571D7E">
        <w:t xml:space="preserve">Maintenance procedures should be </w:t>
      </w:r>
      <w:r w:rsidR="00D401A2" w:rsidRPr="00571D7E">
        <w:t>kept up to date</w:t>
      </w:r>
      <w:r w:rsidRPr="00571D7E">
        <w:t xml:space="preserve"> such that they reflect </w:t>
      </w:r>
      <w:r w:rsidR="00D401A2" w:rsidRPr="00571D7E">
        <w:t xml:space="preserve">the current </w:t>
      </w:r>
      <w:r w:rsidRPr="00571D7E">
        <w:t>best practice</w:t>
      </w:r>
      <w:r w:rsidR="00DC47EE" w:rsidRPr="00571D7E">
        <w:t>s</w:t>
      </w:r>
      <w:r w:rsidRPr="00571D7E">
        <w:t xml:space="preserve"> within the organisation</w:t>
      </w:r>
      <w:r w:rsidR="00D401A2" w:rsidRPr="00571D7E">
        <w:t>, while being compliant with the Regulation</w:t>
      </w:r>
      <w:r w:rsidRPr="00571D7E">
        <w:t xml:space="preserve">. </w:t>
      </w:r>
      <w:r w:rsidR="00D401A2" w:rsidRPr="00571D7E">
        <w:t>A</w:t>
      </w:r>
      <w:r w:rsidRPr="00571D7E">
        <w:t xml:space="preserve">ll organisation’s employees </w:t>
      </w:r>
      <w:r w:rsidR="00D401A2" w:rsidRPr="00571D7E">
        <w:t>should</w:t>
      </w:r>
      <w:r w:rsidRPr="00571D7E">
        <w:t xml:space="preserve"> report differences via their organisation’s internal </w:t>
      </w:r>
      <w:r w:rsidR="00DC47EE" w:rsidRPr="00571D7E">
        <w:t>safety</w:t>
      </w:r>
      <w:r w:rsidRPr="00571D7E">
        <w:t xml:space="preserve"> reporting </w:t>
      </w:r>
      <w:r w:rsidR="00DC47EE" w:rsidRPr="00571D7E">
        <w:t>scheme</w:t>
      </w:r>
      <w:r w:rsidRPr="00571D7E">
        <w:t>.</w:t>
      </w:r>
    </w:p>
    <w:p w14:paraId="4002F7AA" w14:textId="77777777" w:rsidR="008E5D22" w:rsidRPr="00571D7E" w:rsidRDefault="008E5D22" w:rsidP="0079748A">
      <w:pPr>
        <w:widowControl w:val="0"/>
        <w:autoSpaceDE w:val="0"/>
        <w:autoSpaceDN w:val="0"/>
        <w:adjustRightInd w:val="0"/>
      </w:pPr>
    </w:p>
    <w:p w14:paraId="4CE4139E" w14:textId="251A9133" w:rsidR="008E5D22" w:rsidRPr="00571D7E" w:rsidRDefault="008E5D22" w:rsidP="00682491">
      <w:pPr>
        <w:widowControl w:val="0"/>
        <w:numPr>
          <w:ilvl w:val="0"/>
          <w:numId w:val="51"/>
        </w:numPr>
        <w:tabs>
          <w:tab w:val="left" w:pos="820"/>
        </w:tabs>
        <w:autoSpaceDE w:val="0"/>
        <w:autoSpaceDN w:val="0"/>
        <w:adjustRightInd w:val="0"/>
      </w:pPr>
      <w:r w:rsidRPr="00571D7E">
        <w:t>All procedures, and changes to those procedures, should be verified and validated before use where practicable</w:t>
      </w:r>
      <w:r w:rsidR="00DC47EE" w:rsidRPr="00571D7E">
        <w:t xml:space="preserve"> and applicable</w:t>
      </w:r>
      <w:r w:rsidRPr="00571D7E">
        <w:t>.</w:t>
      </w:r>
    </w:p>
    <w:p w14:paraId="64D16C96" w14:textId="77777777" w:rsidR="008E5D22" w:rsidRPr="00571D7E" w:rsidRDefault="008E5D22" w:rsidP="0079748A">
      <w:pPr>
        <w:widowControl w:val="0"/>
        <w:autoSpaceDE w:val="0"/>
        <w:autoSpaceDN w:val="0"/>
        <w:adjustRightInd w:val="0"/>
      </w:pPr>
    </w:p>
    <w:p w14:paraId="6AD90136" w14:textId="43E8CD42" w:rsidR="0079748A" w:rsidRPr="00571D7E" w:rsidRDefault="008E5D22" w:rsidP="00682491">
      <w:pPr>
        <w:widowControl w:val="0"/>
        <w:numPr>
          <w:ilvl w:val="0"/>
          <w:numId w:val="51"/>
        </w:numPr>
        <w:tabs>
          <w:tab w:val="left" w:pos="820"/>
        </w:tabs>
        <w:autoSpaceDE w:val="0"/>
        <w:autoSpaceDN w:val="0"/>
        <w:adjustRightInd w:val="0"/>
      </w:pPr>
      <w:r w:rsidRPr="00571D7E">
        <w:t>All procedures should be designed and presented in accordance with good human factors principles.</w:t>
      </w:r>
    </w:p>
    <w:p w14:paraId="43FECAB4" w14:textId="77777777" w:rsidR="00DC47EE" w:rsidRPr="00571D7E" w:rsidRDefault="00DC47EE" w:rsidP="00DC47EE">
      <w:pPr>
        <w:widowControl w:val="0"/>
        <w:tabs>
          <w:tab w:val="left" w:pos="820"/>
        </w:tabs>
        <w:autoSpaceDE w:val="0"/>
        <w:autoSpaceDN w:val="0"/>
        <w:adjustRightInd w:val="0"/>
      </w:pPr>
    </w:p>
    <w:p w14:paraId="421C1D70" w14:textId="517AF1E5" w:rsidR="00DC47EE" w:rsidRPr="00571D7E" w:rsidRDefault="00DC47EE" w:rsidP="00DC47EE">
      <w:pPr>
        <w:pStyle w:val="Heading4"/>
      </w:pPr>
      <w:bookmarkStart w:id="205" w:name="_Toc138085879"/>
      <w:r w:rsidRPr="00571D7E">
        <w:t>GM1 145.A.65</w:t>
      </w:r>
      <w:r w:rsidRPr="00571D7E">
        <w:tab/>
        <w:t>Maintenance procedures</w:t>
      </w:r>
      <w:bookmarkEnd w:id="205"/>
    </w:p>
    <w:p w14:paraId="119C7DF1" w14:textId="77777777" w:rsidR="00DC47EE" w:rsidRPr="007D1AD1" w:rsidRDefault="00DC47EE" w:rsidP="007D1AD1">
      <w:pPr>
        <w:pStyle w:val="AMCSubheading1"/>
      </w:pPr>
      <w:r w:rsidRPr="007D1AD1">
        <w:t xml:space="preserve">HUMAN FACTORS PRINCIPLES </w:t>
      </w:r>
    </w:p>
    <w:p w14:paraId="6ED2C794" w14:textId="77777777" w:rsidR="007D1AD1" w:rsidRPr="007D1AD1" w:rsidRDefault="007D1AD1" w:rsidP="007D1AD1"/>
    <w:p w14:paraId="3B9834C8" w14:textId="5F12C9C1" w:rsidR="00DC47EE" w:rsidRPr="00571D7E" w:rsidRDefault="00DC47EE" w:rsidP="00DC47EE">
      <w:pPr>
        <w:pStyle w:val="Normal0"/>
        <w:rPr>
          <w:rFonts w:ascii="Open Sans" w:hAnsi="Open Sans" w:cs="Open Sans"/>
          <w:sz w:val="20"/>
          <w:szCs w:val="20"/>
          <w:lang w:val="en-GB"/>
        </w:rPr>
      </w:pPr>
      <w:r w:rsidRPr="00571D7E">
        <w:rPr>
          <w:rFonts w:ascii="Open Sans" w:hAnsi="Open Sans" w:cs="Open Sans"/>
          <w:sz w:val="20"/>
          <w:szCs w:val="20"/>
          <w:lang w:val="en-GB"/>
        </w:rPr>
        <w:t xml:space="preserve">The following key points should be considered when designing and presenting technical procedures in accordance with good human factors principles: </w:t>
      </w:r>
    </w:p>
    <w:p w14:paraId="592DB944" w14:textId="60754712" w:rsidR="00DC47EE" w:rsidRPr="00571D7E" w:rsidRDefault="00DC47EE" w:rsidP="00682491">
      <w:pPr>
        <w:pStyle w:val="ListLevel0"/>
        <w:numPr>
          <w:ilvl w:val="0"/>
          <w:numId w:val="328"/>
        </w:numPr>
        <w:rPr>
          <w:rFonts w:ascii="Open Sans" w:hAnsi="Open Sans" w:cs="Open Sans"/>
          <w:sz w:val="20"/>
          <w:szCs w:val="20"/>
          <w:lang w:val="en-GB"/>
        </w:rPr>
      </w:pPr>
      <w:r w:rsidRPr="00571D7E">
        <w:rPr>
          <w:rFonts w:ascii="Open Sans" w:hAnsi="Open Sans" w:cs="Open Sans"/>
          <w:sz w:val="20"/>
          <w:szCs w:val="20"/>
          <w:lang w:val="en-GB"/>
        </w:rPr>
        <w:t>The design of procedures and changes should involve maintenance personnel who have a good working knowledge of the tasks;</w:t>
      </w:r>
    </w:p>
    <w:p w14:paraId="4A295306" w14:textId="0E345835" w:rsidR="00DC47EE" w:rsidRPr="00571D7E" w:rsidRDefault="00DC47EE" w:rsidP="00682491">
      <w:pPr>
        <w:pStyle w:val="ListLevel0"/>
        <w:numPr>
          <w:ilvl w:val="0"/>
          <w:numId w:val="328"/>
        </w:numPr>
        <w:rPr>
          <w:rFonts w:ascii="Open Sans" w:hAnsi="Open Sans" w:cs="Open Sans"/>
          <w:sz w:val="20"/>
          <w:szCs w:val="20"/>
          <w:lang w:val="en-GB"/>
        </w:rPr>
      </w:pPr>
      <w:r w:rsidRPr="00571D7E">
        <w:rPr>
          <w:rFonts w:ascii="Open Sans" w:hAnsi="Open Sans" w:cs="Open Sans"/>
          <w:sz w:val="20"/>
          <w:szCs w:val="20"/>
          <w:lang w:val="en-GB"/>
        </w:rPr>
        <w:t>Ensuring that the procedures are accurate, appropriate and usable, and reflect best practices;</w:t>
      </w:r>
    </w:p>
    <w:p w14:paraId="2E62E78B" w14:textId="0928947E" w:rsidR="00DC47EE" w:rsidRPr="00571D7E" w:rsidRDefault="00DC47EE" w:rsidP="00682491">
      <w:pPr>
        <w:pStyle w:val="ListLevel0"/>
        <w:numPr>
          <w:ilvl w:val="0"/>
          <w:numId w:val="328"/>
        </w:numPr>
        <w:rPr>
          <w:rFonts w:ascii="Open Sans" w:hAnsi="Open Sans" w:cs="Open Sans"/>
          <w:sz w:val="20"/>
          <w:szCs w:val="20"/>
          <w:lang w:val="en-GB"/>
        </w:rPr>
      </w:pPr>
      <w:r w:rsidRPr="00571D7E">
        <w:rPr>
          <w:rFonts w:ascii="Open Sans" w:hAnsi="Open Sans" w:cs="Open Sans"/>
          <w:sz w:val="20"/>
          <w:szCs w:val="20"/>
          <w:lang w:val="en-GB"/>
        </w:rPr>
        <w:t>Taking account of the level of expertise and experience of the user;</w:t>
      </w:r>
    </w:p>
    <w:p w14:paraId="23599B96" w14:textId="74D551D4" w:rsidR="00DC47EE" w:rsidRPr="00571D7E" w:rsidRDefault="00DC47EE" w:rsidP="00682491">
      <w:pPr>
        <w:pStyle w:val="ListLevel0"/>
        <w:numPr>
          <w:ilvl w:val="0"/>
          <w:numId w:val="328"/>
        </w:numPr>
        <w:rPr>
          <w:rFonts w:ascii="Open Sans" w:hAnsi="Open Sans" w:cs="Open Sans"/>
          <w:sz w:val="20"/>
          <w:szCs w:val="20"/>
          <w:lang w:val="en-GB"/>
        </w:rPr>
      </w:pPr>
      <w:r w:rsidRPr="00571D7E">
        <w:rPr>
          <w:rFonts w:ascii="Open Sans" w:hAnsi="Open Sans" w:cs="Open Sans"/>
          <w:sz w:val="20"/>
          <w:szCs w:val="20"/>
          <w:lang w:val="en-GB"/>
        </w:rPr>
        <w:t>Taking account of the environment in which the procedures are to be used;</w:t>
      </w:r>
    </w:p>
    <w:p w14:paraId="3FB28609" w14:textId="36B12ABA" w:rsidR="00DC47EE" w:rsidRPr="00571D7E" w:rsidRDefault="00DC47EE" w:rsidP="00682491">
      <w:pPr>
        <w:pStyle w:val="ListLevel0"/>
        <w:numPr>
          <w:ilvl w:val="0"/>
          <w:numId w:val="328"/>
        </w:numPr>
        <w:rPr>
          <w:rFonts w:ascii="Open Sans" w:hAnsi="Open Sans" w:cs="Open Sans"/>
          <w:sz w:val="20"/>
          <w:szCs w:val="20"/>
          <w:lang w:val="en-GB"/>
        </w:rPr>
      </w:pPr>
      <w:r w:rsidRPr="00571D7E">
        <w:rPr>
          <w:rFonts w:ascii="Open Sans" w:hAnsi="Open Sans" w:cs="Open Sans"/>
          <w:sz w:val="20"/>
          <w:szCs w:val="20"/>
          <w:lang w:val="en-GB"/>
        </w:rPr>
        <w:t>Ensuring that all the key information is included without the procedure being unnecessarily complex;</w:t>
      </w:r>
    </w:p>
    <w:p w14:paraId="3ECCD81E" w14:textId="45C0ED06" w:rsidR="00DC47EE" w:rsidRPr="00571D7E" w:rsidRDefault="00DC47EE" w:rsidP="00682491">
      <w:pPr>
        <w:pStyle w:val="ListLevel0"/>
        <w:numPr>
          <w:ilvl w:val="0"/>
          <w:numId w:val="328"/>
        </w:numPr>
        <w:rPr>
          <w:rFonts w:ascii="Open Sans" w:hAnsi="Open Sans" w:cs="Open Sans"/>
          <w:sz w:val="20"/>
          <w:szCs w:val="20"/>
          <w:lang w:val="en-GB"/>
        </w:rPr>
      </w:pPr>
      <w:r w:rsidRPr="00571D7E">
        <w:rPr>
          <w:rFonts w:ascii="Open Sans" w:hAnsi="Open Sans" w:cs="Open Sans"/>
          <w:sz w:val="20"/>
          <w:szCs w:val="20"/>
          <w:lang w:val="en-GB"/>
        </w:rPr>
        <w:t>Where appropriate, explaining the reasons for the procedure;</w:t>
      </w:r>
    </w:p>
    <w:p w14:paraId="538BD05D" w14:textId="1551D5A6" w:rsidR="00DC47EE" w:rsidRPr="00571D7E" w:rsidRDefault="00DC47EE" w:rsidP="00682491">
      <w:pPr>
        <w:pStyle w:val="ListLevel0"/>
        <w:numPr>
          <w:ilvl w:val="0"/>
          <w:numId w:val="328"/>
        </w:numPr>
        <w:rPr>
          <w:rFonts w:ascii="Open Sans" w:hAnsi="Open Sans" w:cs="Open Sans"/>
          <w:sz w:val="20"/>
          <w:szCs w:val="20"/>
          <w:lang w:val="en-GB"/>
        </w:rPr>
      </w:pPr>
      <w:r w:rsidRPr="00571D7E">
        <w:rPr>
          <w:rFonts w:ascii="Open Sans" w:hAnsi="Open Sans" w:cs="Open Sans"/>
          <w:sz w:val="20"/>
          <w:szCs w:val="20"/>
          <w:lang w:val="en-GB"/>
        </w:rPr>
        <w:t>The order of the tasks and the steps should reflect best practices, with the procedure clearly stating where the order of steps is critical, and where changes to the order are acceptable;</w:t>
      </w:r>
    </w:p>
    <w:p w14:paraId="35C554FB" w14:textId="66D2AE0F" w:rsidR="00DC47EE" w:rsidRPr="00571D7E" w:rsidRDefault="00DC47EE" w:rsidP="00682491">
      <w:pPr>
        <w:pStyle w:val="ListLevel0"/>
        <w:numPr>
          <w:ilvl w:val="0"/>
          <w:numId w:val="328"/>
        </w:numPr>
        <w:rPr>
          <w:rFonts w:ascii="Open Sans" w:hAnsi="Open Sans" w:cs="Open Sans"/>
          <w:sz w:val="20"/>
          <w:szCs w:val="20"/>
          <w:lang w:val="en-GB"/>
        </w:rPr>
      </w:pPr>
      <w:r w:rsidRPr="00571D7E">
        <w:rPr>
          <w:rFonts w:ascii="Open Sans" w:hAnsi="Open Sans" w:cs="Open Sans"/>
          <w:sz w:val="20"/>
          <w:szCs w:val="20"/>
          <w:lang w:val="en-GB"/>
        </w:rPr>
        <w:t xml:space="preserve">Ensuring consistency in the design of procedures and the use of terminology, abbreviations, references, etc. </w:t>
      </w:r>
    </w:p>
    <w:p w14:paraId="6E59E8D0" w14:textId="1C73257B" w:rsidR="00DC47EE" w:rsidRPr="00571D7E" w:rsidRDefault="00DC47EE" w:rsidP="00682491">
      <w:pPr>
        <w:pStyle w:val="ListLevel0"/>
        <w:numPr>
          <w:ilvl w:val="0"/>
          <w:numId w:val="328"/>
        </w:numPr>
        <w:rPr>
          <w:rFonts w:ascii="Open Sans" w:hAnsi="Open Sans" w:cs="Open Sans"/>
          <w:sz w:val="20"/>
          <w:szCs w:val="20"/>
          <w:lang w:val="en-GB"/>
        </w:rPr>
      </w:pPr>
      <w:r w:rsidRPr="00571D7E">
        <w:rPr>
          <w:rFonts w:ascii="Open Sans" w:hAnsi="Open Sans" w:cs="Open Sans"/>
          <w:sz w:val="20"/>
          <w:szCs w:val="20"/>
          <w:lang w:val="en-GB"/>
        </w:rPr>
        <w:lastRenderedPageBreak/>
        <w:t>For documents produced in the English language, using ‘simplified English’.</w:t>
      </w:r>
    </w:p>
    <w:p w14:paraId="4807182A" w14:textId="77777777" w:rsidR="00F91B69" w:rsidRPr="00571D7E" w:rsidRDefault="00F91B69" w:rsidP="00F91B69"/>
    <w:p w14:paraId="071C0635" w14:textId="7DE3EC80" w:rsidR="0079748A" w:rsidRPr="00571D7E" w:rsidRDefault="00F71FD1" w:rsidP="0079748A">
      <w:pPr>
        <w:pStyle w:val="Heading4"/>
      </w:pPr>
      <w:bookmarkStart w:id="206" w:name="_Toc138085880"/>
      <w:r w:rsidRPr="00571D7E">
        <w:t>GM</w:t>
      </w:r>
      <w:r w:rsidR="007B7951" w:rsidRPr="00571D7E">
        <w:t>2</w:t>
      </w:r>
      <w:r w:rsidRPr="00571D7E">
        <w:t xml:space="preserve"> 145.A.65(b)(1)</w:t>
      </w:r>
      <w:r w:rsidRPr="00571D7E">
        <w:tab/>
      </w:r>
      <w:r w:rsidR="00F60E36" w:rsidRPr="00571D7E">
        <w:t>M</w:t>
      </w:r>
      <w:r w:rsidR="004C54B0" w:rsidRPr="00571D7E">
        <w:t>aintenance procedures</w:t>
      </w:r>
      <w:bookmarkEnd w:id="206"/>
    </w:p>
    <w:p w14:paraId="31E00F89" w14:textId="3CACA593" w:rsidR="004C54B0" w:rsidRPr="00571D7E" w:rsidRDefault="004C54B0" w:rsidP="0079748A">
      <w:pPr>
        <w:spacing w:before="240"/>
      </w:pPr>
      <w:r w:rsidRPr="00571D7E">
        <w:t xml:space="preserve">Appendix XI to AMC M.A.708(c) </w:t>
      </w:r>
      <w:r w:rsidR="003847A6" w:rsidRPr="00571D7E">
        <w:t>o</w:t>
      </w:r>
      <w:r w:rsidR="00DC47EE" w:rsidRPr="00571D7E">
        <w:t>r</w:t>
      </w:r>
      <w:r w:rsidR="003F6CF8" w:rsidRPr="00571D7E">
        <w:t xml:space="preserve"> Appendix </w:t>
      </w:r>
      <w:r w:rsidR="00DC47EE" w:rsidRPr="00571D7E">
        <w:t>I</w:t>
      </w:r>
      <w:r w:rsidR="003F6CF8" w:rsidRPr="00571D7E">
        <w:t xml:space="preserve">V to AMC1 CAMO.A.315(c) </w:t>
      </w:r>
      <w:r w:rsidR="003847A6" w:rsidRPr="00571D7E">
        <w:t xml:space="preserve"> </w:t>
      </w:r>
      <w:r w:rsidRPr="00571D7E">
        <w:t>provide guidance on the elements that need to be considered for the maintenance contract between the CAMO and the maintenance organisation. The MCAR-145 organisation should take into account these elements to ensure that a clear contract or work order has been concluded before providing maintenance services.</w:t>
      </w:r>
    </w:p>
    <w:p w14:paraId="7DC6977B" w14:textId="77777777" w:rsidR="00F91B69" w:rsidRPr="00571D7E" w:rsidRDefault="00F91B69" w:rsidP="00F91B69"/>
    <w:p w14:paraId="26B1DB41" w14:textId="284CF32E" w:rsidR="0079748A" w:rsidRPr="00571D7E" w:rsidRDefault="008E5D22" w:rsidP="00F151C7">
      <w:pPr>
        <w:pStyle w:val="Heading4"/>
      </w:pPr>
      <w:r w:rsidRPr="00571D7E">
        <w:rPr>
          <w:rStyle w:val="Heading5Char"/>
          <w:rFonts w:eastAsia="Calibri"/>
          <w:sz w:val="20"/>
        </w:rPr>
        <w:t>AMC</w:t>
      </w:r>
      <w:r w:rsidR="00DC47EE" w:rsidRPr="00571D7E">
        <w:rPr>
          <w:rStyle w:val="Heading5Char"/>
          <w:rFonts w:eastAsia="Calibri"/>
          <w:sz w:val="20"/>
        </w:rPr>
        <w:t>1</w:t>
      </w:r>
      <w:r w:rsidRPr="00571D7E">
        <w:rPr>
          <w:rStyle w:val="Heading5Char"/>
          <w:rFonts w:eastAsia="Calibri"/>
          <w:sz w:val="20"/>
        </w:rPr>
        <w:t xml:space="preserve"> 145.A</w:t>
      </w:r>
      <w:r w:rsidR="004F40D0" w:rsidRPr="00571D7E">
        <w:rPr>
          <w:rStyle w:val="Heading5Char"/>
          <w:rFonts w:eastAsia="Calibri"/>
          <w:sz w:val="20"/>
        </w:rPr>
        <w:t>.65(b)(2)</w:t>
      </w:r>
      <w:r w:rsidR="004F40D0" w:rsidRPr="00571D7E">
        <w:rPr>
          <w:rStyle w:val="Heading5Char"/>
          <w:rFonts w:eastAsia="Calibri"/>
          <w:sz w:val="20"/>
        </w:rPr>
        <w:tab/>
      </w:r>
      <w:r w:rsidR="00074FFF">
        <w:rPr>
          <w:rStyle w:val="Heading5Char"/>
          <w:rFonts w:eastAsia="Calibri"/>
          <w:sz w:val="20"/>
        </w:rPr>
        <w:t>M</w:t>
      </w:r>
      <w:r w:rsidRPr="00571D7E">
        <w:rPr>
          <w:rStyle w:val="Heading5Char"/>
          <w:rFonts w:eastAsia="Calibri"/>
          <w:sz w:val="20"/>
        </w:rPr>
        <w:t>aintenance procedures</w:t>
      </w:r>
    </w:p>
    <w:p w14:paraId="2C568DBF" w14:textId="4B519399" w:rsidR="008E5D22" w:rsidRPr="00571D7E" w:rsidRDefault="004F40D0" w:rsidP="0079748A">
      <w:pPr>
        <w:spacing w:before="240"/>
      </w:pPr>
      <w:r w:rsidRPr="00571D7E">
        <w:fldChar w:fldCharType="begin"/>
      </w:r>
      <w:r w:rsidRPr="00571D7E">
        <w:instrText xml:space="preserve"> TC " </w:instrText>
      </w:r>
      <w:bookmarkStart w:id="207" w:name="_Toc138085881"/>
      <w:r w:rsidRPr="00571D7E">
        <w:instrText>AMC 145.A.65(b)2</w:instrText>
      </w:r>
      <w:bookmarkEnd w:id="207"/>
      <w:r w:rsidRPr="00571D7E">
        <w:instrText xml:space="preserve">"\l 4 </w:instrText>
      </w:r>
      <w:r w:rsidRPr="00571D7E">
        <w:fldChar w:fldCharType="end"/>
      </w:r>
      <w:r w:rsidR="008E5D22" w:rsidRPr="00571D7E">
        <w:t>Specialised services include any specialised activity, s</w:t>
      </w:r>
      <w:r w:rsidR="00AD7627" w:rsidRPr="00571D7E">
        <w:t>uch as, but not limited to</w:t>
      </w:r>
      <w:r w:rsidR="00DC47EE" w:rsidRPr="00571D7E">
        <w:t>,</w:t>
      </w:r>
      <w:r w:rsidR="00AD7627" w:rsidRPr="00571D7E">
        <w:t xml:space="preserve"> non-</w:t>
      </w:r>
      <w:r w:rsidR="008E5D22" w:rsidRPr="00571D7E">
        <w:t xml:space="preserve">destructive testing requiring particular skills and/or qualification. </w:t>
      </w:r>
      <w:r w:rsidR="00DC47EE" w:rsidRPr="00571D7E">
        <w:t xml:space="preserve">Point </w:t>
      </w:r>
      <w:r w:rsidR="008E5D22" w:rsidRPr="00571D7E">
        <w:t>145.</w:t>
      </w:r>
      <w:r w:rsidR="00D144D7" w:rsidRPr="00571D7E">
        <w:t>A.</w:t>
      </w:r>
      <w:r w:rsidR="008E5D22" w:rsidRPr="00571D7E">
        <w:t>30(f) covers the qualification of personnel but, in addition, there is a need to establish maintenance procedures that cover the control of any specialised process.</w:t>
      </w:r>
    </w:p>
    <w:p w14:paraId="65FBEBD5" w14:textId="5E6D7A95" w:rsidR="00F91B69" w:rsidRPr="00571D7E" w:rsidRDefault="00F91B69" w:rsidP="00F91B69"/>
    <w:p w14:paraId="51703C96" w14:textId="2CDDF2D4" w:rsidR="00FF4C54" w:rsidRPr="00571D7E" w:rsidRDefault="00FF4C54" w:rsidP="00FF4C54"/>
    <w:p w14:paraId="4B61F322" w14:textId="77777777" w:rsidR="00D57592" w:rsidRPr="00571D7E" w:rsidRDefault="00D57592"/>
    <w:p w14:paraId="2C03F007" w14:textId="77777777" w:rsidR="00D57592" w:rsidRPr="00571D7E" w:rsidRDefault="00D57592" w:rsidP="008E5D22"/>
    <w:p w14:paraId="2E1C1868" w14:textId="77777777" w:rsidR="0030724F" w:rsidRPr="00571D7E" w:rsidRDefault="0030724F" w:rsidP="008E5D22">
      <w:r w:rsidRPr="00571D7E">
        <w:br w:type="page"/>
      </w:r>
    </w:p>
    <w:p w14:paraId="06E11BC9" w14:textId="68D15CE2" w:rsidR="00F43A1D" w:rsidRPr="00571D7E" w:rsidRDefault="00B65FF5" w:rsidP="00A377DD">
      <w:pPr>
        <w:pStyle w:val="Heading3"/>
      </w:pPr>
      <w:bookmarkStart w:id="208" w:name="_Toc138085882"/>
      <w:r w:rsidRPr="00571D7E">
        <w:lastRenderedPageBreak/>
        <w:t>MCAR-145.A.70</w:t>
      </w:r>
      <w:r w:rsidRPr="00571D7E">
        <w:tab/>
      </w:r>
      <w:r w:rsidR="00F43A1D" w:rsidRPr="00571D7E">
        <w:t>Maintenance organisation exposition</w:t>
      </w:r>
      <w:r w:rsidR="00BB437D" w:rsidRPr="00571D7E">
        <w:t xml:space="preserve"> (MOE)</w:t>
      </w:r>
      <w:bookmarkEnd w:id="208"/>
    </w:p>
    <w:p w14:paraId="04F3A4DF" w14:textId="25B50BFA" w:rsidR="00F43A1D" w:rsidRPr="00571D7E" w:rsidRDefault="00F43A1D" w:rsidP="00472D53">
      <w:pPr>
        <w:numPr>
          <w:ilvl w:val="0"/>
          <w:numId w:val="21"/>
        </w:numPr>
      </w:pPr>
      <w:r w:rsidRPr="00571D7E">
        <w:t xml:space="preserve">The organisation shall </w:t>
      </w:r>
      <w:r w:rsidR="009A07EE" w:rsidRPr="00571D7E">
        <w:t>establish and maintain a maintenance organisation exposition (MOE) that includes, directly or by reference, all of the</w:t>
      </w:r>
      <w:r w:rsidR="009A07EE" w:rsidRPr="00571D7E" w:rsidDel="009A07EE">
        <w:t xml:space="preserve"> </w:t>
      </w:r>
      <w:r w:rsidRPr="00571D7E">
        <w:t>following:</w:t>
      </w:r>
    </w:p>
    <w:p w14:paraId="1208B0FE" w14:textId="77777777" w:rsidR="00F43A1D" w:rsidRPr="00571D7E" w:rsidRDefault="00F43A1D" w:rsidP="00F43A1D"/>
    <w:p w14:paraId="727AB9AA" w14:textId="4CE8383A" w:rsidR="00F43A1D" w:rsidRPr="00571D7E" w:rsidRDefault="00F43A1D" w:rsidP="00682491">
      <w:pPr>
        <w:numPr>
          <w:ilvl w:val="0"/>
          <w:numId w:val="80"/>
        </w:numPr>
      </w:pPr>
      <w:r w:rsidRPr="00571D7E">
        <w:t xml:space="preserve">A statement signed by the accountable manager confirming that the maintenance organisation </w:t>
      </w:r>
      <w:r w:rsidR="00BB437D" w:rsidRPr="00571D7E">
        <w:t>will at all times work in accordance with MCAR-145, MCAR-M and MCAR-ML, as applicable, and with the approved MOE</w:t>
      </w:r>
      <w:r w:rsidRPr="00571D7E">
        <w:t xml:space="preserve">. </w:t>
      </w:r>
      <w:r w:rsidR="00BB437D" w:rsidRPr="00571D7E">
        <w:t>If</w:t>
      </w:r>
      <w:r w:rsidRPr="00571D7E">
        <w:t xml:space="preserve"> the accountable manager is not the chief executive officer of the organisation</w:t>
      </w:r>
      <w:r w:rsidR="00BB437D" w:rsidRPr="00571D7E">
        <w:t>,</w:t>
      </w:r>
      <w:r w:rsidRPr="00571D7E">
        <w:t xml:space="preserve"> then </w:t>
      </w:r>
      <w:r w:rsidR="00BB437D" w:rsidRPr="00571D7E">
        <w:t>the</w:t>
      </w:r>
      <w:r w:rsidRPr="00571D7E">
        <w:t xml:space="preserve"> chief executive officer shall countersign the statement;</w:t>
      </w:r>
    </w:p>
    <w:p w14:paraId="6931B434" w14:textId="77777777" w:rsidR="00F43A1D" w:rsidRPr="00571D7E" w:rsidRDefault="00F43A1D" w:rsidP="00392ED1"/>
    <w:p w14:paraId="32DB1C10" w14:textId="2FD50742" w:rsidR="00F43A1D" w:rsidRPr="00571D7E" w:rsidRDefault="00F43A1D" w:rsidP="00682491">
      <w:pPr>
        <w:numPr>
          <w:ilvl w:val="0"/>
          <w:numId w:val="80"/>
        </w:numPr>
      </w:pPr>
      <w:r w:rsidRPr="00571D7E">
        <w:t xml:space="preserve">the organisation's safety policy </w:t>
      </w:r>
      <w:r w:rsidR="00BB437D" w:rsidRPr="00571D7E">
        <w:t xml:space="preserve">and the related safety objectives referred to in </w:t>
      </w:r>
      <w:r w:rsidR="00A06927" w:rsidRPr="00571D7E">
        <w:t>point</w:t>
      </w:r>
      <w:r w:rsidRPr="00571D7E">
        <w:t xml:space="preserve"> 145.A.</w:t>
      </w:r>
      <w:r w:rsidR="00BB437D" w:rsidRPr="00571D7E">
        <w:t>200(a)(2)</w:t>
      </w:r>
      <w:r w:rsidRPr="00571D7E">
        <w:t>;</w:t>
      </w:r>
    </w:p>
    <w:p w14:paraId="1AD05E3E" w14:textId="77777777" w:rsidR="00F43A1D" w:rsidRPr="00571D7E" w:rsidRDefault="00F43A1D" w:rsidP="00392ED1"/>
    <w:p w14:paraId="46BC2E7D" w14:textId="5C0E715E" w:rsidR="00F43A1D" w:rsidRPr="00571D7E" w:rsidRDefault="00F43A1D" w:rsidP="00682491">
      <w:pPr>
        <w:numPr>
          <w:ilvl w:val="0"/>
          <w:numId w:val="80"/>
        </w:numPr>
      </w:pPr>
      <w:r w:rsidRPr="00571D7E">
        <w:t>the title(s) and name(s) of the person</w:t>
      </w:r>
      <w:r w:rsidR="00586480" w:rsidRPr="00571D7E">
        <w:t>(</w:t>
      </w:r>
      <w:r w:rsidRPr="00571D7E">
        <w:t>s</w:t>
      </w:r>
      <w:r w:rsidR="00586480" w:rsidRPr="00571D7E">
        <w:t>)</w:t>
      </w:r>
      <w:r w:rsidRPr="00571D7E">
        <w:t xml:space="preserve"> nominated under </w:t>
      </w:r>
      <w:r w:rsidR="00A06927" w:rsidRPr="00571D7E">
        <w:t>point</w:t>
      </w:r>
      <w:r w:rsidR="00586480" w:rsidRPr="00571D7E">
        <w:t>s</w:t>
      </w:r>
      <w:r w:rsidR="00A06927" w:rsidRPr="00571D7E">
        <w:t xml:space="preserve"> </w:t>
      </w:r>
      <w:r w:rsidRPr="00571D7E">
        <w:t>145.A.30(b)</w:t>
      </w:r>
      <w:r w:rsidR="00586480" w:rsidRPr="00571D7E">
        <w:t>, (c) and (ca)</w:t>
      </w:r>
      <w:r w:rsidRPr="00571D7E">
        <w:t>;</w:t>
      </w:r>
    </w:p>
    <w:p w14:paraId="3C505391" w14:textId="77777777" w:rsidR="00F43A1D" w:rsidRPr="00571D7E" w:rsidRDefault="00F43A1D" w:rsidP="00392ED1"/>
    <w:p w14:paraId="70A2B990" w14:textId="7748E87C" w:rsidR="00F43A1D" w:rsidRPr="00571D7E" w:rsidRDefault="00F43A1D" w:rsidP="00682491">
      <w:pPr>
        <w:numPr>
          <w:ilvl w:val="0"/>
          <w:numId w:val="80"/>
        </w:numPr>
      </w:pPr>
      <w:r w:rsidRPr="00571D7E">
        <w:t xml:space="preserve">the duties and responsibilities of the persons nominated under </w:t>
      </w:r>
      <w:r w:rsidR="00586480" w:rsidRPr="00571D7E">
        <w:t xml:space="preserve">points </w:t>
      </w:r>
      <w:r w:rsidRPr="00571D7E">
        <w:t xml:space="preserve">145.A.30(b), </w:t>
      </w:r>
      <w:r w:rsidR="00586480" w:rsidRPr="00571D7E">
        <w:t xml:space="preserve">(c) and (ca), </w:t>
      </w:r>
      <w:r w:rsidRPr="00571D7E">
        <w:t xml:space="preserve">including </w:t>
      </w:r>
      <w:r w:rsidR="00586480" w:rsidRPr="00571D7E">
        <w:t xml:space="preserve">the </w:t>
      </w:r>
      <w:r w:rsidRPr="00571D7E">
        <w:t>matters on which they may deal directly with</w:t>
      </w:r>
      <w:r w:rsidR="00A866B4" w:rsidRPr="00571D7E">
        <w:t xml:space="preserve"> the</w:t>
      </w:r>
      <w:r w:rsidRPr="00571D7E">
        <w:t xml:space="preserve"> </w:t>
      </w:r>
      <w:r w:rsidR="00392ED1" w:rsidRPr="00571D7E">
        <w:t>CAA</w:t>
      </w:r>
      <w:r w:rsidRPr="00571D7E">
        <w:t xml:space="preserve"> on behalf of the organisation;</w:t>
      </w:r>
    </w:p>
    <w:p w14:paraId="2DB5CBFD" w14:textId="77777777" w:rsidR="00F43A1D" w:rsidRPr="00571D7E" w:rsidRDefault="00F43A1D" w:rsidP="00392ED1"/>
    <w:p w14:paraId="325F7A5C" w14:textId="44B39174" w:rsidR="00F43A1D" w:rsidRPr="00571D7E" w:rsidRDefault="00F43A1D" w:rsidP="00682491">
      <w:pPr>
        <w:numPr>
          <w:ilvl w:val="0"/>
          <w:numId w:val="80"/>
        </w:numPr>
      </w:pPr>
      <w:r w:rsidRPr="00571D7E">
        <w:t xml:space="preserve">an organisation chart showing </w:t>
      </w:r>
      <w:r w:rsidR="007706BF" w:rsidRPr="00571D7E">
        <w:t xml:space="preserve">the accountability and </w:t>
      </w:r>
      <w:r w:rsidRPr="00571D7E">
        <w:t xml:space="preserve">associated </w:t>
      </w:r>
      <w:r w:rsidR="007706BF" w:rsidRPr="00571D7E">
        <w:t>line</w:t>
      </w:r>
      <w:r w:rsidRPr="00571D7E">
        <w:t>s of responsibility</w:t>
      </w:r>
      <w:r w:rsidR="007706BF" w:rsidRPr="00571D7E">
        <w:t>,</w:t>
      </w:r>
      <w:r w:rsidRPr="00571D7E">
        <w:t xml:space="preserve"> </w:t>
      </w:r>
      <w:r w:rsidR="007706BF" w:rsidRPr="00571D7E">
        <w:t>established in accordance with</w:t>
      </w:r>
      <w:r w:rsidRPr="00571D7E">
        <w:t xml:space="preserve"> </w:t>
      </w:r>
      <w:r w:rsidR="00A06927" w:rsidRPr="00571D7E">
        <w:t xml:space="preserve">point </w:t>
      </w:r>
      <w:r w:rsidRPr="00571D7E">
        <w:t>145.A.</w:t>
      </w:r>
      <w:r w:rsidR="007706BF" w:rsidRPr="00571D7E">
        <w:t>200</w:t>
      </w:r>
      <w:r w:rsidRPr="00571D7E">
        <w:t>(</w:t>
      </w:r>
      <w:r w:rsidR="007706BF" w:rsidRPr="00571D7E">
        <w:t>a</w:t>
      </w:r>
      <w:r w:rsidRPr="00571D7E">
        <w:t>)</w:t>
      </w:r>
      <w:r w:rsidR="007706BF" w:rsidRPr="00571D7E">
        <w:t xml:space="preserve">(1), between all the persons referred to in points </w:t>
      </w:r>
      <w:r w:rsidR="007706BF" w:rsidRPr="00091C12">
        <w:t>145.A.30(a)</w:t>
      </w:r>
      <w:r w:rsidR="007706BF" w:rsidRPr="00571D7E">
        <w:t xml:space="preserve">, </w:t>
      </w:r>
      <w:r w:rsidR="007706BF" w:rsidRPr="00091C12">
        <w:t>(b)</w:t>
      </w:r>
      <w:r w:rsidR="007706BF" w:rsidRPr="00571D7E">
        <w:t xml:space="preserve">, </w:t>
      </w:r>
      <w:r w:rsidR="007706BF" w:rsidRPr="00091C12">
        <w:t>(c)</w:t>
      </w:r>
      <w:r w:rsidR="007706BF" w:rsidRPr="00571D7E">
        <w:t xml:space="preserve"> and </w:t>
      </w:r>
      <w:r w:rsidR="007706BF" w:rsidRPr="00091C12">
        <w:t>(ca</w:t>
      </w:r>
      <w:r w:rsidR="00091C12">
        <w:t>);</w:t>
      </w:r>
    </w:p>
    <w:p w14:paraId="13E5DFE9" w14:textId="77777777" w:rsidR="00F43A1D" w:rsidRPr="00571D7E" w:rsidRDefault="00F43A1D" w:rsidP="00392ED1"/>
    <w:p w14:paraId="74CBA1DE" w14:textId="33C64556" w:rsidR="00F43A1D" w:rsidRPr="00571D7E" w:rsidRDefault="007A1A1A" w:rsidP="00682491">
      <w:pPr>
        <w:numPr>
          <w:ilvl w:val="0"/>
          <w:numId w:val="80"/>
        </w:numPr>
      </w:pPr>
      <w:r w:rsidRPr="00571D7E">
        <w:rPr>
          <w:noProof/>
        </w:rPr>
        <mc:AlternateContent>
          <mc:Choice Requires="wps">
            <w:drawing>
              <wp:anchor distT="0" distB="0" distL="114300" distR="114300" simplePos="0" relativeHeight="251658255" behindDoc="0" locked="0" layoutInCell="1" allowOverlap="1" wp14:anchorId="17F147F3" wp14:editId="1E61EE86">
                <wp:simplePos x="0" y="0"/>
                <wp:positionH relativeFrom="column">
                  <wp:posOffset>-911860</wp:posOffset>
                </wp:positionH>
                <wp:positionV relativeFrom="paragraph">
                  <wp:posOffset>144522</wp:posOffset>
                </wp:positionV>
                <wp:extent cx="0" cy="546264"/>
                <wp:effectExtent l="0" t="0" r="19050" b="25400"/>
                <wp:wrapNone/>
                <wp:docPr id="29" name="Straight Connector 29"/>
                <wp:cNvGraphicFramePr/>
                <a:graphic xmlns:a="http://schemas.openxmlformats.org/drawingml/2006/main">
                  <a:graphicData uri="http://schemas.microsoft.com/office/word/2010/wordprocessingShape">
                    <wps:wsp>
                      <wps:cNvCnPr/>
                      <wps:spPr>
                        <a:xfrm flipV="1">
                          <a:off x="0" y="0"/>
                          <a:ext cx="0" cy="546264"/>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738BE771" id="Straight Connector 29" o:spid="_x0000_s1026" style="position:absolute;flip:y;z-index:251668480;visibility:visible;mso-wrap-style:square;mso-wrap-distance-left:9pt;mso-wrap-distance-top:0;mso-wrap-distance-right:9pt;mso-wrap-distance-bottom:0;mso-position-horizontal:absolute;mso-position-horizontal-relative:text;mso-position-vertical:absolute;mso-position-vertical-relative:text" from="-71.8pt,11.4pt" to="-71.8pt,5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" strokecolor="black [3213]"/>
            </w:pict>
          </mc:Fallback>
        </mc:AlternateContent>
      </w:r>
      <w:r w:rsidR="00F43A1D" w:rsidRPr="00571D7E">
        <w:t>a list of certifying staff and</w:t>
      </w:r>
      <w:r w:rsidR="00276C47">
        <w:t>, if applicable,</w:t>
      </w:r>
      <w:r w:rsidR="00F43A1D" w:rsidRPr="00571D7E">
        <w:t xml:space="preserve"> support staff</w:t>
      </w:r>
      <w:r w:rsidR="00595B0E" w:rsidRPr="00571D7E">
        <w:t xml:space="preserve"> and airworthiness review staff, with their scope of a</w:t>
      </w:r>
      <w:r w:rsidR="007706BF" w:rsidRPr="00571D7E">
        <w:t>uthorisation</w:t>
      </w:r>
      <w:r w:rsidR="00F43A1D" w:rsidRPr="00571D7E">
        <w:t>;</w:t>
      </w:r>
    </w:p>
    <w:p w14:paraId="430DB2A4" w14:textId="77777777" w:rsidR="00F43A1D" w:rsidRPr="00571D7E" w:rsidRDefault="00F43A1D" w:rsidP="00392ED1"/>
    <w:p w14:paraId="7F8B141E" w14:textId="3849B916" w:rsidR="00F43A1D" w:rsidRPr="00571D7E" w:rsidRDefault="00F43A1D" w:rsidP="00682491">
      <w:pPr>
        <w:numPr>
          <w:ilvl w:val="0"/>
          <w:numId w:val="80"/>
        </w:numPr>
      </w:pPr>
      <w:r w:rsidRPr="00571D7E">
        <w:t xml:space="preserve">a general description of </w:t>
      </w:r>
      <w:r w:rsidR="007706BF" w:rsidRPr="00571D7E">
        <w:t xml:space="preserve">the </w:t>
      </w:r>
      <w:r w:rsidRPr="00571D7E">
        <w:t>manpower resources</w:t>
      </w:r>
      <w:r w:rsidR="007706BF" w:rsidRPr="00571D7E">
        <w:t xml:space="preserve"> and of the system that is in place to plan the availability of staff, as required by point </w:t>
      </w:r>
      <w:r w:rsidR="007706BF" w:rsidRPr="00091C12">
        <w:t>145.A.30(d)</w:t>
      </w:r>
      <w:r w:rsidRPr="00571D7E">
        <w:t>;</w:t>
      </w:r>
    </w:p>
    <w:p w14:paraId="158FBB3C" w14:textId="77777777" w:rsidR="00F43A1D" w:rsidRPr="00571D7E" w:rsidRDefault="00F43A1D" w:rsidP="00392ED1"/>
    <w:p w14:paraId="460EBBD9" w14:textId="59308466" w:rsidR="00F43A1D" w:rsidRPr="00571D7E" w:rsidRDefault="00F43A1D" w:rsidP="00682491">
      <w:pPr>
        <w:numPr>
          <w:ilvl w:val="0"/>
          <w:numId w:val="80"/>
        </w:numPr>
      </w:pPr>
      <w:r w:rsidRPr="00571D7E">
        <w:t xml:space="preserve">a general description of the facilities at each </w:t>
      </w:r>
      <w:r w:rsidR="007706BF" w:rsidRPr="00571D7E">
        <w:t>approved location</w:t>
      </w:r>
      <w:r w:rsidRPr="00571D7E">
        <w:t>;</w:t>
      </w:r>
    </w:p>
    <w:p w14:paraId="3E493F83" w14:textId="77777777" w:rsidR="00F43A1D" w:rsidRPr="00571D7E" w:rsidRDefault="00F43A1D" w:rsidP="00392ED1"/>
    <w:p w14:paraId="1B16499A" w14:textId="7A910C39" w:rsidR="00F43A1D" w:rsidRPr="00571D7E" w:rsidRDefault="00F43A1D" w:rsidP="00682491">
      <w:pPr>
        <w:numPr>
          <w:ilvl w:val="0"/>
          <w:numId w:val="80"/>
        </w:numPr>
      </w:pPr>
      <w:r w:rsidRPr="00571D7E">
        <w:t xml:space="preserve">a specification of the scope of work </w:t>
      </w:r>
      <w:r w:rsidR="007706BF" w:rsidRPr="00571D7E">
        <w:t xml:space="preserve">of the organisation that is </w:t>
      </w:r>
      <w:r w:rsidRPr="00571D7E">
        <w:t xml:space="preserve">relevant to the </w:t>
      </w:r>
      <w:r w:rsidR="007706BF" w:rsidRPr="00571D7E">
        <w:t xml:space="preserve">terms </w:t>
      </w:r>
      <w:r w:rsidRPr="00571D7E">
        <w:t>of approval</w:t>
      </w:r>
      <w:r w:rsidR="007706BF" w:rsidRPr="00571D7E">
        <w:t xml:space="preserve"> as required by point 145.A.20</w:t>
      </w:r>
      <w:r w:rsidRPr="00571D7E">
        <w:t>;</w:t>
      </w:r>
    </w:p>
    <w:p w14:paraId="41125796" w14:textId="77777777" w:rsidR="00F43A1D" w:rsidRPr="00571D7E" w:rsidRDefault="00F43A1D" w:rsidP="00392ED1"/>
    <w:p w14:paraId="77B6E9A2" w14:textId="0241CFDF" w:rsidR="00F43A1D" w:rsidRPr="00571D7E" w:rsidRDefault="00F43A1D" w:rsidP="00682491">
      <w:pPr>
        <w:numPr>
          <w:ilvl w:val="0"/>
          <w:numId w:val="80"/>
        </w:numPr>
      </w:pPr>
      <w:r w:rsidRPr="00571D7E">
        <w:t xml:space="preserve">the </w:t>
      </w:r>
      <w:r w:rsidR="0011119B" w:rsidRPr="00571D7E">
        <w:t xml:space="preserve">procedure that sets out the scope of changes not requiring prior approval and that describes how such changes will be managed and notified to the CAA, as required by </w:t>
      </w:r>
      <w:r w:rsidR="00A06927" w:rsidRPr="00571D7E">
        <w:t>point</w:t>
      </w:r>
      <w:r w:rsidRPr="00571D7E">
        <w:t xml:space="preserve"> 145.A.85</w:t>
      </w:r>
      <w:r w:rsidR="003A14CE">
        <w:t>(c)</w:t>
      </w:r>
      <w:r w:rsidRPr="00571D7E">
        <w:t>;</w:t>
      </w:r>
    </w:p>
    <w:p w14:paraId="3F2DEB61" w14:textId="77777777" w:rsidR="00F43A1D" w:rsidRPr="00571D7E" w:rsidRDefault="00F43A1D" w:rsidP="00392ED1"/>
    <w:p w14:paraId="5FABC812" w14:textId="4C3FB214" w:rsidR="00F43A1D" w:rsidRPr="00571D7E" w:rsidRDefault="00F43A1D" w:rsidP="00682491">
      <w:pPr>
        <w:numPr>
          <w:ilvl w:val="0"/>
          <w:numId w:val="80"/>
        </w:numPr>
      </w:pPr>
      <w:r w:rsidRPr="00571D7E">
        <w:t>the procedure</w:t>
      </w:r>
      <w:r w:rsidR="0011119B" w:rsidRPr="00571D7E">
        <w:t xml:space="preserve"> for amending the MOE</w:t>
      </w:r>
      <w:r w:rsidRPr="00571D7E">
        <w:t>;</w:t>
      </w:r>
    </w:p>
    <w:p w14:paraId="5C274097" w14:textId="77777777" w:rsidR="00F43A1D" w:rsidRPr="00571D7E" w:rsidRDefault="00F43A1D" w:rsidP="00392ED1"/>
    <w:p w14:paraId="68E5C9D4" w14:textId="748C59E2" w:rsidR="00F43A1D" w:rsidRPr="00571D7E" w:rsidRDefault="007A1A1A" w:rsidP="00682491">
      <w:pPr>
        <w:numPr>
          <w:ilvl w:val="0"/>
          <w:numId w:val="80"/>
        </w:numPr>
      </w:pPr>
      <w:r w:rsidRPr="00571D7E">
        <w:rPr>
          <w:noProof/>
        </w:rPr>
        <mc:AlternateContent>
          <mc:Choice Requires="wps">
            <w:drawing>
              <wp:anchor distT="0" distB="0" distL="114300" distR="114300" simplePos="0" relativeHeight="251658256" behindDoc="0" locked="0" layoutInCell="1" allowOverlap="1" wp14:anchorId="2E085BD4" wp14:editId="11B7A2FE">
                <wp:simplePos x="0" y="0"/>
                <wp:positionH relativeFrom="column">
                  <wp:posOffset>-911570</wp:posOffset>
                </wp:positionH>
                <wp:positionV relativeFrom="paragraph">
                  <wp:posOffset>304325</wp:posOffset>
                </wp:positionV>
                <wp:extent cx="0" cy="380011"/>
                <wp:effectExtent l="0" t="0" r="19050" b="20320"/>
                <wp:wrapNone/>
                <wp:docPr id="30" name="Straight Connector 30"/>
                <wp:cNvGraphicFramePr/>
                <a:graphic xmlns:a="http://schemas.openxmlformats.org/drawingml/2006/main">
                  <a:graphicData uri="http://schemas.microsoft.com/office/word/2010/wordprocessingShape">
                    <wps:wsp>
                      <wps:cNvCnPr/>
                      <wps:spPr>
                        <a:xfrm>
                          <a:off x="0" y="0"/>
                          <a:ext cx="0" cy="38001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4C9AE7B3" id="Straight Connector 30"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71.8pt,23.95pt" to="-71.8pt,5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" strokecolor="black [3213]"/>
            </w:pict>
          </mc:Fallback>
        </mc:AlternateContent>
      </w:r>
      <w:r w:rsidR="00F43A1D" w:rsidRPr="00571D7E">
        <w:t xml:space="preserve">the procedures </w:t>
      </w:r>
      <w:r w:rsidR="0011119B" w:rsidRPr="00571D7E">
        <w:t>specifying how the organisation ensures compliance with this Regulation</w:t>
      </w:r>
      <w:r w:rsidR="00F43A1D" w:rsidRPr="00571D7E">
        <w:t>;</w:t>
      </w:r>
    </w:p>
    <w:p w14:paraId="527CB636" w14:textId="77777777" w:rsidR="00F43A1D" w:rsidRPr="00571D7E" w:rsidRDefault="00F43A1D" w:rsidP="00392ED1"/>
    <w:p w14:paraId="15671A8C" w14:textId="75257E16" w:rsidR="00F43A1D" w:rsidRPr="00571D7E" w:rsidRDefault="00F43A1D" w:rsidP="00682491">
      <w:pPr>
        <w:numPr>
          <w:ilvl w:val="0"/>
          <w:numId w:val="80"/>
        </w:numPr>
      </w:pPr>
      <w:r w:rsidRPr="00571D7E">
        <w:t xml:space="preserve">a list of </w:t>
      </w:r>
      <w:r w:rsidR="0011119B" w:rsidRPr="00571D7E">
        <w:t xml:space="preserve">the </w:t>
      </w:r>
      <w:r w:rsidRPr="00571D7E">
        <w:t>commercial operators</w:t>
      </w:r>
      <w:r w:rsidR="0011119B" w:rsidRPr="00571D7E">
        <w:t xml:space="preserve"> </w:t>
      </w:r>
      <w:r w:rsidRPr="00571D7E">
        <w:t xml:space="preserve">to which the organisation provides </w:t>
      </w:r>
      <w:r w:rsidR="0011119B" w:rsidRPr="00571D7E">
        <w:t>regular</w:t>
      </w:r>
      <w:r w:rsidRPr="00571D7E">
        <w:t xml:space="preserve"> aircraft maintenance service</w:t>
      </w:r>
      <w:r w:rsidR="0011119B" w:rsidRPr="00571D7E">
        <w:t>s, and the associated procedures</w:t>
      </w:r>
      <w:r w:rsidRPr="00571D7E">
        <w:t>;</w:t>
      </w:r>
    </w:p>
    <w:p w14:paraId="2F723A09" w14:textId="77777777" w:rsidR="00F43A1D" w:rsidRPr="00571D7E" w:rsidRDefault="00F43A1D" w:rsidP="00392ED1"/>
    <w:p w14:paraId="4C29488E" w14:textId="2B8A59C8" w:rsidR="00F43A1D" w:rsidRPr="00571D7E" w:rsidRDefault="0011119B" w:rsidP="00682491">
      <w:pPr>
        <w:numPr>
          <w:ilvl w:val="0"/>
          <w:numId w:val="80"/>
        </w:numPr>
      </w:pPr>
      <w:r w:rsidRPr="00571D7E">
        <w:t xml:space="preserve">where applicable, </w:t>
      </w:r>
      <w:r w:rsidR="00F43A1D" w:rsidRPr="00571D7E">
        <w:t xml:space="preserve">a list of </w:t>
      </w:r>
      <w:r w:rsidRPr="00571D7E">
        <w:t xml:space="preserve">the </w:t>
      </w:r>
      <w:r w:rsidR="00F43A1D" w:rsidRPr="00571D7E">
        <w:t xml:space="preserve">subcontracted organisations </w:t>
      </w:r>
      <w:r w:rsidRPr="00571D7E">
        <w:t>referred to</w:t>
      </w:r>
      <w:r w:rsidR="00F43A1D" w:rsidRPr="00571D7E">
        <w:t xml:space="preserve"> in </w:t>
      </w:r>
      <w:r w:rsidR="00871C01" w:rsidRPr="00571D7E">
        <w:t xml:space="preserve">point </w:t>
      </w:r>
      <w:r w:rsidR="00F43A1D" w:rsidRPr="00571D7E">
        <w:t>145.A.75(b);</w:t>
      </w:r>
    </w:p>
    <w:p w14:paraId="66D14EE5" w14:textId="77777777" w:rsidR="00F43A1D" w:rsidRPr="00571D7E" w:rsidRDefault="00F43A1D" w:rsidP="00392ED1"/>
    <w:p w14:paraId="06CC82D5" w14:textId="20B6C86F" w:rsidR="00F43A1D" w:rsidRPr="00571D7E" w:rsidRDefault="00F43A1D" w:rsidP="00682491">
      <w:pPr>
        <w:numPr>
          <w:ilvl w:val="0"/>
          <w:numId w:val="80"/>
        </w:numPr>
      </w:pPr>
      <w:r w:rsidRPr="00571D7E">
        <w:t xml:space="preserve">a list of </w:t>
      </w:r>
      <w:r w:rsidR="0011119B" w:rsidRPr="00571D7E">
        <w:t xml:space="preserve">the approved locations including, where applicable, </w:t>
      </w:r>
      <w:r w:rsidRPr="00571D7E">
        <w:t xml:space="preserve">line </w:t>
      </w:r>
      <w:r w:rsidR="0011119B" w:rsidRPr="00571D7E">
        <w:t>maintenance locations referred to</w:t>
      </w:r>
      <w:r w:rsidRPr="00571D7E">
        <w:t xml:space="preserve"> in</w:t>
      </w:r>
      <w:r w:rsidR="00871C01" w:rsidRPr="00571D7E">
        <w:t xml:space="preserve"> point</w:t>
      </w:r>
      <w:r w:rsidRPr="00571D7E">
        <w:t xml:space="preserve"> 145.A.75(d);</w:t>
      </w:r>
    </w:p>
    <w:p w14:paraId="6EC3DE79" w14:textId="77777777" w:rsidR="00F43A1D" w:rsidRPr="00571D7E" w:rsidRDefault="00F43A1D" w:rsidP="00392ED1"/>
    <w:p w14:paraId="6B3AB187" w14:textId="28E72FC9" w:rsidR="00F43A1D" w:rsidRPr="00571D7E" w:rsidRDefault="00F43A1D" w:rsidP="00682491">
      <w:pPr>
        <w:numPr>
          <w:ilvl w:val="0"/>
          <w:numId w:val="80"/>
        </w:numPr>
      </w:pPr>
      <w:r w:rsidRPr="00571D7E">
        <w:t xml:space="preserve">a list of </w:t>
      </w:r>
      <w:r w:rsidR="0011119B" w:rsidRPr="00571D7E">
        <w:t xml:space="preserve">the </w:t>
      </w:r>
      <w:r w:rsidRPr="00571D7E">
        <w:t>contracted organisations</w:t>
      </w:r>
      <w:r w:rsidR="0011119B" w:rsidRPr="00571D7E">
        <w:t>;</w:t>
      </w:r>
    </w:p>
    <w:p w14:paraId="63D7716A" w14:textId="77777777" w:rsidR="0011119B" w:rsidRPr="00571D7E" w:rsidRDefault="0011119B" w:rsidP="0011119B">
      <w:pPr>
        <w:ind w:left="720"/>
      </w:pPr>
    </w:p>
    <w:p w14:paraId="02E00AEF" w14:textId="34819AE6" w:rsidR="0011119B" w:rsidRPr="00571D7E" w:rsidRDefault="0011119B" w:rsidP="00682491">
      <w:pPr>
        <w:numPr>
          <w:ilvl w:val="0"/>
          <w:numId w:val="80"/>
        </w:numPr>
      </w:pPr>
      <w:r w:rsidRPr="00571D7E">
        <w:t>a list of the currently approved alternative means of compliance used by the organisation.</w:t>
      </w:r>
    </w:p>
    <w:p w14:paraId="45B985B3" w14:textId="77777777" w:rsidR="00F43A1D" w:rsidRPr="00571D7E" w:rsidRDefault="00F43A1D" w:rsidP="00F43A1D"/>
    <w:p w14:paraId="794AEF07" w14:textId="5799435B" w:rsidR="00F43A1D" w:rsidRPr="00571D7E" w:rsidRDefault="00F43A1D" w:rsidP="00472D53">
      <w:pPr>
        <w:numPr>
          <w:ilvl w:val="0"/>
          <w:numId w:val="21"/>
        </w:numPr>
      </w:pPr>
      <w:r w:rsidRPr="00571D7E">
        <w:t xml:space="preserve">The </w:t>
      </w:r>
      <w:r w:rsidR="0011119B" w:rsidRPr="00571D7E">
        <w:t>initial issue of the MOE shall be approved by the CAA. It shall be amended as necessary so that it remains an up-to-date description of the organisation</w:t>
      </w:r>
      <w:r w:rsidRPr="00571D7E">
        <w:t xml:space="preserve">. </w:t>
      </w:r>
    </w:p>
    <w:p w14:paraId="4AC0D8ED" w14:textId="6D77058F" w:rsidR="00F43A1D" w:rsidRPr="00571D7E" w:rsidRDefault="00F43A1D" w:rsidP="00F43A1D"/>
    <w:p w14:paraId="2604440E" w14:textId="4BC82581" w:rsidR="00D57592" w:rsidRPr="00571D7E" w:rsidRDefault="00F43A1D" w:rsidP="003A14CE">
      <w:pPr>
        <w:numPr>
          <w:ilvl w:val="0"/>
          <w:numId w:val="21"/>
        </w:numPr>
      </w:pPr>
      <w:r w:rsidRPr="00571D7E">
        <w:t xml:space="preserve"> </w:t>
      </w:r>
      <w:r w:rsidR="00853543" w:rsidRPr="00571D7E">
        <w:t xml:space="preserve">Amendments </w:t>
      </w:r>
      <w:r w:rsidRPr="00571D7E">
        <w:t xml:space="preserve">to the </w:t>
      </w:r>
      <w:r w:rsidR="0011119B" w:rsidRPr="00571D7E">
        <w:t xml:space="preserve">MOE shall be managed as set out in the procedures referred to in points (a)(10) and (a)(11). Any amendments that are not included in the scope of the procedure referred to in point (a)(10), as well as any amendments related to the changes listed in point </w:t>
      </w:r>
      <w:r w:rsidR="0011119B" w:rsidRPr="00CE4186">
        <w:t>145.A.85(a)</w:t>
      </w:r>
      <w:r w:rsidR="0011119B" w:rsidRPr="00571D7E">
        <w:t>, shall be approved by the CAA.</w:t>
      </w:r>
    </w:p>
    <w:p w14:paraId="34ADBEAF" w14:textId="77777777" w:rsidR="00CE4186" w:rsidRPr="00CE4186" w:rsidRDefault="00CE4186" w:rsidP="00CE4186">
      <w:bookmarkStart w:id="209" w:name="_Toc138085883"/>
    </w:p>
    <w:p w14:paraId="0CB39459" w14:textId="492F3FC2" w:rsidR="00F43A1D" w:rsidRPr="00571D7E" w:rsidRDefault="00F43A1D" w:rsidP="00B65FF5">
      <w:pPr>
        <w:pStyle w:val="Heading4"/>
      </w:pPr>
      <w:r w:rsidRPr="00571D7E">
        <w:t>AMC</w:t>
      </w:r>
      <w:r w:rsidR="0011119B" w:rsidRPr="00571D7E">
        <w:t>1</w:t>
      </w:r>
      <w:r w:rsidRPr="00571D7E">
        <w:t xml:space="preserve"> 145.A</w:t>
      </w:r>
      <w:r w:rsidR="00392ED1" w:rsidRPr="00571D7E">
        <w:t>.70</w:t>
      </w:r>
      <w:r w:rsidR="00392ED1" w:rsidRPr="00571D7E">
        <w:tab/>
      </w:r>
      <w:r w:rsidRPr="00571D7E">
        <w:t>Maintenance organisation exposition</w:t>
      </w:r>
      <w:r w:rsidR="0011119B" w:rsidRPr="00571D7E">
        <w:t xml:space="preserve"> (MOE)</w:t>
      </w:r>
      <w:bookmarkEnd w:id="209"/>
      <w:r w:rsidR="00392ED1" w:rsidRPr="00571D7E">
        <w:tab/>
      </w:r>
      <w:r w:rsidR="00392ED1" w:rsidRPr="00571D7E">
        <w:fldChar w:fldCharType="begin"/>
      </w:r>
      <w:r w:rsidR="00392ED1" w:rsidRPr="00571D7E">
        <w:instrText xml:space="preserve"> TC " </w:instrText>
      </w:r>
      <w:bookmarkStart w:id="210" w:name="_Toc138085884"/>
      <w:r w:rsidR="00392ED1" w:rsidRPr="00571D7E">
        <w:instrText>AMC 145.A.70(a)</w:instrText>
      </w:r>
      <w:bookmarkEnd w:id="210"/>
      <w:r w:rsidR="00392ED1" w:rsidRPr="00571D7E">
        <w:instrText xml:space="preserve">"\l 4 </w:instrText>
      </w:r>
      <w:r w:rsidR="00392ED1" w:rsidRPr="00571D7E">
        <w:fldChar w:fldCharType="end"/>
      </w:r>
    </w:p>
    <w:p w14:paraId="48BC0112" w14:textId="77777777" w:rsidR="00F43A1D" w:rsidRPr="00571D7E" w:rsidRDefault="00F43A1D" w:rsidP="005B4D39">
      <w:pPr>
        <w:widowControl w:val="0"/>
        <w:autoSpaceDE w:val="0"/>
        <w:autoSpaceDN w:val="0"/>
        <w:adjustRightInd w:val="0"/>
      </w:pPr>
    </w:p>
    <w:p w14:paraId="7B10A478" w14:textId="5E29364C" w:rsidR="0011119B" w:rsidRPr="00571D7E" w:rsidRDefault="0011119B" w:rsidP="00682491">
      <w:pPr>
        <w:numPr>
          <w:ilvl w:val="0"/>
          <w:numId w:val="198"/>
        </w:numPr>
      </w:pPr>
      <w:r w:rsidRPr="00571D7E">
        <w:t>Personnel should be familiar with those parts of the MOE that are relevant to their tasks.</w:t>
      </w:r>
    </w:p>
    <w:p w14:paraId="3D1A1221" w14:textId="77777777" w:rsidR="0011119B" w:rsidRPr="00571D7E" w:rsidRDefault="0011119B" w:rsidP="0011119B">
      <w:pPr>
        <w:ind w:left="432"/>
      </w:pPr>
    </w:p>
    <w:p w14:paraId="48827D83" w14:textId="4AE2A1BE" w:rsidR="0011119B" w:rsidRPr="00571D7E" w:rsidRDefault="0011119B" w:rsidP="00682491">
      <w:pPr>
        <w:numPr>
          <w:ilvl w:val="0"/>
          <w:numId w:val="198"/>
        </w:numPr>
      </w:pPr>
      <w:r w:rsidRPr="00571D7E">
        <w:t xml:space="preserve">The organisation should designate the person responsible for monitoring and amending the MOE, including associated procedures or manuals, in accordance with point </w:t>
      </w:r>
      <w:hyperlink w:anchor="_DxCrossRefBm493805916" w:history="1">
        <w:r w:rsidRPr="00571D7E">
          <w:t>145.A.70(c)</w:t>
        </w:r>
      </w:hyperlink>
      <w:r w:rsidRPr="00571D7E">
        <w:t>.</w:t>
      </w:r>
    </w:p>
    <w:p w14:paraId="7DC1D522" w14:textId="77777777" w:rsidR="0011119B" w:rsidRPr="00571D7E" w:rsidRDefault="0011119B" w:rsidP="0011119B">
      <w:pPr>
        <w:ind w:left="432"/>
      </w:pPr>
    </w:p>
    <w:p w14:paraId="5115F669" w14:textId="17138010" w:rsidR="0011119B" w:rsidRPr="00571D7E" w:rsidRDefault="0011119B" w:rsidP="00682491">
      <w:pPr>
        <w:numPr>
          <w:ilvl w:val="0"/>
          <w:numId w:val="198"/>
        </w:numPr>
      </w:pPr>
      <w:r w:rsidRPr="00571D7E">
        <w:t xml:space="preserve">The organisation may use electronic data processing (EDP) for the publication of the MOE. Attention should be paid to the compatibility of the EDP systems with the necessary dissemination, both internally and externally, of the MOE. </w:t>
      </w:r>
    </w:p>
    <w:p w14:paraId="1244E297" w14:textId="77777777" w:rsidR="0011119B" w:rsidRPr="00571D7E" w:rsidRDefault="0011119B" w:rsidP="0011119B">
      <w:pPr>
        <w:ind w:left="432"/>
      </w:pPr>
    </w:p>
    <w:p w14:paraId="529B0298" w14:textId="4CF2A7BB" w:rsidR="0011119B" w:rsidRPr="00571D7E" w:rsidRDefault="0011119B" w:rsidP="00682491">
      <w:pPr>
        <w:numPr>
          <w:ilvl w:val="0"/>
          <w:numId w:val="198"/>
        </w:numPr>
      </w:pPr>
      <w:r w:rsidRPr="00571D7E">
        <w:t>When information is provided by reference (e.g. separate document, manual or electronic data file), the organisation should establish clear cross</w:t>
      </w:r>
      <w:r w:rsidRPr="00571D7E">
        <w:noBreakHyphen/>
        <w:t>reference to such documents or files in the MOE and have procedures for the management of these document or files.</w:t>
      </w:r>
    </w:p>
    <w:p w14:paraId="034EF7E6" w14:textId="77777777" w:rsidR="006521BF" w:rsidRPr="00571D7E" w:rsidRDefault="006521BF" w:rsidP="006521BF"/>
    <w:p w14:paraId="426B95A0" w14:textId="7C69ABBD" w:rsidR="006521BF" w:rsidRPr="00571D7E" w:rsidRDefault="006521BF" w:rsidP="006521BF">
      <w:pPr>
        <w:pStyle w:val="Heading4"/>
      </w:pPr>
      <w:bookmarkStart w:id="211" w:name="_Toc138085885"/>
      <w:r w:rsidRPr="00571D7E">
        <w:t>GM1 145.A.70</w:t>
      </w:r>
      <w:r w:rsidRPr="00571D7E">
        <w:tab/>
      </w:r>
      <w:r w:rsidRPr="00571D7E">
        <w:tab/>
        <w:t>Maintenance organisation exposition (MOE)</w:t>
      </w:r>
      <w:bookmarkEnd w:id="211"/>
      <w:r w:rsidRPr="00571D7E">
        <w:tab/>
      </w:r>
      <w:r w:rsidRPr="00571D7E">
        <w:fldChar w:fldCharType="begin"/>
      </w:r>
      <w:r w:rsidRPr="00571D7E">
        <w:instrText xml:space="preserve"> TC " </w:instrText>
      </w:r>
      <w:bookmarkStart w:id="212" w:name="_Toc138085886"/>
      <w:r w:rsidRPr="00571D7E">
        <w:instrText>AMC 145.A.70(a)</w:instrText>
      </w:r>
      <w:bookmarkEnd w:id="212"/>
      <w:r w:rsidRPr="00571D7E">
        <w:instrText xml:space="preserve">"\l 4 </w:instrText>
      </w:r>
      <w:r w:rsidRPr="00571D7E">
        <w:fldChar w:fldCharType="end"/>
      </w:r>
    </w:p>
    <w:p w14:paraId="6D0DF385" w14:textId="43149C6D" w:rsidR="006521BF" w:rsidRPr="00571D7E" w:rsidRDefault="006521BF" w:rsidP="00682491">
      <w:pPr>
        <w:widowControl w:val="0"/>
        <w:numPr>
          <w:ilvl w:val="0"/>
          <w:numId w:val="199"/>
        </w:numPr>
        <w:tabs>
          <w:tab w:val="left" w:pos="820"/>
        </w:tabs>
        <w:autoSpaceDE w:val="0"/>
        <w:autoSpaceDN w:val="0"/>
        <w:adjustRightInd w:val="0"/>
        <w:spacing w:before="240"/>
      </w:pPr>
      <w:r w:rsidRPr="00571D7E">
        <w:t>The purpose of the MOE is to:</w:t>
      </w:r>
    </w:p>
    <w:p w14:paraId="66EC582F" w14:textId="77777777" w:rsidR="006521BF" w:rsidRPr="00571D7E" w:rsidRDefault="006521BF" w:rsidP="006521BF">
      <w:pPr>
        <w:widowControl w:val="0"/>
        <w:tabs>
          <w:tab w:val="left" w:pos="820"/>
        </w:tabs>
        <w:autoSpaceDE w:val="0"/>
        <w:autoSpaceDN w:val="0"/>
        <w:adjustRightInd w:val="0"/>
        <w:ind w:left="432"/>
      </w:pPr>
    </w:p>
    <w:p w14:paraId="4B44257C" w14:textId="1BF640F6" w:rsidR="006521BF" w:rsidRPr="00571D7E" w:rsidRDefault="006521BF" w:rsidP="0072357B">
      <w:pPr>
        <w:pStyle w:val="bullet1"/>
        <w:ind w:left="999"/>
        <w:rPr>
          <w:rFonts w:ascii="Open Sans" w:hAnsi="Open Sans" w:cs="Open Sans"/>
          <w:sz w:val="20"/>
          <w:szCs w:val="20"/>
          <w:lang w:val="en-GB"/>
        </w:rPr>
      </w:pPr>
      <w:r w:rsidRPr="00571D7E">
        <w:rPr>
          <w:rFonts w:ascii="Open Sans" w:hAnsi="Open Sans" w:cs="Open Sans"/>
          <w:sz w:val="20"/>
          <w:szCs w:val="20"/>
          <w:lang w:val="en-GB"/>
        </w:rPr>
        <w:t>specify the scope of work and show how the organisation intends to comply with this Regulation; and</w:t>
      </w:r>
    </w:p>
    <w:p w14:paraId="105EDCBE" w14:textId="77777777" w:rsidR="006521BF" w:rsidRPr="00571D7E" w:rsidRDefault="006521BF" w:rsidP="0072357B">
      <w:pPr>
        <w:pStyle w:val="bullet1"/>
        <w:ind w:left="999"/>
        <w:rPr>
          <w:rFonts w:ascii="Open Sans" w:hAnsi="Open Sans" w:cs="Open Sans"/>
          <w:sz w:val="20"/>
          <w:szCs w:val="20"/>
          <w:lang w:val="en-GB"/>
        </w:rPr>
      </w:pPr>
      <w:r w:rsidRPr="00571D7E">
        <w:rPr>
          <w:rFonts w:ascii="Open Sans" w:hAnsi="Open Sans" w:cs="Open Sans"/>
          <w:sz w:val="20"/>
          <w:szCs w:val="20"/>
          <w:lang w:val="en-GB"/>
        </w:rPr>
        <w:t>provide all the necessary information and procedures for the personnel of the organisation to perform their duties.</w:t>
      </w:r>
    </w:p>
    <w:p w14:paraId="31B75B08" w14:textId="276E0595" w:rsidR="006521BF" w:rsidRPr="00571D7E" w:rsidRDefault="006521BF" w:rsidP="00682491">
      <w:pPr>
        <w:widowControl w:val="0"/>
        <w:numPr>
          <w:ilvl w:val="0"/>
          <w:numId w:val="199"/>
        </w:numPr>
        <w:tabs>
          <w:tab w:val="left" w:pos="820"/>
        </w:tabs>
        <w:autoSpaceDE w:val="0"/>
        <w:autoSpaceDN w:val="0"/>
        <w:adjustRightInd w:val="0"/>
        <w:spacing w:before="240"/>
      </w:pPr>
      <w:r w:rsidRPr="00571D7E">
        <w:t xml:space="preserve">Complying with its contents will ensure that the organisation remains in compliance with </w:t>
      </w:r>
      <w:hyperlink w:anchor="_DxCrossRefBm493805427" w:history="1">
        <w:r w:rsidRPr="00571D7E">
          <w:t>MCAR-145</w:t>
        </w:r>
      </w:hyperlink>
      <w:r w:rsidRPr="00571D7E">
        <w:t xml:space="preserve"> and, as applicable, </w:t>
      </w:r>
      <w:hyperlink w:anchor="_DxCrossRefBm493805441" w:history="1">
        <w:r w:rsidRPr="00571D7E">
          <w:t>MCAR-M</w:t>
        </w:r>
      </w:hyperlink>
      <w:r w:rsidRPr="00571D7E">
        <w:t xml:space="preserve"> and/or </w:t>
      </w:r>
      <w:hyperlink w:anchor="_DxCrossRefBm493805440" w:history="1">
        <w:r w:rsidRPr="00571D7E">
          <w:t>MCAR-ML</w:t>
        </w:r>
      </w:hyperlink>
      <w:r w:rsidRPr="00571D7E">
        <w:t>.</w:t>
      </w:r>
    </w:p>
    <w:p w14:paraId="469B712D" w14:textId="77777777" w:rsidR="00CE4186" w:rsidRPr="00CE4186" w:rsidRDefault="00CE4186" w:rsidP="00CE4186">
      <w:bookmarkStart w:id="213" w:name="_Toc138085887"/>
    </w:p>
    <w:p w14:paraId="750806C6" w14:textId="67E7E725" w:rsidR="006521BF" w:rsidRPr="00571D7E" w:rsidRDefault="006521BF" w:rsidP="006521BF">
      <w:pPr>
        <w:pStyle w:val="Heading4"/>
      </w:pPr>
      <w:r w:rsidRPr="00571D7E">
        <w:t>AMC1 145.A.70(a)</w:t>
      </w:r>
      <w:r w:rsidRPr="00571D7E">
        <w:tab/>
        <w:t>Maintenance organisation exposition (MOE)</w:t>
      </w:r>
      <w:bookmarkEnd w:id="213"/>
      <w:r w:rsidRPr="00571D7E">
        <w:tab/>
      </w:r>
      <w:r w:rsidRPr="00571D7E">
        <w:fldChar w:fldCharType="begin"/>
      </w:r>
      <w:r w:rsidRPr="00571D7E">
        <w:instrText xml:space="preserve"> TC " </w:instrText>
      </w:r>
      <w:bookmarkStart w:id="214" w:name="_Toc138085888"/>
      <w:r w:rsidRPr="00571D7E">
        <w:instrText>AMC 145.A.70(a)</w:instrText>
      </w:r>
      <w:bookmarkEnd w:id="214"/>
      <w:r w:rsidRPr="00571D7E">
        <w:instrText xml:space="preserve">"\l 4 </w:instrText>
      </w:r>
      <w:r w:rsidRPr="00571D7E">
        <w:fldChar w:fldCharType="end"/>
      </w:r>
    </w:p>
    <w:p w14:paraId="58C21A90" w14:textId="290F13A5" w:rsidR="006521BF" w:rsidRPr="00571D7E" w:rsidRDefault="006521BF" w:rsidP="00964A82">
      <w:pPr>
        <w:pStyle w:val="Normal0"/>
        <w:spacing w:before="240"/>
        <w:rPr>
          <w:rFonts w:ascii="Open Sans" w:hAnsi="Open Sans" w:cs="Open Sans"/>
          <w:sz w:val="20"/>
          <w:szCs w:val="20"/>
          <w:lang w:val="en-GB"/>
        </w:rPr>
      </w:pPr>
      <w:r w:rsidRPr="00571D7E">
        <w:rPr>
          <w:rFonts w:ascii="Open Sans" w:hAnsi="Open Sans" w:cs="Open Sans"/>
          <w:sz w:val="20"/>
          <w:szCs w:val="20"/>
          <w:lang w:val="en-GB"/>
        </w:rPr>
        <w:t xml:space="preserve">This AMC provides an outline of the layout of an acceptable MOE. Where an organisation uses a different format, for example, to allow the exposition to serve for more than one approval within the scope of </w:t>
      </w:r>
      <w:r w:rsidRPr="00964A82">
        <w:rPr>
          <w:rFonts w:ascii="Open Sans" w:hAnsi="Open Sans" w:cs="Open Sans"/>
          <w:sz w:val="20"/>
          <w:szCs w:val="20"/>
          <w:lang w:val="en-GB"/>
        </w:rPr>
        <w:t>Maldives Civil Aviation Authority Act 2/2012, then</w:t>
      </w:r>
      <w:r w:rsidRPr="00571D7E">
        <w:rPr>
          <w:rFonts w:ascii="Open Sans" w:hAnsi="Open Sans" w:cs="Open Sans"/>
          <w:sz w:val="20"/>
          <w:szCs w:val="20"/>
          <w:lang w:val="en-GB"/>
        </w:rPr>
        <w:t xml:space="preserve"> the exposition should contain an index that shows where the subject matter can be found in the exposition. </w:t>
      </w:r>
    </w:p>
    <w:p w14:paraId="772EECCF" w14:textId="77777777" w:rsidR="00F43A1D" w:rsidRPr="00571D7E" w:rsidRDefault="00F43A1D" w:rsidP="00F43A1D">
      <w:pPr>
        <w:widowControl w:val="0"/>
        <w:autoSpaceDE w:val="0"/>
        <w:autoSpaceDN w:val="0"/>
        <w:adjustRightInd w:val="0"/>
      </w:pPr>
    </w:p>
    <w:p w14:paraId="316045AF" w14:textId="02B1A8CF" w:rsidR="00F43A1D" w:rsidRPr="00571D7E" w:rsidRDefault="00F43A1D" w:rsidP="00F43A1D">
      <w:pPr>
        <w:widowControl w:val="0"/>
        <w:autoSpaceDE w:val="0"/>
        <w:autoSpaceDN w:val="0"/>
        <w:adjustRightInd w:val="0"/>
        <w:rPr>
          <w:rFonts w:ascii="Open Sans ExtraBold" w:hAnsi="Open Sans ExtraBold" w:cs="Open Sans ExtraBold"/>
          <w:sz w:val="18"/>
        </w:rPr>
      </w:pPr>
      <w:r w:rsidRPr="00571D7E">
        <w:rPr>
          <w:rFonts w:ascii="Open Sans ExtraBold" w:hAnsi="Open Sans ExtraBold" w:cs="Open Sans ExtraBold"/>
          <w:sz w:val="18"/>
        </w:rPr>
        <w:t xml:space="preserve">PART 1 </w:t>
      </w:r>
      <w:r w:rsidR="00091DA2" w:rsidRPr="00571D7E">
        <w:rPr>
          <w:rFonts w:ascii="Open Sans ExtraBold" w:hAnsi="Open Sans ExtraBold" w:cs="Open Sans ExtraBold"/>
          <w:sz w:val="18"/>
        </w:rPr>
        <w:tab/>
      </w:r>
      <w:r w:rsidR="006521BF" w:rsidRPr="00571D7E">
        <w:rPr>
          <w:rFonts w:ascii="Open Sans ExtraBold" w:hAnsi="Open Sans ExtraBold" w:cs="Open Sans ExtraBold"/>
          <w:sz w:val="18"/>
        </w:rPr>
        <w:t>GENERAL</w:t>
      </w:r>
    </w:p>
    <w:p w14:paraId="555E14E7" w14:textId="74A5BC7A" w:rsidR="00F43A1D" w:rsidRPr="00571D7E" w:rsidRDefault="006521BF" w:rsidP="00682491">
      <w:pPr>
        <w:widowControl w:val="0"/>
        <w:numPr>
          <w:ilvl w:val="0"/>
          <w:numId w:val="55"/>
        </w:numPr>
        <w:tabs>
          <w:tab w:val="clear" w:pos="432"/>
          <w:tab w:val="left" w:pos="-2520"/>
        </w:tabs>
        <w:autoSpaceDE w:val="0"/>
        <w:autoSpaceDN w:val="0"/>
        <w:adjustRightInd w:val="0"/>
        <w:spacing w:before="240"/>
        <w:ind w:left="720" w:hanging="720"/>
      </w:pPr>
      <w:r w:rsidRPr="00571D7E">
        <w:t>Statement</w:t>
      </w:r>
      <w:r w:rsidR="00F43A1D" w:rsidRPr="00571D7E">
        <w:t xml:space="preserve"> by the accountable manager.</w:t>
      </w:r>
    </w:p>
    <w:p w14:paraId="1554C2F4" w14:textId="153C85C4" w:rsidR="00F43A1D" w:rsidRPr="00571D7E" w:rsidRDefault="00F43A1D" w:rsidP="00682491">
      <w:pPr>
        <w:widowControl w:val="0"/>
        <w:numPr>
          <w:ilvl w:val="0"/>
          <w:numId w:val="55"/>
        </w:numPr>
        <w:tabs>
          <w:tab w:val="clear" w:pos="432"/>
          <w:tab w:val="left" w:pos="-2520"/>
        </w:tabs>
        <w:autoSpaceDE w:val="0"/>
        <w:autoSpaceDN w:val="0"/>
        <w:adjustRightInd w:val="0"/>
        <w:ind w:left="720" w:hanging="720"/>
      </w:pPr>
      <w:r w:rsidRPr="00571D7E">
        <w:t>Safety policy</w:t>
      </w:r>
      <w:r w:rsidR="006521BF" w:rsidRPr="00571D7E">
        <w:t xml:space="preserve"> and objectives</w:t>
      </w:r>
      <w:r w:rsidRPr="00571D7E">
        <w:t>.</w:t>
      </w:r>
    </w:p>
    <w:p w14:paraId="6FC7C6BB" w14:textId="77777777" w:rsidR="00F43A1D" w:rsidRPr="00571D7E" w:rsidRDefault="00F43A1D" w:rsidP="00682491">
      <w:pPr>
        <w:widowControl w:val="0"/>
        <w:numPr>
          <w:ilvl w:val="0"/>
          <w:numId w:val="55"/>
        </w:numPr>
        <w:tabs>
          <w:tab w:val="clear" w:pos="432"/>
          <w:tab w:val="left" w:pos="-2520"/>
        </w:tabs>
        <w:autoSpaceDE w:val="0"/>
        <w:autoSpaceDN w:val="0"/>
        <w:adjustRightInd w:val="0"/>
        <w:ind w:left="720" w:hanging="720"/>
      </w:pPr>
      <w:r w:rsidRPr="00571D7E">
        <w:t>Management personnel.</w:t>
      </w:r>
    </w:p>
    <w:p w14:paraId="5E1FE7B2" w14:textId="77777777" w:rsidR="00F43A1D" w:rsidRPr="00571D7E" w:rsidRDefault="00F43A1D" w:rsidP="00682491">
      <w:pPr>
        <w:widowControl w:val="0"/>
        <w:numPr>
          <w:ilvl w:val="0"/>
          <w:numId w:val="55"/>
        </w:numPr>
        <w:tabs>
          <w:tab w:val="clear" w:pos="432"/>
          <w:tab w:val="left" w:pos="-2520"/>
        </w:tabs>
        <w:autoSpaceDE w:val="0"/>
        <w:autoSpaceDN w:val="0"/>
        <w:adjustRightInd w:val="0"/>
        <w:ind w:left="720" w:hanging="720"/>
      </w:pPr>
      <w:r w:rsidRPr="00571D7E">
        <w:lastRenderedPageBreak/>
        <w:t>Duties and responsibilities of the management personnel.</w:t>
      </w:r>
    </w:p>
    <w:p w14:paraId="090889EF" w14:textId="77777777" w:rsidR="00F43A1D" w:rsidRPr="00571D7E" w:rsidRDefault="00F43A1D" w:rsidP="00682491">
      <w:pPr>
        <w:widowControl w:val="0"/>
        <w:numPr>
          <w:ilvl w:val="0"/>
          <w:numId w:val="55"/>
        </w:numPr>
        <w:tabs>
          <w:tab w:val="clear" w:pos="432"/>
          <w:tab w:val="left" w:pos="-2520"/>
        </w:tabs>
        <w:autoSpaceDE w:val="0"/>
        <w:autoSpaceDN w:val="0"/>
        <w:adjustRightInd w:val="0"/>
        <w:ind w:left="720" w:hanging="720"/>
      </w:pPr>
      <w:r w:rsidRPr="00571D7E">
        <w:t>Management organisation chart.</w:t>
      </w:r>
    </w:p>
    <w:p w14:paraId="27A04960" w14:textId="77777777" w:rsidR="00F43A1D" w:rsidRPr="00571D7E" w:rsidRDefault="00F43A1D" w:rsidP="00682491">
      <w:pPr>
        <w:widowControl w:val="0"/>
        <w:numPr>
          <w:ilvl w:val="0"/>
          <w:numId w:val="55"/>
        </w:numPr>
        <w:tabs>
          <w:tab w:val="clear" w:pos="432"/>
          <w:tab w:val="left" w:pos="-2520"/>
        </w:tabs>
        <w:autoSpaceDE w:val="0"/>
        <w:autoSpaceDN w:val="0"/>
        <w:adjustRightInd w:val="0"/>
        <w:ind w:left="720" w:hanging="720"/>
      </w:pPr>
      <w:r w:rsidRPr="00571D7E">
        <w:t>List of certifying staff</w:t>
      </w:r>
      <w:r w:rsidR="00F567E9" w:rsidRPr="00571D7E">
        <w:t>,</w:t>
      </w:r>
      <w:r w:rsidR="00294F20" w:rsidRPr="00571D7E">
        <w:t xml:space="preserve"> support staff</w:t>
      </w:r>
      <w:r w:rsidR="00F567E9" w:rsidRPr="00571D7E">
        <w:t xml:space="preserve"> and airworthiness review staff</w:t>
      </w:r>
      <w:r w:rsidRPr="00571D7E">
        <w:t>.</w:t>
      </w:r>
    </w:p>
    <w:p w14:paraId="4B2BC084" w14:textId="77777777" w:rsidR="00F43A1D" w:rsidRPr="00571D7E" w:rsidRDefault="00F43A1D" w:rsidP="00682491">
      <w:pPr>
        <w:widowControl w:val="0"/>
        <w:numPr>
          <w:ilvl w:val="0"/>
          <w:numId w:val="55"/>
        </w:numPr>
        <w:tabs>
          <w:tab w:val="clear" w:pos="432"/>
          <w:tab w:val="left" w:pos="-2520"/>
        </w:tabs>
        <w:autoSpaceDE w:val="0"/>
        <w:autoSpaceDN w:val="0"/>
        <w:adjustRightInd w:val="0"/>
        <w:ind w:left="720" w:hanging="720"/>
      </w:pPr>
      <w:r w:rsidRPr="00571D7E">
        <w:t>Manpower resources.</w:t>
      </w:r>
    </w:p>
    <w:p w14:paraId="68855D38" w14:textId="77777777" w:rsidR="00F43A1D" w:rsidRPr="00571D7E" w:rsidRDefault="00F43A1D" w:rsidP="00682491">
      <w:pPr>
        <w:widowControl w:val="0"/>
        <w:numPr>
          <w:ilvl w:val="0"/>
          <w:numId w:val="55"/>
        </w:numPr>
        <w:tabs>
          <w:tab w:val="clear" w:pos="432"/>
          <w:tab w:val="left" w:pos="-2520"/>
        </w:tabs>
        <w:autoSpaceDE w:val="0"/>
        <w:autoSpaceDN w:val="0"/>
        <w:adjustRightInd w:val="0"/>
        <w:ind w:left="720" w:hanging="720"/>
      </w:pPr>
      <w:r w:rsidRPr="00571D7E">
        <w:t>General description of the facilities at each address intended to be approved.</w:t>
      </w:r>
    </w:p>
    <w:p w14:paraId="5F56224E" w14:textId="7A26A75D" w:rsidR="00F43A1D" w:rsidRPr="00571D7E" w:rsidRDefault="00F43A1D" w:rsidP="00682491">
      <w:pPr>
        <w:widowControl w:val="0"/>
        <w:numPr>
          <w:ilvl w:val="0"/>
          <w:numId w:val="55"/>
        </w:numPr>
        <w:tabs>
          <w:tab w:val="clear" w:pos="432"/>
          <w:tab w:val="left" w:pos="-2520"/>
        </w:tabs>
        <w:autoSpaceDE w:val="0"/>
        <w:autoSpaceDN w:val="0"/>
        <w:adjustRightInd w:val="0"/>
        <w:ind w:left="720" w:hanging="720"/>
      </w:pPr>
      <w:r w:rsidRPr="00571D7E">
        <w:t>Organisation</w:t>
      </w:r>
      <w:r w:rsidR="006521BF" w:rsidRPr="00571D7E">
        <w:t>’</w:t>
      </w:r>
      <w:r w:rsidRPr="00571D7E">
        <w:t>s intended scope of work.</w:t>
      </w:r>
    </w:p>
    <w:p w14:paraId="066EF8EF" w14:textId="3F697E24" w:rsidR="00F43A1D" w:rsidRPr="00571D7E" w:rsidRDefault="006521BF" w:rsidP="00682491">
      <w:pPr>
        <w:widowControl w:val="0"/>
        <w:numPr>
          <w:ilvl w:val="0"/>
          <w:numId w:val="55"/>
        </w:numPr>
        <w:tabs>
          <w:tab w:val="clear" w:pos="432"/>
          <w:tab w:val="left" w:pos="-2520"/>
        </w:tabs>
        <w:autoSpaceDE w:val="0"/>
        <w:autoSpaceDN w:val="0"/>
        <w:adjustRightInd w:val="0"/>
        <w:ind w:left="720" w:hanging="720"/>
      </w:pPr>
      <w:r w:rsidRPr="00571D7E">
        <w:t>Procedures for changes (including MOE amendment) requiring prior approval</w:t>
      </w:r>
      <w:r w:rsidRPr="00571D7E" w:rsidDel="006521BF">
        <w:t xml:space="preserve"> </w:t>
      </w:r>
    </w:p>
    <w:p w14:paraId="610CF443" w14:textId="4D190A16" w:rsidR="00FB24A5" w:rsidRPr="00571D7E" w:rsidRDefault="00FB24A5" w:rsidP="00682491">
      <w:pPr>
        <w:widowControl w:val="0"/>
        <w:numPr>
          <w:ilvl w:val="0"/>
          <w:numId w:val="55"/>
        </w:numPr>
        <w:tabs>
          <w:tab w:val="clear" w:pos="432"/>
          <w:tab w:val="left" w:pos="-2520"/>
        </w:tabs>
        <w:autoSpaceDE w:val="0"/>
        <w:autoSpaceDN w:val="0"/>
        <w:adjustRightInd w:val="0"/>
        <w:ind w:left="720" w:hanging="720"/>
      </w:pPr>
      <w:r w:rsidRPr="00571D7E">
        <w:t>Procedures for changes (including MOE amendment) not requiring prior approval</w:t>
      </w:r>
    </w:p>
    <w:p w14:paraId="6A50A032" w14:textId="58C48A2E" w:rsidR="00F43A1D" w:rsidRPr="00571D7E" w:rsidRDefault="00FB24A5" w:rsidP="00682491">
      <w:pPr>
        <w:widowControl w:val="0"/>
        <w:numPr>
          <w:ilvl w:val="0"/>
          <w:numId w:val="55"/>
        </w:numPr>
        <w:tabs>
          <w:tab w:val="clear" w:pos="432"/>
          <w:tab w:val="left" w:pos="-2520"/>
        </w:tabs>
        <w:autoSpaceDE w:val="0"/>
        <w:autoSpaceDN w:val="0"/>
        <w:adjustRightInd w:val="0"/>
        <w:ind w:left="720" w:hanging="720"/>
      </w:pPr>
      <w:r w:rsidRPr="00571D7E">
        <w:t>Procedure for alternative means of compliance (</w:t>
      </w:r>
      <w:proofErr w:type="spellStart"/>
      <w:r w:rsidRPr="00571D7E">
        <w:t>AltMoC</w:t>
      </w:r>
      <w:proofErr w:type="spellEnd"/>
      <w:r w:rsidRPr="00571D7E">
        <w:t>)</w:t>
      </w:r>
      <w:r w:rsidRPr="00571D7E" w:rsidDel="00FB24A5">
        <w:t xml:space="preserve"> </w:t>
      </w:r>
    </w:p>
    <w:p w14:paraId="321E80EC" w14:textId="77777777" w:rsidR="00F43A1D" w:rsidRPr="00571D7E" w:rsidRDefault="00F43A1D" w:rsidP="00F43A1D">
      <w:pPr>
        <w:widowControl w:val="0"/>
        <w:autoSpaceDE w:val="0"/>
        <w:autoSpaceDN w:val="0"/>
        <w:adjustRightInd w:val="0"/>
      </w:pPr>
    </w:p>
    <w:p w14:paraId="5744A0A5" w14:textId="77777777" w:rsidR="00F43A1D" w:rsidRPr="00571D7E" w:rsidRDefault="00F43A1D" w:rsidP="00F43A1D">
      <w:pPr>
        <w:widowControl w:val="0"/>
        <w:autoSpaceDE w:val="0"/>
        <w:autoSpaceDN w:val="0"/>
        <w:adjustRightInd w:val="0"/>
        <w:rPr>
          <w:rFonts w:ascii="Open Sans ExtraBold" w:hAnsi="Open Sans ExtraBold" w:cs="Open Sans ExtraBold"/>
          <w:sz w:val="18"/>
        </w:rPr>
      </w:pPr>
      <w:r w:rsidRPr="00571D7E">
        <w:rPr>
          <w:rFonts w:ascii="Open Sans ExtraBold" w:hAnsi="Open Sans ExtraBold" w:cs="Open Sans ExtraBold"/>
          <w:sz w:val="18"/>
        </w:rPr>
        <w:t xml:space="preserve">PART 2 </w:t>
      </w:r>
      <w:r w:rsidR="00392ED1" w:rsidRPr="00571D7E">
        <w:rPr>
          <w:rFonts w:ascii="Open Sans ExtraBold" w:hAnsi="Open Sans ExtraBold" w:cs="Open Sans ExtraBold"/>
          <w:sz w:val="18"/>
        </w:rPr>
        <w:tab/>
      </w:r>
      <w:r w:rsidRPr="00571D7E">
        <w:rPr>
          <w:rFonts w:ascii="Open Sans ExtraBold" w:hAnsi="Open Sans ExtraBold" w:cs="Open Sans ExtraBold"/>
          <w:sz w:val="18"/>
        </w:rPr>
        <w:t>MAINTENANCE PROCEDURES</w:t>
      </w:r>
    </w:p>
    <w:p w14:paraId="7ED3BBA5" w14:textId="6CA4675E" w:rsidR="00F43A1D" w:rsidRPr="00571D7E" w:rsidRDefault="00F43A1D" w:rsidP="00682491">
      <w:pPr>
        <w:widowControl w:val="0"/>
        <w:numPr>
          <w:ilvl w:val="0"/>
          <w:numId w:val="56"/>
        </w:numPr>
        <w:tabs>
          <w:tab w:val="clear" w:pos="432"/>
          <w:tab w:val="num" w:pos="-2520"/>
        </w:tabs>
        <w:autoSpaceDE w:val="0"/>
        <w:autoSpaceDN w:val="0"/>
        <w:adjustRightInd w:val="0"/>
        <w:spacing w:before="240"/>
        <w:ind w:left="720" w:hanging="720"/>
      </w:pPr>
      <w:r w:rsidRPr="00571D7E">
        <w:t>Supplier evaluation and subcontract</w:t>
      </w:r>
      <w:r w:rsidR="00FB24A5" w:rsidRPr="00571D7E">
        <w:t>or</w:t>
      </w:r>
      <w:r w:rsidRPr="00571D7E">
        <w:t xml:space="preserve"> control procedure.</w:t>
      </w:r>
    </w:p>
    <w:p w14:paraId="1BD2A3C0" w14:textId="06F5EC05"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Acceptance/inspection of aircraft components and material</w:t>
      </w:r>
      <w:r w:rsidR="00FB24A5" w:rsidRPr="00571D7E">
        <w:t>, and installation</w:t>
      </w:r>
      <w:r w:rsidRPr="00571D7E">
        <w:t>.</w:t>
      </w:r>
    </w:p>
    <w:p w14:paraId="7AE0CB7F" w14:textId="05F23DDB"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 xml:space="preserve">Storage, tagging and </w:t>
      </w:r>
      <w:r w:rsidR="00FB24A5" w:rsidRPr="00571D7E">
        <w:t>delivery of</w:t>
      </w:r>
      <w:r w:rsidRPr="00571D7E">
        <w:t xml:space="preserve"> components and material to maintenance.</w:t>
      </w:r>
    </w:p>
    <w:p w14:paraId="1CEBC3AC" w14:textId="77777777"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Acceptance of tools and equipment.</w:t>
      </w:r>
    </w:p>
    <w:p w14:paraId="1BBE4CC4" w14:textId="77777777"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Calibration of tools and equipment.</w:t>
      </w:r>
    </w:p>
    <w:p w14:paraId="6E93C647" w14:textId="77777777"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Use of tooling and equipment by staff (including alternate tools).</w:t>
      </w:r>
    </w:p>
    <w:p w14:paraId="362A9225" w14:textId="42AA1445" w:rsidR="00F43A1D" w:rsidRPr="00571D7E" w:rsidRDefault="00FB24A5" w:rsidP="00682491">
      <w:pPr>
        <w:widowControl w:val="0"/>
        <w:numPr>
          <w:ilvl w:val="0"/>
          <w:numId w:val="56"/>
        </w:numPr>
        <w:tabs>
          <w:tab w:val="clear" w:pos="432"/>
          <w:tab w:val="num" w:pos="-2520"/>
        </w:tabs>
        <w:autoSpaceDE w:val="0"/>
        <w:autoSpaceDN w:val="0"/>
        <w:adjustRightInd w:val="0"/>
        <w:ind w:left="720" w:hanging="720"/>
      </w:pPr>
      <w:r w:rsidRPr="00571D7E">
        <w:t>Procedure for controlling working environment and facilities</w:t>
      </w:r>
      <w:r w:rsidRPr="00571D7E" w:rsidDel="00FB24A5">
        <w:t xml:space="preserve"> </w:t>
      </w:r>
    </w:p>
    <w:p w14:paraId="1A357521" w14:textId="11D8603A"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Maintenance</w:t>
      </w:r>
      <w:r w:rsidR="00FB24A5" w:rsidRPr="00571D7E">
        <w:t xml:space="preserve"> data</w:t>
      </w:r>
      <w:r w:rsidRPr="00571D7E">
        <w:t xml:space="preserve"> and relationship to aircraft/aircraft component manufacturers' instructions including updating and availability to staff.</w:t>
      </w:r>
    </w:p>
    <w:p w14:paraId="0FDB24BE" w14:textId="04457536" w:rsidR="00F43A1D" w:rsidRPr="00571D7E" w:rsidRDefault="00FB24A5" w:rsidP="00682491">
      <w:pPr>
        <w:widowControl w:val="0"/>
        <w:numPr>
          <w:ilvl w:val="0"/>
          <w:numId w:val="56"/>
        </w:numPr>
        <w:tabs>
          <w:tab w:val="clear" w:pos="432"/>
          <w:tab w:val="num" w:pos="-2520"/>
        </w:tabs>
        <w:autoSpaceDE w:val="0"/>
        <w:autoSpaceDN w:val="0"/>
        <w:adjustRightInd w:val="0"/>
        <w:ind w:left="720" w:hanging="720"/>
      </w:pPr>
      <w:r w:rsidRPr="00571D7E">
        <w:t>Acceptance, coordination and performance of r</w:t>
      </w:r>
      <w:r w:rsidR="00F43A1D" w:rsidRPr="00571D7E">
        <w:t xml:space="preserve">epair </w:t>
      </w:r>
      <w:r w:rsidRPr="00571D7E">
        <w:t>works</w:t>
      </w:r>
      <w:r w:rsidR="00F43A1D" w:rsidRPr="00571D7E">
        <w:t>.</w:t>
      </w:r>
    </w:p>
    <w:p w14:paraId="651D57E0" w14:textId="74ACE642" w:rsidR="00F43A1D" w:rsidRPr="00571D7E" w:rsidRDefault="00FB24A5" w:rsidP="00682491">
      <w:pPr>
        <w:widowControl w:val="0"/>
        <w:numPr>
          <w:ilvl w:val="0"/>
          <w:numId w:val="56"/>
        </w:numPr>
        <w:tabs>
          <w:tab w:val="clear" w:pos="432"/>
          <w:tab w:val="num" w:pos="-2520"/>
        </w:tabs>
        <w:autoSpaceDE w:val="0"/>
        <w:autoSpaceDN w:val="0"/>
        <w:adjustRightInd w:val="0"/>
        <w:ind w:left="720" w:hanging="720"/>
      </w:pPr>
      <w:r w:rsidRPr="00571D7E">
        <w:t xml:space="preserve">Acceptance, coordination and performance of scheduled maintenance works </w:t>
      </w:r>
    </w:p>
    <w:p w14:paraId="31C117D3" w14:textId="331EA838" w:rsidR="00F43A1D" w:rsidRPr="00571D7E" w:rsidRDefault="00FB24A5" w:rsidP="00682491">
      <w:pPr>
        <w:widowControl w:val="0"/>
        <w:numPr>
          <w:ilvl w:val="0"/>
          <w:numId w:val="56"/>
        </w:numPr>
        <w:tabs>
          <w:tab w:val="clear" w:pos="432"/>
          <w:tab w:val="num" w:pos="-2520"/>
        </w:tabs>
        <w:autoSpaceDE w:val="0"/>
        <w:autoSpaceDN w:val="0"/>
        <w:adjustRightInd w:val="0"/>
        <w:ind w:left="720" w:hanging="720"/>
      </w:pPr>
      <w:r w:rsidRPr="00571D7E">
        <w:t xml:space="preserve">Acceptance, coordination and performance of airworthiness directives works </w:t>
      </w:r>
    </w:p>
    <w:p w14:paraId="57BBBF42" w14:textId="2725DE51" w:rsidR="00F43A1D" w:rsidRPr="00571D7E" w:rsidRDefault="00FB24A5" w:rsidP="00682491">
      <w:pPr>
        <w:widowControl w:val="0"/>
        <w:numPr>
          <w:ilvl w:val="0"/>
          <w:numId w:val="56"/>
        </w:numPr>
        <w:tabs>
          <w:tab w:val="clear" w:pos="432"/>
          <w:tab w:val="num" w:pos="-2520"/>
        </w:tabs>
        <w:autoSpaceDE w:val="0"/>
        <w:autoSpaceDN w:val="0"/>
        <w:adjustRightInd w:val="0"/>
        <w:ind w:left="720" w:hanging="720"/>
      </w:pPr>
      <w:r w:rsidRPr="00571D7E">
        <w:t xml:space="preserve">Acceptance, coordination and performance of modification works </w:t>
      </w:r>
    </w:p>
    <w:p w14:paraId="58A53D5D" w14:textId="72CE9A92"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 xml:space="preserve">Maintenance documentation </w:t>
      </w:r>
      <w:r w:rsidR="00FB24A5" w:rsidRPr="00571D7E">
        <w:t>development, completion and sign-off</w:t>
      </w:r>
      <w:r w:rsidR="00FB24A5" w:rsidRPr="00571D7E" w:rsidDel="00FB24A5">
        <w:t xml:space="preserve"> </w:t>
      </w:r>
    </w:p>
    <w:p w14:paraId="562FF253" w14:textId="77777777"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Technical record control.</w:t>
      </w:r>
    </w:p>
    <w:p w14:paraId="08703651" w14:textId="7B0CC860"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Rectification of defects arising during maintenance.</w:t>
      </w:r>
    </w:p>
    <w:p w14:paraId="53E084EF" w14:textId="77777777"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Release to service procedure.</w:t>
      </w:r>
    </w:p>
    <w:p w14:paraId="6758B7E9" w14:textId="346FF619"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 xml:space="preserve">Records for the </w:t>
      </w:r>
      <w:r w:rsidR="00FB24A5" w:rsidRPr="00571D7E">
        <w:t>person or organisation that ordered maintenance</w:t>
      </w:r>
      <w:r w:rsidR="00FB24A5" w:rsidRPr="00571D7E" w:rsidDel="00FB24A5">
        <w:t xml:space="preserve"> </w:t>
      </w:r>
    </w:p>
    <w:p w14:paraId="519465D9" w14:textId="23989017" w:rsidR="00F43A1D" w:rsidRPr="00571D7E" w:rsidRDefault="00FB24A5" w:rsidP="00682491">
      <w:pPr>
        <w:widowControl w:val="0"/>
        <w:numPr>
          <w:ilvl w:val="0"/>
          <w:numId w:val="56"/>
        </w:numPr>
        <w:tabs>
          <w:tab w:val="clear" w:pos="432"/>
          <w:tab w:val="num" w:pos="-2520"/>
        </w:tabs>
        <w:autoSpaceDE w:val="0"/>
        <w:autoSpaceDN w:val="0"/>
        <w:adjustRightInd w:val="0"/>
        <w:ind w:left="720" w:hanging="720"/>
      </w:pPr>
      <w:r w:rsidRPr="00571D7E">
        <w:t>Occurrence reporting</w:t>
      </w:r>
    </w:p>
    <w:p w14:paraId="45140781" w14:textId="77777777"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Return of defective aircraft components to store.</w:t>
      </w:r>
    </w:p>
    <w:p w14:paraId="2C70B941" w14:textId="77777777"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Defective components to outside contractors.</w:t>
      </w:r>
    </w:p>
    <w:p w14:paraId="7B7FC0D6" w14:textId="77777777"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Control of computer maintenance record systems.</w:t>
      </w:r>
    </w:p>
    <w:p w14:paraId="6F15C3DB" w14:textId="77777777"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Control of man-hour planning versus scheduled maintenance work.</w:t>
      </w:r>
    </w:p>
    <w:p w14:paraId="31079AFA" w14:textId="4C46D34E" w:rsidR="00F43A1D" w:rsidRPr="00571D7E" w:rsidRDefault="002C24E9" w:rsidP="00682491">
      <w:pPr>
        <w:widowControl w:val="0"/>
        <w:numPr>
          <w:ilvl w:val="0"/>
          <w:numId w:val="56"/>
        </w:numPr>
        <w:tabs>
          <w:tab w:val="clear" w:pos="432"/>
          <w:tab w:val="num" w:pos="-2520"/>
        </w:tabs>
        <w:autoSpaceDE w:val="0"/>
        <w:autoSpaceDN w:val="0"/>
        <w:adjustRightInd w:val="0"/>
        <w:ind w:left="720" w:hanging="720"/>
      </w:pPr>
      <w:r w:rsidRPr="00571D7E">
        <w:t xml:space="preserve">Critical maintenance tasks and error-capturing methods. </w:t>
      </w:r>
      <w:r w:rsidR="00F43A1D" w:rsidRPr="00571D7E">
        <w:t>.</w:t>
      </w:r>
    </w:p>
    <w:p w14:paraId="0BD12A63" w14:textId="5D42F188"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Reference to specific procedures such as</w:t>
      </w:r>
      <w:r w:rsidR="00FB24A5" w:rsidRPr="00571D7E">
        <w:t>:</w:t>
      </w:r>
      <w:r w:rsidRPr="00571D7E">
        <w:t xml:space="preserve"> </w:t>
      </w:r>
    </w:p>
    <w:p w14:paraId="7253C8F7" w14:textId="77777777" w:rsidR="00F43A1D" w:rsidRPr="00571D7E" w:rsidRDefault="00F43A1D" w:rsidP="00682491">
      <w:pPr>
        <w:pStyle w:val="ListParagraph"/>
        <w:widowControl w:val="0"/>
        <w:numPr>
          <w:ilvl w:val="0"/>
          <w:numId w:val="200"/>
        </w:numPr>
        <w:tabs>
          <w:tab w:val="left" w:pos="-2610"/>
        </w:tabs>
        <w:autoSpaceDE w:val="0"/>
        <w:autoSpaceDN w:val="0"/>
        <w:adjustRightInd w:val="0"/>
      </w:pPr>
      <w:r w:rsidRPr="00571D7E">
        <w:t>Engine running procedures,</w:t>
      </w:r>
    </w:p>
    <w:p w14:paraId="1351A3FE" w14:textId="77777777" w:rsidR="00F43A1D" w:rsidRPr="00571D7E" w:rsidRDefault="00F43A1D" w:rsidP="00682491">
      <w:pPr>
        <w:pStyle w:val="ListParagraph"/>
        <w:widowControl w:val="0"/>
        <w:numPr>
          <w:ilvl w:val="0"/>
          <w:numId w:val="200"/>
        </w:numPr>
        <w:tabs>
          <w:tab w:val="left" w:pos="-2610"/>
        </w:tabs>
        <w:autoSpaceDE w:val="0"/>
        <w:autoSpaceDN w:val="0"/>
        <w:adjustRightInd w:val="0"/>
      </w:pPr>
      <w:r w:rsidRPr="00571D7E">
        <w:t xml:space="preserve">Aircraft pressure run procedures, </w:t>
      </w:r>
    </w:p>
    <w:p w14:paraId="3E0D0F48" w14:textId="77777777" w:rsidR="00F43A1D" w:rsidRPr="00571D7E" w:rsidRDefault="00F43A1D" w:rsidP="00682491">
      <w:pPr>
        <w:pStyle w:val="ListParagraph"/>
        <w:widowControl w:val="0"/>
        <w:numPr>
          <w:ilvl w:val="0"/>
          <w:numId w:val="200"/>
        </w:numPr>
        <w:tabs>
          <w:tab w:val="left" w:pos="-2610"/>
        </w:tabs>
        <w:autoSpaceDE w:val="0"/>
        <w:autoSpaceDN w:val="0"/>
        <w:adjustRightInd w:val="0"/>
      </w:pPr>
      <w:r w:rsidRPr="00571D7E">
        <w:t xml:space="preserve">Aircraft towing procedures, </w:t>
      </w:r>
    </w:p>
    <w:p w14:paraId="161005FD" w14:textId="77777777" w:rsidR="00F43A1D" w:rsidRPr="00571D7E" w:rsidRDefault="00F43A1D" w:rsidP="00682491">
      <w:pPr>
        <w:pStyle w:val="ListParagraph"/>
        <w:widowControl w:val="0"/>
        <w:numPr>
          <w:ilvl w:val="0"/>
          <w:numId w:val="200"/>
        </w:numPr>
        <w:tabs>
          <w:tab w:val="left" w:pos="-2610"/>
        </w:tabs>
        <w:autoSpaceDE w:val="0"/>
        <w:autoSpaceDN w:val="0"/>
        <w:adjustRightInd w:val="0"/>
      </w:pPr>
      <w:r w:rsidRPr="00571D7E">
        <w:t>Aircraft tax</w:t>
      </w:r>
      <w:r w:rsidR="00D25B1D" w:rsidRPr="00571D7E">
        <w:t>i</w:t>
      </w:r>
      <w:r w:rsidRPr="00571D7E">
        <w:t>ing procedures.</w:t>
      </w:r>
    </w:p>
    <w:p w14:paraId="7FC283A9" w14:textId="77777777"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Procedures to detect and rectify maintenance errors.</w:t>
      </w:r>
    </w:p>
    <w:p w14:paraId="6441F8E8" w14:textId="77777777"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Shift/task handover procedures</w:t>
      </w:r>
    </w:p>
    <w:p w14:paraId="51F6C8B4" w14:textId="6C38DE1F"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Procedures for notification of maintenance data inaccuracies and ambiguities.</w:t>
      </w:r>
    </w:p>
    <w:p w14:paraId="037E74DD" w14:textId="5CAE44CB" w:rsidR="00F43A1D" w:rsidRPr="00571D7E" w:rsidRDefault="00F43A1D" w:rsidP="00682491">
      <w:pPr>
        <w:widowControl w:val="0"/>
        <w:numPr>
          <w:ilvl w:val="0"/>
          <w:numId w:val="56"/>
        </w:numPr>
        <w:tabs>
          <w:tab w:val="clear" w:pos="432"/>
          <w:tab w:val="num" w:pos="-2520"/>
        </w:tabs>
        <w:autoSpaceDE w:val="0"/>
        <w:autoSpaceDN w:val="0"/>
        <w:adjustRightInd w:val="0"/>
        <w:ind w:left="720" w:hanging="720"/>
      </w:pPr>
      <w:r w:rsidRPr="00571D7E">
        <w:t xml:space="preserve">Production planning </w:t>
      </w:r>
      <w:r w:rsidR="00FB24A5" w:rsidRPr="00571D7E">
        <w:t>and organising of maintenance activities</w:t>
      </w:r>
    </w:p>
    <w:p w14:paraId="2556031A" w14:textId="010CDECE" w:rsidR="00F567E9" w:rsidRPr="00571D7E" w:rsidRDefault="00F567E9" w:rsidP="00682491">
      <w:pPr>
        <w:widowControl w:val="0"/>
        <w:numPr>
          <w:ilvl w:val="0"/>
          <w:numId w:val="56"/>
        </w:numPr>
        <w:tabs>
          <w:tab w:val="clear" w:pos="432"/>
          <w:tab w:val="num" w:pos="-2520"/>
        </w:tabs>
        <w:autoSpaceDE w:val="0"/>
        <w:autoSpaceDN w:val="0"/>
        <w:adjustRightInd w:val="0"/>
        <w:ind w:left="720" w:hanging="720"/>
      </w:pPr>
      <w:r w:rsidRPr="00571D7E">
        <w:t xml:space="preserve">Airworthiness review procedures and records </w:t>
      </w:r>
    </w:p>
    <w:p w14:paraId="6FC1B47D" w14:textId="24921190" w:rsidR="00F567E9" w:rsidRPr="00571D7E" w:rsidRDefault="00FB24A5" w:rsidP="00682491">
      <w:pPr>
        <w:widowControl w:val="0"/>
        <w:numPr>
          <w:ilvl w:val="0"/>
          <w:numId w:val="56"/>
        </w:numPr>
        <w:tabs>
          <w:tab w:val="clear" w:pos="432"/>
          <w:tab w:val="num" w:pos="-2520"/>
        </w:tabs>
        <w:autoSpaceDE w:val="0"/>
        <w:autoSpaceDN w:val="0"/>
        <w:adjustRightInd w:val="0"/>
        <w:ind w:left="720" w:hanging="720"/>
      </w:pPr>
      <w:r w:rsidRPr="00571D7E">
        <w:t>Fabrication of parts</w:t>
      </w:r>
    </w:p>
    <w:p w14:paraId="4DF6078B" w14:textId="735A0C5C" w:rsidR="00FB24A5" w:rsidRPr="00571D7E" w:rsidRDefault="00D11DA5" w:rsidP="00682491">
      <w:pPr>
        <w:widowControl w:val="0"/>
        <w:numPr>
          <w:ilvl w:val="0"/>
          <w:numId w:val="56"/>
        </w:numPr>
        <w:tabs>
          <w:tab w:val="clear" w:pos="432"/>
          <w:tab w:val="num" w:pos="-2520"/>
        </w:tabs>
        <w:autoSpaceDE w:val="0"/>
        <w:autoSpaceDN w:val="0"/>
        <w:adjustRightInd w:val="0"/>
        <w:ind w:left="720" w:hanging="720"/>
      </w:pPr>
      <w:r w:rsidRPr="00571D7E">
        <w:t>Procedure for component maintenance under aircraft or engine rating</w:t>
      </w:r>
    </w:p>
    <w:p w14:paraId="343B10F7" w14:textId="51D3D184" w:rsidR="00D11DA5" w:rsidRPr="00571D7E" w:rsidRDefault="00D11DA5" w:rsidP="00682491">
      <w:pPr>
        <w:widowControl w:val="0"/>
        <w:numPr>
          <w:ilvl w:val="0"/>
          <w:numId w:val="56"/>
        </w:numPr>
        <w:tabs>
          <w:tab w:val="clear" w:pos="432"/>
          <w:tab w:val="num" w:pos="-2520"/>
        </w:tabs>
        <w:autoSpaceDE w:val="0"/>
        <w:autoSpaceDN w:val="0"/>
        <w:adjustRightInd w:val="0"/>
        <w:ind w:left="720" w:hanging="720"/>
      </w:pPr>
      <w:r w:rsidRPr="00571D7E">
        <w:t>Maintenance away from approved locations</w:t>
      </w:r>
    </w:p>
    <w:p w14:paraId="50692AF6" w14:textId="714C22C7" w:rsidR="00D11DA5" w:rsidRPr="00571D7E" w:rsidRDefault="00D11DA5" w:rsidP="00682491">
      <w:pPr>
        <w:widowControl w:val="0"/>
        <w:numPr>
          <w:ilvl w:val="0"/>
          <w:numId w:val="56"/>
        </w:numPr>
        <w:tabs>
          <w:tab w:val="clear" w:pos="432"/>
          <w:tab w:val="num" w:pos="-2520"/>
        </w:tabs>
        <w:autoSpaceDE w:val="0"/>
        <w:autoSpaceDN w:val="0"/>
        <w:adjustRightInd w:val="0"/>
        <w:ind w:left="720" w:hanging="720"/>
      </w:pPr>
      <w:r w:rsidRPr="00571D7E">
        <w:t>Procedure for assessment of work scope as line or base maintenance</w:t>
      </w:r>
    </w:p>
    <w:p w14:paraId="75361A84" w14:textId="77777777" w:rsidR="00F43A1D" w:rsidRPr="00571D7E" w:rsidRDefault="00F43A1D" w:rsidP="00F43A1D">
      <w:pPr>
        <w:widowControl w:val="0"/>
        <w:tabs>
          <w:tab w:val="left" w:pos="820"/>
        </w:tabs>
        <w:autoSpaceDE w:val="0"/>
        <w:autoSpaceDN w:val="0"/>
        <w:adjustRightInd w:val="0"/>
      </w:pPr>
    </w:p>
    <w:p w14:paraId="37A42494" w14:textId="77777777" w:rsidR="00F43A1D" w:rsidRPr="00571D7E" w:rsidRDefault="00F43A1D" w:rsidP="00F43A1D">
      <w:pPr>
        <w:widowControl w:val="0"/>
        <w:autoSpaceDE w:val="0"/>
        <w:autoSpaceDN w:val="0"/>
        <w:adjustRightInd w:val="0"/>
        <w:rPr>
          <w:rFonts w:ascii="Open Sans ExtraBold" w:hAnsi="Open Sans ExtraBold" w:cs="Open Sans ExtraBold"/>
          <w:sz w:val="18"/>
        </w:rPr>
      </w:pPr>
      <w:r w:rsidRPr="00571D7E">
        <w:rPr>
          <w:rFonts w:ascii="Open Sans ExtraBold" w:hAnsi="Open Sans ExtraBold" w:cs="Open Sans ExtraBold"/>
          <w:sz w:val="18"/>
        </w:rPr>
        <w:lastRenderedPageBreak/>
        <w:t xml:space="preserve">PART </w:t>
      </w:r>
      <w:r w:rsidR="002C24E9" w:rsidRPr="00571D7E">
        <w:rPr>
          <w:rFonts w:ascii="Open Sans ExtraBold" w:hAnsi="Open Sans ExtraBold" w:cs="Open Sans ExtraBold"/>
          <w:sz w:val="18"/>
        </w:rPr>
        <w:t>L</w:t>
      </w:r>
      <w:r w:rsidRPr="00571D7E">
        <w:rPr>
          <w:rFonts w:ascii="Open Sans ExtraBold" w:hAnsi="Open Sans ExtraBold" w:cs="Open Sans ExtraBold"/>
          <w:sz w:val="18"/>
        </w:rPr>
        <w:t xml:space="preserve">2 </w:t>
      </w:r>
      <w:r w:rsidR="00392ED1" w:rsidRPr="00571D7E">
        <w:rPr>
          <w:rFonts w:ascii="Open Sans ExtraBold" w:hAnsi="Open Sans ExtraBold" w:cs="Open Sans ExtraBold"/>
          <w:sz w:val="18"/>
        </w:rPr>
        <w:tab/>
      </w:r>
      <w:r w:rsidRPr="00571D7E">
        <w:rPr>
          <w:rFonts w:ascii="Open Sans ExtraBold" w:hAnsi="Open Sans ExtraBold" w:cs="Open Sans ExtraBold"/>
          <w:sz w:val="18"/>
        </w:rPr>
        <w:t>ADDITIONAL LINE MAINTENANCE PROCEDURES</w:t>
      </w:r>
    </w:p>
    <w:p w14:paraId="48278484" w14:textId="44ECFB22" w:rsidR="004E42DE" w:rsidRPr="00571D7E" w:rsidRDefault="004E42DE" w:rsidP="00F43A1D">
      <w:pPr>
        <w:widowControl w:val="0"/>
        <w:autoSpaceDE w:val="0"/>
        <w:autoSpaceDN w:val="0"/>
        <w:adjustRightInd w:val="0"/>
      </w:pPr>
      <w:r w:rsidRPr="00571D7E">
        <w:t>(Part L2 may complement where necessary, procedures established in Part 2)</w:t>
      </w:r>
    </w:p>
    <w:p w14:paraId="2F1C0786" w14:textId="77777777" w:rsidR="00F43A1D" w:rsidRPr="00571D7E" w:rsidRDefault="00F43A1D" w:rsidP="00682491">
      <w:pPr>
        <w:widowControl w:val="0"/>
        <w:numPr>
          <w:ilvl w:val="0"/>
          <w:numId w:val="57"/>
        </w:numPr>
        <w:tabs>
          <w:tab w:val="clear" w:pos="432"/>
          <w:tab w:val="left" w:pos="-2520"/>
        </w:tabs>
        <w:autoSpaceDE w:val="0"/>
        <w:autoSpaceDN w:val="0"/>
        <w:adjustRightInd w:val="0"/>
        <w:spacing w:before="240"/>
        <w:ind w:left="720" w:hanging="720"/>
      </w:pPr>
      <w:r w:rsidRPr="00571D7E">
        <w:t xml:space="preserve">Line maintenance control of aircraft components, tools, equipment etc. </w:t>
      </w:r>
    </w:p>
    <w:p w14:paraId="61597DA3" w14:textId="77777777" w:rsidR="00F43A1D" w:rsidRPr="00571D7E" w:rsidRDefault="00F43A1D" w:rsidP="00682491">
      <w:pPr>
        <w:widowControl w:val="0"/>
        <w:numPr>
          <w:ilvl w:val="0"/>
          <w:numId w:val="57"/>
        </w:numPr>
        <w:tabs>
          <w:tab w:val="clear" w:pos="432"/>
          <w:tab w:val="left" w:pos="-2520"/>
        </w:tabs>
        <w:autoSpaceDE w:val="0"/>
        <w:autoSpaceDN w:val="0"/>
        <w:adjustRightInd w:val="0"/>
        <w:ind w:left="720" w:hanging="720"/>
      </w:pPr>
      <w:r w:rsidRPr="00571D7E">
        <w:t>Line maintenance procedures related to servicing/fuelling/de-icing</w:t>
      </w:r>
      <w:r w:rsidR="00D25B1D" w:rsidRPr="00571D7E">
        <w:t xml:space="preserve"> including inspection for/ removal of de-icing/ anti-icing fluid residues,</w:t>
      </w:r>
      <w:r w:rsidRPr="00571D7E">
        <w:t xml:space="preserve"> etc. </w:t>
      </w:r>
    </w:p>
    <w:p w14:paraId="4135CDE0" w14:textId="77777777" w:rsidR="00F43A1D" w:rsidRPr="00571D7E" w:rsidRDefault="00F43A1D" w:rsidP="00682491">
      <w:pPr>
        <w:widowControl w:val="0"/>
        <w:numPr>
          <w:ilvl w:val="0"/>
          <w:numId w:val="57"/>
        </w:numPr>
        <w:tabs>
          <w:tab w:val="clear" w:pos="432"/>
          <w:tab w:val="left" w:pos="-2520"/>
        </w:tabs>
        <w:autoSpaceDE w:val="0"/>
        <w:autoSpaceDN w:val="0"/>
        <w:adjustRightInd w:val="0"/>
        <w:ind w:left="720" w:hanging="720"/>
      </w:pPr>
      <w:r w:rsidRPr="00571D7E">
        <w:t>Line maintenance control of defects and repetitive defects.</w:t>
      </w:r>
    </w:p>
    <w:p w14:paraId="4827E749" w14:textId="582CC493" w:rsidR="00F43A1D" w:rsidRPr="00571D7E" w:rsidRDefault="00F43A1D" w:rsidP="00682491">
      <w:pPr>
        <w:widowControl w:val="0"/>
        <w:numPr>
          <w:ilvl w:val="0"/>
          <w:numId w:val="57"/>
        </w:numPr>
        <w:tabs>
          <w:tab w:val="clear" w:pos="432"/>
          <w:tab w:val="left" w:pos="-2520"/>
        </w:tabs>
        <w:autoSpaceDE w:val="0"/>
        <w:autoSpaceDN w:val="0"/>
        <w:adjustRightInd w:val="0"/>
        <w:ind w:left="720" w:hanging="720"/>
      </w:pPr>
      <w:r w:rsidRPr="00571D7E">
        <w:t>Line procedure for completion of technical log</w:t>
      </w:r>
      <w:r w:rsidR="009B06ED" w:rsidRPr="00571D7E">
        <w:t>s</w:t>
      </w:r>
      <w:r w:rsidRPr="00571D7E">
        <w:t xml:space="preserve">. </w:t>
      </w:r>
    </w:p>
    <w:p w14:paraId="3DE0BE5A" w14:textId="5D68E3BC" w:rsidR="00F43A1D" w:rsidRPr="00571D7E" w:rsidRDefault="00F43A1D" w:rsidP="00682491">
      <w:pPr>
        <w:widowControl w:val="0"/>
        <w:numPr>
          <w:ilvl w:val="0"/>
          <w:numId w:val="57"/>
        </w:numPr>
        <w:tabs>
          <w:tab w:val="clear" w:pos="432"/>
          <w:tab w:val="left" w:pos="-2520"/>
        </w:tabs>
        <w:autoSpaceDE w:val="0"/>
        <w:autoSpaceDN w:val="0"/>
        <w:adjustRightInd w:val="0"/>
        <w:ind w:left="720" w:hanging="720"/>
      </w:pPr>
      <w:r w:rsidRPr="00571D7E">
        <w:t>Line procedure for pooled parts and loan</w:t>
      </w:r>
      <w:r w:rsidR="004E42DE" w:rsidRPr="00571D7E">
        <w:t>ed</w:t>
      </w:r>
      <w:r w:rsidRPr="00571D7E">
        <w:t xml:space="preserve"> parts.</w:t>
      </w:r>
    </w:p>
    <w:p w14:paraId="71F34C92" w14:textId="77777777" w:rsidR="00F43A1D" w:rsidRPr="00571D7E" w:rsidRDefault="00F43A1D" w:rsidP="00682491">
      <w:pPr>
        <w:widowControl w:val="0"/>
        <w:numPr>
          <w:ilvl w:val="0"/>
          <w:numId w:val="57"/>
        </w:numPr>
        <w:tabs>
          <w:tab w:val="clear" w:pos="432"/>
          <w:tab w:val="left" w:pos="-2520"/>
        </w:tabs>
        <w:autoSpaceDE w:val="0"/>
        <w:autoSpaceDN w:val="0"/>
        <w:adjustRightInd w:val="0"/>
        <w:ind w:left="720" w:hanging="720"/>
      </w:pPr>
      <w:r w:rsidRPr="00571D7E">
        <w:t xml:space="preserve">Line procedure for return of defective parts removed from aircraft. </w:t>
      </w:r>
    </w:p>
    <w:p w14:paraId="1DCD80FD" w14:textId="360FCDE3" w:rsidR="00F43A1D" w:rsidRPr="00571D7E" w:rsidRDefault="00F43A1D" w:rsidP="00682491">
      <w:pPr>
        <w:widowControl w:val="0"/>
        <w:numPr>
          <w:ilvl w:val="0"/>
          <w:numId w:val="57"/>
        </w:numPr>
        <w:tabs>
          <w:tab w:val="clear" w:pos="432"/>
          <w:tab w:val="left" w:pos="-2520"/>
        </w:tabs>
        <w:autoSpaceDE w:val="0"/>
        <w:autoSpaceDN w:val="0"/>
        <w:adjustRightInd w:val="0"/>
        <w:ind w:left="720" w:hanging="720"/>
      </w:pPr>
      <w:r w:rsidRPr="00571D7E">
        <w:t>Line procedure</w:t>
      </w:r>
      <w:r w:rsidR="002C24E9" w:rsidRPr="00571D7E">
        <w:t xml:space="preserve"> for critical maintenance tasks and error-capturing methods</w:t>
      </w:r>
      <w:r w:rsidRPr="00571D7E">
        <w:t>.</w:t>
      </w:r>
    </w:p>
    <w:p w14:paraId="6FDA3ECD" w14:textId="77777777" w:rsidR="00736CEB" w:rsidRPr="00571D7E" w:rsidRDefault="00736CEB" w:rsidP="0079055E">
      <w:pPr>
        <w:widowControl w:val="0"/>
        <w:tabs>
          <w:tab w:val="left" w:pos="820"/>
        </w:tabs>
        <w:autoSpaceDE w:val="0"/>
        <w:autoSpaceDN w:val="0"/>
        <w:adjustRightInd w:val="0"/>
        <w:ind w:left="432"/>
        <w:rPr>
          <w:w w:val="101"/>
        </w:rPr>
      </w:pPr>
    </w:p>
    <w:p w14:paraId="22A836F6" w14:textId="12B897C8" w:rsidR="00F43A1D" w:rsidRPr="00571D7E" w:rsidRDefault="00F43A1D" w:rsidP="00392ED1">
      <w:pPr>
        <w:widowControl w:val="0"/>
        <w:autoSpaceDE w:val="0"/>
        <w:autoSpaceDN w:val="0"/>
        <w:adjustRightInd w:val="0"/>
        <w:rPr>
          <w:rFonts w:ascii="Open Sans ExtraBold" w:hAnsi="Open Sans ExtraBold" w:cs="Open Sans ExtraBold"/>
          <w:sz w:val="18"/>
        </w:rPr>
      </w:pPr>
      <w:r w:rsidRPr="00571D7E">
        <w:rPr>
          <w:rFonts w:ascii="Open Sans ExtraBold" w:hAnsi="Open Sans ExtraBold" w:cs="Open Sans ExtraBold"/>
          <w:sz w:val="18"/>
        </w:rPr>
        <w:t xml:space="preserve">PART 3 </w:t>
      </w:r>
      <w:r w:rsidR="00091DA2" w:rsidRPr="00571D7E">
        <w:rPr>
          <w:rFonts w:ascii="Open Sans ExtraBold" w:hAnsi="Open Sans ExtraBold" w:cs="Open Sans ExtraBold"/>
          <w:sz w:val="18"/>
        </w:rPr>
        <w:tab/>
      </w:r>
      <w:r w:rsidR="004E42DE" w:rsidRPr="00571D7E">
        <w:rPr>
          <w:rFonts w:ascii="Open Sans ExtraBold" w:hAnsi="Open Sans ExtraBold" w:cs="Open Sans ExtraBold"/>
          <w:sz w:val="18"/>
        </w:rPr>
        <w:t>MANAGEMENT</w:t>
      </w:r>
      <w:r w:rsidRPr="00571D7E">
        <w:rPr>
          <w:rFonts w:ascii="Open Sans ExtraBold" w:hAnsi="Open Sans ExtraBold" w:cs="Open Sans ExtraBold"/>
          <w:sz w:val="18"/>
        </w:rPr>
        <w:t xml:space="preserve"> SYSTEM PROCEDURES</w:t>
      </w:r>
    </w:p>
    <w:p w14:paraId="5BB0BD09" w14:textId="77777777" w:rsidR="00A5694F" w:rsidRPr="00571D7E" w:rsidRDefault="00A5694F" w:rsidP="00392ED1">
      <w:pPr>
        <w:widowControl w:val="0"/>
        <w:autoSpaceDE w:val="0"/>
        <w:autoSpaceDN w:val="0"/>
        <w:adjustRightInd w:val="0"/>
        <w:rPr>
          <w:rFonts w:ascii="Open Sans ExtraBold" w:hAnsi="Open Sans ExtraBold" w:cs="Open Sans ExtraBold"/>
          <w:sz w:val="18"/>
        </w:rPr>
      </w:pPr>
    </w:p>
    <w:p w14:paraId="6B0B022F" w14:textId="6FF42328" w:rsidR="00CF1CDF" w:rsidRPr="00571D7E" w:rsidRDefault="00CF1CDF" w:rsidP="00682491">
      <w:pPr>
        <w:widowControl w:val="0"/>
        <w:numPr>
          <w:ilvl w:val="0"/>
          <w:numId w:val="58"/>
        </w:numPr>
        <w:tabs>
          <w:tab w:val="num" w:pos="-2520"/>
        </w:tabs>
        <w:autoSpaceDE w:val="0"/>
        <w:autoSpaceDN w:val="0"/>
        <w:adjustRightInd w:val="0"/>
        <w:ind w:left="720" w:hanging="720"/>
      </w:pPr>
      <w:r w:rsidRPr="00571D7E">
        <w:t>Hazard identification and safety risk management schemes</w:t>
      </w:r>
    </w:p>
    <w:p w14:paraId="205FC25B" w14:textId="5EA84DF8" w:rsidR="00CF1CDF" w:rsidRPr="00571D7E" w:rsidRDefault="00CF1CDF" w:rsidP="00682491">
      <w:pPr>
        <w:widowControl w:val="0"/>
        <w:numPr>
          <w:ilvl w:val="0"/>
          <w:numId w:val="58"/>
        </w:numPr>
        <w:tabs>
          <w:tab w:val="num" w:pos="-2520"/>
        </w:tabs>
        <w:autoSpaceDE w:val="0"/>
        <w:autoSpaceDN w:val="0"/>
        <w:adjustRightInd w:val="0"/>
        <w:ind w:left="720" w:hanging="720"/>
      </w:pPr>
      <w:r w:rsidRPr="00571D7E">
        <w:t>Internal safety reporting and investigations</w:t>
      </w:r>
    </w:p>
    <w:p w14:paraId="14AFEB83" w14:textId="065F7604" w:rsidR="00CF1CDF" w:rsidRPr="00571D7E" w:rsidRDefault="00CF1CDF" w:rsidP="00682491">
      <w:pPr>
        <w:widowControl w:val="0"/>
        <w:numPr>
          <w:ilvl w:val="0"/>
          <w:numId w:val="58"/>
        </w:numPr>
        <w:tabs>
          <w:tab w:val="num" w:pos="-2520"/>
        </w:tabs>
        <w:autoSpaceDE w:val="0"/>
        <w:autoSpaceDN w:val="0"/>
        <w:adjustRightInd w:val="0"/>
        <w:ind w:left="720" w:hanging="720"/>
      </w:pPr>
      <w:r w:rsidRPr="00571D7E">
        <w:t>Safety action planning</w:t>
      </w:r>
    </w:p>
    <w:p w14:paraId="3BEABAE2" w14:textId="6E9AE033" w:rsidR="00CF1CDF" w:rsidRPr="00571D7E" w:rsidRDefault="00CF1CDF" w:rsidP="00682491">
      <w:pPr>
        <w:widowControl w:val="0"/>
        <w:numPr>
          <w:ilvl w:val="0"/>
          <w:numId w:val="58"/>
        </w:numPr>
        <w:tabs>
          <w:tab w:val="num" w:pos="-2520"/>
        </w:tabs>
        <w:autoSpaceDE w:val="0"/>
        <w:autoSpaceDN w:val="0"/>
        <w:adjustRightInd w:val="0"/>
        <w:ind w:left="720" w:hanging="720"/>
      </w:pPr>
      <w:r w:rsidRPr="00571D7E">
        <w:t>Safety performance monitoring</w:t>
      </w:r>
    </w:p>
    <w:p w14:paraId="37105614" w14:textId="2AC416CA" w:rsidR="00CF1CDF" w:rsidRPr="00571D7E" w:rsidRDefault="00CF1CDF" w:rsidP="00682491">
      <w:pPr>
        <w:widowControl w:val="0"/>
        <w:numPr>
          <w:ilvl w:val="0"/>
          <w:numId w:val="58"/>
        </w:numPr>
        <w:tabs>
          <w:tab w:val="num" w:pos="-2520"/>
        </w:tabs>
        <w:autoSpaceDE w:val="0"/>
        <w:autoSpaceDN w:val="0"/>
        <w:adjustRightInd w:val="0"/>
        <w:ind w:left="720" w:hanging="720"/>
      </w:pPr>
      <w:r w:rsidRPr="00571D7E">
        <w:t>Change management</w:t>
      </w:r>
    </w:p>
    <w:p w14:paraId="08C31F47" w14:textId="5244DF64" w:rsidR="00CF1CDF" w:rsidRPr="00571D7E" w:rsidRDefault="00CF1CDF" w:rsidP="00682491">
      <w:pPr>
        <w:widowControl w:val="0"/>
        <w:numPr>
          <w:ilvl w:val="0"/>
          <w:numId w:val="58"/>
        </w:numPr>
        <w:tabs>
          <w:tab w:val="num" w:pos="-2520"/>
        </w:tabs>
        <w:autoSpaceDE w:val="0"/>
        <w:autoSpaceDN w:val="0"/>
        <w:adjustRightInd w:val="0"/>
        <w:ind w:left="720" w:hanging="720"/>
      </w:pPr>
      <w:r w:rsidRPr="00571D7E">
        <w:t>Safety training (including human factors) and promotion</w:t>
      </w:r>
    </w:p>
    <w:p w14:paraId="3519EC07" w14:textId="1D10AC7F" w:rsidR="00CF1CDF" w:rsidRPr="00571D7E" w:rsidRDefault="00CF1CDF" w:rsidP="00682491">
      <w:pPr>
        <w:widowControl w:val="0"/>
        <w:numPr>
          <w:ilvl w:val="0"/>
          <w:numId w:val="58"/>
        </w:numPr>
        <w:tabs>
          <w:tab w:val="num" w:pos="-2520"/>
        </w:tabs>
        <w:autoSpaceDE w:val="0"/>
        <w:autoSpaceDN w:val="0"/>
        <w:adjustRightInd w:val="0"/>
        <w:ind w:left="720" w:hanging="720"/>
      </w:pPr>
      <w:r w:rsidRPr="00571D7E">
        <w:t>Immediate safety action and coordination with the operator’s emergency response plan (ERP)</w:t>
      </w:r>
    </w:p>
    <w:p w14:paraId="65505818" w14:textId="5CD9ED94" w:rsidR="00F43A1D" w:rsidRPr="00571D7E" w:rsidRDefault="00CF1CDF" w:rsidP="00682491">
      <w:pPr>
        <w:widowControl w:val="0"/>
        <w:numPr>
          <w:ilvl w:val="0"/>
          <w:numId w:val="58"/>
        </w:numPr>
        <w:tabs>
          <w:tab w:val="num" w:pos="-2520"/>
        </w:tabs>
        <w:autoSpaceDE w:val="0"/>
        <w:autoSpaceDN w:val="0"/>
        <w:adjustRightInd w:val="0"/>
        <w:ind w:left="720" w:hanging="720"/>
      </w:pPr>
      <w:r w:rsidRPr="00571D7E">
        <w:t>Compliance monitoring</w:t>
      </w:r>
    </w:p>
    <w:p w14:paraId="421E622C" w14:textId="3D6C2244" w:rsidR="00CF1CDF" w:rsidRPr="00571D7E" w:rsidRDefault="00CF1CDF" w:rsidP="00113C66">
      <w:pPr>
        <w:widowControl w:val="0"/>
        <w:numPr>
          <w:ilvl w:val="1"/>
          <w:numId w:val="58"/>
        </w:numPr>
        <w:autoSpaceDE w:val="0"/>
        <w:autoSpaceDN w:val="0"/>
        <w:adjustRightInd w:val="0"/>
        <w:ind w:left="1440" w:hanging="720"/>
      </w:pPr>
      <w:r w:rsidRPr="00571D7E">
        <w:t>Audit plan and audit procedures</w:t>
      </w:r>
    </w:p>
    <w:p w14:paraId="1B343988" w14:textId="3C0F5C10" w:rsidR="00CF1CDF" w:rsidRPr="00571D7E" w:rsidRDefault="00CF1CDF" w:rsidP="00113C66">
      <w:pPr>
        <w:widowControl w:val="0"/>
        <w:numPr>
          <w:ilvl w:val="1"/>
          <w:numId w:val="58"/>
        </w:numPr>
        <w:autoSpaceDE w:val="0"/>
        <w:autoSpaceDN w:val="0"/>
        <w:adjustRightInd w:val="0"/>
        <w:ind w:left="1440" w:hanging="720"/>
      </w:pPr>
      <w:r w:rsidRPr="00571D7E">
        <w:t>Product audit and inspections</w:t>
      </w:r>
    </w:p>
    <w:p w14:paraId="55AEBB38" w14:textId="36FD7AD6" w:rsidR="00CF1CDF" w:rsidRPr="00571D7E" w:rsidRDefault="00CF1CDF" w:rsidP="00113C66">
      <w:pPr>
        <w:widowControl w:val="0"/>
        <w:numPr>
          <w:ilvl w:val="1"/>
          <w:numId w:val="58"/>
        </w:numPr>
        <w:autoSpaceDE w:val="0"/>
        <w:autoSpaceDN w:val="0"/>
        <w:adjustRightInd w:val="0"/>
        <w:ind w:left="1440" w:hanging="720"/>
      </w:pPr>
      <w:r w:rsidRPr="00571D7E">
        <w:t>Audit findings – corrective action procedure</w:t>
      </w:r>
    </w:p>
    <w:p w14:paraId="56506DEE" w14:textId="5EB69909" w:rsidR="00F43A1D" w:rsidRPr="00571D7E" w:rsidRDefault="00F43A1D" w:rsidP="00682491">
      <w:pPr>
        <w:widowControl w:val="0"/>
        <w:numPr>
          <w:ilvl w:val="0"/>
          <w:numId w:val="58"/>
        </w:numPr>
        <w:tabs>
          <w:tab w:val="num" w:pos="-2520"/>
        </w:tabs>
        <w:autoSpaceDE w:val="0"/>
        <w:autoSpaceDN w:val="0"/>
        <w:adjustRightInd w:val="0"/>
        <w:ind w:left="720" w:hanging="720"/>
      </w:pPr>
      <w:r w:rsidRPr="00571D7E">
        <w:t>Certifying staff and support staff qualification</w:t>
      </w:r>
      <w:r w:rsidR="00CF1CDF" w:rsidRPr="00571D7E">
        <w:t>s, authorisation</w:t>
      </w:r>
      <w:r w:rsidRPr="00571D7E">
        <w:t xml:space="preserve"> and training procedures.</w:t>
      </w:r>
    </w:p>
    <w:p w14:paraId="2D3BA1A4" w14:textId="77777777" w:rsidR="007B0539" w:rsidRPr="00571D7E" w:rsidRDefault="00F43A1D" w:rsidP="00682491">
      <w:pPr>
        <w:widowControl w:val="0"/>
        <w:numPr>
          <w:ilvl w:val="0"/>
          <w:numId w:val="58"/>
        </w:numPr>
        <w:tabs>
          <w:tab w:val="num" w:pos="-2520"/>
        </w:tabs>
        <w:autoSpaceDE w:val="0"/>
        <w:autoSpaceDN w:val="0"/>
        <w:adjustRightInd w:val="0"/>
        <w:ind w:left="720" w:hanging="720"/>
      </w:pPr>
      <w:r w:rsidRPr="00571D7E">
        <w:t>Certifying staff and support staff records.</w:t>
      </w:r>
      <w:r w:rsidR="007B0539" w:rsidRPr="00571D7E">
        <w:t xml:space="preserve"> </w:t>
      </w:r>
    </w:p>
    <w:p w14:paraId="66961BCD" w14:textId="02EF311C" w:rsidR="00F43A1D" w:rsidRPr="00571D7E" w:rsidRDefault="007B0539" w:rsidP="00682491">
      <w:pPr>
        <w:widowControl w:val="0"/>
        <w:numPr>
          <w:ilvl w:val="0"/>
          <w:numId w:val="58"/>
        </w:numPr>
        <w:tabs>
          <w:tab w:val="num" w:pos="-2520"/>
        </w:tabs>
        <w:autoSpaceDE w:val="0"/>
        <w:autoSpaceDN w:val="0"/>
        <w:adjustRightInd w:val="0"/>
        <w:ind w:left="720" w:hanging="720"/>
      </w:pPr>
      <w:r w:rsidRPr="00571D7E">
        <w:t>Airworthiness review staff qualification, authorisation and records</w:t>
      </w:r>
    </w:p>
    <w:p w14:paraId="27B5673C" w14:textId="464FAD6F" w:rsidR="00F43A1D" w:rsidRPr="00571D7E" w:rsidRDefault="004E42DE" w:rsidP="00682491">
      <w:pPr>
        <w:widowControl w:val="0"/>
        <w:numPr>
          <w:ilvl w:val="0"/>
          <w:numId w:val="58"/>
        </w:numPr>
        <w:tabs>
          <w:tab w:val="num" w:pos="-2520"/>
        </w:tabs>
        <w:autoSpaceDE w:val="0"/>
        <w:autoSpaceDN w:val="0"/>
        <w:adjustRightInd w:val="0"/>
        <w:ind w:left="720" w:hanging="720"/>
      </w:pPr>
      <w:r w:rsidRPr="00571D7E">
        <w:t>Compliance monitoring and safety management</w:t>
      </w:r>
      <w:r w:rsidR="00F43A1D" w:rsidRPr="00571D7E">
        <w:t xml:space="preserve"> personnel.</w:t>
      </w:r>
    </w:p>
    <w:p w14:paraId="75462184" w14:textId="6E7EE92E" w:rsidR="00F43A1D" w:rsidRPr="00571D7E" w:rsidRDefault="004E42DE" w:rsidP="00682491">
      <w:pPr>
        <w:widowControl w:val="0"/>
        <w:numPr>
          <w:ilvl w:val="0"/>
          <w:numId w:val="58"/>
        </w:numPr>
        <w:tabs>
          <w:tab w:val="num" w:pos="-2520"/>
        </w:tabs>
        <w:autoSpaceDE w:val="0"/>
        <w:autoSpaceDN w:val="0"/>
        <w:adjustRightInd w:val="0"/>
        <w:ind w:left="720" w:hanging="720"/>
      </w:pPr>
      <w:r w:rsidRPr="00571D7E">
        <w:t>Independent inspection staff q</w:t>
      </w:r>
      <w:r w:rsidR="00F43A1D" w:rsidRPr="00571D7E">
        <w:t>ualif</w:t>
      </w:r>
      <w:r w:rsidRPr="00571D7E">
        <w:t>ication</w:t>
      </w:r>
      <w:r w:rsidR="00F43A1D" w:rsidRPr="00571D7E">
        <w:t>.</w:t>
      </w:r>
    </w:p>
    <w:p w14:paraId="1E80B20D" w14:textId="15C47071" w:rsidR="00F43A1D" w:rsidRPr="00571D7E" w:rsidRDefault="004E42DE" w:rsidP="00682491">
      <w:pPr>
        <w:widowControl w:val="0"/>
        <w:numPr>
          <w:ilvl w:val="0"/>
          <w:numId w:val="58"/>
        </w:numPr>
        <w:tabs>
          <w:tab w:val="num" w:pos="-2520"/>
        </w:tabs>
        <w:autoSpaceDE w:val="0"/>
        <w:autoSpaceDN w:val="0"/>
        <w:adjustRightInd w:val="0"/>
        <w:ind w:left="720" w:hanging="720"/>
      </w:pPr>
      <w:r w:rsidRPr="00571D7E">
        <w:t>M</w:t>
      </w:r>
      <w:r w:rsidR="00F43A1D" w:rsidRPr="00571D7E">
        <w:t>echanics</w:t>
      </w:r>
      <w:r w:rsidRPr="00571D7E">
        <w:t xml:space="preserve"> qualification and records</w:t>
      </w:r>
      <w:r w:rsidR="00F43A1D" w:rsidRPr="00571D7E">
        <w:t>.</w:t>
      </w:r>
    </w:p>
    <w:p w14:paraId="4A3B622E" w14:textId="7F8CA21E" w:rsidR="00F43A1D" w:rsidRPr="00571D7E" w:rsidRDefault="004E42DE" w:rsidP="00682491">
      <w:pPr>
        <w:widowControl w:val="0"/>
        <w:numPr>
          <w:ilvl w:val="0"/>
          <w:numId w:val="58"/>
        </w:numPr>
        <w:tabs>
          <w:tab w:val="num" w:pos="-2520"/>
        </w:tabs>
        <w:autoSpaceDE w:val="0"/>
        <w:autoSpaceDN w:val="0"/>
        <w:adjustRightInd w:val="0"/>
        <w:ind w:left="720" w:hanging="720"/>
      </w:pPr>
      <w:r w:rsidRPr="00571D7E">
        <w:t xml:space="preserve">Process for </w:t>
      </w:r>
      <w:r w:rsidR="00F43A1D" w:rsidRPr="00571D7E">
        <w:t xml:space="preserve">exemption </w:t>
      </w:r>
      <w:r w:rsidRPr="00571D7E">
        <w:t>from Aircraft / aircraft component maintenance tasks</w:t>
      </w:r>
      <w:r w:rsidR="00F43A1D" w:rsidRPr="00571D7E">
        <w:t>.</w:t>
      </w:r>
    </w:p>
    <w:p w14:paraId="63326729" w14:textId="1A158BBD" w:rsidR="00F43A1D" w:rsidRPr="00571D7E" w:rsidRDefault="00F43A1D" w:rsidP="00682491">
      <w:pPr>
        <w:widowControl w:val="0"/>
        <w:numPr>
          <w:ilvl w:val="0"/>
          <w:numId w:val="58"/>
        </w:numPr>
        <w:tabs>
          <w:tab w:val="num" w:pos="-2520"/>
        </w:tabs>
        <w:autoSpaceDE w:val="0"/>
        <w:autoSpaceDN w:val="0"/>
        <w:adjustRightInd w:val="0"/>
        <w:ind w:left="720" w:hanging="720"/>
      </w:pPr>
      <w:r w:rsidRPr="00571D7E">
        <w:t>Concession control for deviation</w:t>
      </w:r>
      <w:r w:rsidR="009B06ED" w:rsidRPr="00571D7E">
        <w:t>s</w:t>
      </w:r>
      <w:r w:rsidRPr="00571D7E">
        <w:t xml:space="preserve"> from </w:t>
      </w:r>
      <w:r w:rsidR="009B06ED" w:rsidRPr="00571D7E">
        <w:t xml:space="preserve">the </w:t>
      </w:r>
      <w:r w:rsidRPr="00571D7E">
        <w:t>organisations' procedures.</w:t>
      </w:r>
    </w:p>
    <w:p w14:paraId="1FAC71AE" w14:textId="77777777" w:rsidR="00F43A1D" w:rsidRPr="00571D7E" w:rsidRDefault="00F43A1D" w:rsidP="00682491">
      <w:pPr>
        <w:widowControl w:val="0"/>
        <w:numPr>
          <w:ilvl w:val="0"/>
          <w:numId w:val="58"/>
        </w:numPr>
        <w:tabs>
          <w:tab w:val="num" w:pos="-2520"/>
        </w:tabs>
        <w:autoSpaceDE w:val="0"/>
        <w:autoSpaceDN w:val="0"/>
        <w:adjustRightInd w:val="0"/>
        <w:ind w:left="720" w:hanging="720"/>
      </w:pPr>
      <w:r w:rsidRPr="00571D7E">
        <w:t>Qualification procedure for specialised activities such as NDT</w:t>
      </w:r>
      <w:r w:rsidR="00D25B1D" w:rsidRPr="00571D7E">
        <w:t>,</w:t>
      </w:r>
      <w:r w:rsidRPr="00571D7E">
        <w:t xml:space="preserve"> welding etc.</w:t>
      </w:r>
    </w:p>
    <w:p w14:paraId="3591D543" w14:textId="5134537B" w:rsidR="00F43A1D" w:rsidRPr="00571D7E" w:rsidRDefault="004E42DE" w:rsidP="00682491">
      <w:pPr>
        <w:widowControl w:val="0"/>
        <w:numPr>
          <w:ilvl w:val="0"/>
          <w:numId w:val="58"/>
        </w:numPr>
        <w:tabs>
          <w:tab w:val="num" w:pos="-2520"/>
        </w:tabs>
        <w:autoSpaceDE w:val="0"/>
        <w:autoSpaceDN w:val="0"/>
        <w:adjustRightInd w:val="0"/>
        <w:ind w:left="720" w:hanging="720"/>
      </w:pPr>
      <w:r w:rsidRPr="00571D7E">
        <w:t>Management of external</w:t>
      </w:r>
      <w:r w:rsidR="00F43A1D" w:rsidRPr="00571D7E">
        <w:t xml:space="preserve"> working teams.</w:t>
      </w:r>
    </w:p>
    <w:p w14:paraId="7AB361C3" w14:textId="77777777" w:rsidR="00F43A1D" w:rsidRPr="00571D7E" w:rsidRDefault="00F43A1D" w:rsidP="00682491">
      <w:pPr>
        <w:widowControl w:val="0"/>
        <w:numPr>
          <w:ilvl w:val="0"/>
          <w:numId w:val="58"/>
        </w:numPr>
        <w:tabs>
          <w:tab w:val="num" w:pos="-2520"/>
        </w:tabs>
        <w:autoSpaceDE w:val="0"/>
        <w:autoSpaceDN w:val="0"/>
        <w:adjustRightInd w:val="0"/>
        <w:ind w:left="720" w:hanging="720"/>
      </w:pPr>
      <w:r w:rsidRPr="00571D7E">
        <w:t>Competence assessment of personnel.</w:t>
      </w:r>
    </w:p>
    <w:p w14:paraId="4EBA724C" w14:textId="6FFACFF6" w:rsidR="004A4E5A" w:rsidRPr="00571D7E" w:rsidRDefault="0031742D" w:rsidP="00682491">
      <w:pPr>
        <w:widowControl w:val="0"/>
        <w:numPr>
          <w:ilvl w:val="0"/>
          <w:numId w:val="58"/>
        </w:numPr>
        <w:tabs>
          <w:tab w:val="num" w:pos="-2520"/>
        </w:tabs>
        <w:autoSpaceDE w:val="0"/>
        <w:autoSpaceDN w:val="0"/>
        <w:adjustRightInd w:val="0"/>
        <w:ind w:left="720" w:hanging="720"/>
      </w:pPr>
      <w:r w:rsidRPr="00571D7E">
        <w:t>Training procedures for on-the-job training as per Section 6 of Appendix III to MCAR-66</w:t>
      </w:r>
      <w:r w:rsidR="004E42DE" w:rsidRPr="00571D7E">
        <w:t xml:space="preserve"> </w:t>
      </w:r>
      <w:r w:rsidR="009855C3" w:rsidRPr="00571D7E">
        <w:t>.</w:t>
      </w:r>
    </w:p>
    <w:p w14:paraId="61BF9C35" w14:textId="1BB1804E" w:rsidR="0031742D" w:rsidRPr="00571D7E" w:rsidRDefault="004E42DE" w:rsidP="00682491">
      <w:pPr>
        <w:widowControl w:val="0"/>
        <w:numPr>
          <w:ilvl w:val="0"/>
          <w:numId w:val="58"/>
        </w:numPr>
        <w:tabs>
          <w:tab w:val="num" w:pos="-2520"/>
        </w:tabs>
        <w:autoSpaceDE w:val="0"/>
        <w:autoSpaceDN w:val="0"/>
        <w:adjustRightInd w:val="0"/>
        <w:ind w:left="720" w:hanging="720"/>
      </w:pPr>
      <w:r w:rsidRPr="00571D7E">
        <w:t xml:space="preserve">Procedure for the issue of a recommendation to the </w:t>
      </w:r>
      <w:r w:rsidR="00BC065F" w:rsidRPr="00571D7E">
        <w:t xml:space="preserve">CAA </w:t>
      </w:r>
      <w:r w:rsidRPr="00571D7E">
        <w:t xml:space="preserve"> for the issue of a </w:t>
      </w:r>
      <w:r w:rsidR="009B06ED" w:rsidRPr="00571D7E">
        <w:t>MCAR</w:t>
      </w:r>
      <w:r w:rsidRPr="00571D7E">
        <w:t>-66 licence .</w:t>
      </w:r>
    </w:p>
    <w:p w14:paraId="4DB33FB1" w14:textId="6555D0C8" w:rsidR="004E42DE" w:rsidRPr="00571D7E" w:rsidRDefault="004E42DE" w:rsidP="00682491">
      <w:pPr>
        <w:widowControl w:val="0"/>
        <w:numPr>
          <w:ilvl w:val="0"/>
          <w:numId w:val="58"/>
        </w:numPr>
        <w:tabs>
          <w:tab w:val="num" w:pos="-2520"/>
        </w:tabs>
        <w:autoSpaceDE w:val="0"/>
        <w:autoSpaceDN w:val="0"/>
        <w:adjustRightInd w:val="0"/>
        <w:ind w:left="720" w:hanging="720"/>
      </w:pPr>
      <w:r w:rsidRPr="00571D7E">
        <w:t>Management system record-keeping</w:t>
      </w:r>
    </w:p>
    <w:p w14:paraId="0ED88BDA" w14:textId="77777777" w:rsidR="00F43A1D" w:rsidRPr="00571D7E" w:rsidRDefault="00F43A1D" w:rsidP="00F43A1D">
      <w:pPr>
        <w:widowControl w:val="0"/>
        <w:autoSpaceDE w:val="0"/>
        <w:autoSpaceDN w:val="0"/>
        <w:adjustRightInd w:val="0"/>
      </w:pPr>
    </w:p>
    <w:p w14:paraId="2479E192" w14:textId="5B563F4A" w:rsidR="00F43A1D" w:rsidRPr="00571D7E" w:rsidRDefault="00F43A1D" w:rsidP="00F43A1D">
      <w:pPr>
        <w:widowControl w:val="0"/>
        <w:autoSpaceDE w:val="0"/>
        <w:autoSpaceDN w:val="0"/>
        <w:adjustRightInd w:val="0"/>
        <w:rPr>
          <w:rFonts w:ascii="Open Sans ExtraBold" w:hAnsi="Open Sans ExtraBold" w:cs="Open Sans ExtraBold"/>
          <w:sz w:val="18"/>
        </w:rPr>
      </w:pPr>
      <w:r w:rsidRPr="00571D7E">
        <w:rPr>
          <w:rFonts w:ascii="Open Sans ExtraBold" w:hAnsi="Open Sans ExtraBold" w:cs="Open Sans ExtraBold"/>
          <w:sz w:val="18"/>
        </w:rPr>
        <w:t>PART 4</w:t>
      </w:r>
      <w:r w:rsidR="009B06ED" w:rsidRPr="00571D7E">
        <w:rPr>
          <w:rFonts w:ascii="Open Sans ExtraBold" w:hAnsi="Open Sans ExtraBold" w:cs="Open Sans ExtraBold"/>
          <w:sz w:val="18"/>
        </w:rPr>
        <w:tab/>
        <w:t>RELATIONSHIP WITH CUSTOMER/OPERATORS</w:t>
      </w:r>
    </w:p>
    <w:p w14:paraId="72CF5A6E" w14:textId="5BC2924B" w:rsidR="00F43A1D" w:rsidRPr="00571D7E" w:rsidRDefault="00891781" w:rsidP="00682491">
      <w:pPr>
        <w:widowControl w:val="0"/>
        <w:numPr>
          <w:ilvl w:val="0"/>
          <w:numId w:val="59"/>
        </w:numPr>
        <w:tabs>
          <w:tab w:val="clear" w:pos="432"/>
          <w:tab w:val="num" w:pos="-2520"/>
        </w:tabs>
        <w:autoSpaceDE w:val="0"/>
        <w:autoSpaceDN w:val="0"/>
        <w:adjustRightInd w:val="0"/>
        <w:spacing w:before="240"/>
        <w:ind w:left="720" w:hanging="720"/>
      </w:pPr>
      <w:r w:rsidRPr="00571D7E">
        <w:t>List of the commercial</w:t>
      </w:r>
      <w:r w:rsidR="00F43A1D" w:rsidRPr="00571D7E">
        <w:t xml:space="preserve"> operators</w:t>
      </w:r>
      <w:r w:rsidRPr="00571D7E">
        <w:t xml:space="preserve"> to which the organisation provides regular aircraft maintenance services</w:t>
      </w:r>
      <w:r w:rsidR="00F43A1D" w:rsidRPr="00571D7E">
        <w:t>.</w:t>
      </w:r>
    </w:p>
    <w:p w14:paraId="17CD173D" w14:textId="52732F8C" w:rsidR="00F43A1D" w:rsidRPr="00571D7E" w:rsidRDefault="00891781" w:rsidP="00682491">
      <w:pPr>
        <w:widowControl w:val="0"/>
        <w:numPr>
          <w:ilvl w:val="0"/>
          <w:numId w:val="59"/>
        </w:numPr>
        <w:tabs>
          <w:tab w:val="clear" w:pos="432"/>
          <w:tab w:val="num" w:pos="-2520"/>
        </w:tabs>
        <w:autoSpaceDE w:val="0"/>
        <w:autoSpaceDN w:val="0"/>
        <w:adjustRightInd w:val="0"/>
        <w:ind w:left="720" w:hanging="720"/>
      </w:pPr>
      <w:r w:rsidRPr="00571D7E">
        <w:t>Customer interface</w:t>
      </w:r>
      <w:r w:rsidR="00F43A1D" w:rsidRPr="00571D7E">
        <w:t xml:space="preserve"> procedures and paperwork.</w:t>
      </w:r>
    </w:p>
    <w:p w14:paraId="32013A94" w14:textId="27F3E1B5" w:rsidR="00F43A1D" w:rsidRPr="00571D7E" w:rsidRDefault="00891781" w:rsidP="00682491">
      <w:pPr>
        <w:widowControl w:val="0"/>
        <w:numPr>
          <w:ilvl w:val="0"/>
          <w:numId w:val="59"/>
        </w:numPr>
        <w:tabs>
          <w:tab w:val="clear" w:pos="432"/>
          <w:tab w:val="num" w:pos="-2520"/>
        </w:tabs>
        <w:autoSpaceDE w:val="0"/>
        <w:autoSpaceDN w:val="0"/>
        <w:adjustRightInd w:val="0"/>
        <w:ind w:left="720" w:hanging="720"/>
      </w:pPr>
      <w:r w:rsidRPr="00571D7E">
        <w:t>[Reserved]</w:t>
      </w:r>
    </w:p>
    <w:p w14:paraId="74311B2D" w14:textId="77777777" w:rsidR="00F43A1D" w:rsidRPr="00571D7E" w:rsidRDefault="00F43A1D" w:rsidP="00F43A1D">
      <w:pPr>
        <w:widowControl w:val="0"/>
        <w:autoSpaceDE w:val="0"/>
        <w:autoSpaceDN w:val="0"/>
        <w:adjustRightInd w:val="0"/>
      </w:pPr>
    </w:p>
    <w:p w14:paraId="1AEC7E44" w14:textId="14659C97" w:rsidR="00F43A1D" w:rsidRPr="00571D7E" w:rsidRDefault="00F43A1D" w:rsidP="00F43A1D">
      <w:pPr>
        <w:widowControl w:val="0"/>
        <w:autoSpaceDE w:val="0"/>
        <w:autoSpaceDN w:val="0"/>
        <w:adjustRightInd w:val="0"/>
        <w:rPr>
          <w:rFonts w:ascii="Open Sans ExtraBold" w:hAnsi="Open Sans ExtraBold" w:cs="Open Sans ExtraBold"/>
          <w:sz w:val="18"/>
        </w:rPr>
      </w:pPr>
      <w:r w:rsidRPr="00571D7E">
        <w:rPr>
          <w:rFonts w:ascii="Open Sans ExtraBold" w:hAnsi="Open Sans ExtraBold" w:cs="Open Sans ExtraBold"/>
          <w:sz w:val="18"/>
        </w:rPr>
        <w:t>PART 5</w:t>
      </w:r>
      <w:r w:rsidR="009B06ED" w:rsidRPr="00571D7E">
        <w:rPr>
          <w:rFonts w:ascii="Open Sans ExtraBold" w:hAnsi="Open Sans ExtraBold" w:cs="Open Sans ExtraBold"/>
          <w:sz w:val="18"/>
        </w:rPr>
        <w:tab/>
        <w:t>SUPPORTING DOCUMENTS</w:t>
      </w:r>
    </w:p>
    <w:p w14:paraId="7DB4C659" w14:textId="77777777" w:rsidR="00F43A1D" w:rsidRPr="00571D7E" w:rsidRDefault="00F43A1D" w:rsidP="00682491">
      <w:pPr>
        <w:widowControl w:val="0"/>
        <w:numPr>
          <w:ilvl w:val="0"/>
          <w:numId w:val="60"/>
        </w:numPr>
        <w:tabs>
          <w:tab w:val="clear" w:pos="432"/>
          <w:tab w:val="num" w:pos="-2610"/>
          <w:tab w:val="left" w:pos="-2520"/>
        </w:tabs>
        <w:autoSpaceDE w:val="0"/>
        <w:autoSpaceDN w:val="0"/>
        <w:adjustRightInd w:val="0"/>
        <w:spacing w:before="240"/>
        <w:ind w:left="720" w:hanging="720"/>
      </w:pPr>
      <w:r w:rsidRPr="00571D7E">
        <w:t>Sample of documents.</w:t>
      </w:r>
    </w:p>
    <w:p w14:paraId="1B2A47C2" w14:textId="52269A0B" w:rsidR="00F43A1D" w:rsidRPr="00571D7E" w:rsidRDefault="00F43A1D" w:rsidP="00682491">
      <w:pPr>
        <w:widowControl w:val="0"/>
        <w:numPr>
          <w:ilvl w:val="0"/>
          <w:numId w:val="60"/>
        </w:numPr>
        <w:tabs>
          <w:tab w:val="clear" w:pos="432"/>
          <w:tab w:val="num" w:pos="-2610"/>
          <w:tab w:val="left" w:pos="-2520"/>
        </w:tabs>
        <w:autoSpaceDE w:val="0"/>
        <w:autoSpaceDN w:val="0"/>
        <w:adjustRightInd w:val="0"/>
        <w:ind w:left="720" w:hanging="720"/>
      </w:pPr>
      <w:r w:rsidRPr="00571D7E">
        <w:t xml:space="preserve">List of </w:t>
      </w:r>
      <w:r w:rsidR="00891781" w:rsidRPr="00571D7E">
        <w:t>sub</w:t>
      </w:r>
      <w:r w:rsidRPr="00571D7E">
        <w:t xml:space="preserve">contractors as per </w:t>
      </w:r>
      <w:r w:rsidR="00891781" w:rsidRPr="00571D7E">
        <w:t xml:space="preserve">point </w:t>
      </w:r>
      <w:r w:rsidRPr="00571D7E">
        <w:t>145.</w:t>
      </w:r>
      <w:r w:rsidR="00C85782" w:rsidRPr="00571D7E">
        <w:t>A.</w:t>
      </w:r>
      <w:r w:rsidRPr="00571D7E">
        <w:t>75 (b).</w:t>
      </w:r>
    </w:p>
    <w:p w14:paraId="400FA808" w14:textId="2DF0882A" w:rsidR="00F43A1D" w:rsidRPr="00571D7E" w:rsidRDefault="00F43A1D" w:rsidP="00682491">
      <w:pPr>
        <w:widowControl w:val="0"/>
        <w:numPr>
          <w:ilvl w:val="0"/>
          <w:numId w:val="60"/>
        </w:numPr>
        <w:tabs>
          <w:tab w:val="clear" w:pos="432"/>
          <w:tab w:val="num" w:pos="-2610"/>
          <w:tab w:val="left" w:pos="-2520"/>
        </w:tabs>
        <w:autoSpaceDE w:val="0"/>
        <w:autoSpaceDN w:val="0"/>
        <w:adjustRightInd w:val="0"/>
        <w:ind w:left="720" w:hanging="720"/>
      </w:pPr>
      <w:r w:rsidRPr="00571D7E">
        <w:lastRenderedPageBreak/>
        <w:t xml:space="preserve">List of </w:t>
      </w:r>
      <w:r w:rsidR="00891781" w:rsidRPr="00571D7E">
        <w:t>l</w:t>
      </w:r>
      <w:r w:rsidRPr="00571D7E">
        <w:t xml:space="preserve">ine maintenance locations as per </w:t>
      </w:r>
      <w:r w:rsidR="00891781" w:rsidRPr="00571D7E">
        <w:t xml:space="preserve">point </w:t>
      </w:r>
      <w:r w:rsidRPr="00571D7E">
        <w:t>145.</w:t>
      </w:r>
      <w:r w:rsidR="00C85782" w:rsidRPr="00571D7E">
        <w:t>A.</w:t>
      </w:r>
      <w:r w:rsidRPr="00571D7E">
        <w:t>75 (d).</w:t>
      </w:r>
    </w:p>
    <w:p w14:paraId="33AE0A7B" w14:textId="4387F3DD" w:rsidR="00F43A1D" w:rsidRPr="00571D7E" w:rsidRDefault="00F43A1D" w:rsidP="00682491">
      <w:pPr>
        <w:widowControl w:val="0"/>
        <w:numPr>
          <w:ilvl w:val="0"/>
          <w:numId w:val="60"/>
        </w:numPr>
        <w:tabs>
          <w:tab w:val="clear" w:pos="432"/>
          <w:tab w:val="num" w:pos="-2610"/>
          <w:tab w:val="left" w:pos="-2520"/>
        </w:tabs>
        <w:autoSpaceDE w:val="0"/>
        <w:autoSpaceDN w:val="0"/>
        <w:adjustRightInd w:val="0"/>
        <w:ind w:left="720" w:hanging="720"/>
      </w:pPr>
      <w:r w:rsidRPr="00571D7E">
        <w:t xml:space="preserve">List of contracted organisations as per </w:t>
      </w:r>
      <w:r w:rsidR="00891781" w:rsidRPr="00571D7E">
        <w:t xml:space="preserve">point </w:t>
      </w:r>
      <w:r w:rsidRPr="00571D7E">
        <w:t>145.</w:t>
      </w:r>
      <w:r w:rsidR="00C85782" w:rsidRPr="00571D7E">
        <w:t>A.</w:t>
      </w:r>
      <w:r w:rsidRPr="00571D7E">
        <w:t>70(a)(16).</w:t>
      </w:r>
    </w:p>
    <w:p w14:paraId="08B20025" w14:textId="31B8E9D6" w:rsidR="00891781" w:rsidRPr="00571D7E" w:rsidRDefault="00891781" w:rsidP="00682491">
      <w:pPr>
        <w:widowControl w:val="0"/>
        <w:numPr>
          <w:ilvl w:val="0"/>
          <w:numId w:val="60"/>
        </w:numPr>
        <w:tabs>
          <w:tab w:val="clear" w:pos="432"/>
          <w:tab w:val="num" w:pos="-2610"/>
          <w:tab w:val="left" w:pos="-2520"/>
        </w:tabs>
        <w:autoSpaceDE w:val="0"/>
        <w:autoSpaceDN w:val="0"/>
        <w:adjustRightInd w:val="0"/>
        <w:ind w:left="720" w:hanging="720"/>
      </w:pPr>
      <w:r w:rsidRPr="00571D7E">
        <w:t xml:space="preserve">List of used </w:t>
      </w:r>
      <w:proofErr w:type="spellStart"/>
      <w:r w:rsidRPr="00571D7E">
        <w:t>AltMoC</w:t>
      </w:r>
      <w:proofErr w:type="spellEnd"/>
      <w:r w:rsidRPr="00571D7E">
        <w:t xml:space="preserve"> as per point 145.A.70(a)(17)</w:t>
      </w:r>
    </w:p>
    <w:p w14:paraId="36D4E6C7" w14:textId="77777777" w:rsidR="00F43A1D" w:rsidRPr="00571D7E" w:rsidRDefault="00F43A1D" w:rsidP="00F43A1D">
      <w:pPr>
        <w:widowControl w:val="0"/>
        <w:tabs>
          <w:tab w:val="left" w:pos="820"/>
        </w:tabs>
        <w:autoSpaceDE w:val="0"/>
        <w:autoSpaceDN w:val="0"/>
        <w:adjustRightInd w:val="0"/>
      </w:pPr>
    </w:p>
    <w:p w14:paraId="20A62ED2" w14:textId="7FA489DF" w:rsidR="00F43A1D" w:rsidRPr="00571D7E" w:rsidRDefault="00F43A1D" w:rsidP="00F43A1D">
      <w:pPr>
        <w:widowControl w:val="0"/>
        <w:autoSpaceDE w:val="0"/>
        <w:autoSpaceDN w:val="0"/>
        <w:adjustRightInd w:val="0"/>
        <w:rPr>
          <w:rFonts w:ascii="Open Sans ExtraBold" w:hAnsi="Open Sans ExtraBold" w:cs="Open Sans ExtraBold"/>
          <w:sz w:val="18"/>
        </w:rPr>
      </w:pPr>
      <w:r w:rsidRPr="00571D7E">
        <w:rPr>
          <w:rFonts w:ascii="Open Sans ExtraBold" w:hAnsi="Open Sans ExtraBold" w:cs="Open Sans ExtraBold"/>
          <w:sz w:val="18"/>
        </w:rPr>
        <w:t xml:space="preserve">PART 6 </w:t>
      </w:r>
      <w:r w:rsidR="00091DA2" w:rsidRPr="00571D7E">
        <w:rPr>
          <w:rFonts w:ascii="Open Sans ExtraBold" w:hAnsi="Open Sans ExtraBold" w:cs="Open Sans ExtraBold"/>
          <w:sz w:val="18"/>
        </w:rPr>
        <w:tab/>
      </w:r>
      <w:r w:rsidR="00891781" w:rsidRPr="00571D7E">
        <w:rPr>
          <w:rFonts w:ascii="Open Sans ExtraBold" w:hAnsi="Open Sans ExtraBold" w:cs="Open Sans ExtraBold"/>
          <w:sz w:val="18"/>
        </w:rPr>
        <w:t>RESERVED</w:t>
      </w:r>
    </w:p>
    <w:p w14:paraId="2F18D615" w14:textId="77777777" w:rsidR="00F43A1D" w:rsidRPr="00571D7E" w:rsidRDefault="00F43A1D" w:rsidP="00891781">
      <w:pPr>
        <w:widowControl w:val="0"/>
        <w:autoSpaceDE w:val="0"/>
        <w:autoSpaceDN w:val="0"/>
        <w:adjustRightInd w:val="0"/>
        <w:spacing w:before="240"/>
      </w:pPr>
    </w:p>
    <w:p w14:paraId="66D99FA5" w14:textId="77777777" w:rsidR="00F43A1D" w:rsidRPr="00571D7E" w:rsidRDefault="00F43A1D" w:rsidP="00DD0061">
      <w:pPr>
        <w:widowControl w:val="0"/>
        <w:autoSpaceDE w:val="0"/>
        <w:autoSpaceDN w:val="0"/>
        <w:adjustRightInd w:val="0"/>
        <w:rPr>
          <w:rFonts w:ascii="Open Sans ExtraBold" w:hAnsi="Open Sans ExtraBold" w:cs="Open Sans ExtraBold"/>
          <w:sz w:val="18"/>
        </w:rPr>
      </w:pPr>
      <w:r w:rsidRPr="00571D7E">
        <w:rPr>
          <w:rFonts w:ascii="Open Sans ExtraBold" w:hAnsi="Open Sans ExtraBold" w:cs="Open Sans ExtraBold"/>
          <w:sz w:val="18"/>
        </w:rPr>
        <w:t xml:space="preserve">PART 7 </w:t>
      </w:r>
      <w:r w:rsidR="00091DA2" w:rsidRPr="00571D7E">
        <w:rPr>
          <w:rFonts w:ascii="Open Sans ExtraBold" w:hAnsi="Open Sans ExtraBold" w:cs="Open Sans ExtraBold"/>
          <w:sz w:val="18"/>
        </w:rPr>
        <w:tab/>
      </w:r>
      <w:r w:rsidRPr="00571D7E">
        <w:rPr>
          <w:rFonts w:ascii="Open Sans ExtraBold" w:hAnsi="Open Sans ExtraBold" w:cs="Open Sans ExtraBold"/>
          <w:sz w:val="18"/>
        </w:rPr>
        <w:t xml:space="preserve"> </w:t>
      </w:r>
    </w:p>
    <w:p w14:paraId="45CE69BD" w14:textId="77777777" w:rsidR="00826258" w:rsidRPr="00571D7E" w:rsidRDefault="00826258" w:rsidP="00DD0061">
      <w:pPr>
        <w:widowControl w:val="0"/>
        <w:tabs>
          <w:tab w:val="left" w:pos="7300"/>
        </w:tabs>
        <w:autoSpaceDE w:val="0"/>
        <w:autoSpaceDN w:val="0"/>
        <w:adjustRightInd w:val="0"/>
      </w:pPr>
      <w:r w:rsidRPr="00571D7E">
        <w:t>(Reserved)</w:t>
      </w:r>
    </w:p>
    <w:p w14:paraId="1ABB479C" w14:textId="77777777" w:rsidR="00F43A1D" w:rsidRPr="00571D7E" w:rsidRDefault="00F43A1D" w:rsidP="00DD0061">
      <w:pPr>
        <w:widowControl w:val="0"/>
        <w:autoSpaceDE w:val="0"/>
        <w:autoSpaceDN w:val="0"/>
        <w:adjustRightInd w:val="0"/>
        <w:rPr>
          <w:strike/>
        </w:rPr>
      </w:pPr>
    </w:p>
    <w:p w14:paraId="104470CF" w14:textId="77777777" w:rsidR="00F43A1D" w:rsidRPr="00571D7E" w:rsidRDefault="00F43A1D" w:rsidP="00DD0061">
      <w:pPr>
        <w:widowControl w:val="0"/>
        <w:autoSpaceDE w:val="0"/>
        <w:autoSpaceDN w:val="0"/>
        <w:adjustRightInd w:val="0"/>
        <w:ind w:left="1440" w:hanging="1440"/>
        <w:rPr>
          <w:rFonts w:ascii="Open Sans ExtraBold" w:hAnsi="Open Sans ExtraBold" w:cs="Open Sans ExtraBold"/>
          <w:sz w:val="18"/>
        </w:rPr>
      </w:pPr>
      <w:r w:rsidRPr="00571D7E">
        <w:rPr>
          <w:rFonts w:ascii="Open Sans ExtraBold" w:hAnsi="Open Sans ExtraBold" w:cs="Open Sans ExtraBold"/>
          <w:sz w:val="18"/>
        </w:rPr>
        <w:t xml:space="preserve">PART 8 </w:t>
      </w:r>
      <w:r w:rsidR="00091DA2" w:rsidRPr="00571D7E">
        <w:rPr>
          <w:rFonts w:ascii="Open Sans ExtraBold" w:hAnsi="Open Sans ExtraBold" w:cs="Open Sans ExtraBold"/>
          <w:sz w:val="18"/>
        </w:rPr>
        <w:tab/>
      </w:r>
    </w:p>
    <w:p w14:paraId="2CA87856" w14:textId="77777777" w:rsidR="00F43A1D" w:rsidRPr="00571D7E" w:rsidRDefault="00826258" w:rsidP="00DD0061">
      <w:pPr>
        <w:widowControl w:val="0"/>
        <w:autoSpaceDE w:val="0"/>
        <w:autoSpaceDN w:val="0"/>
        <w:adjustRightInd w:val="0"/>
      </w:pPr>
      <w:r w:rsidRPr="00571D7E">
        <w:t>(Reserved)</w:t>
      </w:r>
    </w:p>
    <w:p w14:paraId="561D4B7D" w14:textId="77777777" w:rsidR="00D57592" w:rsidRPr="00571D7E" w:rsidRDefault="00D57592" w:rsidP="00F43A1D"/>
    <w:p w14:paraId="7C98A6EB" w14:textId="7EC9A2ED" w:rsidR="00962727" w:rsidRPr="00571D7E" w:rsidRDefault="00962727" w:rsidP="00962727">
      <w:pPr>
        <w:widowControl w:val="0"/>
        <w:autoSpaceDE w:val="0"/>
        <w:autoSpaceDN w:val="0"/>
        <w:adjustRightInd w:val="0"/>
        <w:ind w:left="1440" w:hanging="1440"/>
        <w:rPr>
          <w:rFonts w:ascii="Open Sans ExtraBold" w:hAnsi="Open Sans ExtraBold" w:cs="Open Sans ExtraBold"/>
          <w:sz w:val="18"/>
        </w:rPr>
      </w:pPr>
      <w:r w:rsidRPr="00571D7E">
        <w:rPr>
          <w:rFonts w:ascii="Open Sans ExtraBold" w:hAnsi="Open Sans ExtraBold" w:cs="Open Sans ExtraBold"/>
          <w:sz w:val="18"/>
        </w:rPr>
        <w:t xml:space="preserve">PART 9 </w:t>
      </w:r>
      <w:r w:rsidRPr="00571D7E">
        <w:rPr>
          <w:rFonts w:ascii="Open Sans ExtraBold" w:hAnsi="Open Sans ExtraBold" w:cs="Open Sans ExtraBold"/>
          <w:sz w:val="18"/>
        </w:rPr>
        <w:tab/>
      </w:r>
    </w:p>
    <w:p w14:paraId="07488A4C" w14:textId="77777777" w:rsidR="00962727" w:rsidRPr="00571D7E" w:rsidRDefault="00962727" w:rsidP="00962727">
      <w:pPr>
        <w:widowControl w:val="0"/>
        <w:autoSpaceDE w:val="0"/>
        <w:autoSpaceDN w:val="0"/>
        <w:adjustRightInd w:val="0"/>
      </w:pPr>
      <w:r w:rsidRPr="00571D7E">
        <w:t>(Reserved)</w:t>
      </w:r>
    </w:p>
    <w:p w14:paraId="3CE5E8DB" w14:textId="77777777" w:rsidR="00D57592" w:rsidRPr="00571D7E" w:rsidRDefault="00D57592" w:rsidP="008E5D22"/>
    <w:p w14:paraId="5B22E95B" w14:textId="77777777" w:rsidR="00091DA2" w:rsidRPr="00571D7E" w:rsidRDefault="00091DA2" w:rsidP="008E5D22">
      <w:r w:rsidRPr="00571D7E">
        <w:br w:type="page"/>
      </w:r>
    </w:p>
    <w:p w14:paraId="655F330E" w14:textId="03C29FDF" w:rsidR="00736CEB" w:rsidRPr="00571D7E" w:rsidRDefault="008A4150" w:rsidP="005B4D39">
      <w:pPr>
        <w:pStyle w:val="Heading4"/>
      </w:pPr>
      <w:bookmarkStart w:id="215" w:name="_Toc138085889"/>
      <w:r w:rsidRPr="00571D7E">
        <w:lastRenderedPageBreak/>
        <w:t>AMC1 145.A.70(a)(1)</w:t>
      </w:r>
      <w:r w:rsidR="006C4D6C" w:rsidRPr="00571D7E">
        <w:tab/>
      </w:r>
      <w:r w:rsidR="00736CEB" w:rsidRPr="00571D7E">
        <w:t>Maintenance organisation exposition</w:t>
      </w:r>
      <w:bookmarkEnd w:id="215"/>
      <w:r w:rsidRPr="00571D7E">
        <w:t xml:space="preserve"> (MOE)</w:t>
      </w:r>
      <w:r w:rsidR="00AB6ADF" w:rsidRPr="00571D7E">
        <w:tab/>
      </w:r>
    </w:p>
    <w:p w14:paraId="3CBF39F5" w14:textId="77777777" w:rsidR="00681C2E" w:rsidRPr="00571D7E" w:rsidRDefault="00681C2E" w:rsidP="00681C2E">
      <w:pPr>
        <w:pStyle w:val="Heading5OrgManual"/>
        <w:rPr>
          <w:rFonts w:ascii="Open Sans" w:hAnsi="Open Sans" w:cs="Open Sans"/>
          <w:szCs w:val="20"/>
          <w:lang w:val="en-GB"/>
        </w:rPr>
      </w:pPr>
    </w:p>
    <w:p w14:paraId="1EC6BC6B" w14:textId="19A3D215" w:rsidR="00681C2E" w:rsidRPr="00571D7E" w:rsidRDefault="00681C2E" w:rsidP="00681C2E">
      <w:pPr>
        <w:pStyle w:val="Heading5OrgManual"/>
        <w:rPr>
          <w:rFonts w:ascii="Open Sans" w:hAnsi="Open Sans" w:cs="Open Sans"/>
          <w:szCs w:val="20"/>
          <w:lang w:val="en-GB"/>
        </w:rPr>
      </w:pPr>
      <w:r w:rsidRPr="00571D7E">
        <w:rPr>
          <w:rFonts w:ascii="Open Sans" w:hAnsi="Open Sans" w:cs="Open Sans"/>
          <w:szCs w:val="20"/>
          <w:lang w:val="en-GB"/>
        </w:rPr>
        <w:t>ACCOUNTABLE MANAGER STATEMENT</w:t>
      </w:r>
    </w:p>
    <w:p w14:paraId="4937087F" w14:textId="77777777" w:rsidR="00681C2E" w:rsidRPr="00571D7E" w:rsidRDefault="00681C2E" w:rsidP="00681C2E">
      <w:pPr>
        <w:pStyle w:val="Normal0"/>
        <w:rPr>
          <w:rFonts w:ascii="Open Sans" w:hAnsi="Open Sans" w:cs="Open Sans"/>
          <w:sz w:val="20"/>
          <w:szCs w:val="20"/>
          <w:lang w:val="en-GB"/>
        </w:rPr>
      </w:pPr>
      <w:r w:rsidRPr="00571D7E">
        <w:rPr>
          <w:rFonts w:ascii="Open Sans" w:hAnsi="Open Sans" w:cs="Open Sans"/>
          <w:sz w:val="20"/>
          <w:szCs w:val="20"/>
          <w:lang w:val="en-GB"/>
        </w:rPr>
        <w:t>Part 1 of the MOE should include a statement signed by the accountable manager (and countersigned by the chief executive officer, if different), confirming that the MOE and any associated manuals will be complied with at all times.</w:t>
      </w:r>
    </w:p>
    <w:p w14:paraId="1056A61E" w14:textId="0AF06953" w:rsidR="00736CEB" w:rsidRPr="00571D7E" w:rsidRDefault="00736CEB" w:rsidP="00681C2E">
      <w:r w:rsidRPr="00571D7E">
        <w:t xml:space="preserve">The accountable manager’s exposition statement as specified under </w:t>
      </w:r>
      <w:r w:rsidR="00681C2E" w:rsidRPr="00571D7E">
        <w:t xml:space="preserve">point </w:t>
      </w:r>
      <w:r w:rsidRPr="00571D7E">
        <w:t>145.</w:t>
      </w:r>
      <w:r w:rsidR="00BC41D9" w:rsidRPr="00571D7E">
        <w:t>A.</w:t>
      </w:r>
      <w:r w:rsidRPr="00571D7E">
        <w:t>70 (a</w:t>
      </w:r>
      <w:r w:rsidR="00BC41D9" w:rsidRPr="00571D7E">
        <w:t>) (</w:t>
      </w:r>
      <w:r w:rsidRPr="00571D7E">
        <w:t>1) should embrace the intent of the following paragraph</w:t>
      </w:r>
      <w:r w:rsidR="00681C2E" w:rsidRPr="00571D7E">
        <w:t>,</w:t>
      </w:r>
      <w:r w:rsidRPr="00571D7E">
        <w:t xml:space="preserve"> and in fact</w:t>
      </w:r>
      <w:r w:rsidR="00681C2E" w:rsidRPr="00571D7E">
        <w:t>,</w:t>
      </w:r>
      <w:r w:rsidRPr="00571D7E">
        <w:t xml:space="preserve"> this statement may be used without amendment. Any modification to the statement should not alter the intent.</w:t>
      </w:r>
    </w:p>
    <w:p w14:paraId="672F8B50" w14:textId="77777777" w:rsidR="00736CEB" w:rsidRPr="00571D7E" w:rsidRDefault="00736CEB" w:rsidP="0079055E">
      <w:pPr>
        <w:ind w:right="5"/>
      </w:pPr>
    </w:p>
    <w:p w14:paraId="6ABB8C25" w14:textId="1AEB5D1E" w:rsidR="00972551" w:rsidRPr="00571D7E" w:rsidRDefault="00972551" w:rsidP="005B4D39">
      <w:pPr>
        <w:ind w:left="360"/>
        <w:rPr>
          <w:i/>
          <w:iCs/>
        </w:rPr>
      </w:pPr>
      <w:r w:rsidRPr="00571D7E">
        <w:t>‘</w:t>
      </w:r>
      <w:r w:rsidR="00736CEB" w:rsidRPr="00571D7E">
        <w:rPr>
          <w:i/>
          <w:iCs/>
        </w:rPr>
        <w:t xml:space="preserve">This exposition and any associated referenced manuals define the organisation and procedures upon which the MCAR-145 approval </w:t>
      </w:r>
      <w:r w:rsidRPr="00571D7E">
        <w:rPr>
          <w:i/>
          <w:iCs/>
        </w:rPr>
        <w:t xml:space="preserve">certificate </w:t>
      </w:r>
      <w:r w:rsidR="00736CEB" w:rsidRPr="00571D7E">
        <w:rPr>
          <w:i/>
          <w:iCs/>
        </w:rPr>
        <w:t xml:space="preserve">is </w:t>
      </w:r>
      <w:r w:rsidRPr="00571D7E">
        <w:rPr>
          <w:i/>
          <w:iCs/>
        </w:rPr>
        <w:t>issued by the CAA</w:t>
      </w:r>
      <w:r w:rsidR="00736CEB" w:rsidRPr="00571D7E">
        <w:rPr>
          <w:i/>
          <w:iCs/>
        </w:rPr>
        <w:t xml:space="preserve">. </w:t>
      </w:r>
    </w:p>
    <w:p w14:paraId="44094EDF" w14:textId="77777777" w:rsidR="00972551" w:rsidRPr="00571D7E" w:rsidRDefault="00972551" w:rsidP="005B4D39">
      <w:pPr>
        <w:ind w:left="360"/>
        <w:rPr>
          <w:i/>
          <w:iCs/>
        </w:rPr>
      </w:pPr>
    </w:p>
    <w:p w14:paraId="260061AB" w14:textId="2CA24A0D" w:rsidR="00736CEB" w:rsidRPr="00571D7E" w:rsidRDefault="00736CEB" w:rsidP="005B4D39">
      <w:pPr>
        <w:ind w:left="360"/>
        <w:rPr>
          <w:i/>
          <w:iCs/>
        </w:rPr>
      </w:pPr>
      <w:r w:rsidRPr="00571D7E">
        <w:rPr>
          <w:i/>
          <w:iCs/>
        </w:rPr>
        <w:t xml:space="preserve">These procedures are </w:t>
      </w:r>
      <w:r w:rsidR="00972551" w:rsidRPr="00571D7E">
        <w:rPr>
          <w:i/>
          <w:iCs/>
        </w:rPr>
        <w:t>endorsed</w:t>
      </w:r>
      <w:r w:rsidRPr="00571D7E">
        <w:rPr>
          <w:i/>
          <w:iCs/>
        </w:rPr>
        <w:t xml:space="preserve"> by the undersigned and </w:t>
      </w:r>
      <w:r w:rsidR="00972551" w:rsidRPr="00571D7E">
        <w:rPr>
          <w:i/>
          <w:iCs/>
        </w:rPr>
        <w:t>must</w:t>
      </w:r>
      <w:r w:rsidRPr="00571D7E">
        <w:rPr>
          <w:i/>
          <w:iCs/>
        </w:rPr>
        <w:t xml:space="preserve"> be complied with, as applicable, when </w:t>
      </w:r>
      <w:r w:rsidR="00972551" w:rsidRPr="00571D7E">
        <w:rPr>
          <w:i/>
          <w:iCs/>
        </w:rPr>
        <w:t xml:space="preserve">contracts or </w:t>
      </w:r>
      <w:r w:rsidRPr="00571D7E">
        <w:rPr>
          <w:i/>
          <w:iCs/>
        </w:rPr>
        <w:t>work</w:t>
      </w:r>
      <w:r w:rsidR="00091DA2" w:rsidRPr="00571D7E">
        <w:rPr>
          <w:i/>
          <w:iCs/>
        </w:rPr>
        <w:t xml:space="preserve"> </w:t>
      </w:r>
      <w:r w:rsidRPr="00571D7E">
        <w:rPr>
          <w:i/>
          <w:iCs/>
        </w:rPr>
        <w:t xml:space="preserve">orders are being progressed under the </w:t>
      </w:r>
      <w:r w:rsidR="00972551" w:rsidRPr="00571D7E">
        <w:rPr>
          <w:i/>
          <w:iCs/>
        </w:rPr>
        <w:t>organisation</w:t>
      </w:r>
      <w:r w:rsidRPr="00571D7E">
        <w:rPr>
          <w:i/>
          <w:iCs/>
        </w:rPr>
        <w:t xml:space="preserve"> approval</w:t>
      </w:r>
      <w:r w:rsidR="00972551" w:rsidRPr="00571D7E">
        <w:rPr>
          <w:i/>
          <w:iCs/>
        </w:rPr>
        <w:t xml:space="preserve"> certificate</w:t>
      </w:r>
      <w:r w:rsidRPr="00571D7E">
        <w:rPr>
          <w:i/>
          <w:iCs/>
        </w:rPr>
        <w:t>.</w:t>
      </w:r>
    </w:p>
    <w:p w14:paraId="77AF9C48" w14:textId="77777777" w:rsidR="00736CEB" w:rsidRPr="00571D7E" w:rsidRDefault="00736CEB" w:rsidP="00091DA2">
      <w:pPr>
        <w:ind w:left="360"/>
        <w:rPr>
          <w:i/>
          <w:iCs/>
        </w:rPr>
      </w:pPr>
    </w:p>
    <w:p w14:paraId="270B7B15" w14:textId="2094EA18" w:rsidR="00736CEB" w:rsidRPr="00571D7E" w:rsidRDefault="00972551" w:rsidP="005B4D39">
      <w:pPr>
        <w:ind w:left="360"/>
        <w:rPr>
          <w:i/>
          <w:iCs/>
        </w:rPr>
      </w:pPr>
      <w:r w:rsidRPr="00571D7E">
        <w:rPr>
          <w:i/>
          <w:iCs/>
        </w:rPr>
        <w:t>T</w:t>
      </w:r>
      <w:r w:rsidR="00736CEB" w:rsidRPr="00571D7E">
        <w:rPr>
          <w:i/>
          <w:iCs/>
        </w:rPr>
        <w:t>hese procedures do not override the necessity of complying with any new or amended regulation published by</w:t>
      </w:r>
      <w:r w:rsidR="00736CEB" w:rsidRPr="00571D7E" w:rsidDel="00972551">
        <w:rPr>
          <w:i/>
          <w:iCs/>
        </w:rPr>
        <w:t xml:space="preserve"> </w:t>
      </w:r>
      <w:r w:rsidR="00736CEB" w:rsidRPr="00571D7E">
        <w:rPr>
          <w:i/>
          <w:iCs/>
        </w:rPr>
        <w:t>from time to time where these new or amended regulations are in conflict with these procedures.</w:t>
      </w:r>
    </w:p>
    <w:p w14:paraId="7E7D9118" w14:textId="77777777" w:rsidR="00736CEB" w:rsidRPr="00571D7E" w:rsidRDefault="00736CEB" w:rsidP="00091DA2">
      <w:pPr>
        <w:ind w:left="360"/>
        <w:rPr>
          <w:i/>
          <w:iCs/>
        </w:rPr>
      </w:pPr>
    </w:p>
    <w:p w14:paraId="323435F6" w14:textId="6D3405DE" w:rsidR="00736CEB" w:rsidRPr="00571D7E" w:rsidRDefault="00736CEB" w:rsidP="005B4D39">
      <w:pPr>
        <w:ind w:left="360"/>
      </w:pPr>
      <w:r w:rsidRPr="00571D7E">
        <w:rPr>
          <w:i/>
          <w:iCs/>
        </w:rPr>
        <w:t xml:space="preserve">It is understood that </w:t>
      </w:r>
      <w:r w:rsidR="00D27705" w:rsidRPr="00571D7E">
        <w:rPr>
          <w:i/>
          <w:iCs/>
        </w:rPr>
        <w:t xml:space="preserve">the </w:t>
      </w:r>
      <w:r w:rsidR="00972551" w:rsidRPr="00571D7E">
        <w:rPr>
          <w:i/>
          <w:iCs/>
        </w:rPr>
        <w:t>approval of the</w:t>
      </w:r>
      <w:r w:rsidRPr="00571D7E">
        <w:rPr>
          <w:i/>
          <w:iCs/>
        </w:rPr>
        <w:t xml:space="preserve"> organisation </w:t>
      </w:r>
      <w:r w:rsidR="00972551" w:rsidRPr="00571D7E">
        <w:rPr>
          <w:rStyle w:val="Italic"/>
        </w:rPr>
        <w:t>is based on the continuous compliance of the organisation with MCAR-145, MCAR-M and MCAR-ML, as applicable, and with the organisation’s procedures described in this exposition. The CAA is entitled to limit, suspend, or revoke the approval certificate if the organisation fails to fulfil the obligations imposed by MCAR-145, MCAR-M and MCAR-ML, as applicable, or any conditions according to which the approval was issued</w:t>
      </w:r>
      <w:r w:rsidRPr="00571D7E">
        <w:t>.</w:t>
      </w:r>
    </w:p>
    <w:p w14:paraId="1806FC1B" w14:textId="77777777" w:rsidR="00091DA2" w:rsidRPr="00571D7E" w:rsidRDefault="00091DA2" w:rsidP="00091DA2">
      <w:pPr>
        <w:ind w:left="360"/>
      </w:pPr>
    </w:p>
    <w:p w14:paraId="5F025433" w14:textId="68D2A93F" w:rsidR="00736CEB" w:rsidRPr="00571D7E" w:rsidRDefault="00736CEB" w:rsidP="005B4D39">
      <w:pPr>
        <w:ind w:left="360"/>
        <w:rPr>
          <w:i/>
          <w:iCs/>
        </w:rPr>
      </w:pPr>
      <w:r w:rsidRPr="00571D7E">
        <w:rPr>
          <w:i/>
          <w:iCs/>
        </w:rPr>
        <w:t xml:space="preserve">Signed </w:t>
      </w:r>
      <w:r w:rsidR="00972551" w:rsidRPr="00571D7E">
        <w:rPr>
          <w:i/>
          <w:iCs/>
        </w:rPr>
        <w:t>…………………………………….</w:t>
      </w:r>
      <w:r w:rsidRPr="00571D7E">
        <w:rPr>
          <w:i/>
          <w:iCs/>
        </w:rPr>
        <w:tab/>
      </w:r>
    </w:p>
    <w:p w14:paraId="776511CC" w14:textId="4B59E80A" w:rsidR="00736CEB" w:rsidRPr="00571D7E" w:rsidRDefault="00736CEB" w:rsidP="005B4D39">
      <w:pPr>
        <w:ind w:left="360"/>
        <w:rPr>
          <w:i/>
          <w:iCs/>
        </w:rPr>
      </w:pPr>
      <w:r w:rsidRPr="00571D7E">
        <w:rPr>
          <w:i/>
          <w:iCs/>
        </w:rPr>
        <w:t xml:space="preserve">Dated </w:t>
      </w:r>
      <w:r w:rsidR="00972551" w:rsidRPr="00571D7E">
        <w:rPr>
          <w:i/>
          <w:iCs/>
        </w:rPr>
        <w:t>……………………………………………</w:t>
      </w:r>
      <w:r w:rsidRPr="00571D7E">
        <w:rPr>
          <w:i/>
          <w:iCs/>
        </w:rPr>
        <w:tab/>
      </w:r>
    </w:p>
    <w:p w14:paraId="39497019" w14:textId="77777777" w:rsidR="00972551" w:rsidRPr="00571D7E" w:rsidRDefault="00736CEB" w:rsidP="005B4D39">
      <w:pPr>
        <w:ind w:left="360"/>
        <w:rPr>
          <w:i/>
          <w:iCs/>
        </w:rPr>
      </w:pPr>
      <w:r w:rsidRPr="00571D7E">
        <w:rPr>
          <w:i/>
          <w:iCs/>
        </w:rPr>
        <w:t>Accountable Manager and</w:t>
      </w:r>
      <w:r w:rsidR="00972551" w:rsidRPr="00571D7E">
        <w:rPr>
          <w:i/>
          <w:iCs/>
        </w:rPr>
        <w:t>…………..</w:t>
      </w:r>
      <w:r w:rsidRPr="00571D7E">
        <w:rPr>
          <w:i/>
          <w:iCs/>
        </w:rPr>
        <w:t xml:space="preserve"> </w:t>
      </w:r>
      <w:r w:rsidRPr="00571D7E">
        <w:rPr>
          <w:i/>
          <w:iCs/>
        </w:rPr>
        <w:tab/>
        <w:t xml:space="preserve"> (quote position) </w:t>
      </w:r>
      <w:r w:rsidR="00972551" w:rsidRPr="00571D7E">
        <w:rPr>
          <w:i/>
          <w:iCs/>
        </w:rPr>
        <w:t>…………………………..</w:t>
      </w:r>
    </w:p>
    <w:p w14:paraId="7B68C72D" w14:textId="7FDEA568" w:rsidR="00736CEB" w:rsidRPr="00571D7E" w:rsidRDefault="00972551" w:rsidP="005B4D39">
      <w:pPr>
        <w:ind w:left="360"/>
        <w:rPr>
          <w:i/>
          <w:iCs/>
        </w:rPr>
      </w:pPr>
      <w:r w:rsidRPr="00571D7E">
        <w:rPr>
          <w:i/>
          <w:iCs/>
        </w:rPr>
        <w:t>Chief Executive Officer …………</w:t>
      </w:r>
      <w:r w:rsidR="00736CEB" w:rsidRPr="00571D7E">
        <w:rPr>
          <w:i/>
          <w:iCs/>
        </w:rPr>
        <w:tab/>
      </w:r>
    </w:p>
    <w:p w14:paraId="7DAE0427" w14:textId="7FD1F45B" w:rsidR="00736CEB" w:rsidRPr="00571D7E" w:rsidRDefault="00091DA2" w:rsidP="005B4D39">
      <w:pPr>
        <w:ind w:left="360"/>
      </w:pPr>
      <w:r w:rsidRPr="00571D7E">
        <w:rPr>
          <w:i/>
          <w:iCs/>
        </w:rPr>
        <w:t xml:space="preserve">For and on behalf of </w:t>
      </w:r>
      <w:r w:rsidR="00972551" w:rsidRPr="00571D7E">
        <w:rPr>
          <w:i/>
          <w:iCs/>
        </w:rPr>
        <w:t>……………….</w:t>
      </w:r>
      <w:r w:rsidR="00736CEB" w:rsidRPr="00571D7E">
        <w:rPr>
          <w:i/>
          <w:iCs/>
        </w:rPr>
        <w:t>(quote organisation’s name</w:t>
      </w:r>
      <w:r w:rsidR="00AB6ADF" w:rsidRPr="00571D7E">
        <w:rPr>
          <w:i/>
          <w:iCs/>
        </w:rPr>
        <w:t>)</w:t>
      </w:r>
      <w:r w:rsidRPr="00571D7E">
        <w:rPr>
          <w:i/>
          <w:iCs/>
        </w:rPr>
        <w:t xml:space="preserve"> </w:t>
      </w:r>
      <w:r w:rsidR="00972551" w:rsidRPr="00571D7E">
        <w:rPr>
          <w:i/>
          <w:iCs/>
        </w:rPr>
        <w:t>………………………………………</w:t>
      </w:r>
      <w:r w:rsidR="00972551" w:rsidRPr="00571D7E">
        <w:t>’</w:t>
      </w:r>
      <w:r w:rsidRPr="00571D7E">
        <w:tab/>
      </w:r>
      <w:r w:rsidRPr="00571D7E">
        <w:tab/>
      </w:r>
    </w:p>
    <w:p w14:paraId="17E24149" w14:textId="77777777" w:rsidR="00BC41D9" w:rsidRPr="00571D7E" w:rsidRDefault="00BC41D9" w:rsidP="005B4D39">
      <w:pPr>
        <w:ind w:left="360"/>
      </w:pPr>
    </w:p>
    <w:p w14:paraId="5DEF3D66" w14:textId="6ECACE17" w:rsidR="00736CEB" w:rsidRPr="00571D7E" w:rsidRDefault="00736CEB" w:rsidP="005B4D39">
      <w:pPr>
        <w:ind w:left="360"/>
      </w:pPr>
      <w:r w:rsidRPr="00571D7E">
        <w:t>Whenever the accountable manager changes</w:t>
      </w:r>
      <w:r w:rsidR="00972551" w:rsidRPr="00571D7E">
        <w:t>,</w:t>
      </w:r>
      <w:r w:rsidRPr="00571D7E">
        <w:t xml:space="preserve"> it is important that the new accountable manager signs the statement at the earliest opportunity.</w:t>
      </w:r>
    </w:p>
    <w:p w14:paraId="3E134E84" w14:textId="77777777" w:rsidR="00736CEB" w:rsidRPr="00571D7E" w:rsidRDefault="00736CEB" w:rsidP="005B4D39">
      <w:pPr>
        <w:ind w:left="360"/>
      </w:pPr>
    </w:p>
    <w:p w14:paraId="5BFA79A3" w14:textId="31AB42CD" w:rsidR="00E3301F" w:rsidRPr="00571D7E" w:rsidRDefault="00E3301F" w:rsidP="004A2AE9"/>
    <w:p w14:paraId="122E8C9D" w14:textId="7F4C697C" w:rsidR="00E3301F" w:rsidRPr="00571D7E" w:rsidRDefault="00E3301F" w:rsidP="004A2AE9">
      <w:r w:rsidRPr="00571D7E">
        <w:br w:type="page"/>
      </w:r>
    </w:p>
    <w:p w14:paraId="157530E9" w14:textId="1794D56C" w:rsidR="00736CEB" w:rsidRPr="00571D7E" w:rsidRDefault="00A67661" w:rsidP="00A67661">
      <w:pPr>
        <w:pStyle w:val="Heading3"/>
      </w:pPr>
      <w:bookmarkStart w:id="216" w:name="_Toc138085890"/>
      <w:r w:rsidRPr="00571D7E">
        <w:lastRenderedPageBreak/>
        <w:t>MCAR-145.A.75</w:t>
      </w:r>
      <w:r w:rsidRPr="00571D7E">
        <w:tab/>
      </w:r>
      <w:r w:rsidR="00736CEB" w:rsidRPr="00571D7E">
        <w:t>Privileges of the organisation</w:t>
      </w:r>
      <w:bookmarkEnd w:id="216"/>
    </w:p>
    <w:p w14:paraId="4BE206B4" w14:textId="0CDFED86" w:rsidR="00736CEB" w:rsidRPr="00571D7E" w:rsidRDefault="00736CEB" w:rsidP="007B31E2">
      <w:r w:rsidRPr="00571D7E">
        <w:t xml:space="preserve">In accordance with the </w:t>
      </w:r>
      <w:r w:rsidR="002668AD" w:rsidRPr="00571D7E">
        <w:t>MOE</w:t>
      </w:r>
      <w:r w:rsidRPr="00571D7E">
        <w:t>, the organisation shall be entitled to carry out the following tasks:</w:t>
      </w:r>
    </w:p>
    <w:p w14:paraId="3927F9BD" w14:textId="77777777" w:rsidR="00736CEB" w:rsidRPr="00571D7E" w:rsidRDefault="00736CEB" w:rsidP="00736CEB"/>
    <w:p w14:paraId="4DA4930A" w14:textId="6BEA63ED" w:rsidR="00736CEB" w:rsidRPr="00571D7E" w:rsidRDefault="002668AD" w:rsidP="00472D53">
      <w:pPr>
        <w:numPr>
          <w:ilvl w:val="1"/>
          <w:numId w:val="14"/>
        </w:numPr>
        <w:tabs>
          <w:tab w:val="clear" w:pos="1470"/>
          <w:tab w:val="num" w:pos="480"/>
        </w:tabs>
        <w:ind w:left="480" w:hanging="480"/>
      </w:pPr>
      <w:r w:rsidRPr="00571D7E">
        <w:t>m</w:t>
      </w:r>
      <w:r w:rsidR="00736CEB" w:rsidRPr="00571D7E">
        <w:t xml:space="preserve">aintain any aircraft or component for which it is approved at the locations identified in the certificate and in the </w:t>
      </w:r>
      <w:r w:rsidRPr="00571D7E">
        <w:t>MOE</w:t>
      </w:r>
      <w:r w:rsidR="00736CEB" w:rsidRPr="00571D7E">
        <w:t>;</w:t>
      </w:r>
    </w:p>
    <w:p w14:paraId="3DA9B622" w14:textId="77777777" w:rsidR="00736CEB" w:rsidRPr="00571D7E" w:rsidRDefault="00736CEB" w:rsidP="007B31E2"/>
    <w:p w14:paraId="32BD057A" w14:textId="69319C12" w:rsidR="00736CEB" w:rsidRPr="00571D7E" w:rsidRDefault="002668AD" w:rsidP="00472D53">
      <w:pPr>
        <w:numPr>
          <w:ilvl w:val="1"/>
          <w:numId w:val="14"/>
        </w:numPr>
        <w:tabs>
          <w:tab w:val="clear" w:pos="1470"/>
          <w:tab w:val="num" w:pos="480"/>
        </w:tabs>
        <w:ind w:left="480" w:hanging="480"/>
      </w:pPr>
      <w:r w:rsidRPr="00571D7E">
        <w:t>a</w:t>
      </w:r>
      <w:r w:rsidR="00736CEB" w:rsidRPr="00571D7E">
        <w:t xml:space="preserve">rrange for </w:t>
      </w:r>
      <w:r w:rsidRPr="00571D7E">
        <w:t xml:space="preserve">the </w:t>
      </w:r>
      <w:r w:rsidR="00736CEB" w:rsidRPr="00571D7E">
        <w:t xml:space="preserve">maintenance of any aircraft or component for which it is approved at another </w:t>
      </w:r>
      <w:r w:rsidRPr="00571D7E">
        <w:t xml:space="preserve">subcontracted </w:t>
      </w:r>
      <w:r w:rsidR="00736CEB" w:rsidRPr="00571D7E">
        <w:t>organisation that work</w:t>
      </w:r>
      <w:r w:rsidRPr="00571D7E">
        <w:t>s</w:t>
      </w:r>
      <w:r w:rsidR="00736CEB" w:rsidRPr="00571D7E">
        <w:t xml:space="preserve"> under the </w:t>
      </w:r>
      <w:r w:rsidRPr="00571D7E">
        <w:t>management</w:t>
      </w:r>
      <w:r w:rsidR="00736CEB" w:rsidRPr="00571D7E">
        <w:t xml:space="preserve"> system of the organisation. This </w:t>
      </w:r>
      <w:r w:rsidRPr="00571D7E">
        <w:t xml:space="preserve">is </w:t>
      </w:r>
      <w:r w:rsidR="00736CEB" w:rsidRPr="00571D7E" w:rsidDel="004E01B7">
        <w:t xml:space="preserve">limited to the work </w:t>
      </w:r>
      <w:r w:rsidR="00736CEB" w:rsidRPr="00571D7E">
        <w:t>permitted under</w:t>
      </w:r>
      <w:r w:rsidR="007D412A" w:rsidRPr="00571D7E">
        <w:t xml:space="preserve"> </w:t>
      </w:r>
      <w:r w:rsidR="004E01B7" w:rsidRPr="00571D7E">
        <w:t xml:space="preserve">the </w:t>
      </w:r>
      <w:r w:rsidR="007D412A" w:rsidRPr="00571D7E">
        <w:t xml:space="preserve">procedures </w:t>
      </w:r>
      <w:r w:rsidR="004E01B7" w:rsidRPr="00571D7E">
        <w:t>established in accordance with</w:t>
      </w:r>
      <w:r w:rsidR="007D412A" w:rsidRPr="00571D7E">
        <w:t xml:space="preserve"> point</w:t>
      </w:r>
      <w:r w:rsidR="00F37A12">
        <w:t xml:space="preserve"> </w:t>
      </w:r>
      <w:r w:rsidR="00736CEB" w:rsidRPr="00571D7E">
        <w:t>145.A.65</w:t>
      </w:r>
      <w:r w:rsidR="004E01B7" w:rsidRPr="00571D7E">
        <w:t xml:space="preserve"> and it</w:t>
      </w:r>
      <w:r w:rsidR="00736CEB" w:rsidRPr="00571D7E">
        <w:t xml:space="preserve"> shall not include a base maintenance check of an aircraft</w:t>
      </w:r>
      <w:r w:rsidR="004E01B7" w:rsidRPr="00571D7E">
        <w:t>,</w:t>
      </w:r>
      <w:r w:rsidR="00736CEB" w:rsidRPr="00571D7E">
        <w:t xml:space="preserve"> or a complete workshop maintenance check or overhaul of an engine or engine module;</w:t>
      </w:r>
    </w:p>
    <w:p w14:paraId="1887EBF8" w14:textId="77777777" w:rsidR="00736CEB" w:rsidRPr="00571D7E" w:rsidRDefault="00736CEB" w:rsidP="007B31E2"/>
    <w:p w14:paraId="317449FC" w14:textId="33ACE0DF" w:rsidR="00736CEB" w:rsidRPr="00571D7E" w:rsidRDefault="005F1667" w:rsidP="00472D53">
      <w:pPr>
        <w:numPr>
          <w:ilvl w:val="1"/>
          <w:numId w:val="14"/>
        </w:numPr>
        <w:tabs>
          <w:tab w:val="clear" w:pos="1470"/>
          <w:tab w:val="num" w:pos="480"/>
        </w:tabs>
        <w:ind w:left="480" w:hanging="480"/>
      </w:pPr>
      <w:r>
        <w:t>m</w:t>
      </w:r>
      <w:r w:rsidRPr="00571D7E">
        <w:t xml:space="preserve">aintain </w:t>
      </w:r>
      <w:r w:rsidR="00736CEB" w:rsidRPr="00571D7E">
        <w:t>any aircraft or any component for which it is approved at any location subject to the need for such maintenance arising either from the unserviceability of the aircraft or from the necessity of supporting occasional line maintenance, subject to the conditions specified in the exposition;</w:t>
      </w:r>
    </w:p>
    <w:p w14:paraId="55470790" w14:textId="77777777" w:rsidR="00736CEB" w:rsidRPr="00571D7E" w:rsidRDefault="00736CEB" w:rsidP="007B31E2"/>
    <w:p w14:paraId="20F9EFF0" w14:textId="0A3B9DE3" w:rsidR="00736CEB" w:rsidRPr="00571D7E" w:rsidRDefault="005F1667" w:rsidP="00472D53">
      <w:pPr>
        <w:numPr>
          <w:ilvl w:val="1"/>
          <w:numId w:val="14"/>
        </w:numPr>
        <w:tabs>
          <w:tab w:val="clear" w:pos="1470"/>
          <w:tab w:val="num" w:pos="480"/>
        </w:tabs>
        <w:ind w:left="480" w:hanging="480"/>
      </w:pPr>
      <w:r>
        <w:t>m</w:t>
      </w:r>
      <w:r w:rsidRPr="00571D7E">
        <w:t xml:space="preserve">aintain </w:t>
      </w:r>
      <w:r w:rsidR="00736CEB" w:rsidRPr="00571D7E">
        <w:t>any aircraft and/or component for which it is approved at a location identified as a line maintenance location capable of supporting minor maintenance and only if the organisation exposition both permits such activity and lists such locations;</w:t>
      </w:r>
    </w:p>
    <w:p w14:paraId="2F768EC0" w14:textId="77777777" w:rsidR="00736CEB" w:rsidRPr="00571D7E" w:rsidRDefault="00736CEB" w:rsidP="007B31E2"/>
    <w:p w14:paraId="724F16F1" w14:textId="186F7635" w:rsidR="00595B0E" w:rsidRPr="00571D7E" w:rsidRDefault="005F1667" w:rsidP="00472D53">
      <w:pPr>
        <w:numPr>
          <w:ilvl w:val="1"/>
          <w:numId w:val="14"/>
        </w:numPr>
        <w:tabs>
          <w:tab w:val="clear" w:pos="1470"/>
          <w:tab w:val="num" w:pos="480"/>
        </w:tabs>
        <w:ind w:left="480" w:hanging="480"/>
      </w:pPr>
      <w:r>
        <w:t>i</w:t>
      </w:r>
      <w:r w:rsidRPr="00571D7E">
        <w:t xml:space="preserve">ssue </w:t>
      </w:r>
      <w:r w:rsidR="00736CEB" w:rsidRPr="00571D7E">
        <w:t xml:space="preserve">certificates of release to service in respect of completion of maintenance in accordance with </w:t>
      </w:r>
      <w:r w:rsidR="007D412A" w:rsidRPr="00571D7E">
        <w:t xml:space="preserve">point </w:t>
      </w:r>
      <w:r w:rsidR="00736CEB" w:rsidRPr="00571D7E">
        <w:t>145.A.50</w:t>
      </w:r>
      <w:r w:rsidR="00F37A12">
        <w:t>;</w:t>
      </w:r>
    </w:p>
    <w:p w14:paraId="5F30086C" w14:textId="5EF3C89E" w:rsidR="00595B0E" w:rsidRPr="00571D7E" w:rsidRDefault="00595B0E" w:rsidP="00595B0E"/>
    <w:p w14:paraId="086DD131" w14:textId="0716A101" w:rsidR="00736CEB" w:rsidRPr="00571D7E" w:rsidRDefault="005F1667" w:rsidP="00472D53">
      <w:pPr>
        <w:numPr>
          <w:ilvl w:val="1"/>
          <w:numId w:val="14"/>
        </w:numPr>
        <w:tabs>
          <w:tab w:val="clear" w:pos="1470"/>
          <w:tab w:val="num" w:pos="480"/>
        </w:tabs>
        <w:ind w:left="480" w:hanging="480"/>
      </w:pPr>
      <w:r>
        <w:t>i</w:t>
      </w:r>
      <w:r w:rsidRPr="00571D7E">
        <w:t xml:space="preserve">f </w:t>
      </w:r>
      <w:r w:rsidR="00595B0E" w:rsidRPr="00571D7E">
        <w:t>specifically approved to do so for aircraft</w:t>
      </w:r>
      <w:r w:rsidR="007D412A" w:rsidRPr="00571D7E">
        <w:t xml:space="preserve"> covered by MCAR-ML </w:t>
      </w:r>
      <w:r w:rsidR="00884EBF" w:rsidRPr="00571D7E">
        <w:t>and if it has its principal place of business in Maldives, the organisation may perform airworthiness reviews and issue the corresponding airworthiness review certificates under</w:t>
      </w:r>
      <w:r w:rsidR="00884EBF" w:rsidRPr="00571D7E" w:rsidDel="00884EBF">
        <w:t xml:space="preserve"> </w:t>
      </w:r>
      <w:r w:rsidR="007D412A" w:rsidRPr="00571D7E">
        <w:t xml:space="preserve">the conditions specified in point ML.A.903 of MCAR-ML.  </w:t>
      </w:r>
      <w:r w:rsidR="00595B0E" w:rsidRPr="00571D7E">
        <w:t xml:space="preserve"> </w:t>
      </w:r>
    </w:p>
    <w:p w14:paraId="4CD80817" w14:textId="77777777" w:rsidR="00E3301F" w:rsidRPr="00571D7E" w:rsidRDefault="00E3301F" w:rsidP="00E3301F"/>
    <w:p w14:paraId="77FEF01B" w14:textId="2EDA5E5F" w:rsidR="006B1723" w:rsidRPr="00571D7E" w:rsidRDefault="006B1723" w:rsidP="007B31E2">
      <w:pPr>
        <w:pStyle w:val="Heading4"/>
      </w:pPr>
      <w:bookmarkStart w:id="217" w:name="_Toc138085891"/>
      <w:r w:rsidRPr="00571D7E">
        <w:t>AMC</w:t>
      </w:r>
      <w:r w:rsidR="00A36C0C" w:rsidRPr="00571D7E">
        <w:t>1</w:t>
      </w:r>
      <w:r w:rsidRPr="00571D7E">
        <w:t xml:space="preserve"> 145.A</w:t>
      </w:r>
      <w:r w:rsidR="006C4D6C" w:rsidRPr="00571D7E">
        <w:t>.75(b)</w:t>
      </w:r>
      <w:r w:rsidR="006C4D6C" w:rsidRPr="00571D7E">
        <w:tab/>
      </w:r>
      <w:r w:rsidRPr="00571D7E">
        <w:t>Privileges of the organisation</w:t>
      </w:r>
      <w:bookmarkEnd w:id="217"/>
      <w:r w:rsidR="00AB6ADF" w:rsidRPr="00571D7E">
        <w:tab/>
      </w:r>
      <w:r w:rsidR="00AB6ADF" w:rsidRPr="00571D7E">
        <w:fldChar w:fldCharType="begin"/>
      </w:r>
      <w:r w:rsidR="00AB6ADF" w:rsidRPr="00571D7E">
        <w:instrText xml:space="preserve"> TC " </w:instrText>
      </w:r>
      <w:bookmarkStart w:id="218" w:name="_Toc138085892"/>
      <w:r w:rsidR="00AB6ADF" w:rsidRPr="00571D7E">
        <w:instrText>AMC 145.A.75(b)</w:instrText>
      </w:r>
      <w:bookmarkEnd w:id="218"/>
      <w:r w:rsidR="00AB6ADF" w:rsidRPr="00571D7E">
        <w:instrText xml:space="preserve">"\l 4 </w:instrText>
      </w:r>
      <w:r w:rsidR="00AB6ADF" w:rsidRPr="00571D7E">
        <w:fldChar w:fldCharType="end"/>
      </w:r>
    </w:p>
    <w:p w14:paraId="7C17258E" w14:textId="5F36F78B" w:rsidR="00A36C0C" w:rsidRPr="008E3663" w:rsidRDefault="00A36C0C" w:rsidP="008E3663">
      <w:pPr>
        <w:pStyle w:val="AMCSubheading1"/>
      </w:pPr>
      <w:r w:rsidRPr="008E3663">
        <w:t>SUBCONTRACTING</w:t>
      </w:r>
    </w:p>
    <w:p w14:paraId="0A4E3B91" w14:textId="00B9665F" w:rsidR="006B1723" w:rsidRPr="00571D7E" w:rsidRDefault="006B1723" w:rsidP="00682491">
      <w:pPr>
        <w:widowControl w:val="0"/>
        <w:numPr>
          <w:ilvl w:val="0"/>
          <w:numId w:val="61"/>
        </w:numPr>
        <w:tabs>
          <w:tab w:val="left" w:pos="820"/>
        </w:tabs>
        <w:autoSpaceDE w:val="0"/>
        <w:autoSpaceDN w:val="0"/>
        <w:adjustRightInd w:val="0"/>
        <w:spacing w:before="240"/>
      </w:pPr>
      <w:r w:rsidRPr="00571D7E">
        <w:t xml:space="preserve">Working under the </w:t>
      </w:r>
      <w:r w:rsidR="00A36C0C" w:rsidRPr="00571D7E">
        <w:t>management</w:t>
      </w:r>
      <w:r w:rsidRPr="00571D7E">
        <w:t xml:space="preserve"> system of an organisation appropriately approved under MCAR-145 (subcontracting) refers to the case of one organisation, </w:t>
      </w:r>
      <w:r w:rsidR="00796B93" w:rsidRPr="00571D7E">
        <w:t>whether or not it is approved under MCAR-145, that carries out certain maintenance (see paragraph 3.1) under the approval certificate of a MCAR-145</w:t>
      </w:r>
      <w:r w:rsidR="00533686" w:rsidRPr="00571D7E">
        <w:t xml:space="preserve"> organisation</w:t>
      </w:r>
      <w:r w:rsidR="00796B93" w:rsidRPr="00571D7E">
        <w:t xml:space="preserve">. In order to subcontract, the MCAR-145 </w:t>
      </w:r>
      <w:r w:rsidRPr="00571D7E">
        <w:t xml:space="preserve">organisation should have a procedure for the control of such subcontractors as described below. Any approved maintenance organisation that carries out maintenance </w:t>
      </w:r>
      <w:r w:rsidR="004C03C9" w:rsidRPr="00571D7E">
        <w:t xml:space="preserve">under its own approval certificate </w:t>
      </w:r>
      <w:r w:rsidRPr="00571D7E">
        <w:t>for another approved maintenance organisation is not considered to be subcontract</w:t>
      </w:r>
      <w:r w:rsidR="004C03C9" w:rsidRPr="00571D7E">
        <w:t>ed</w:t>
      </w:r>
      <w:r w:rsidRPr="00571D7E">
        <w:t xml:space="preserve"> for the purpose of this paragraph</w:t>
      </w:r>
      <w:r w:rsidR="004C03C9" w:rsidRPr="00571D7E">
        <w:t xml:space="preserve">, but contracted by that other organisation (see </w:t>
      </w:r>
      <w:r w:rsidR="004C03C9" w:rsidRPr="008E3663">
        <w:t>GM2 145.A.205</w:t>
      </w:r>
      <w:r w:rsidR="004C03C9" w:rsidRPr="00571D7E">
        <w:t>)</w:t>
      </w:r>
      <w:r w:rsidRPr="00571D7E">
        <w:t>.</w:t>
      </w:r>
    </w:p>
    <w:p w14:paraId="764FD19C" w14:textId="77777777" w:rsidR="006B1723" w:rsidRPr="00571D7E" w:rsidRDefault="006B1723" w:rsidP="007B31E2">
      <w:pPr>
        <w:widowControl w:val="0"/>
        <w:autoSpaceDE w:val="0"/>
        <w:autoSpaceDN w:val="0"/>
        <w:adjustRightInd w:val="0"/>
      </w:pPr>
    </w:p>
    <w:p w14:paraId="29BFC636" w14:textId="5C6FE426" w:rsidR="006B1723" w:rsidRPr="00571D7E" w:rsidRDefault="006B1723" w:rsidP="00682491">
      <w:pPr>
        <w:widowControl w:val="0"/>
        <w:numPr>
          <w:ilvl w:val="0"/>
          <w:numId w:val="61"/>
        </w:numPr>
        <w:tabs>
          <w:tab w:val="left" w:pos="820"/>
        </w:tabs>
        <w:autoSpaceDE w:val="0"/>
        <w:autoSpaceDN w:val="0"/>
        <w:adjustRightInd w:val="0"/>
      </w:pPr>
      <w:r w:rsidRPr="00571D7E">
        <w:t xml:space="preserve">Maintenance of engines or engine modules other than </w:t>
      </w:r>
      <w:r w:rsidR="004C03C9" w:rsidRPr="00571D7E">
        <w:t>‘</w:t>
      </w:r>
      <w:r w:rsidRPr="00571D7E">
        <w:t>a complete workshop maintenance check or overhaul</w:t>
      </w:r>
      <w:r w:rsidR="004C03C9" w:rsidRPr="00571D7E">
        <w:t>’</w:t>
      </w:r>
      <w:r w:rsidRPr="00571D7E">
        <w:t xml:space="preserve"> is intended to mean any maintenance that can be carried out without disassembly of the core engine or, in the case of modular engines, without disassembly of any core module.</w:t>
      </w:r>
    </w:p>
    <w:p w14:paraId="3D23DD95" w14:textId="77777777" w:rsidR="006B1723" w:rsidRPr="00571D7E" w:rsidRDefault="006B1723" w:rsidP="006B1723">
      <w:pPr>
        <w:widowControl w:val="0"/>
        <w:autoSpaceDE w:val="0"/>
        <w:autoSpaceDN w:val="0"/>
        <w:adjustRightInd w:val="0"/>
      </w:pPr>
    </w:p>
    <w:p w14:paraId="23F88069" w14:textId="77777777" w:rsidR="006B1723" w:rsidRPr="00571D7E" w:rsidRDefault="006B1723" w:rsidP="00682491">
      <w:pPr>
        <w:widowControl w:val="0"/>
        <w:numPr>
          <w:ilvl w:val="0"/>
          <w:numId w:val="61"/>
        </w:numPr>
        <w:tabs>
          <w:tab w:val="left" w:pos="820"/>
        </w:tabs>
        <w:autoSpaceDE w:val="0"/>
        <w:autoSpaceDN w:val="0"/>
        <w:adjustRightInd w:val="0"/>
      </w:pPr>
      <w:r w:rsidRPr="00571D7E">
        <w:t>FUNDAMENTALS OF SUB-CONTRACTING UNDER MCAR-145</w:t>
      </w:r>
    </w:p>
    <w:p w14:paraId="0F630979" w14:textId="77777777" w:rsidR="006B1723" w:rsidRPr="00571D7E" w:rsidRDefault="006B1723" w:rsidP="006B1723">
      <w:pPr>
        <w:widowControl w:val="0"/>
        <w:autoSpaceDE w:val="0"/>
        <w:autoSpaceDN w:val="0"/>
        <w:adjustRightInd w:val="0"/>
      </w:pPr>
    </w:p>
    <w:p w14:paraId="4EF54B48" w14:textId="4AB7825E" w:rsidR="00BA5788" w:rsidRPr="00571D7E" w:rsidRDefault="006B1723" w:rsidP="00682491">
      <w:pPr>
        <w:widowControl w:val="0"/>
        <w:numPr>
          <w:ilvl w:val="1"/>
          <w:numId w:val="61"/>
        </w:numPr>
        <w:tabs>
          <w:tab w:val="clear" w:pos="432"/>
          <w:tab w:val="num" w:pos="-2520"/>
        </w:tabs>
        <w:autoSpaceDE w:val="0"/>
        <w:autoSpaceDN w:val="0"/>
        <w:adjustRightInd w:val="0"/>
        <w:ind w:left="990" w:hanging="540"/>
      </w:pPr>
      <w:r w:rsidRPr="00571D7E">
        <w:t xml:space="preserve">The </w:t>
      </w:r>
      <w:r w:rsidR="00BA5788" w:rsidRPr="00571D7E">
        <w:t xml:space="preserve">most common reasons for allowing an organisation approved under MCAR-145 to sub-contract is to permit acceptance of certain maintenance tasks carried out by subcontractors when approvals by the CAA of those subcontractors are not justified (e.g. limited scope of work, </w:t>
      </w:r>
      <w:r w:rsidR="00BA5788" w:rsidRPr="00571D7E">
        <w:lastRenderedPageBreak/>
        <w:t>limited volume of maintenance activities, limited number of potential customers, limited need in time) or when the subcontractors cannot demonstrate compliance with all elements of the regulation (e.g. no maintenance facilities, specialised staff not covering all maintenance scope).</w:t>
      </w:r>
    </w:p>
    <w:p w14:paraId="4523624C" w14:textId="77777777" w:rsidR="00BA5788" w:rsidRPr="00571D7E" w:rsidRDefault="00BA5788" w:rsidP="00BA5788">
      <w:pPr>
        <w:widowControl w:val="0"/>
        <w:autoSpaceDE w:val="0"/>
        <w:autoSpaceDN w:val="0"/>
        <w:adjustRightInd w:val="0"/>
        <w:ind w:left="432"/>
      </w:pPr>
    </w:p>
    <w:p w14:paraId="656F2BD0" w14:textId="251EC840" w:rsidR="006B1723" w:rsidRPr="00571D7E" w:rsidRDefault="00BA5788" w:rsidP="00BA5788">
      <w:pPr>
        <w:widowControl w:val="0"/>
        <w:autoSpaceDE w:val="0"/>
        <w:autoSpaceDN w:val="0"/>
        <w:adjustRightInd w:val="0"/>
        <w:ind w:left="702" w:firstLine="288"/>
      </w:pPr>
      <w:r w:rsidRPr="00571D7E">
        <w:t xml:space="preserve">This subcontracting option permits the acceptance of the following </w:t>
      </w:r>
      <w:r w:rsidR="006B1723" w:rsidRPr="00571D7E" w:rsidDel="00BA5788">
        <w:t>maintenance</w:t>
      </w:r>
      <w:r w:rsidR="006B1723" w:rsidRPr="00571D7E">
        <w:t>:</w:t>
      </w:r>
    </w:p>
    <w:p w14:paraId="74F0C7FD" w14:textId="77777777" w:rsidR="006B1723" w:rsidRPr="00571D7E" w:rsidRDefault="006B1723" w:rsidP="006B1723">
      <w:pPr>
        <w:widowControl w:val="0"/>
        <w:autoSpaceDE w:val="0"/>
        <w:autoSpaceDN w:val="0"/>
        <w:adjustRightInd w:val="0"/>
      </w:pPr>
    </w:p>
    <w:p w14:paraId="543537A9" w14:textId="0F8AFA35" w:rsidR="00E24068" w:rsidRPr="00571D7E" w:rsidRDefault="006B1723" w:rsidP="00682491">
      <w:pPr>
        <w:widowControl w:val="0"/>
        <w:numPr>
          <w:ilvl w:val="0"/>
          <w:numId w:val="62"/>
        </w:numPr>
        <w:tabs>
          <w:tab w:val="clear" w:pos="1272"/>
          <w:tab w:val="num" w:pos="-2520"/>
        </w:tabs>
        <w:autoSpaceDE w:val="0"/>
        <w:autoSpaceDN w:val="0"/>
        <w:adjustRightInd w:val="0"/>
        <w:ind w:left="1440" w:hanging="450"/>
      </w:pPr>
      <w:r w:rsidRPr="00571D7E">
        <w:t xml:space="preserve">specialised maintenance services, such as, but not limited to, </w:t>
      </w:r>
      <w:r w:rsidR="00BA5788" w:rsidRPr="00571D7E">
        <w:t xml:space="preserve">surface treatment (e.g. </w:t>
      </w:r>
      <w:r w:rsidRPr="00571D7E">
        <w:t>plating, plasma spray</w:t>
      </w:r>
      <w:r w:rsidR="00533686" w:rsidRPr="00571D7E">
        <w:t>ing</w:t>
      </w:r>
      <w:r w:rsidR="00BA5788" w:rsidRPr="00571D7E">
        <w:t>)</w:t>
      </w:r>
      <w:r w:rsidRPr="00571D7E">
        <w:t xml:space="preserve">, fabrication of specified parts for repairs / modifications, </w:t>
      </w:r>
      <w:r w:rsidR="00BA5788" w:rsidRPr="00571D7E">
        <w:t xml:space="preserve">welding, </w:t>
      </w:r>
      <w:r w:rsidRPr="00571D7E">
        <w:t>etc.</w:t>
      </w:r>
      <w:r w:rsidR="00BA5788" w:rsidRPr="00571D7E">
        <w:t>;</w:t>
      </w:r>
    </w:p>
    <w:p w14:paraId="18A526E3" w14:textId="77777777" w:rsidR="00E24068" w:rsidRPr="00571D7E" w:rsidRDefault="00E24068" w:rsidP="00E24068">
      <w:pPr>
        <w:widowControl w:val="0"/>
        <w:autoSpaceDE w:val="0"/>
        <w:autoSpaceDN w:val="0"/>
        <w:adjustRightInd w:val="0"/>
      </w:pPr>
    </w:p>
    <w:p w14:paraId="12D199CD" w14:textId="5F90624B" w:rsidR="006B1723" w:rsidRPr="00571D7E" w:rsidRDefault="006B1723" w:rsidP="00682491">
      <w:pPr>
        <w:widowControl w:val="0"/>
        <w:numPr>
          <w:ilvl w:val="0"/>
          <w:numId w:val="62"/>
        </w:numPr>
        <w:tabs>
          <w:tab w:val="clear" w:pos="1272"/>
          <w:tab w:val="num" w:pos="-2520"/>
        </w:tabs>
        <w:autoSpaceDE w:val="0"/>
        <w:autoSpaceDN w:val="0"/>
        <w:adjustRightInd w:val="0"/>
        <w:ind w:left="1440" w:hanging="450"/>
      </w:pPr>
      <w:r w:rsidRPr="00571D7E">
        <w:t xml:space="preserve">aircraft maintenance </w:t>
      </w:r>
      <w:r w:rsidR="00BA5788" w:rsidRPr="00571D7E">
        <w:t xml:space="preserve">(e.g. line maintenance, leaks detection in fuel tanks, special repairs/modifications, complete aircraft painting) up to but not including a complete base maintenance check as specified in point </w:t>
      </w:r>
      <w:r w:rsidR="00BA5788" w:rsidRPr="006E63E7">
        <w:t>145.A.75(b)</w:t>
      </w:r>
      <w:r w:rsidRPr="00571D7E">
        <w:t>.</w:t>
      </w:r>
      <w:r w:rsidR="0068068D" w:rsidRPr="00571D7E">
        <w:rPr>
          <w:strike/>
        </w:rPr>
        <w:t xml:space="preserve"> </w:t>
      </w:r>
    </w:p>
    <w:p w14:paraId="0E05FDF4" w14:textId="77777777" w:rsidR="006B1723" w:rsidRPr="00571D7E" w:rsidRDefault="006B1723" w:rsidP="006B1723">
      <w:pPr>
        <w:widowControl w:val="0"/>
        <w:autoSpaceDE w:val="0"/>
        <w:autoSpaceDN w:val="0"/>
        <w:adjustRightInd w:val="0"/>
      </w:pPr>
    </w:p>
    <w:p w14:paraId="16EC4120" w14:textId="1D64C98B" w:rsidR="006B1723" w:rsidRPr="00571D7E" w:rsidRDefault="006B1723" w:rsidP="00682491">
      <w:pPr>
        <w:widowControl w:val="0"/>
        <w:numPr>
          <w:ilvl w:val="0"/>
          <w:numId w:val="62"/>
        </w:numPr>
        <w:tabs>
          <w:tab w:val="clear" w:pos="1272"/>
          <w:tab w:val="num" w:pos="-2520"/>
        </w:tabs>
        <w:autoSpaceDE w:val="0"/>
        <w:autoSpaceDN w:val="0"/>
        <w:adjustRightInd w:val="0"/>
        <w:ind w:left="1440" w:hanging="450"/>
      </w:pPr>
      <w:r w:rsidRPr="00571D7E">
        <w:t>component maintenance</w:t>
      </w:r>
      <w:r w:rsidR="00BA5788" w:rsidRPr="00571D7E">
        <w:t>;</w:t>
      </w:r>
    </w:p>
    <w:p w14:paraId="008B270B" w14:textId="77777777" w:rsidR="006B1723" w:rsidRPr="00571D7E" w:rsidRDefault="006B1723" w:rsidP="006B1723">
      <w:pPr>
        <w:widowControl w:val="0"/>
        <w:autoSpaceDE w:val="0"/>
        <w:autoSpaceDN w:val="0"/>
        <w:adjustRightInd w:val="0"/>
      </w:pPr>
    </w:p>
    <w:p w14:paraId="7565903C" w14:textId="7A679DF2" w:rsidR="006B1723" w:rsidRPr="00571D7E" w:rsidRDefault="006B1723" w:rsidP="00682491">
      <w:pPr>
        <w:widowControl w:val="0"/>
        <w:numPr>
          <w:ilvl w:val="0"/>
          <w:numId w:val="62"/>
        </w:numPr>
        <w:tabs>
          <w:tab w:val="clear" w:pos="1272"/>
          <w:tab w:val="num" w:pos="-2520"/>
        </w:tabs>
        <w:autoSpaceDE w:val="0"/>
        <w:autoSpaceDN w:val="0"/>
        <w:adjustRightInd w:val="0"/>
        <w:ind w:left="1440" w:hanging="450"/>
      </w:pPr>
      <w:r w:rsidRPr="00571D7E">
        <w:t xml:space="preserve">engine maintenance up to but not including a </w:t>
      </w:r>
      <w:r w:rsidR="00BA5788" w:rsidRPr="00571D7E">
        <w:t xml:space="preserve">complete </w:t>
      </w:r>
      <w:r w:rsidRPr="00571D7E">
        <w:t xml:space="preserve">workshop maintenance check or overhaul of an engine or engine module as specified in </w:t>
      </w:r>
      <w:r w:rsidR="00533686" w:rsidRPr="00571D7E">
        <w:t xml:space="preserve">point </w:t>
      </w:r>
      <w:r w:rsidRPr="00571D7E">
        <w:t>145.</w:t>
      </w:r>
      <w:r w:rsidR="00E10914" w:rsidRPr="00571D7E">
        <w:t>A.</w:t>
      </w:r>
      <w:r w:rsidRPr="00571D7E">
        <w:t>75(b).</w:t>
      </w:r>
    </w:p>
    <w:p w14:paraId="545B3353" w14:textId="77777777" w:rsidR="006B1723" w:rsidRPr="00571D7E" w:rsidRDefault="006B1723" w:rsidP="006B1723">
      <w:pPr>
        <w:widowControl w:val="0"/>
        <w:autoSpaceDE w:val="0"/>
        <w:autoSpaceDN w:val="0"/>
        <w:adjustRightInd w:val="0"/>
      </w:pPr>
    </w:p>
    <w:p w14:paraId="49CCE153" w14:textId="5D33BA6A" w:rsidR="006B1723" w:rsidRPr="00571D7E" w:rsidRDefault="006B1723" w:rsidP="00682491">
      <w:pPr>
        <w:widowControl w:val="0"/>
        <w:numPr>
          <w:ilvl w:val="1"/>
          <w:numId w:val="61"/>
        </w:numPr>
        <w:tabs>
          <w:tab w:val="clear" w:pos="432"/>
          <w:tab w:val="num" w:pos="-2520"/>
        </w:tabs>
        <w:autoSpaceDE w:val="0"/>
        <w:autoSpaceDN w:val="0"/>
        <w:adjustRightInd w:val="0"/>
        <w:ind w:left="990" w:hanging="540"/>
      </w:pPr>
      <w:r w:rsidRPr="00571D7E">
        <w:t xml:space="preserve">When maintenance is carried out under the </w:t>
      </w:r>
      <w:r w:rsidR="00BA5788" w:rsidRPr="00571D7E">
        <w:t>management</w:t>
      </w:r>
      <w:r w:rsidRPr="00571D7E">
        <w:t xml:space="preserve"> system </w:t>
      </w:r>
      <w:r w:rsidR="00BA5788" w:rsidRPr="00571D7E">
        <w:t xml:space="preserve">of a MCAR-145 organisation, </w:t>
      </w:r>
      <w:r w:rsidRPr="00571D7E">
        <w:t xml:space="preserve">it means that for the duration of such maintenance, the MCAR-145 approval has been temporarily extended to include the sub-contractor. It therefore follows </w:t>
      </w:r>
      <w:r w:rsidR="00BA5788" w:rsidRPr="00571D7E">
        <w:t>that all</w:t>
      </w:r>
      <w:r w:rsidRPr="00571D7E">
        <w:t xml:space="preserve"> parts of the subcontractor </w:t>
      </w:r>
      <w:r w:rsidR="00BA5788" w:rsidRPr="00571D7E">
        <w:t>(</w:t>
      </w:r>
      <w:r w:rsidRPr="00571D7E">
        <w:t>facilities</w:t>
      </w:r>
      <w:r w:rsidR="00BA5788" w:rsidRPr="00571D7E">
        <w:t>,</w:t>
      </w:r>
      <w:r w:rsidRPr="00571D7E">
        <w:t xml:space="preserve"> personnel</w:t>
      </w:r>
      <w:r w:rsidR="00BA5788" w:rsidRPr="00571D7E">
        <w:t>, equipment and tools, components, maintenance data</w:t>
      </w:r>
      <w:r w:rsidRPr="00571D7E">
        <w:t xml:space="preserve"> and procedures</w:t>
      </w:r>
      <w:r w:rsidR="00BA5788" w:rsidRPr="00571D7E">
        <w:t>)</w:t>
      </w:r>
      <w:r w:rsidRPr="00571D7E">
        <w:t xml:space="preserve"> involved with the maintenance organisation’s products undergoing maintenance should meet MCAR-145 requirements </w:t>
      </w:r>
      <w:r w:rsidR="00BA5788" w:rsidRPr="00571D7E">
        <w:t xml:space="preserve">and the MCAR-145 organisation’s MOE </w:t>
      </w:r>
      <w:r w:rsidRPr="00571D7E">
        <w:t>for the duration of that maintenance</w:t>
      </w:r>
      <w:r w:rsidR="00BA5788" w:rsidRPr="00571D7E">
        <w:t>,</w:t>
      </w:r>
      <w:r w:rsidRPr="00571D7E">
        <w:t xml:space="preserve"> and it remains the </w:t>
      </w:r>
      <w:r w:rsidR="00BA5788" w:rsidRPr="00571D7E">
        <w:t xml:space="preserve">MCAR-145 </w:t>
      </w:r>
      <w:r w:rsidRPr="00571D7E">
        <w:t>organisation’s responsibility to ensure such requirements are satisfied.</w:t>
      </w:r>
    </w:p>
    <w:p w14:paraId="53ED15C0" w14:textId="77777777" w:rsidR="006B1723" w:rsidRPr="00571D7E" w:rsidRDefault="006B1723" w:rsidP="006B1723">
      <w:pPr>
        <w:widowControl w:val="0"/>
        <w:autoSpaceDE w:val="0"/>
        <w:autoSpaceDN w:val="0"/>
        <w:adjustRightInd w:val="0"/>
      </w:pPr>
    </w:p>
    <w:p w14:paraId="49685678" w14:textId="0C8A1832" w:rsidR="006B1723" w:rsidRPr="00571D7E" w:rsidRDefault="00381346" w:rsidP="00682491">
      <w:pPr>
        <w:widowControl w:val="0"/>
        <w:numPr>
          <w:ilvl w:val="1"/>
          <w:numId w:val="61"/>
        </w:numPr>
        <w:tabs>
          <w:tab w:val="clear" w:pos="432"/>
          <w:tab w:val="num" w:pos="-2520"/>
        </w:tabs>
        <w:autoSpaceDE w:val="0"/>
        <w:autoSpaceDN w:val="0"/>
        <w:adjustRightInd w:val="0"/>
        <w:ind w:left="990" w:hanging="540"/>
      </w:pPr>
      <w:r w:rsidRPr="00571D7E">
        <w:t>When subcontracting, the MCAR-145</w:t>
      </w:r>
      <w:r w:rsidR="006B1723" w:rsidRPr="00571D7E">
        <w:t xml:space="preserve"> organisation is not required to have complete facilities for </w:t>
      </w:r>
      <w:r w:rsidR="00FF2C18" w:rsidRPr="00571D7E">
        <w:t xml:space="preserve">the </w:t>
      </w:r>
      <w:r w:rsidR="006B1723" w:rsidRPr="00571D7E">
        <w:t>maintenance that it needs to sub-contract</w:t>
      </w:r>
      <w:r w:rsidRPr="00571D7E">
        <w:t>,</w:t>
      </w:r>
      <w:r w:rsidR="006B1723" w:rsidRPr="00571D7E">
        <w:t xml:space="preserve"> but it should have its own expertise to determine </w:t>
      </w:r>
      <w:r w:rsidRPr="00571D7E">
        <w:t>whether</w:t>
      </w:r>
      <w:r w:rsidR="006B1723" w:rsidRPr="00571D7E">
        <w:t xml:space="preserve"> the sub-contractor meets the necessary standards. However</w:t>
      </w:r>
      <w:r w:rsidRPr="00571D7E">
        <w:t>,</w:t>
      </w:r>
      <w:r w:rsidR="006B1723" w:rsidRPr="00571D7E">
        <w:t xml:space="preserve"> a</w:t>
      </w:r>
      <w:r w:rsidRPr="00571D7E">
        <w:t xml:space="preserve"> MCAR-145</w:t>
      </w:r>
      <w:r w:rsidR="006B1723" w:rsidRPr="00571D7E">
        <w:t xml:space="preserve"> organisation cannot b</w:t>
      </w:r>
      <w:r w:rsidR="00310C9B" w:rsidRPr="00571D7E">
        <w:t>e approved unless it has in</w:t>
      </w:r>
      <w:r w:rsidR="006B1723" w:rsidRPr="00571D7E">
        <w:t xml:space="preserve">-house </w:t>
      </w:r>
      <w:r w:rsidRPr="00571D7E">
        <w:t xml:space="preserve">the </w:t>
      </w:r>
      <w:r w:rsidR="006B1723" w:rsidRPr="00571D7E">
        <w:t xml:space="preserve">facilities, </w:t>
      </w:r>
      <w:r w:rsidRPr="00571D7E">
        <w:t xml:space="preserve">personnel, equipment and tools, components, maintenance data, </w:t>
      </w:r>
      <w:r w:rsidR="006B1723" w:rsidRPr="00571D7E">
        <w:t xml:space="preserve">procedures and expertise to carry out the majority of maintenance for which it wishes to </w:t>
      </w:r>
      <w:r w:rsidRPr="00571D7E">
        <w:t>receive the</w:t>
      </w:r>
      <w:r w:rsidR="006B1723" w:rsidRPr="00571D7E">
        <w:t xml:space="preserve"> terms of </w:t>
      </w:r>
      <w:r w:rsidRPr="00571D7E">
        <w:t>approval</w:t>
      </w:r>
      <w:r w:rsidR="006B1723" w:rsidRPr="00571D7E">
        <w:t>.</w:t>
      </w:r>
    </w:p>
    <w:p w14:paraId="42CA0CC4" w14:textId="77777777" w:rsidR="006B1723" w:rsidRPr="00571D7E" w:rsidRDefault="006B1723" w:rsidP="006B1723">
      <w:pPr>
        <w:widowControl w:val="0"/>
        <w:autoSpaceDE w:val="0"/>
        <w:autoSpaceDN w:val="0"/>
        <w:adjustRightInd w:val="0"/>
      </w:pPr>
    </w:p>
    <w:p w14:paraId="5C588681" w14:textId="3482692D" w:rsidR="006B1723" w:rsidRPr="00571D7E" w:rsidRDefault="006B1723" w:rsidP="00682491">
      <w:pPr>
        <w:widowControl w:val="0"/>
        <w:numPr>
          <w:ilvl w:val="1"/>
          <w:numId w:val="61"/>
        </w:numPr>
        <w:tabs>
          <w:tab w:val="clear" w:pos="432"/>
          <w:tab w:val="num" w:pos="-2520"/>
        </w:tabs>
        <w:autoSpaceDE w:val="0"/>
        <w:autoSpaceDN w:val="0"/>
        <w:adjustRightInd w:val="0"/>
        <w:ind w:left="990" w:hanging="540"/>
      </w:pPr>
      <w:r w:rsidRPr="00571D7E">
        <w:t xml:space="preserve">The organisation may find it necessary to </w:t>
      </w:r>
      <w:r w:rsidR="00310C9B" w:rsidRPr="00571D7E">
        <w:t>include speciali</w:t>
      </w:r>
      <w:r w:rsidR="00381346" w:rsidRPr="00571D7E">
        <w:t>sed</w:t>
      </w:r>
      <w:r w:rsidR="00310C9B" w:rsidRPr="00571D7E">
        <w:t xml:space="preserve"> sub</w:t>
      </w:r>
      <w:r w:rsidRPr="00571D7E">
        <w:t>contractors to enable it to be approved to</w:t>
      </w:r>
      <w:r w:rsidRPr="00571D7E" w:rsidDel="00381346">
        <w:t xml:space="preserve"> </w:t>
      </w:r>
      <w:r w:rsidR="00381346" w:rsidRPr="00571D7E">
        <w:t>issue the certificate of release to service of a particular maintenance</w:t>
      </w:r>
      <w:r w:rsidRPr="00571D7E">
        <w:t xml:space="preserve">. Examples </w:t>
      </w:r>
      <w:r w:rsidR="00381346" w:rsidRPr="00571D7E">
        <w:t>are provided in point 3.1(a)</w:t>
      </w:r>
      <w:r w:rsidRPr="00571D7E">
        <w:t xml:space="preserve">. To authorise the use of such subcontractors, </w:t>
      </w:r>
      <w:r w:rsidR="00310C9B" w:rsidRPr="00571D7E">
        <w:t xml:space="preserve">the </w:t>
      </w:r>
      <w:r w:rsidRPr="00571D7E">
        <w:t>CA</w:t>
      </w:r>
      <w:r w:rsidR="006518CB" w:rsidRPr="00571D7E">
        <w:t>A</w:t>
      </w:r>
      <w:r w:rsidRPr="00571D7E">
        <w:t xml:space="preserve"> will need to be satisfied that the </w:t>
      </w:r>
      <w:r w:rsidR="00381346" w:rsidRPr="00571D7E">
        <w:t xml:space="preserve">MCAR-145 </w:t>
      </w:r>
      <w:r w:rsidRPr="00571D7E">
        <w:t>organisation has the necessary expertise and procedures to control such subcontractors.</w:t>
      </w:r>
    </w:p>
    <w:p w14:paraId="4B2CF1C2" w14:textId="77777777" w:rsidR="006B1723" w:rsidRPr="00571D7E" w:rsidRDefault="006B1723" w:rsidP="006B1723">
      <w:pPr>
        <w:widowControl w:val="0"/>
        <w:autoSpaceDE w:val="0"/>
        <w:autoSpaceDN w:val="0"/>
        <w:adjustRightInd w:val="0"/>
      </w:pPr>
    </w:p>
    <w:p w14:paraId="164372BA" w14:textId="5692A176" w:rsidR="006B1723" w:rsidRPr="00571D7E" w:rsidRDefault="006B1723" w:rsidP="00682491">
      <w:pPr>
        <w:widowControl w:val="0"/>
        <w:numPr>
          <w:ilvl w:val="1"/>
          <w:numId w:val="61"/>
        </w:numPr>
        <w:tabs>
          <w:tab w:val="clear" w:pos="432"/>
          <w:tab w:val="num" w:pos="-2520"/>
        </w:tabs>
        <w:autoSpaceDE w:val="0"/>
        <w:autoSpaceDN w:val="0"/>
        <w:adjustRightInd w:val="0"/>
        <w:ind w:left="990" w:hanging="540"/>
      </w:pPr>
      <w:r w:rsidRPr="00571D7E">
        <w:t xml:space="preserve">A </w:t>
      </w:r>
      <w:r w:rsidR="00381346" w:rsidRPr="00571D7E">
        <w:t xml:space="preserve">maintenance </w:t>
      </w:r>
      <w:r w:rsidRPr="00571D7E">
        <w:t xml:space="preserve">organisation working outside the scope of its </w:t>
      </w:r>
      <w:r w:rsidR="00381346" w:rsidRPr="00571D7E">
        <w:t xml:space="preserve">terms of </w:t>
      </w:r>
      <w:r w:rsidRPr="00571D7E">
        <w:t>approval is deemed to be not approved</w:t>
      </w:r>
      <w:r w:rsidR="00381346" w:rsidRPr="00571D7E">
        <w:t xml:space="preserve"> for the work considered</w:t>
      </w:r>
      <w:r w:rsidRPr="00571D7E">
        <w:t xml:space="preserve">. Such an organisation may in this circumstance operate only </w:t>
      </w:r>
      <w:r w:rsidR="00381346" w:rsidRPr="00571D7E">
        <w:t>as a</w:t>
      </w:r>
      <w:r w:rsidRPr="00571D7E">
        <w:t xml:space="preserve"> subcontract</w:t>
      </w:r>
      <w:r w:rsidR="00381346" w:rsidRPr="00571D7E">
        <w:t>or</w:t>
      </w:r>
      <w:r w:rsidRPr="00571D7E">
        <w:t xml:space="preserve"> </w:t>
      </w:r>
      <w:r w:rsidR="00381346" w:rsidRPr="00571D7E">
        <w:t xml:space="preserve">under the management system and control of another organisation appropriately approved </w:t>
      </w:r>
      <w:r w:rsidRPr="00571D7E">
        <w:t>under MCAR-145.</w:t>
      </w:r>
    </w:p>
    <w:p w14:paraId="3494F57B" w14:textId="77777777" w:rsidR="006B1723" w:rsidRPr="00571D7E" w:rsidRDefault="006B1723" w:rsidP="006B1723">
      <w:pPr>
        <w:widowControl w:val="0"/>
        <w:autoSpaceDE w:val="0"/>
        <w:autoSpaceDN w:val="0"/>
        <w:adjustRightInd w:val="0"/>
      </w:pPr>
    </w:p>
    <w:p w14:paraId="519A3418" w14:textId="013DCE22" w:rsidR="006B1723" w:rsidRPr="00571D7E" w:rsidRDefault="006B1723" w:rsidP="00682491">
      <w:pPr>
        <w:widowControl w:val="0"/>
        <w:numPr>
          <w:ilvl w:val="1"/>
          <w:numId w:val="61"/>
        </w:numPr>
        <w:tabs>
          <w:tab w:val="clear" w:pos="432"/>
          <w:tab w:val="num" w:pos="-2520"/>
        </w:tabs>
        <w:autoSpaceDE w:val="0"/>
        <w:autoSpaceDN w:val="0"/>
        <w:adjustRightInd w:val="0"/>
        <w:ind w:left="990" w:hanging="540"/>
      </w:pPr>
      <w:r w:rsidRPr="00571D7E">
        <w:t xml:space="preserve">Authorisation to sub-contract is indicated by </w:t>
      </w:r>
      <w:r w:rsidR="00310C9B" w:rsidRPr="00571D7E">
        <w:t xml:space="preserve">the </w:t>
      </w:r>
      <w:r w:rsidRPr="00571D7E">
        <w:t>CA</w:t>
      </w:r>
      <w:r w:rsidR="006518CB" w:rsidRPr="00571D7E">
        <w:t>A</w:t>
      </w:r>
      <w:r w:rsidRPr="00571D7E">
        <w:t xml:space="preserve"> </w:t>
      </w:r>
      <w:r w:rsidR="00FF2C18" w:rsidRPr="00571D7E">
        <w:t>approving</w:t>
      </w:r>
      <w:r w:rsidRPr="00571D7E">
        <w:t xml:space="preserve"> the </w:t>
      </w:r>
      <w:r w:rsidR="00A24B86" w:rsidRPr="00571D7E">
        <w:t>MOE</w:t>
      </w:r>
      <w:r w:rsidRPr="00571D7E">
        <w:t xml:space="preserve"> containing a specific procedure on the control of subcontractors</w:t>
      </w:r>
      <w:r w:rsidR="00A24B86" w:rsidRPr="00571D7E">
        <w:t xml:space="preserve"> as well as a list of subcontractors</w:t>
      </w:r>
      <w:r w:rsidRPr="00571D7E">
        <w:t>.</w:t>
      </w:r>
    </w:p>
    <w:p w14:paraId="23CD5057" w14:textId="77777777" w:rsidR="006B1723" w:rsidRPr="00571D7E" w:rsidRDefault="006B1723" w:rsidP="006B1723">
      <w:pPr>
        <w:widowControl w:val="0"/>
        <w:autoSpaceDE w:val="0"/>
        <w:autoSpaceDN w:val="0"/>
        <w:adjustRightInd w:val="0"/>
      </w:pPr>
    </w:p>
    <w:p w14:paraId="168FE85C" w14:textId="361EAFAF" w:rsidR="006B1723" w:rsidRPr="00571D7E" w:rsidRDefault="006B1723" w:rsidP="00682491">
      <w:pPr>
        <w:widowControl w:val="0"/>
        <w:numPr>
          <w:ilvl w:val="0"/>
          <w:numId w:val="61"/>
        </w:numPr>
        <w:tabs>
          <w:tab w:val="left" w:pos="820"/>
        </w:tabs>
        <w:autoSpaceDE w:val="0"/>
        <w:autoSpaceDN w:val="0"/>
        <w:adjustRightInd w:val="0"/>
      </w:pPr>
      <w:r w:rsidRPr="00571D7E">
        <w:t>MCAR-145 PROCEDURES FOR THE CONTROL OF SUBCONTRACTORS</w:t>
      </w:r>
    </w:p>
    <w:p w14:paraId="29D1C13A" w14:textId="77777777" w:rsidR="006B1723" w:rsidRPr="00571D7E" w:rsidRDefault="006B1723" w:rsidP="006B1723">
      <w:pPr>
        <w:widowControl w:val="0"/>
        <w:autoSpaceDE w:val="0"/>
        <w:autoSpaceDN w:val="0"/>
        <w:adjustRightInd w:val="0"/>
      </w:pPr>
    </w:p>
    <w:p w14:paraId="6EEEA390" w14:textId="29243C2D" w:rsidR="006B1723" w:rsidRPr="00571D7E" w:rsidRDefault="006B1723" w:rsidP="00682491">
      <w:pPr>
        <w:widowControl w:val="0"/>
        <w:numPr>
          <w:ilvl w:val="0"/>
          <w:numId w:val="63"/>
        </w:numPr>
        <w:tabs>
          <w:tab w:val="clear" w:pos="432"/>
          <w:tab w:val="num" w:pos="-2520"/>
        </w:tabs>
        <w:autoSpaceDE w:val="0"/>
        <w:autoSpaceDN w:val="0"/>
        <w:adjustRightInd w:val="0"/>
        <w:ind w:left="990" w:hanging="540"/>
      </w:pPr>
      <w:r w:rsidRPr="00571D7E">
        <w:lastRenderedPageBreak/>
        <w:t>A pre</w:t>
      </w:r>
      <w:r w:rsidR="00A24B86" w:rsidRPr="00571D7E">
        <w:t>-</w:t>
      </w:r>
      <w:r w:rsidRPr="00571D7E">
        <w:t xml:space="preserve">audit procedure should be established whereby the </w:t>
      </w:r>
      <w:r w:rsidR="00A24B86" w:rsidRPr="006E63E7">
        <w:t>MCAR-145</w:t>
      </w:r>
      <w:r w:rsidR="00A24B86" w:rsidRPr="00571D7E">
        <w:t xml:space="preserve"> organisation should audit a prospective subcontractor to determine whether those services of the subcontractor that it wishes to use meet the intent of MCAR-145. This audit should be performed under the responsibility of the compliance monitoring function</w:t>
      </w:r>
      <w:r w:rsidRPr="00571D7E">
        <w:t>.</w:t>
      </w:r>
    </w:p>
    <w:p w14:paraId="5405AED1" w14:textId="77777777" w:rsidR="006B1723" w:rsidRPr="00571D7E" w:rsidRDefault="006B1723" w:rsidP="006B1723">
      <w:pPr>
        <w:widowControl w:val="0"/>
        <w:autoSpaceDE w:val="0"/>
        <w:autoSpaceDN w:val="0"/>
        <w:adjustRightInd w:val="0"/>
      </w:pPr>
    </w:p>
    <w:p w14:paraId="79106A27" w14:textId="3F558B24" w:rsidR="006B1723" w:rsidRPr="00571D7E" w:rsidRDefault="006B1723" w:rsidP="00682491">
      <w:pPr>
        <w:widowControl w:val="0"/>
        <w:numPr>
          <w:ilvl w:val="0"/>
          <w:numId w:val="63"/>
        </w:numPr>
        <w:tabs>
          <w:tab w:val="clear" w:pos="432"/>
          <w:tab w:val="num" w:pos="-2520"/>
        </w:tabs>
        <w:autoSpaceDE w:val="0"/>
        <w:autoSpaceDN w:val="0"/>
        <w:adjustRightInd w:val="0"/>
        <w:ind w:left="990" w:hanging="540"/>
      </w:pPr>
      <w:r w:rsidRPr="00571D7E">
        <w:t>The</w:t>
      </w:r>
      <w:r w:rsidRPr="00571D7E" w:rsidDel="00A24B86">
        <w:t xml:space="preserve"> </w:t>
      </w:r>
      <w:r w:rsidRPr="00571D7E">
        <w:t xml:space="preserve">MCAR-145 </w:t>
      </w:r>
      <w:r w:rsidR="00A24B86" w:rsidRPr="00571D7E">
        <w:t xml:space="preserve">organisation </w:t>
      </w:r>
      <w:r w:rsidRPr="00571D7E">
        <w:t xml:space="preserve">needs to assess to what extent it will use the sub-contractor </w:t>
      </w:r>
      <w:r w:rsidR="00A24B86" w:rsidRPr="00571D7E">
        <w:t>resources (</w:t>
      </w:r>
      <w:r w:rsidRPr="00571D7E">
        <w:t>facilities</w:t>
      </w:r>
      <w:r w:rsidR="00A24B86" w:rsidRPr="00571D7E">
        <w:t xml:space="preserve"> included)</w:t>
      </w:r>
      <w:r w:rsidRPr="00571D7E">
        <w:t xml:space="preserve">. </w:t>
      </w:r>
      <w:r w:rsidR="00A24B86" w:rsidRPr="00571D7E">
        <w:t>The contract between the MCAR-145 organisation and the subcontractor will determine whether the MCAR-145 organisation requires its own paperwork, maintenance data and components to be used or, provided that they</w:t>
      </w:r>
      <w:r w:rsidRPr="00571D7E">
        <w:t xml:space="preserve"> meet the requirement</w:t>
      </w:r>
      <w:r w:rsidR="00A24B86" w:rsidRPr="00571D7E">
        <w:t>s</w:t>
      </w:r>
      <w:r w:rsidRPr="00571D7E">
        <w:t xml:space="preserve"> of MCAR-145</w:t>
      </w:r>
      <w:r w:rsidR="00A24B86" w:rsidRPr="00571D7E">
        <w:t>, if the facilities, equipment and tools from the subcontractor will be used</w:t>
      </w:r>
      <w:r w:rsidRPr="00571D7E">
        <w:t>. In the case of subcontractors who provide specialised services</w:t>
      </w:r>
      <w:r w:rsidR="00A24B86" w:rsidRPr="00571D7E">
        <w:t>,</w:t>
      </w:r>
      <w:r w:rsidRPr="00571D7E">
        <w:t xml:space="preserve"> it may for practical reasons be necessary to use their specialised services </w:t>
      </w:r>
      <w:r w:rsidR="00A24B86" w:rsidRPr="00571D7E">
        <w:t>paperwork</w:t>
      </w:r>
      <w:r w:rsidRPr="00571D7E">
        <w:t xml:space="preserve">, </w:t>
      </w:r>
      <w:r w:rsidR="00A24B86" w:rsidRPr="00571D7E">
        <w:t>maintenance</w:t>
      </w:r>
      <w:r w:rsidRPr="00571D7E">
        <w:t xml:space="preserve"> data and </w:t>
      </w:r>
      <w:r w:rsidR="00A24B86" w:rsidRPr="00571D7E">
        <w:t>components,</w:t>
      </w:r>
      <w:r w:rsidRPr="00571D7E">
        <w:t xml:space="preserve"> subject to acceptance by the </w:t>
      </w:r>
      <w:r w:rsidR="00A24B86" w:rsidRPr="00571D7E">
        <w:t xml:space="preserve">MCAR-145 </w:t>
      </w:r>
      <w:r w:rsidRPr="00571D7E">
        <w:t>organisation.</w:t>
      </w:r>
    </w:p>
    <w:p w14:paraId="05C55F65" w14:textId="77777777" w:rsidR="006B1723" w:rsidRPr="00571D7E" w:rsidRDefault="006B1723" w:rsidP="006B1723">
      <w:pPr>
        <w:widowControl w:val="0"/>
        <w:autoSpaceDE w:val="0"/>
        <w:autoSpaceDN w:val="0"/>
        <w:adjustRightInd w:val="0"/>
      </w:pPr>
    </w:p>
    <w:p w14:paraId="7FE957AA" w14:textId="304CAF05" w:rsidR="006B1723" w:rsidRPr="00571D7E" w:rsidRDefault="006B1723" w:rsidP="00682491">
      <w:pPr>
        <w:widowControl w:val="0"/>
        <w:numPr>
          <w:ilvl w:val="0"/>
          <w:numId w:val="63"/>
        </w:numPr>
        <w:tabs>
          <w:tab w:val="clear" w:pos="432"/>
          <w:tab w:val="num" w:pos="-2520"/>
        </w:tabs>
        <w:autoSpaceDE w:val="0"/>
        <w:autoSpaceDN w:val="0"/>
        <w:adjustRightInd w:val="0"/>
        <w:ind w:left="990" w:hanging="540"/>
      </w:pPr>
      <w:r w:rsidRPr="00571D7E">
        <w:t xml:space="preserve">Unless the sub-contracted maintenance work can be fully inspected on receipt by the </w:t>
      </w:r>
      <w:r w:rsidR="00A24B86" w:rsidRPr="00571D7E">
        <w:t xml:space="preserve">MCAR-145 </w:t>
      </w:r>
      <w:r w:rsidRPr="00571D7E">
        <w:t>organisation</w:t>
      </w:r>
      <w:r w:rsidR="00A24B86" w:rsidRPr="00571D7E">
        <w:t>,</w:t>
      </w:r>
      <w:r w:rsidRPr="00571D7E">
        <w:t xml:space="preserve"> it will be necessary for </w:t>
      </w:r>
      <w:r w:rsidR="00A24B86" w:rsidRPr="00571D7E">
        <w:t>the MCAR-145</w:t>
      </w:r>
      <w:r w:rsidRPr="00571D7E">
        <w:t xml:space="preserve"> organisation to </w:t>
      </w:r>
      <w:r w:rsidR="00A24B86" w:rsidRPr="00571D7E">
        <w:t>establish an MOE procedure to control the subcontracted maintenance work (and associated supporting documents)</w:t>
      </w:r>
      <w:r w:rsidRPr="00571D7E">
        <w:t xml:space="preserve">. The organisation will need to consider whether to use its own </w:t>
      </w:r>
      <w:r w:rsidR="00A24B86" w:rsidRPr="00571D7E">
        <w:t>personnel</w:t>
      </w:r>
      <w:r w:rsidRPr="00571D7E">
        <w:t xml:space="preserve"> or </w:t>
      </w:r>
      <w:r w:rsidR="00A24B86" w:rsidRPr="00571D7E">
        <w:t xml:space="preserve">to </w:t>
      </w:r>
      <w:r w:rsidRPr="00571D7E">
        <w:t>authorise the subcontractor</w:t>
      </w:r>
      <w:r w:rsidR="00A24B86" w:rsidRPr="00571D7E">
        <w:t xml:space="preserve"> personnel for that control</w:t>
      </w:r>
      <w:r w:rsidRPr="00571D7E">
        <w:t>.</w:t>
      </w:r>
    </w:p>
    <w:p w14:paraId="35D51AE1" w14:textId="77777777" w:rsidR="006B1723" w:rsidRPr="00571D7E" w:rsidRDefault="006B1723" w:rsidP="006B1723">
      <w:pPr>
        <w:widowControl w:val="0"/>
        <w:autoSpaceDE w:val="0"/>
        <w:autoSpaceDN w:val="0"/>
        <w:adjustRightInd w:val="0"/>
      </w:pPr>
    </w:p>
    <w:p w14:paraId="4B7508F9" w14:textId="209B78BA" w:rsidR="006B1723" w:rsidRPr="00571D7E" w:rsidRDefault="006B1723" w:rsidP="00682491">
      <w:pPr>
        <w:widowControl w:val="0"/>
        <w:numPr>
          <w:ilvl w:val="0"/>
          <w:numId w:val="63"/>
        </w:numPr>
        <w:tabs>
          <w:tab w:val="clear" w:pos="432"/>
          <w:tab w:val="num" w:pos="-2520"/>
        </w:tabs>
        <w:autoSpaceDE w:val="0"/>
        <w:autoSpaceDN w:val="0"/>
        <w:adjustRightInd w:val="0"/>
        <w:ind w:left="990" w:hanging="540"/>
      </w:pPr>
      <w:r w:rsidRPr="00571D7E">
        <w:t xml:space="preserve">The certificate of release to service may be issued either </w:t>
      </w:r>
      <w:r w:rsidR="00AA77CD" w:rsidRPr="00571D7E">
        <w:t xml:space="preserve">by subcontractor staff holding a certification authorisation issued by the </w:t>
      </w:r>
      <w:r w:rsidR="00AA77CD" w:rsidRPr="006E63E7">
        <w:t>MCAR-145</w:t>
      </w:r>
      <w:r w:rsidR="00AA77CD" w:rsidRPr="00571D7E">
        <w:t xml:space="preserve"> organisation in accordance with points </w:t>
      </w:r>
      <w:r w:rsidR="00AA77CD" w:rsidRPr="006E63E7">
        <w:t>145.A.30</w:t>
      </w:r>
      <w:r w:rsidR="00AA77CD" w:rsidRPr="00571D7E">
        <w:t xml:space="preserve"> and </w:t>
      </w:r>
      <w:r w:rsidR="00AA77CD" w:rsidRPr="006E63E7">
        <w:t>145.A.35</w:t>
      </w:r>
      <w:r w:rsidR="00AA77CD" w:rsidRPr="00571D7E">
        <w:t xml:space="preserve"> as appropriate, or by the MCAR-145 organisation certifying staff</w:t>
      </w:r>
      <w:r w:rsidRPr="00571D7E">
        <w:t>.</w:t>
      </w:r>
    </w:p>
    <w:p w14:paraId="63E60D20" w14:textId="77777777" w:rsidR="006B1723" w:rsidRPr="00571D7E" w:rsidRDefault="006B1723" w:rsidP="006B1723">
      <w:pPr>
        <w:widowControl w:val="0"/>
        <w:autoSpaceDE w:val="0"/>
        <w:autoSpaceDN w:val="0"/>
        <w:adjustRightInd w:val="0"/>
      </w:pPr>
    </w:p>
    <w:p w14:paraId="0B926835" w14:textId="6C45CBEC" w:rsidR="006B1723" w:rsidRPr="00571D7E" w:rsidRDefault="006B1723" w:rsidP="00682491">
      <w:pPr>
        <w:widowControl w:val="0"/>
        <w:numPr>
          <w:ilvl w:val="0"/>
          <w:numId w:val="63"/>
        </w:numPr>
        <w:tabs>
          <w:tab w:val="clear" w:pos="432"/>
          <w:tab w:val="num" w:pos="-2520"/>
        </w:tabs>
        <w:autoSpaceDE w:val="0"/>
        <w:autoSpaceDN w:val="0"/>
        <w:adjustRightInd w:val="0"/>
        <w:ind w:left="990" w:hanging="540"/>
      </w:pPr>
      <w:r w:rsidRPr="00571D7E">
        <w:t>The subcontract</w:t>
      </w:r>
      <w:r w:rsidR="00AA77CD" w:rsidRPr="00571D7E">
        <w:t>or</w:t>
      </w:r>
      <w:r w:rsidRPr="00571D7E">
        <w:t xml:space="preserve"> control procedure will need to </w:t>
      </w:r>
      <w:r w:rsidR="00AA77CD" w:rsidRPr="00571D7E">
        <w:t xml:space="preserve">address </w:t>
      </w:r>
      <w:bookmarkStart w:id="219" w:name="_Hlk67497926"/>
      <w:r w:rsidR="00AA77CD" w:rsidRPr="00571D7E">
        <w:t xml:space="preserve">the relevant management system key processes </w:t>
      </w:r>
      <w:bookmarkEnd w:id="219"/>
      <w:r w:rsidR="00AA77CD" w:rsidRPr="00571D7E">
        <w:t xml:space="preserve">such as safety risk management and compliance monitoring (see point </w:t>
      </w:r>
      <w:r w:rsidR="00AA77CD" w:rsidRPr="006E63E7">
        <w:t>145.A.205</w:t>
      </w:r>
      <w:r w:rsidR="00AA77CD" w:rsidRPr="00571D7E">
        <w:t xml:space="preserve">). The procedure should ensure that records of all subcontractor audits and inspections, and the corresponding actions are kept, and provide information on when subcontractors are used. The procedure should include a clear revocation process for subcontractors that do not meet the </w:t>
      </w:r>
      <w:r w:rsidR="00AA77CD" w:rsidRPr="006E63E7">
        <w:t>MCAR-145</w:t>
      </w:r>
      <w:r w:rsidR="00AA77CD" w:rsidRPr="00571D7E">
        <w:t xml:space="preserve"> maintenance organisation’s requirements</w:t>
      </w:r>
      <w:r w:rsidRPr="00571D7E">
        <w:t>.</w:t>
      </w:r>
    </w:p>
    <w:p w14:paraId="0AB47C18" w14:textId="77777777" w:rsidR="006B1723" w:rsidRPr="00571D7E" w:rsidRDefault="006B1723" w:rsidP="006B1723">
      <w:pPr>
        <w:widowControl w:val="0"/>
        <w:autoSpaceDE w:val="0"/>
        <w:autoSpaceDN w:val="0"/>
        <w:adjustRightInd w:val="0"/>
      </w:pPr>
    </w:p>
    <w:p w14:paraId="49095918" w14:textId="6FE2FB4C" w:rsidR="006B1723" w:rsidRPr="00571D7E" w:rsidRDefault="006B1723" w:rsidP="00682491">
      <w:pPr>
        <w:widowControl w:val="0"/>
        <w:numPr>
          <w:ilvl w:val="0"/>
          <w:numId w:val="63"/>
        </w:numPr>
        <w:tabs>
          <w:tab w:val="clear" w:pos="432"/>
          <w:tab w:val="num" w:pos="-2520"/>
        </w:tabs>
        <w:autoSpaceDE w:val="0"/>
        <w:autoSpaceDN w:val="0"/>
        <w:adjustRightInd w:val="0"/>
        <w:ind w:left="990" w:hanging="540"/>
      </w:pPr>
      <w:r w:rsidRPr="00571D7E">
        <w:t xml:space="preserve">The MCAR-145 </w:t>
      </w:r>
      <w:r w:rsidR="00AA77CD" w:rsidRPr="00571D7E">
        <w:t>compliance monitoring</w:t>
      </w:r>
      <w:r w:rsidRPr="00571D7E">
        <w:t xml:space="preserve"> staff will need to audit the subcontract</w:t>
      </w:r>
      <w:r w:rsidR="00AA77CD" w:rsidRPr="00571D7E">
        <w:t>or</w:t>
      </w:r>
      <w:r w:rsidRPr="00571D7E">
        <w:t xml:space="preserve"> control </w:t>
      </w:r>
      <w:r w:rsidR="00AA77CD" w:rsidRPr="00571D7E">
        <w:t>function of the MCAR-145 organisation and to audit the subcontractors unless this task is already carried out by the subcontractor control function on behalf of the compliance monitoring function</w:t>
      </w:r>
      <w:r w:rsidRPr="00571D7E">
        <w:t>.</w:t>
      </w:r>
    </w:p>
    <w:p w14:paraId="06ABC64A" w14:textId="77777777" w:rsidR="006B1723" w:rsidRPr="00571D7E" w:rsidRDefault="006B1723" w:rsidP="006B1723">
      <w:pPr>
        <w:widowControl w:val="0"/>
        <w:autoSpaceDE w:val="0"/>
        <w:autoSpaceDN w:val="0"/>
        <w:adjustRightInd w:val="0"/>
      </w:pPr>
    </w:p>
    <w:p w14:paraId="410CC703" w14:textId="3B12E073" w:rsidR="006B1723" w:rsidRPr="00571D7E" w:rsidRDefault="006B1723" w:rsidP="00682491">
      <w:pPr>
        <w:widowControl w:val="0"/>
        <w:numPr>
          <w:ilvl w:val="0"/>
          <w:numId w:val="63"/>
        </w:numPr>
        <w:tabs>
          <w:tab w:val="clear" w:pos="432"/>
          <w:tab w:val="num" w:pos="-2520"/>
        </w:tabs>
        <w:autoSpaceDE w:val="0"/>
        <w:autoSpaceDN w:val="0"/>
        <w:adjustRightInd w:val="0"/>
        <w:ind w:left="990" w:hanging="540"/>
      </w:pPr>
      <w:r w:rsidRPr="00571D7E">
        <w:t xml:space="preserve">The contract between the MCAR-145 organisation and the subcontractor should contain a provision </w:t>
      </w:r>
      <w:r w:rsidR="00AA77CD" w:rsidRPr="00571D7E">
        <w:t xml:space="preserve">to ensure that access to the subcontractor is granted to any person authorised by the authorities specified in point </w:t>
      </w:r>
      <w:r w:rsidR="00AA77CD" w:rsidRPr="006E63E7">
        <w:t>145.A.140</w:t>
      </w:r>
      <w:r w:rsidRPr="00571D7E">
        <w:t>.</w:t>
      </w:r>
    </w:p>
    <w:p w14:paraId="4938174C" w14:textId="77777777" w:rsidR="00E3301F" w:rsidRPr="00571D7E" w:rsidRDefault="00E3301F" w:rsidP="00E3301F"/>
    <w:p w14:paraId="29F8CF5E" w14:textId="282EE5EE" w:rsidR="00E3301F" w:rsidRPr="00571D7E" w:rsidRDefault="00E3301F" w:rsidP="00E3301F"/>
    <w:p w14:paraId="2A37A963" w14:textId="6422FAB7" w:rsidR="00E3301F" w:rsidRPr="00571D7E" w:rsidRDefault="00E3301F" w:rsidP="00E3301F">
      <w:r w:rsidRPr="00571D7E">
        <w:br w:type="page"/>
      </w:r>
    </w:p>
    <w:p w14:paraId="211721CA" w14:textId="77777777" w:rsidR="006B1723" w:rsidRPr="00571D7E" w:rsidRDefault="006C4D6C" w:rsidP="005D5755">
      <w:pPr>
        <w:pStyle w:val="Heading3"/>
      </w:pPr>
      <w:bookmarkStart w:id="220" w:name="_Toc138085893"/>
      <w:r w:rsidRPr="00571D7E">
        <w:lastRenderedPageBreak/>
        <w:t>MCAR-145.A.85</w:t>
      </w:r>
      <w:r w:rsidRPr="00571D7E">
        <w:tab/>
      </w:r>
      <w:r w:rsidR="006B1723" w:rsidRPr="00571D7E">
        <w:t>Changes to the organisation</w:t>
      </w:r>
      <w:bookmarkEnd w:id="220"/>
    </w:p>
    <w:p w14:paraId="61DB86B0" w14:textId="1CC77D3C" w:rsidR="008A76B6" w:rsidRPr="00571D7E" w:rsidRDefault="008A76B6" w:rsidP="00682491">
      <w:pPr>
        <w:numPr>
          <w:ilvl w:val="0"/>
          <w:numId w:val="202"/>
        </w:numPr>
      </w:pPr>
      <w:r w:rsidRPr="00571D7E">
        <w:t xml:space="preserve">The following changes to the organisation shall require prior approval by the </w:t>
      </w:r>
      <w:r w:rsidR="004C59E2" w:rsidRPr="00571D7E">
        <w:t>CAA</w:t>
      </w:r>
      <w:r w:rsidRPr="00571D7E">
        <w:t>:</w:t>
      </w:r>
    </w:p>
    <w:p w14:paraId="006B874A" w14:textId="77777777" w:rsidR="0009565E" w:rsidRPr="00571D7E" w:rsidRDefault="0009565E" w:rsidP="0009565E">
      <w:pPr>
        <w:ind w:left="390"/>
      </w:pPr>
    </w:p>
    <w:p w14:paraId="3DCB090C" w14:textId="4D7F41E5" w:rsidR="008A76B6" w:rsidRPr="00571D7E" w:rsidRDefault="008A76B6" w:rsidP="00682491">
      <w:pPr>
        <w:numPr>
          <w:ilvl w:val="0"/>
          <w:numId w:val="203"/>
        </w:numPr>
      </w:pPr>
      <w:r w:rsidRPr="00571D7E">
        <w:t>changes to the certificate, including the terms of approval of the organisation;</w:t>
      </w:r>
    </w:p>
    <w:p w14:paraId="66DAF498" w14:textId="77777777" w:rsidR="0009565E" w:rsidRPr="00571D7E" w:rsidRDefault="0009565E" w:rsidP="0009565E">
      <w:pPr>
        <w:ind w:left="792"/>
      </w:pPr>
    </w:p>
    <w:p w14:paraId="3126D58C" w14:textId="02042D10" w:rsidR="008A76B6" w:rsidRPr="00571D7E" w:rsidRDefault="008A76B6" w:rsidP="00682491">
      <w:pPr>
        <w:numPr>
          <w:ilvl w:val="0"/>
          <w:numId w:val="203"/>
        </w:numPr>
      </w:pPr>
      <w:r w:rsidRPr="00571D7E">
        <w:t xml:space="preserve">changes of the persons referred to in points </w:t>
      </w:r>
      <w:hyperlink w:anchor="DX4158471769" w:history="1">
        <w:r w:rsidRPr="00571D7E">
          <w:t>145.A.30(a)</w:t>
        </w:r>
      </w:hyperlink>
      <w:r w:rsidRPr="00571D7E">
        <w:t xml:space="preserve">, </w:t>
      </w:r>
      <w:hyperlink w:anchor="DX3454424036" w:history="1">
        <w:r w:rsidRPr="00571D7E">
          <w:t>(b)</w:t>
        </w:r>
      </w:hyperlink>
      <w:r w:rsidRPr="00571D7E">
        <w:t xml:space="preserve">, </w:t>
      </w:r>
      <w:hyperlink w:anchor="DX2650388182" w:history="1">
        <w:r w:rsidRPr="00571D7E">
          <w:t>(c)</w:t>
        </w:r>
      </w:hyperlink>
      <w:r w:rsidRPr="00571D7E">
        <w:t xml:space="preserve"> and </w:t>
      </w:r>
      <w:hyperlink w:anchor="DX2138992511" w:history="1">
        <w:r w:rsidRPr="00571D7E">
          <w:t>(ca)</w:t>
        </w:r>
      </w:hyperlink>
      <w:r w:rsidRPr="00571D7E">
        <w:t>;</w:t>
      </w:r>
    </w:p>
    <w:p w14:paraId="18E048FC" w14:textId="77777777" w:rsidR="0009565E" w:rsidRPr="00571D7E" w:rsidRDefault="0009565E" w:rsidP="0009565E">
      <w:pPr>
        <w:ind w:left="792"/>
      </w:pPr>
    </w:p>
    <w:p w14:paraId="39DB1A93" w14:textId="754178CE" w:rsidR="008A76B6" w:rsidRPr="00571D7E" w:rsidRDefault="008A76B6" w:rsidP="00682491">
      <w:pPr>
        <w:numPr>
          <w:ilvl w:val="0"/>
          <w:numId w:val="203"/>
        </w:numPr>
      </w:pPr>
      <w:r w:rsidRPr="00571D7E">
        <w:t xml:space="preserve">changes to the reporting lines between the personnel nominated in accordance with points </w:t>
      </w:r>
      <w:hyperlink w:anchor="DX3454424036" w:history="1">
        <w:r w:rsidRPr="00571D7E">
          <w:t>145.A.30(b)</w:t>
        </w:r>
      </w:hyperlink>
      <w:r w:rsidRPr="00571D7E">
        <w:t xml:space="preserve">, </w:t>
      </w:r>
      <w:hyperlink w:anchor="DX2650388182" w:history="1">
        <w:r w:rsidRPr="00571D7E">
          <w:t>(c)</w:t>
        </w:r>
      </w:hyperlink>
      <w:r w:rsidRPr="00571D7E">
        <w:t xml:space="preserve"> and </w:t>
      </w:r>
      <w:hyperlink w:anchor="DX2138992511" w:history="1">
        <w:r w:rsidRPr="00571D7E">
          <w:t>(ca)</w:t>
        </w:r>
      </w:hyperlink>
      <w:r w:rsidRPr="00571D7E">
        <w:t>, and the accountable manager;</w:t>
      </w:r>
    </w:p>
    <w:p w14:paraId="748BCB86" w14:textId="77777777" w:rsidR="0009565E" w:rsidRPr="00571D7E" w:rsidRDefault="0009565E" w:rsidP="0009565E">
      <w:pPr>
        <w:ind w:left="792"/>
      </w:pPr>
    </w:p>
    <w:p w14:paraId="25975484" w14:textId="6BC4674E" w:rsidR="008A76B6" w:rsidRPr="00571D7E" w:rsidRDefault="008A76B6" w:rsidP="00682491">
      <w:pPr>
        <w:numPr>
          <w:ilvl w:val="0"/>
          <w:numId w:val="203"/>
        </w:numPr>
      </w:pPr>
      <w:r w:rsidRPr="00571D7E">
        <w:t>the procedure as regards changes not requiring prior approval referred to in point (c);</w:t>
      </w:r>
    </w:p>
    <w:p w14:paraId="02DEBD9E" w14:textId="77777777" w:rsidR="0009565E" w:rsidRPr="00571D7E" w:rsidRDefault="0009565E" w:rsidP="0009565E">
      <w:pPr>
        <w:ind w:left="792"/>
      </w:pPr>
    </w:p>
    <w:p w14:paraId="399220FF" w14:textId="68BBFE77" w:rsidR="008A76B6" w:rsidRPr="00571D7E" w:rsidRDefault="008A76B6" w:rsidP="00682491">
      <w:pPr>
        <w:numPr>
          <w:ilvl w:val="0"/>
          <w:numId w:val="203"/>
        </w:numPr>
      </w:pPr>
      <w:r w:rsidRPr="00571D7E">
        <w:t xml:space="preserve">additional locations of the organisation other than those that are subject to point </w:t>
      </w:r>
      <w:hyperlink w:anchor="_DxCrossRefBm493805900" w:history="1">
        <w:r w:rsidRPr="00571D7E">
          <w:t>145.A.75(c)</w:t>
        </w:r>
      </w:hyperlink>
      <w:r w:rsidRPr="00571D7E">
        <w:t>.</w:t>
      </w:r>
    </w:p>
    <w:p w14:paraId="7D3FC559" w14:textId="77777777" w:rsidR="0009565E" w:rsidRPr="00571D7E" w:rsidRDefault="0009565E" w:rsidP="0009565E">
      <w:pPr>
        <w:ind w:left="792"/>
      </w:pPr>
    </w:p>
    <w:p w14:paraId="3608B6B2" w14:textId="0F1E0110" w:rsidR="008A76B6" w:rsidRPr="00571D7E" w:rsidRDefault="008A76B6" w:rsidP="00682491">
      <w:pPr>
        <w:numPr>
          <w:ilvl w:val="0"/>
          <w:numId w:val="202"/>
        </w:numPr>
      </w:pPr>
      <w:r w:rsidRPr="00571D7E">
        <w:t xml:space="preserve">For the changes referred to in point (a) and for all other changes requiring prior approval in accordance with this </w:t>
      </w:r>
      <w:r w:rsidR="004C59E2" w:rsidRPr="00571D7E">
        <w:t>Regulation</w:t>
      </w:r>
      <w:r w:rsidRPr="00571D7E">
        <w:t xml:space="preserve">, the organisation shall apply for and obtain an approval issued by the </w:t>
      </w:r>
      <w:r w:rsidR="004C59E2" w:rsidRPr="00571D7E">
        <w:t>CAA</w:t>
      </w:r>
      <w:r w:rsidRPr="00571D7E">
        <w:t xml:space="preserve">. The application shall be submitted before such changes take place in order to enable the </w:t>
      </w:r>
      <w:r w:rsidR="004C59E2" w:rsidRPr="00571D7E">
        <w:t>CAA</w:t>
      </w:r>
      <w:r w:rsidRPr="00571D7E">
        <w:t xml:space="preserve"> to determine that there is continued compliance with this </w:t>
      </w:r>
      <w:r w:rsidR="004C59E2" w:rsidRPr="00571D7E">
        <w:t>Regulation</w:t>
      </w:r>
      <w:r w:rsidRPr="00571D7E">
        <w:t xml:space="preserve"> and to amend, if necessary, the organisation certificate and the related terms of approval that are attached to it.</w:t>
      </w:r>
    </w:p>
    <w:p w14:paraId="6CF32E36" w14:textId="77777777" w:rsidR="0009565E" w:rsidRPr="00571D7E" w:rsidRDefault="0009565E" w:rsidP="0009565E">
      <w:pPr>
        <w:ind w:left="390"/>
      </w:pPr>
    </w:p>
    <w:p w14:paraId="07559F43" w14:textId="31E718D0" w:rsidR="008A76B6" w:rsidRPr="00571D7E" w:rsidRDefault="008A76B6" w:rsidP="0009565E">
      <w:pPr>
        <w:ind w:left="390"/>
      </w:pPr>
      <w:r w:rsidRPr="00571D7E">
        <w:t xml:space="preserve">The organisation shall provide the </w:t>
      </w:r>
      <w:r w:rsidR="004C59E2" w:rsidRPr="00571D7E">
        <w:t>CAA</w:t>
      </w:r>
      <w:r w:rsidRPr="00571D7E">
        <w:t xml:space="preserve"> with any relevant documentation.</w:t>
      </w:r>
    </w:p>
    <w:p w14:paraId="1DA691C6" w14:textId="77777777" w:rsidR="0009565E" w:rsidRPr="00571D7E" w:rsidRDefault="0009565E" w:rsidP="0009565E">
      <w:pPr>
        <w:ind w:left="390"/>
      </w:pPr>
    </w:p>
    <w:p w14:paraId="7ACB8396" w14:textId="4C139639" w:rsidR="008A76B6" w:rsidRPr="00571D7E" w:rsidRDefault="008A76B6" w:rsidP="0009565E">
      <w:pPr>
        <w:ind w:left="390"/>
      </w:pPr>
      <w:r w:rsidRPr="00571D7E">
        <w:t xml:space="preserve">The change shall only be implemented upon the receipt of a formal approval from the </w:t>
      </w:r>
      <w:r w:rsidR="004C59E2" w:rsidRPr="00571D7E">
        <w:t>CAA</w:t>
      </w:r>
      <w:r w:rsidRPr="00571D7E">
        <w:t xml:space="preserve"> in accordance with point </w:t>
      </w:r>
      <w:hyperlink w:anchor="_DxCrossRefBm493806065" w:history="1">
        <w:r w:rsidRPr="00571D7E">
          <w:t>145.B.330</w:t>
        </w:r>
      </w:hyperlink>
      <w:r w:rsidRPr="00571D7E">
        <w:t>.</w:t>
      </w:r>
    </w:p>
    <w:p w14:paraId="38EDD4E5" w14:textId="77777777" w:rsidR="0009565E" w:rsidRPr="00571D7E" w:rsidRDefault="0009565E" w:rsidP="0009565E">
      <w:pPr>
        <w:ind w:left="390"/>
      </w:pPr>
    </w:p>
    <w:p w14:paraId="6C83FECF" w14:textId="2759365A" w:rsidR="008A76B6" w:rsidRPr="00571D7E" w:rsidRDefault="008A76B6" w:rsidP="0009565E">
      <w:pPr>
        <w:ind w:left="390"/>
      </w:pPr>
      <w:r w:rsidRPr="00571D7E">
        <w:t xml:space="preserve">The organisation shall operate under the conditions prescribed by the </w:t>
      </w:r>
      <w:r w:rsidR="004C59E2" w:rsidRPr="00571D7E">
        <w:t>CAA</w:t>
      </w:r>
      <w:r w:rsidRPr="00571D7E">
        <w:t xml:space="preserve"> during such changes, as applicable.</w:t>
      </w:r>
    </w:p>
    <w:p w14:paraId="7DAFF9C7" w14:textId="77777777" w:rsidR="0009565E" w:rsidRPr="00571D7E" w:rsidRDefault="0009565E" w:rsidP="0009565E">
      <w:pPr>
        <w:ind w:left="390"/>
      </w:pPr>
    </w:p>
    <w:p w14:paraId="1ED34C01" w14:textId="2D099706" w:rsidR="008A76B6" w:rsidRPr="00571D7E" w:rsidRDefault="008A76B6" w:rsidP="00682491">
      <w:pPr>
        <w:numPr>
          <w:ilvl w:val="0"/>
          <w:numId w:val="202"/>
        </w:numPr>
      </w:pPr>
      <w:r w:rsidRPr="00571D7E">
        <w:t xml:space="preserve">All changes not requiring prior approval shall be managed and notified to the </w:t>
      </w:r>
      <w:r w:rsidR="004C59E2" w:rsidRPr="00571D7E">
        <w:t>CAA</w:t>
      </w:r>
      <w:r w:rsidRPr="00571D7E">
        <w:t xml:space="preserve"> as set out in a procedure which is approved by the </w:t>
      </w:r>
      <w:r w:rsidR="00586E6F" w:rsidRPr="00571D7E">
        <w:t>CAA</w:t>
      </w:r>
      <w:r w:rsidRPr="00571D7E">
        <w:t xml:space="preserve"> in accordance with point </w:t>
      </w:r>
      <w:hyperlink w:anchor="_DxCrossRefBm493806064" w:history="1">
        <w:r w:rsidRPr="00571D7E">
          <w:t>145.B.310(h)</w:t>
        </w:r>
      </w:hyperlink>
      <w:r w:rsidRPr="00571D7E">
        <w:t>.</w:t>
      </w:r>
    </w:p>
    <w:p w14:paraId="79AF9B58" w14:textId="785F1BC7" w:rsidR="00E3301F" w:rsidRPr="00571D7E" w:rsidRDefault="00E3301F" w:rsidP="00E3301F"/>
    <w:p w14:paraId="1900674F" w14:textId="1C79CC43" w:rsidR="00EF5C38" w:rsidRPr="00571D7E" w:rsidRDefault="00EF5C38" w:rsidP="00A65587">
      <w:pPr>
        <w:pStyle w:val="Heading4"/>
      </w:pPr>
      <w:bookmarkStart w:id="221" w:name="_Toc138085894"/>
      <w:r w:rsidRPr="00571D7E">
        <w:t>AMC1 145.A.85 Changes to the organisation</w:t>
      </w:r>
      <w:bookmarkEnd w:id="221"/>
    </w:p>
    <w:p w14:paraId="5FAF8496" w14:textId="77777777" w:rsidR="00EF5C38" w:rsidRDefault="00EF5C38" w:rsidP="006E63E7">
      <w:pPr>
        <w:pStyle w:val="AMCSubheading1"/>
      </w:pPr>
      <w:bookmarkStart w:id="222" w:name="_Toc422851436"/>
      <w:r w:rsidRPr="006E63E7">
        <w:t>APPLICATION TIME FRAMES</w:t>
      </w:r>
      <w:bookmarkEnd w:id="222"/>
    </w:p>
    <w:p w14:paraId="357EB411" w14:textId="77777777" w:rsidR="006E63E7" w:rsidRPr="006E63E7" w:rsidRDefault="006E63E7" w:rsidP="006E63E7"/>
    <w:p w14:paraId="6B7E6ACC" w14:textId="63F37DCB" w:rsidR="00EF5C38" w:rsidRPr="00571D7E" w:rsidRDefault="00EF5C38" w:rsidP="00682491">
      <w:pPr>
        <w:numPr>
          <w:ilvl w:val="0"/>
          <w:numId w:val="204"/>
        </w:numPr>
      </w:pPr>
      <w:r w:rsidRPr="00571D7E">
        <w:t>The application for a change to an organisation certificate should be submitted at least 30 working days before the date of the intended changes.</w:t>
      </w:r>
    </w:p>
    <w:p w14:paraId="05DE2164" w14:textId="77777777" w:rsidR="00531672" w:rsidRPr="00571D7E" w:rsidRDefault="00531672" w:rsidP="00531672">
      <w:pPr>
        <w:ind w:left="390"/>
      </w:pPr>
    </w:p>
    <w:p w14:paraId="6BD3FB0F" w14:textId="0F2DD2EE" w:rsidR="00EF5C38" w:rsidRPr="00571D7E" w:rsidRDefault="00EF5C38" w:rsidP="00682491">
      <w:pPr>
        <w:numPr>
          <w:ilvl w:val="0"/>
          <w:numId w:val="204"/>
        </w:numPr>
      </w:pPr>
      <w:r w:rsidRPr="00571D7E">
        <w:t xml:space="preserve">In the case of a planned change of a nominated person, the organisation should inform the </w:t>
      </w:r>
      <w:r w:rsidR="00DA0980" w:rsidRPr="00571D7E">
        <w:t>CAA</w:t>
      </w:r>
      <w:r w:rsidRPr="00571D7E">
        <w:t xml:space="preserve"> at least 20 working days before the date of the proposed change.</w:t>
      </w:r>
    </w:p>
    <w:p w14:paraId="025830FA" w14:textId="77777777" w:rsidR="00531672" w:rsidRPr="00571D7E" w:rsidRDefault="00531672" w:rsidP="00531672">
      <w:pPr>
        <w:ind w:left="390"/>
      </w:pPr>
    </w:p>
    <w:p w14:paraId="3E535E78" w14:textId="14A3D798" w:rsidR="00EF5C38" w:rsidRPr="00571D7E" w:rsidRDefault="00EF5C38" w:rsidP="00682491">
      <w:pPr>
        <w:numPr>
          <w:ilvl w:val="0"/>
          <w:numId w:val="204"/>
        </w:numPr>
      </w:pPr>
      <w:r w:rsidRPr="00571D7E">
        <w:t xml:space="preserve">Unforeseen changes should be notified at the earliest opportunity, in order to enable the </w:t>
      </w:r>
      <w:r w:rsidR="00DA0980" w:rsidRPr="00571D7E">
        <w:t>CAA</w:t>
      </w:r>
      <w:r w:rsidRPr="00571D7E">
        <w:t xml:space="preserve"> to determine whether there is continued compliance with the applicable requirements, and to amend, if necessary, the organisation certificate and the related terms of approval.</w:t>
      </w:r>
    </w:p>
    <w:p w14:paraId="57202701" w14:textId="77777777" w:rsidR="00EF5C38" w:rsidRPr="00571D7E" w:rsidRDefault="00EF5C38" w:rsidP="00E3301F"/>
    <w:p w14:paraId="26599F28" w14:textId="51376787" w:rsidR="00EF5C38" w:rsidRPr="00571D7E" w:rsidRDefault="00EF5C38" w:rsidP="00A65587">
      <w:pPr>
        <w:pStyle w:val="Heading4"/>
      </w:pPr>
      <w:bookmarkStart w:id="223" w:name="_Toc138085895"/>
      <w:r w:rsidRPr="00571D7E">
        <w:t>AMC2 145.A.85 Changes to the organisation</w:t>
      </w:r>
      <w:bookmarkEnd w:id="223"/>
    </w:p>
    <w:p w14:paraId="335CA9B7" w14:textId="77777777" w:rsidR="00EF5C38" w:rsidRDefault="00EF5C38" w:rsidP="007A3A16">
      <w:pPr>
        <w:pStyle w:val="AMCSubheading1"/>
      </w:pPr>
      <w:r w:rsidRPr="007A3A16">
        <w:t>MANAGEMENT OF CHANGES</w:t>
      </w:r>
    </w:p>
    <w:p w14:paraId="073F86ED" w14:textId="77777777" w:rsidR="007A3A16" w:rsidRPr="007A3A16" w:rsidRDefault="007A3A16" w:rsidP="007A3A16"/>
    <w:p w14:paraId="51F7DA4F" w14:textId="40C2D766" w:rsidR="00EF5C38" w:rsidRPr="00571D7E" w:rsidRDefault="00EF5C38" w:rsidP="00EF5C38">
      <w:pPr>
        <w:rPr>
          <w:rFonts w:cs="Open Sans"/>
          <w:szCs w:val="20"/>
        </w:rPr>
      </w:pPr>
      <w:r w:rsidRPr="00571D7E">
        <w:rPr>
          <w:rFonts w:cs="Open Sans"/>
          <w:szCs w:val="20"/>
        </w:rPr>
        <w:lastRenderedPageBreak/>
        <w:t xml:space="preserve">The organisation should manage changes to the organisation in accordance with point (e) of </w:t>
      </w:r>
      <w:r w:rsidRPr="00CA7828">
        <w:rPr>
          <w:rFonts w:cs="Open Sans"/>
          <w:szCs w:val="20"/>
        </w:rPr>
        <w:t>AMC1 145.A.200(a)(3)</w:t>
      </w:r>
      <w:r w:rsidRPr="00571D7E">
        <w:rPr>
          <w:rFonts w:cs="Open Sans"/>
          <w:szCs w:val="20"/>
        </w:rPr>
        <w:t xml:space="preserve">. For changes requiring prior approval, it should conduct a risk assessment and provide it to the </w:t>
      </w:r>
      <w:r w:rsidR="00DA0980" w:rsidRPr="00571D7E">
        <w:rPr>
          <w:rFonts w:cs="Open Sans"/>
          <w:szCs w:val="20"/>
        </w:rPr>
        <w:t>CAA</w:t>
      </w:r>
      <w:r w:rsidRPr="00571D7E">
        <w:rPr>
          <w:rFonts w:cs="Open Sans"/>
          <w:szCs w:val="20"/>
        </w:rPr>
        <w:t xml:space="preserve"> upon request</w:t>
      </w:r>
    </w:p>
    <w:p w14:paraId="6B4D4EBB" w14:textId="77777777" w:rsidR="00EF5C38" w:rsidRPr="00571D7E" w:rsidRDefault="00EF5C38" w:rsidP="00EF5C38"/>
    <w:p w14:paraId="3EC454E0" w14:textId="3C5849DA" w:rsidR="00EF5C38" w:rsidRPr="00571D7E" w:rsidRDefault="00EF5C38" w:rsidP="00A65587">
      <w:pPr>
        <w:pStyle w:val="Heading4"/>
      </w:pPr>
      <w:bookmarkStart w:id="224" w:name="_Toc138085896"/>
      <w:r w:rsidRPr="00571D7E">
        <w:t>GM1 145.A.85 Changes to the organisation</w:t>
      </w:r>
      <w:bookmarkEnd w:id="224"/>
    </w:p>
    <w:p w14:paraId="2795FA3B" w14:textId="77777777" w:rsidR="00EF5C38" w:rsidRDefault="00EF5C38" w:rsidP="00CA7828">
      <w:pPr>
        <w:pStyle w:val="AMCSubheading1"/>
      </w:pPr>
      <w:r w:rsidRPr="0095490F">
        <w:t xml:space="preserve">CHANGES REQUIRING OR NOT REQUIRING PRIOR APPROVAL </w:t>
      </w:r>
    </w:p>
    <w:p w14:paraId="74F1C67D" w14:textId="77777777" w:rsidR="0095490F" w:rsidRPr="0095490F" w:rsidRDefault="0095490F" w:rsidP="0095490F"/>
    <w:p w14:paraId="3FAD5F3C" w14:textId="569999AA" w:rsidR="00EF5C38" w:rsidRPr="00571D7E" w:rsidRDefault="00EF5C38" w:rsidP="00EF5C38">
      <w:pPr>
        <w:pStyle w:val="ListLevel0"/>
        <w:rPr>
          <w:rFonts w:ascii="Open Sans" w:hAnsi="Open Sans" w:cs="Open Sans"/>
          <w:sz w:val="20"/>
          <w:szCs w:val="20"/>
          <w:lang w:val="en-GB"/>
        </w:rPr>
      </w:pPr>
      <w:r w:rsidRPr="00571D7E">
        <w:rPr>
          <w:rFonts w:ascii="Open Sans" w:hAnsi="Open Sans" w:cs="Open Sans"/>
          <w:sz w:val="20"/>
          <w:szCs w:val="20"/>
          <w:lang w:val="en-GB"/>
        </w:rPr>
        <w:t xml:space="preserve">Point </w:t>
      </w:r>
      <w:r w:rsidRPr="00CA7828">
        <w:rPr>
          <w:rFonts w:ascii="Open Sans" w:hAnsi="Open Sans" w:cs="Open Sans"/>
          <w:sz w:val="20"/>
          <w:szCs w:val="20"/>
          <w:lang w:val="en-GB"/>
        </w:rPr>
        <w:t>145.A.85</w:t>
      </w:r>
      <w:r w:rsidRPr="00571D7E">
        <w:rPr>
          <w:rFonts w:ascii="Open Sans" w:hAnsi="Open Sans" w:cs="Open Sans"/>
          <w:sz w:val="20"/>
          <w:szCs w:val="20"/>
          <w:lang w:val="en-GB"/>
        </w:rPr>
        <w:t xml:space="preserve"> is structured as follows:</w:t>
      </w:r>
    </w:p>
    <w:p w14:paraId="792B444E" w14:textId="4DFF3AC1" w:rsidR="00EF5C38" w:rsidRPr="00571D7E" w:rsidRDefault="00EF5C38" w:rsidP="00682491">
      <w:pPr>
        <w:pStyle w:val="bullet0"/>
        <w:numPr>
          <w:ilvl w:val="0"/>
          <w:numId w:val="329"/>
        </w:numPr>
        <w:rPr>
          <w:rFonts w:ascii="Open Sans" w:hAnsi="Open Sans" w:cs="Open Sans"/>
          <w:sz w:val="20"/>
          <w:szCs w:val="20"/>
          <w:lang w:val="en-GB"/>
        </w:rPr>
      </w:pPr>
      <w:r w:rsidRPr="00571D7E">
        <w:rPr>
          <w:rFonts w:ascii="Open Sans" w:hAnsi="Open Sans" w:cs="Open Sans"/>
          <w:sz w:val="20"/>
          <w:szCs w:val="20"/>
          <w:lang w:val="en-GB"/>
        </w:rPr>
        <w:t xml:space="preserve">Point (a) introduces an obligation of prior approval (by the </w:t>
      </w:r>
      <w:r w:rsidR="00DA0980" w:rsidRPr="00571D7E">
        <w:rPr>
          <w:rFonts w:ascii="Open Sans" w:hAnsi="Open Sans" w:cs="Open Sans"/>
          <w:sz w:val="20"/>
          <w:szCs w:val="20"/>
          <w:lang w:val="en-GB"/>
        </w:rPr>
        <w:t>CAA</w:t>
      </w:r>
      <w:r w:rsidRPr="00571D7E">
        <w:rPr>
          <w:rFonts w:ascii="Open Sans" w:hAnsi="Open Sans" w:cs="Open Sans"/>
          <w:sz w:val="20"/>
          <w:szCs w:val="20"/>
          <w:lang w:val="en-GB"/>
        </w:rPr>
        <w:t>) for specific cases listed under (1) to (5);</w:t>
      </w:r>
    </w:p>
    <w:p w14:paraId="0BE8576E" w14:textId="78F82D07" w:rsidR="00EF5C38" w:rsidRPr="00571D7E" w:rsidRDefault="00EF5C38" w:rsidP="00682491">
      <w:pPr>
        <w:pStyle w:val="bullet0"/>
        <w:numPr>
          <w:ilvl w:val="0"/>
          <w:numId w:val="329"/>
        </w:numPr>
        <w:rPr>
          <w:rFonts w:ascii="Open Sans" w:hAnsi="Open Sans" w:cs="Open Sans"/>
          <w:sz w:val="20"/>
          <w:szCs w:val="20"/>
          <w:lang w:val="en-GB"/>
        </w:rPr>
      </w:pPr>
      <w:r w:rsidRPr="00571D7E">
        <w:rPr>
          <w:rFonts w:ascii="Open Sans" w:hAnsi="Open Sans" w:cs="Open Sans"/>
          <w:sz w:val="20"/>
          <w:szCs w:val="20"/>
          <w:lang w:val="en-GB"/>
        </w:rPr>
        <w:t xml:space="preserve">Point (b) address all instances (including (a)) where </w:t>
      </w:r>
      <w:r w:rsidR="00DA0980" w:rsidRPr="00571D7E">
        <w:rPr>
          <w:rFonts w:ascii="Open Sans" w:hAnsi="Open Sans" w:cs="Open Sans"/>
          <w:sz w:val="20"/>
          <w:szCs w:val="20"/>
          <w:lang w:val="en-GB"/>
        </w:rPr>
        <w:t>MCAR</w:t>
      </w:r>
      <w:r w:rsidRPr="00CA7828">
        <w:rPr>
          <w:rFonts w:ascii="Open Sans" w:hAnsi="Open Sans" w:cs="Open Sans"/>
          <w:sz w:val="20"/>
          <w:szCs w:val="20"/>
          <w:lang w:val="en-GB"/>
        </w:rPr>
        <w:t>-145</w:t>
      </w:r>
      <w:r w:rsidRPr="00571D7E">
        <w:rPr>
          <w:rFonts w:ascii="Open Sans" w:hAnsi="Open Sans" w:cs="Open Sans"/>
          <w:sz w:val="20"/>
          <w:szCs w:val="20"/>
          <w:lang w:val="en-GB"/>
        </w:rPr>
        <w:t xml:space="preserve"> explicitly requires an approval by the </w:t>
      </w:r>
      <w:r w:rsidR="00DA0980" w:rsidRPr="00571D7E">
        <w:rPr>
          <w:rFonts w:ascii="Open Sans" w:hAnsi="Open Sans" w:cs="Open Sans"/>
          <w:sz w:val="20"/>
          <w:szCs w:val="20"/>
          <w:lang w:val="en-GB"/>
        </w:rPr>
        <w:t>CAA</w:t>
      </w:r>
      <w:r w:rsidRPr="00571D7E">
        <w:rPr>
          <w:rFonts w:ascii="Open Sans" w:hAnsi="Open Sans" w:cs="Open Sans"/>
          <w:sz w:val="20"/>
          <w:szCs w:val="20"/>
          <w:lang w:val="en-GB"/>
        </w:rPr>
        <w:t xml:space="preserve"> </w:t>
      </w:r>
      <w:bookmarkStart w:id="225" w:name="_Hlk90567743"/>
      <w:r w:rsidRPr="00571D7E">
        <w:rPr>
          <w:rFonts w:ascii="Open Sans" w:hAnsi="Open Sans" w:cs="Open Sans"/>
          <w:sz w:val="20"/>
          <w:szCs w:val="20"/>
          <w:lang w:val="en-GB"/>
        </w:rPr>
        <w:t xml:space="preserve">(e.g. procedure for use of alternative tooling or equipment, ref. </w:t>
      </w:r>
      <w:r w:rsidRPr="00E8004E">
        <w:rPr>
          <w:rFonts w:ascii="Open Sans" w:hAnsi="Open Sans" w:cs="Open Sans"/>
          <w:sz w:val="20"/>
          <w:szCs w:val="20"/>
          <w:lang w:val="en-GB"/>
        </w:rPr>
        <w:t>145.A.40(a)(</w:t>
      </w:r>
      <w:proofErr w:type="spellStart"/>
      <w:r w:rsidRPr="00E8004E">
        <w:rPr>
          <w:rFonts w:ascii="Open Sans" w:hAnsi="Open Sans" w:cs="Open Sans"/>
          <w:sz w:val="20"/>
          <w:szCs w:val="20"/>
          <w:lang w:val="en-GB"/>
        </w:rPr>
        <w:t>i</w:t>
      </w:r>
      <w:proofErr w:type="spellEnd"/>
      <w:r w:rsidRPr="00E8004E">
        <w:rPr>
          <w:rFonts w:ascii="Open Sans" w:hAnsi="Open Sans" w:cs="Open Sans"/>
          <w:sz w:val="20"/>
          <w:szCs w:val="20"/>
          <w:lang w:val="en-GB"/>
        </w:rPr>
        <w:t>)</w:t>
      </w:r>
      <w:r w:rsidRPr="00571D7E">
        <w:rPr>
          <w:rFonts w:ascii="Open Sans" w:hAnsi="Open Sans" w:cs="Open Sans"/>
          <w:sz w:val="20"/>
          <w:szCs w:val="20"/>
          <w:lang w:val="en-GB"/>
        </w:rPr>
        <w:t>)</w:t>
      </w:r>
      <w:bookmarkEnd w:id="225"/>
      <w:r w:rsidRPr="00571D7E">
        <w:rPr>
          <w:rFonts w:ascii="Open Sans" w:hAnsi="Open Sans" w:cs="Open Sans"/>
          <w:sz w:val="20"/>
          <w:szCs w:val="20"/>
          <w:lang w:val="en-GB"/>
        </w:rPr>
        <w:t xml:space="preserve">. Changes relevant to these instances should be considered as changes requiring a prior approval (see list in </w:t>
      </w:r>
      <w:r w:rsidRPr="00E8004E">
        <w:rPr>
          <w:rFonts w:ascii="Open Sans" w:hAnsi="Open Sans" w:cs="Open Sans"/>
          <w:sz w:val="20"/>
          <w:szCs w:val="20"/>
          <w:lang w:val="en-GB"/>
        </w:rPr>
        <w:t>GM1 145.A.85(b)</w:t>
      </w:r>
      <w:r w:rsidRPr="00571D7E">
        <w:rPr>
          <w:rFonts w:ascii="Open Sans" w:hAnsi="Open Sans" w:cs="Open Sans"/>
          <w:sz w:val="20"/>
          <w:szCs w:val="20"/>
          <w:lang w:val="en-GB"/>
        </w:rPr>
        <w:t xml:space="preserve">), unless otherwise specified by </w:t>
      </w:r>
      <w:r w:rsidR="00DA0980" w:rsidRPr="00571D7E">
        <w:rPr>
          <w:rFonts w:ascii="Open Sans" w:hAnsi="Open Sans" w:cs="Open Sans"/>
          <w:sz w:val="20"/>
          <w:szCs w:val="20"/>
          <w:lang w:val="en-GB"/>
        </w:rPr>
        <w:t>MCAR</w:t>
      </w:r>
      <w:r w:rsidRPr="00571D7E">
        <w:rPr>
          <w:rFonts w:ascii="Open Sans" w:hAnsi="Open Sans" w:cs="Open Sans"/>
          <w:sz w:val="20"/>
          <w:szCs w:val="20"/>
          <w:lang w:val="en-GB"/>
        </w:rPr>
        <w:t>-145.</w:t>
      </w:r>
    </w:p>
    <w:p w14:paraId="6B6ECA6F" w14:textId="77777777" w:rsidR="00EF5C38" w:rsidRPr="00571D7E" w:rsidRDefault="00EF5C38" w:rsidP="00682491">
      <w:pPr>
        <w:pStyle w:val="Normal1"/>
        <w:numPr>
          <w:ilvl w:val="0"/>
          <w:numId w:val="329"/>
        </w:numPr>
        <w:rPr>
          <w:rFonts w:ascii="Open Sans" w:hAnsi="Open Sans" w:cs="Open Sans"/>
          <w:sz w:val="20"/>
          <w:szCs w:val="20"/>
          <w:lang w:val="en-GB"/>
        </w:rPr>
      </w:pPr>
      <w:r w:rsidRPr="00571D7E">
        <w:rPr>
          <w:rFonts w:ascii="Open Sans" w:hAnsi="Open Sans" w:cs="Open Sans"/>
          <w:sz w:val="20"/>
          <w:szCs w:val="20"/>
          <w:lang w:val="en-GB"/>
        </w:rPr>
        <w:t>Point (b) also indicates how all changes requiring prior approval should be handled;</w:t>
      </w:r>
    </w:p>
    <w:p w14:paraId="1458FC5D" w14:textId="26C8F018" w:rsidR="00EF5C38" w:rsidRPr="00571D7E" w:rsidRDefault="00EF5C38" w:rsidP="00682491">
      <w:pPr>
        <w:pStyle w:val="bullet0"/>
        <w:numPr>
          <w:ilvl w:val="0"/>
          <w:numId w:val="329"/>
        </w:numPr>
        <w:rPr>
          <w:rFonts w:ascii="Open Sans" w:hAnsi="Open Sans" w:cs="Open Sans"/>
          <w:sz w:val="20"/>
          <w:szCs w:val="20"/>
          <w:lang w:val="en-GB"/>
        </w:rPr>
      </w:pPr>
      <w:r w:rsidRPr="00571D7E">
        <w:rPr>
          <w:rFonts w:ascii="Open Sans" w:hAnsi="Open Sans" w:cs="Open Sans"/>
          <w:sz w:val="20"/>
          <w:szCs w:val="20"/>
          <w:lang w:val="en-GB"/>
        </w:rPr>
        <w:t xml:space="preserve">Point (c) introduces the possibility for the organisation to agree with the </w:t>
      </w:r>
      <w:r w:rsidR="00DA0980" w:rsidRPr="00571D7E">
        <w:rPr>
          <w:rFonts w:ascii="Open Sans" w:hAnsi="Open Sans" w:cs="Open Sans"/>
          <w:sz w:val="20"/>
          <w:szCs w:val="20"/>
          <w:lang w:val="en-GB"/>
        </w:rPr>
        <w:t>CAA</w:t>
      </w:r>
      <w:r w:rsidRPr="00571D7E">
        <w:rPr>
          <w:rFonts w:ascii="Open Sans" w:hAnsi="Open Sans" w:cs="Open Sans"/>
          <w:sz w:val="20"/>
          <w:szCs w:val="20"/>
          <w:lang w:val="en-GB"/>
        </w:rPr>
        <w:t xml:space="preserve"> that certain changes to the organisation (other than those covered by (a) or (b)) can be implemented without prior approval depending on the compliance and safety performance of the organisation, and in particular, on its capability to apply change management principles.</w:t>
      </w:r>
    </w:p>
    <w:p w14:paraId="6A82DFF6" w14:textId="77777777" w:rsidR="00E8004E" w:rsidRPr="00E8004E" w:rsidRDefault="00E8004E" w:rsidP="00E8004E">
      <w:bookmarkStart w:id="226" w:name="_Toc138085897"/>
    </w:p>
    <w:p w14:paraId="038B0D7F" w14:textId="01D1D91D" w:rsidR="00EF5C38" w:rsidRPr="00571D7E" w:rsidRDefault="00EF5C38" w:rsidP="00A65587">
      <w:pPr>
        <w:pStyle w:val="Heading4"/>
      </w:pPr>
      <w:r w:rsidRPr="00571D7E">
        <w:t>GM1 145.A.85</w:t>
      </w:r>
      <w:r w:rsidR="00DA0980" w:rsidRPr="00571D7E">
        <w:t>(a)(1)</w:t>
      </w:r>
      <w:r w:rsidRPr="00571D7E">
        <w:t xml:space="preserve"> Changes to the organisation</w:t>
      </w:r>
      <w:bookmarkEnd w:id="226"/>
    </w:p>
    <w:p w14:paraId="5C95D210" w14:textId="77777777" w:rsidR="00EF5C38" w:rsidRPr="00E8004E" w:rsidRDefault="00EF5C38" w:rsidP="00E8004E">
      <w:pPr>
        <w:pStyle w:val="AMCSubheading1"/>
      </w:pPr>
      <w:bookmarkStart w:id="227" w:name="_Toc422851441"/>
      <w:r w:rsidRPr="00E8004E">
        <w:t>CHANGE OF THE NAME OF THE ORGANISATION</w:t>
      </w:r>
      <w:bookmarkEnd w:id="227"/>
    </w:p>
    <w:p w14:paraId="1695F3AC" w14:textId="77777777" w:rsidR="00E8004E" w:rsidRDefault="00E8004E" w:rsidP="00EF5C38">
      <w:pPr>
        <w:pStyle w:val="Normal0"/>
        <w:rPr>
          <w:rFonts w:ascii="Open Sans" w:hAnsi="Open Sans" w:cs="Open Sans"/>
          <w:sz w:val="20"/>
          <w:szCs w:val="20"/>
          <w:lang w:val="en-GB"/>
        </w:rPr>
      </w:pPr>
    </w:p>
    <w:p w14:paraId="7AA88980" w14:textId="754942D6" w:rsidR="00EF5C38" w:rsidRPr="00571D7E" w:rsidRDefault="00EF5C38" w:rsidP="00EF5C38">
      <w:pPr>
        <w:pStyle w:val="Normal0"/>
        <w:rPr>
          <w:rFonts w:ascii="Open Sans" w:hAnsi="Open Sans" w:cs="Open Sans"/>
          <w:sz w:val="20"/>
          <w:szCs w:val="20"/>
          <w:lang w:val="en-GB"/>
        </w:rPr>
      </w:pPr>
      <w:r w:rsidRPr="00571D7E">
        <w:rPr>
          <w:rFonts w:ascii="Open Sans" w:hAnsi="Open Sans" w:cs="Open Sans"/>
          <w:sz w:val="20"/>
          <w:szCs w:val="20"/>
          <w:lang w:val="en-GB"/>
        </w:rPr>
        <w:t>A change of the name requires the organisation to submit an application as a matter of urgency for a re-issue of their certificate.</w:t>
      </w:r>
    </w:p>
    <w:p w14:paraId="2EAFDD9A" w14:textId="5628F357" w:rsidR="00EF5C38" w:rsidRPr="00571D7E" w:rsidRDefault="00EF5C38" w:rsidP="00EF5C38">
      <w:pPr>
        <w:pStyle w:val="Normal0"/>
        <w:rPr>
          <w:rFonts w:ascii="Open Sans" w:hAnsi="Open Sans" w:cs="Open Sans"/>
          <w:sz w:val="20"/>
          <w:szCs w:val="20"/>
          <w:lang w:val="en-GB"/>
        </w:rPr>
      </w:pPr>
      <w:r w:rsidRPr="00571D7E">
        <w:rPr>
          <w:rFonts w:ascii="Open Sans" w:hAnsi="Open Sans" w:cs="Open Sans"/>
          <w:sz w:val="20"/>
          <w:szCs w:val="20"/>
          <w:lang w:val="en-GB"/>
        </w:rPr>
        <w:t xml:space="preserve">If this is the only change to report, the application can be accompanied by a copy of the documentation that was previously submitted to the </w:t>
      </w:r>
      <w:r w:rsidR="00DA0980" w:rsidRPr="00571D7E">
        <w:rPr>
          <w:rFonts w:ascii="Open Sans" w:hAnsi="Open Sans" w:cs="Open Sans"/>
          <w:sz w:val="20"/>
          <w:szCs w:val="20"/>
          <w:lang w:val="en-GB"/>
        </w:rPr>
        <w:t>CAA</w:t>
      </w:r>
      <w:r w:rsidRPr="00571D7E">
        <w:rPr>
          <w:rFonts w:ascii="Open Sans" w:hAnsi="Open Sans" w:cs="Open Sans"/>
          <w:sz w:val="20"/>
          <w:szCs w:val="20"/>
          <w:lang w:val="en-GB"/>
        </w:rPr>
        <w:t xml:space="preserve"> under the previous name, as a means of demonstrating that the organisation complies with the applicable requirements.</w:t>
      </w:r>
    </w:p>
    <w:p w14:paraId="080C374F" w14:textId="77777777" w:rsidR="00EF5C38" w:rsidRPr="00571D7E" w:rsidRDefault="00EF5C38" w:rsidP="00EF5C38"/>
    <w:p w14:paraId="46F92FAC" w14:textId="4953F66B" w:rsidR="00EF5C38" w:rsidRPr="00571D7E" w:rsidRDefault="00EF5C38" w:rsidP="00A65587">
      <w:pPr>
        <w:pStyle w:val="Heading4"/>
      </w:pPr>
      <w:bookmarkStart w:id="228" w:name="_Toc138085898"/>
      <w:r w:rsidRPr="00571D7E">
        <w:t>GM1 145.A.85</w:t>
      </w:r>
      <w:r w:rsidR="00DA0980" w:rsidRPr="00571D7E">
        <w:t>(a)(2)</w:t>
      </w:r>
      <w:r w:rsidRPr="00571D7E">
        <w:t xml:space="preserve"> Changes to the organisation</w:t>
      </w:r>
      <w:bookmarkEnd w:id="228"/>
    </w:p>
    <w:p w14:paraId="5FFA5520" w14:textId="77777777" w:rsidR="00EF5C38" w:rsidRPr="00F218B3" w:rsidRDefault="00EF5C38" w:rsidP="00F218B3">
      <w:pPr>
        <w:pStyle w:val="AMCSubheading1"/>
      </w:pPr>
      <w:r w:rsidRPr="00F218B3">
        <w:t>CHANGE OF A NOMINATED PERSON</w:t>
      </w:r>
    </w:p>
    <w:p w14:paraId="2B543CE2" w14:textId="77777777" w:rsidR="00F218B3" w:rsidRDefault="00F218B3" w:rsidP="00EF5C38">
      <w:pPr>
        <w:pStyle w:val="Normal0"/>
        <w:rPr>
          <w:rFonts w:ascii="Open Sans" w:hAnsi="Open Sans" w:cs="Open Sans"/>
          <w:sz w:val="20"/>
          <w:szCs w:val="20"/>
          <w:lang w:val="en-GB"/>
        </w:rPr>
      </w:pPr>
    </w:p>
    <w:p w14:paraId="21A0A08B" w14:textId="60C1E215" w:rsidR="00EF5C38" w:rsidRPr="00571D7E" w:rsidRDefault="00EF5C38" w:rsidP="00EF5C38">
      <w:pPr>
        <w:pStyle w:val="Normal0"/>
        <w:rPr>
          <w:rFonts w:ascii="Open Sans" w:hAnsi="Open Sans" w:cs="Open Sans"/>
          <w:sz w:val="20"/>
          <w:szCs w:val="20"/>
          <w:lang w:val="en-GB"/>
        </w:rPr>
      </w:pPr>
      <w:r w:rsidRPr="00571D7E">
        <w:rPr>
          <w:rFonts w:ascii="Open Sans" w:hAnsi="Open Sans" w:cs="Open Sans"/>
          <w:sz w:val="20"/>
          <w:szCs w:val="20"/>
          <w:lang w:val="en-GB"/>
        </w:rPr>
        <w:t xml:space="preserve">In accordance with point </w:t>
      </w:r>
      <w:r w:rsidRPr="00913F5D">
        <w:rPr>
          <w:rFonts w:ascii="Open Sans" w:hAnsi="Open Sans" w:cs="Open Sans"/>
          <w:sz w:val="20"/>
          <w:szCs w:val="20"/>
          <w:lang w:val="en-GB"/>
        </w:rPr>
        <w:t>145.A.85(a)(2)</w:t>
      </w:r>
      <w:r w:rsidRPr="00571D7E">
        <w:rPr>
          <w:rFonts w:ascii="Open Sans" w:hAnsi="Open Sans" w:cs="Open Sans"/>
          <w:sz w:val="20"/>
          <w:szCs w:val="20"/>
          <w:lang w:val="en-GB"/>
        </w:rPr>
        <w:t xml:space="preserve">, a change of a nominated person (ref. </w:t>
      </w:r>
      <w:r w:rsidRPr="00913F5D">
        <w:rPr>
          <w:rFonts w:ascii="Open Sans" w:hAnsi="Open Sans" w:cs="Open Sans"/>
          <w:sz w:val="20"/>
          <w:szCs w:val="20"/>
          <w:lang w:val="en-GB"/>
        </w:rPr>
        <w:t>145.A.30</w:t>
      </w:r>
      <w:r w:rsidRPr="00571D7E">
        <w:rPr>
          <w:rFonts w:ascii="Open Sans" w:hAnsi="Open Sans" w:cs="Open Sans"/>
          <w:sz w:val="20"/>
          <w:szCs w:val="20"/>
          <w:lang w:val="en-GB"/>
        </w:rPr>
        <w:t xml:space="preserve">) requires a prior approval. In case of </w:t>
      </w:r>
      <w:proofErr w:type="gramStart"/>
      <w:r w:rsidRPr="00571D7E">
        <w:rPr>
          <w:rFonts w:ascii="Open Sans" w:hAnsi="Open Sans" w:cs="Open Sans"/>
          <w:sz w:val="20"/>
          <w:szCs w:val="20"/>
          <w:lang w:val="en-GB"/>
        </w:rPr>
        <w:t>a</w:t>
      </w:r>
      <w:proofErr w:type="gramEnd"/>
      <w:r w:rsidRPr="00571D7E">
        <w:rPr>
          <w:rFonts w:ascii="Open Sans" w:hAnsi="Open Sans" w:cs="Open Sans"/>
          <w:sz w:val="20"/>
          <w:szCs w:val="20"/>
          <w:lang w:val="en-GB"/>
        </w:rPr>
        <w:t xml:space="preserve"> unplanned/unanticipated change, a deputy (such as the deputy referred to in </w:t>
      </w:r>
      <w:r w:rsidRPr="00913F5D">
        <w:rPr>
          <w:rFonts w:ascii="Open Sans" w:hAnsi="Open Sans" w:cs="Open Sans"/>
          <w:sz w:val="20"/>
          <w:szCs w:val="20"/>
          <w:lang w:val="en-GB"/>
        </w:rPr>
        <w:t>145.A.30(b)</w:t>
      </w:r>
      <w:r w:rsidRPr="00571D7E">
        <w:rPr>
          <w:rFonts w:ascii="Open Sans" w:hAnsi="Open Sans" w:cs="Open Sans"/>
          <w:sz w:val="20"/>
          <w:szCs w:val="20"/>
          <w:lang w:val="en-GB"/>
        </w:rPr>
        <w:t>) may ensure business continuity during the approval process of the new nominated person.</w:t>
      </w:r>
    </w:p>
    <w:p w14:paraId="4600AC64" w14:textId="77777777" w:rsidR="00EF5C38" w:rsidRPr="00571D7E" w:rsidRDefault="00EF5C38" w:rsidP="00EF5C38"/>
    <w:p w14:paraId="433D8135" w14:textId="4CCF8856" w:rsidR="00EF5C38" w:rsidRPr="00571D7E" w:rsidRDefault="00EF5C38" w:rsidP="00A65587">
      <w:pPr>
        <w:pStyle w:val="Heading4"/>
      </w:pPr>
      <w:bookmarkStart w:id="229" w:name="_Toc138085899"/>
      <w:r w:rsidRPr="00571D7E">
        <w:t>GM1 145.A.85</w:t>
      </w:r>
      <w:r w:rsidR="00DA0980" w:rsidRPr="00571D7E">
        <w:t>(b)</w:t>
      </w:r>
      <w:r w:rsidRPr="00571D7E">
        <w:t xml:space="preserve"> Changes to the organisation</w:t>
      </w:r>
      <w:bookmarkEnd w:id="229"/>
    </w:p>
    <w:p w14:paraId="020C763F" w14:textId="77777777" w:rsidR="00EF5C38" w:rsidRPr="00913F5D" w:rsidRDefault="00EF5C38" w:rsidP="001D091A">
      <w:pPr>
        <w:pStyle w:val="AMCSubheading1"/>
      </w:pPr>
      <w:r w:rsidRPr="00913F5D">
        <w:t>CHANGES REQUIRING PRIOR APPROVAL (OTHER THAN THOSE COVERED BY POINT 145.A.85(A))</w:t>
      </w:r>
    </w:p>
    <w:p w14:paraId="619825AA" w14:textId="77777777" w:rsidR="00913F5D" w:rsidRPr="00913F5D" w:rsidRDefault="00913F5D" w:rsidP="00913F5D"/>
    <w:p w14:paraId="33210031" w14:textId="12DA2750" w:rsidR="00EF5C38" w:rsidRPr="00571D7E" w:rsidRDefault="00EF5C38" w:rsidP="00EF5C38">
      <w:pPr>
        <w:pStyle w:val="Normal0"/>
        <w:rPr>
          <w:rFonts w:ascii="Open Sans" w:hAnsi="Open Sans" w:cs="Open Sans"/>
          <w:sz w:val="20"/>
          <w:szCs w:val="20"/>
          <w:lang w:val="en-GB"/>
        </w:rPr>
      </w:pPr>
      <w:r w:rsidRPr="00571D7E">
        <w:rPr>
          <w:rFonts w:ascii="Open Sans" w:hAnsi="Open Sans" w:cs="Open Sans"/>
          <w:sz w:val="20"/>
          <w:szCs w:val="20"/>
          <w:lang w:val="en-GB"/>
        </w:rPr>
        <w:t xml:space="preserve">The following are examples of changes that require prior approval by the </w:t>
      </w:r>
      <w:r w:rsidR="00DA0980" w:rsidRPr="00571D7E">
        <w:rPr>
          <w:rFonts w:ascii="Open Sans" w:hAnsi="Open Sans" w:cs="Open Sans"/>
          <w:sz w:val="20"/>
          <w:szCs w:val="20"/>
          <w:lang w:val="en-GB"/>
        </w:rPr>
        <w:t>CAA</w:t>
      </w:r>
      <w:r w:rsidRPr="00571D7E">
        <w:rPr>
          <w:rFonts w:ascii="Open Sans" w:hAnsi="Open Sans" w:cs="Open Sans"/>
          <w:sz w:val="20"/>
          <w:szCs w:val="20"/>
          <w:lang w:val="en-GB"/>
        </w:rPr>
        <w:t xml:space="preserve"> (other than those covered by point </w:t>
      </w:r>
      <w:r w:rsidRPr="001D091A">
        <w:rPr>
          <w:rFonts w:ascii="Open Sans" w:hAnsi="Open Sans" w:cs="Open Sans"/>
          <w:sz w:val="20"/>
          <w:szCs w:val="20"/>
          <w:lang w:val="en-GB"/>
        </w:rPr>
        <w:t>145.A.85(a)</w:t>
      </w:r>
      <w:r w:rsidRPr="00571D7E">
        <w:rPr>
          <w:rFonts w:ascii="Open Sans" w:hAnsi="Open Sans" w:cs="Open Sans"/>
          <w:sz w:val="20"/>
          <w:szCs w:val="20"/>
          <w:lang w:val="en-GB"/>
        </w:rPr>
        <w:t xml:space="preserve">), as specified in </w:t>
      </w:r>
      <w:r w:rsidR="005C125F" w:rsidRPr="00571D7E">
        <w:rPr>
          <w:rFonts w:ascii="Open Sans" w:hAnsi="Open Sans" w:cs="Open Sans"/>
          <w:sz w:val="20"/>
          <w:szCs w:val="20"/>
          <w:lang w:val="en-GB"/>
        </w:rPr>
        <w:t>MCAR</w:t>
      </w:r>
      <w:r w:rsidRPr="00571D7E">
        <w:rPr>
          <w:rFonts w:ascii="Open Sans" w:hAnsi="Open Sans" w:cs="Open Sans"/>
          <w:sz w:val="20"/>
          <w:szCs w:val="20"/>
          <w:lang w:val="en-GB"/>
        </w:rPr>
        <w:t xml:space="preserve">-145: </w:t>
      </w:r>
    </w:p>
    <w:p w14:paraId="14111F36" w14:textId="41051434" w:rsidR="00EF5C38" w:rsidRPr="00571D7E" w:rsidRDefault="00EF5C38" w:rsidP="00682491">
      <w:pPr>
        <w:numPr>
          <w:ilvl w:val="0"/>
          <w:numId w:val="205"/>
        </w:numPr>
      </w:pPr>
      <w:r w:rsidRPr="00571D7E">
        <w:t xml:space="preserve">changes to the </w:t>
      </w:r>
      <w:proofErr w:type="spellStart"/>
      <w:r w:rsidRPr="00571D7E">
        <w:t>AltMoC</w:t>
      </w:r>
      <w:proofErr w:type="spellEnd"/>
      <w:r w:rsidRPr="00571D7E">
        <w:t xml:space="preserve"> [</w:t>
      </w:r>
      <w:hyperlink w:anchor="_DxCrossRefBm493806076" w:history="1">
        <w:r w:rsidRPr="00571D7E">
          <w:t>145.A.120(b)</w:t>
        </w:r>
      </w:hyperlink>
      <w:r w:rsidRPr="00571D7E">
        <w:t>];</w:t>
      </w:r>
    </w:p>
    <w:p w14:paraId="27FCFCA9" w14:textId="77777777" w:rsidR="00531672" w:rsidRPr="00571D7E" w:rsidRDefault="00531672" w:rsidP="00531672">
      <w:pPr>
        <w:ind w:left="390"/>
      </w:pPr>
    </w:p>
    <w:p w14:paraId="6FE72911" w14:textId="7AE4D5C5" w:rsidR="00EF5C38" w:rsidRPr="00571D7E" w:rsidRDefault="00EF5C38" w:rsidP="00682491">
      <w:pPr>
        <w:numPr>
          <w:ilvl w:val="0"/>
          <w:numId w:val="205"/>
        </w:numPr>
      </w:pPr>
      <w:r w:rsidRPr="00571D7E">
        <w:lastRenderedPageBreak/>
        <w:t>changes to the MOE procedure for the use of alternative tooling or equipment [</w:t>
      </w:r>
      <w:hyperlink w:anchor="_DxCrossRefBm493805976" w:history="1">
        <w:r w:rsidRPr="00571D7E">
          <w:t>145.A.40(a)(</w:t>
        </w:r>
        <w:proofErr w:type="spellStart"/>
        <w:r w:rsidRPr="00571D7E">
          <w:t>i</w:t>
        </w:r>
        <w:proofErr w:type="spellEnd"/>
        <w:r w:rsidRPr="00571D7E">
          <w:t>)</w:t>
        </w:r>
      </w:hyperlink>
      <w:r w:rsidRPr="00571D7E">
        <w:t>];</w:t>
      </w:r>
    </w:p>
    <w:p w14:paraId="1D056A5C" w14:textId="77777777" w:rsidR="00531672" w:rsidRPr="00571D7E" w:rsidRDefault="00531672" w:rsidP="00531672">
      <w:pPr>
        <w:ind w:left="390"/>
      </w:pPr>
    </w:p>
    <w:p w14:paraId="121F51D6" w14:textId="37E9E053" w:rsidR="00EF5C38" w:rsidRPr="00571D7E" w:rsidRDefault="00EF5C38" w:rsidP="00682491">
      <w:pPr>
        <w:numPr>
          <w:ilvl w:val="0"/>
          <w:numId w:val="205"/>
        </w:numPr>
      </w:pPr>
      <w:r w:rsidRPr="00571D7E">
        <w:t>changes to the MOE procedure allowing a B-rated organisation to carry out maintenance on an installed engine during ‘base’ and ‘line’ maintenance [</w:t>
      </w:r>
      <w:hyperlink w:anchor="_DxCrossRefBm493806075" w:history="1">
        <w:r w:rsidRPr="00571D7E">
          <w:t>Appendix II, point (f)</w:t>
        </w:r>
      </w:hyperlink>
      <w:r w:rsidRPr="00571D7E">
        <w:t>];</w:t>
      </w:r>
    </w:p>
    <w:p w14:paraId="14FEEA62" w14:textId="77777777" w:rsidR="00531672" w:rsidRPr="00571D7E" w:rsidRDefault="00531672" w:rsidP="00531672">
      <w:pPr>
        <w:ind w:left="390"/>
      </w:pPr>
    </w:p>
    <w:p w14:paraId="56933E81" w14:textId="224FB070" w:rsidR="00EF5C38" w:rsidRPr="00571D7E" w:rsidRDefault="00EF5C38" w:rsidP="00682491">
      <w:pPr>
        <w:numPr>
          <w:ilvl w:val="0"/>
          <w:numId w:val="205"/>
        </w:numPr>
      </w:pPr>
      <w:r w:rsidRPr="00571D7E">
        <w:t>changes to the MOE procedure allowing a C-rated organisation to carry out maintenance on an installed component (other than a complete engine/APU) during ‘base’ and ‘line’ maintenance or at an engine/APU maintenance facility [</w:t>
      </w:r>
      <w:hyperlink w:anchor="_DxCrossRefBm493806075" w:history="1">
        <w:r w:rsidRPr="00571D7E">
          <w:t>Appendix II, point (g)</w:t>
        </w:r>
      </w:hyperlink>
      <w:r w:rsidRPr="00571D7E">
        <w:t>];</w:t>
      </w:r>
    </w:p>
    <w:p w14:paraId="04B4A58B" w14:textId="77777777" w:rsidR="00531672" w:rsidRPr="00571D7E" w:rsidRDefault="00531672" w:rsidP="00531672">
      <w:pPr>
        <w:ind w:left="390"/>
      </w:pPr>
    </w:p>
    <w:p w14:paraId="69D1CACE" w14:textId="66307BD2" w:rsidR="00EF5C38" w:rsidRPr="00571D7E" w:rsidRDefault="00EF5C38" w:rsidP="00682491">
      <w:pPr>
        <w:numPr>
          <w:ilvl w:val="0"/>
          <w:numId w:val="205"/>
        </w:numPr>
      </w:pPr>
      <w:r w:rsidRPr="00571D7E">
        <w:t>changes to the procedures to establish and control the competency of personnel [</w:t>
      </w:r>
      <w:hyperlink w:anchor="DX4203032259" w:history="1">
        <w:r w:rsidRPr="00571D7E">
          <w:t>145.A.30(e)</w:t>
        </w:r>
      </w:hyperlink>
      <w:r w:rsidRPr="00571D7E">
        <w:t xml:space="preserve">]; </w:t>
      </w:r>
    </w:p>
    <w:p w14:paraId="78005055" w14:textId="77777777" w:rsidR="00531672" w:rsidRPr="00571D7E" w:rsidRDefault="00531672" w:rsidP="00531672">
      <w:pPr>
        <w:ind w:left="390"/>
      </w:pPr>
    </w:p>
    <w:p w14:paraId="305E28EA" w14:textId="6D0B1DE6" w:rsidR="00EF5C38" w:rsidRPr="00571D7E" w:rsidRDefault="00EF5C38" w:rsidP="00682491">
      <w:pPr>
        <w:numPr>
          <w:ilvl w:val="0"/>
          <w:numId w:val="205"/>
        </w:numPr>
      </w:pPr>
      <w:r w:rsidRPr="00571D7E">
        <w:t xml:space="preserve">changes to the system for reporting to the </w:t>
      </w:r>
      <w:r w:rsidR="00DA0980" w:rsidRPr="00571D7E">
        <w:t>CAA</w:t>
      </w:r>
      <w:r w:rsidRPr="00571D7E">
        <w:t xml:space="preserve"> on the safety performance and regulatory compliance of the organisation (in the case of an extension of the oversight planning cycle beyond 36 months) [</w:t>
      </w:r>
      <w:hyperlink w:anchor="_DxCrossRefBm493806074" w:history="1">
        <w:r w:rsidRPr="00571D7E">
          <w:t>145.B.305(d)</w:t>
        </w:r>
      </w:hyperlink>
      <w:r w:rsidRPr="00571D7E">
        <w:t>].</w:t>
      </w:r>
    </w:p>
    <w:p w14:paraId="722A1940" w14:textId="77777777" w:rsidR="00EF5C38" w:rsidRPr="00571D7E" w:rsidRDefault="00EF5C38" w:rsidP="00EF5C38"/>
    <w:p w14:paraId="73B99E58" w14:textId="7D6AA4F9" w:rsidR="00E3301F" w:rsidRPr="00571D7E" w:rsidRDefault="00E3301F" w:rsidP="00E3301F">
      <w:r w:rsidRPr="00571D7E">
        <w:br w:type="page"/>
      </w:r>
    </w:p>
    <w:p w14:paraId="3FF52A58" w14:textId="4FF3AC0F" w:rsidR="00F453EA" w:rsidRPr="00571D7E" w:rsidRDefault="006C4D6C" w:rsidP="007B31E2">
      <w:pPr>
        <w:pStyle w:val="Heading3"/>
      </w:pPr>
      <w:bookmarkStart w:id="230" w:name="_Toc138085900"/>
      <w:r w:rsidRPr="00571D7E">
        <w:lastRenderedPageBreak/>
        <w:t>MCAR-145.A.90</w:t>
      </w:r>
      <w:r w:rsidRPr="00571D7E">
        <w:tab/>
      </w:r>
      <w:r w:rsidR="00F453EA" w:rsidRPr="00571D7E">
        <w:t>Continued validity</w:t>
      </w:r>
      <w:bookmarkEnd w:id="230"/>
    </w:p>
    <w:p w14:paraId="3B664AFC" w14:textId="77777777" w:rsidR="00F453EA" w:rsidRPr="00571D7E" w:rsidRDefault="00F453EA" w:rsidP="00682491">
      <w:pPr>
        <w:numPr>
          <w:ilvl w:val="0"/>
          <w:numId w:val="330"/>
        </w:numPr>
      </w:pPr>
      <w:r w:rsidRPr="00571D7E">
        <w:t xml:space="preserve">An approval shall be issued </w:t>
      </w:r>
      <w:r w:rsidR="00764005" w:rsidRPr="00571D7E">
        <w:t>or</w:t>
      </w:r>
      <w:r w:rsidR="009226E6" w:rsidRPr="00571D7E">
        <w:t xml:space="preserve"> renewed </w:t>
      </w:r>
      <w:r w:rsidRPr="00571D7E">
        <w:t xml:space="preserve">for a </w:t>
      </w:r>
      <w:r w:rsidR="009226E6" w:rsidRPr="00571D7E">
        <w:t xml:space="preserve">maximum </w:t>
      </w:r>
      <w:r w:rsidRPr="00571D7E">
        <w:t>period of one year. It shall remain valid subject to:</w:t>
      </w:r>
    </w:p>
    <w:p w14:paraId="5E57774B" w14:textId="77777777" w:rsidR="00F453EA" w:rsidRPr="00571D7E" w:rsidRDefault="00F453EA" w:rsidP="00546112"/>
    <w:p w14:paraId="5C88589A" w14:textId="7B6BB78F" w:rsidR="00F453EA" w:rsidRPr="00571D7E" w:rsidRDefault="00F453EA" w:rsidP="00472D53">
      <w:pPr>
        <w:numPr>
          <w:ilvl w:val="0"/>
          <w:numId w:val="23"/>
        </w:numPr>
        <w:tabs>
          <w:tab w:val="clear" w:pos="360"/>
          <w:tab w:val="num" w:pos="720"/>
        </w:tabs>
        <w:ind w:left="720"/>
      </w:pPr>
      <w:r w:rsidRPr="00571D7E">
        <w:t xml:space="preserve">the organisation remaining in compliance with </w:t>
      </w:r>
      <w:r w:rsidR="00DA0980" w:rsidRPr="00C759BF">
        <w:rPr>
          <w:highlight w:val="yellow"/>
        </w:rPr>
        <w:t>Maldives Civil Aviation Authority Act 2/2012</w:t>
      </w:r>
      <w:r w:rsidR="00DA0980" w:rsidRPr="00571D7E">
        <w:t xml:space="preserve"> and its implementing regulations</w:t>
      </w:r>
      <w:r w:rsidR="009226E6" w:rsidRPr="00571D7E">
        <w:t>,</w:t>
      </w:r>
      <w:r w:rsidRPr="00571D7E">
        <w:t xml:space="preserve"> </w:t>
      </w:r>
      <w:r w:rsidR="00DA0980" w:rsidRPr="00571D7E">
        <w:t>taking into account the provisions of</w:t>
      </w:r>
      <w:r w:rsidR="007B31E2" w:rsidRPr="00571D7E">
        <w:t xml:space="preserve"> point </w:t>
      </w:r>
      <w:r w:rsidR="007B31E2" w:rsidRPr="00616201">
        <w:t>145.B.</w:t>
      </w:r>
      <w:r w:rsidR="00DA0980" w:rsidRPr="00616201">
        <w:t>3</w:t>
      </w:r>
      <w:r w:rsidR="007B31E2" w:rsidRPr="00616201">
        <w:t>50</w:t>
      </w:r>
      <w:r w:rsidR="00DA0980" w:rsidRPr="00616201">
        <w:t xml:space="preserve"> of MCAR-145</w:t>
      </w:r>
      <w:r w:rsidR="00DA0980" w:rsidRPr="00571D7E">
        <w:t xml:space="preserve"> related to the handling of findings</w:t>
      </w:r>
      <w:r w:rsidR="00B60057" w:rsidRPr="00571D7E">
        <w:t>;</w:t>
      </w:r>
    </w:p>
    <w:p w14:paraId="75BBFC69" w14:textId="77777777" w:rsidR="00F453EA" w:rsidRPr="00571D7E" w:rsidRDefault="00F453EA" w:rsidP="0079055E"/>
    <w:p w14:paraId="47CF3AA3" w14:textId="24D4A853" w:rsidR="00F453EA" w:rsidRPr="00571D7E" w:rsidRDefault="00065C32" w:rsidP="00472D53">
      <w:pPr>
        <w:numPr>
          <w:ilvl w:val="0"/>
          <w:numId w:val="23"/>
        </w:numPr>
        <w:tabs>
          <w:tab w:val="clear" w:pos="360"/>
          <w:tab w:val="num" w:pos="720"/>
        </w:tabs>
        <w:ind w:left="720"/>
      </w:pPr>
      <w:r w:rsidRPr="00571D7E">
        <w:t>the CAA</w:t>
      </w:r>
      <w:r w:rsidR="00F453EA" w:rsidRPr="00571D7E">
        <w:t xml:space="preserve"> being granted access to the organisation </w:t>
      </w:r>
      <w:r w:rsidRPr="00571D7E">
        <w:t>as specified in point</w:t>
      </w:r>
      <w:r w:rsidR="00F453EA" w:rsidRPr="00571D7E">
        <w:t xml:space="preserve"> </w:t>
      </w:r>
      <w:r w:rsidR="00F453EA" w:rsidRPr="00616201">
        <w:t>145</w:t>
      </w:r>
      <w:r w:rsidRPr="00616201">
        <w:t>.A.140</w:t>
      </w:r>
      <w:r w:rsidR="00F453EA" w:rsidRPr="00571D7E">
        <w:t>;</w:t>
      </w:r>
    </w:p>
    <w:p w14:paraId="740947AB" w14:textId="77777777" w:rsidR="00F453EA" w:rsidRPr="00571D7E" w:rsidRDefault="00F453EA" w:rsidP="0079055E"/>
    <w:p w14:paraId="230F5DC3" w14:textId="75FC16CC" w:rsidR="00F453EA" w:rsidRPr="00571D7E" w:rsidRDefault="00F453EA" w:rsidP="00472D53">
      <w:pPr>
        <w:numPr>
          <w:ilvl w:val="0"/>
          <w:numId w:val="23"/>
        </w:numPr>
        <w:tabs>
          <w:tab w:val="clear" w:pos="360"/>
          <w:tab w:val="num" w:pos="720"/>
        </w:tabs>
        <w:ind w:left="720"/>
      </w:pPr>
      <w:r w:rsidRPr="00571D7E">
        <w:t xml:space="preserve">the certificate not being surrendered </w:t>
      </w:r>
      <w:r w:rsidR="00065C32" w:rsidRPr="00571D7E">
        <w:t xml:space="preserve">by the organisation </w:t>
      </w:r>
      <w:r w:rsidRPr="00571D7E">
        <w:t>or revoked</w:t>
      </w:r>
      <w:r w:rsidR="00065C32" w:rsidRPr="00571D7E">
        <w:t xml:space="preserve"> by the CAA under point 145.B.355</w:t>
      </w:r>
      <w:r w:rsidRPr="00571D7E">
        <w:t xml:space="preserve">. </w:t>
      </w:r>
    </w:p>
    <w:p w14:paraId="1F8CD862" w14:textId="77777777" w:rsidR="00F453EA" w:rsidRPr="00571D7E" w:rsidRDefault="00F453EA" w:rsidP="00546112"/>
    <w:p w14:paraId="72544B4D" w14:textId="734FFBF3" w:rsidR="00F453EA" w:rsidRPr="00571D7E" w:rsidRDefault="00F453EA" w:rsidP="00682491">
      <w:pPr>
        <w:numPr>
          <w:ilvl w:val="0"/>
          <w:numId w:val="330"/>
        </w:numPr>
      </w:pPr>
      <w:r w:rsidRPr="00571D7E">
        <w:t xml:space="preserve">Upon surrender, revocation </w:t>
      </w:r>
      <w:r w:rsidRPr="003563AF">
        <w:rPr>
          <w:highlight w:val="yellow"/>
        </w:rPr>
        <w:t>or expiry</w:t>
      </w:r>
      <w:r w:rsidRPr="00571D7E">
        <w:t xml:space="preserve"> of the </w:t>
      </w:r>
      <w:r w:rsidR="00065C32" w:rsidRPr="00571D7E">
        <w:t>certificate</w:t>
      </w:r>
      <w:r w:rsidRPr="00571D7E">
        <w:t xml:space="preserve">, the </w:t>
      </w:r>
      <w:r w:rsidR="00065C32" w:rsidRPr="00571D7E">
        <w:t>certificate</w:t>
      </w:r>
      <w:r w:rsidRPr="00571D7E">
        <w:t xml:space="preserve"> shall be returned to </w:t>
      </w:r>
      <w:r w:rsidR="00B60057" w:rsidRPr="00571D7E">
        <w:t>the CAA</w:t>
      </w:r>
      <w:r w:rsidR="00065C32" w:rsidRPr="00571D7E">
        <w:t xml:space="preserve"> without delay</w:t>
      </w:r>
      <w:r w:rsidRPr="00571D7E">
        <w:t xml:space="preserve">. </w:t>
      </w:r>
    </w:p>
    <w:p w14:paraId="705EB0F1" w14:textId="77777777" w:rsidR="00853D10" w:rsidRDefault="00853D10" w:rsidP="00853D10">
      <w:pPr>
        <w:rPr>
          <w:highlight w:val="yellow"/>
        </w:rPr>
      </w:pPr>
      <w:bookmarkStart w:id="231" w:name="_Toc138085901"/>
    </w:p>
    <w:p w14:paraId="14E4D38B" w14:textId="77777777" w:rsidR="00853D10" w:rsidRDefault="00853D10" w:rsidP="00853D10">
      <w:pPr>
        <w:rPr>
          <w:highlight w:val="yellow"/>
        </w:rPr>
      </w:pPr>
    </w:p>
    <w:p w14:paraId="023875C5" w14:textId="77777777" w:rsidR="00853D10" w:rsidRDefault="00853D10" w:rsidP="00853D10">
      <w:pPr>
        <w:rPr>
          <w:highlight w:val="yellow"/>
        </w:rPr>
      </w:pPr>
    </w:p>
    <w:p w14:paraId="33354050" w14:textId="350C2D2F" w:rsidR="00853D10" w:rsidRDefault="00853D10" w:rsidP="00853D10">
      <w:pPr>
        <w:rPr>
          <w:highlight w:val="yellow"/>
        </w:rPr>
      </w:pPr>
      <w:r>
        <w:rPr>
          <w:highlight w:val="yellow"/>
        </w:rPr>
        <w:br w:type="page"/>
      </w:r>
    </w:p>
    <w:p w14:paraId="26D9AD27" w14:textId="790C8531" w:rsidR="00F453EA" w:rsidRPr="00571D7E" w:rsidRDefault="006C4D6C" w:rsidP="00B34E0E">
      <w:pPr>
        <w:pStyle w:val="Heading3"/>
      </w:pPr>
      <w:r w:rsidRPr="009E7827">
        <w:lastRenderedPageBreak/>
        <w:t>MCAR-145.A.95</w:t>
      </w:r>
      <w:r w:rsidRPr="009E7827">
        <w:tab/>
      </w:r>
      <w:r w:rsidR="00F453EA" w:rsidRPr="009E7827">
        <w:t>Findings</w:t>
      </w:r>
      <w:r w:rsidR="00065C32" w:rsidRPr="009E7827">
        <w:t xml:space="preserve"> and observations</w:t>
      </w:r>
      <w:bookmarkEnd w:id="231"/>
    </w:p>
    <w:p w14:paraId="408453B6" w14:textId="77777777" w:rsidR="00F453EA" w:rsidRPr="00571D7E" w:rsidRDefault="00F453EA" w:rsidP="00546112"/>
    <w:p w14:paraId="2F8C37E6" w14:textId="3A93C953" w:rsidR="006B1723" w:rsidRPr="00571D7E" w:rsidRDefault="00F453EA" w:rsidP="00472D53">
      <w:pPr>
        <w:numPr>
          <w:ilvl w:val="0"/>
          <w:numId w:val="24"/>
        </w:numPr>
      </w:pPr>
      <w:r w:rsidRPr="00571D7E">
        <w:t xml:space="preserve">After </w:t>
      </w:r>
      <w:r w:rsidR="00065C32" w:rsidRPr="00571D7E">
        <w:t xml:space="preserve">the </w:t>
      </w:r>
      <w:r w:rsidRPr="00571D7E">
        <w:t xml:space="preserve">receipt of </w:t>
      </w:r>
      <w:r w:rsidR="00065C32" w:rsidRPr="00571D7E">
        <w:t xml:space="preserve">a </w:t>
      </w:r>
      <w:r w:rsidRPr="00571D7E">
        <w:t>notification of findings</w:t>
      </w:r>
      <w:r w:rsidR="007B31E2" w:rsidRPr="00571D7E">
        <w:t xml:space="preserve"> </w:t>
      </w:r>
      <w:r w:rsidR="00065C32" w:rsidRPr="00571D7E">
        <w:t xml:space="preserve">in </w:t>
      </w:r>
      <w:r w:rsidR="007B31E2" w:rsidRPr="00571D7E">
        <w:t>accord</w:t>
      </w:r>
      <w:r w:rsidR="00065C32" w:rsidRPr="00571D7E">
        <w:t>ance with</w:t>
      </w:r>
      <w:r w:rsidR="007B31E2" w:rsidRPr="00571D7E">
        <w:t xml:space="preserve"> point 145.B.</w:t>
      </w:r>
      <w:r w:rsidR="00065C32" w:rsidRPr="00571D7E">
        <w:t>3</w:t>
      </w:r>
      <w:r w:rsidR="007B31E2" w:rsidRPr="00571D7E">
        <w:t>50</w:t>
      </w:r>
      <w:r w:rsidRPr="00571D7E">
        <w:t xml:space="preserve">, the </w:t>
      </w:r>
      <w:r w:rsidR="00065C32" w:rsidRPr="00571D7E">
        <w:t>organisation shall:</w:t>
      </w:r>
    </w:p>
    <w:p w14:paraId="1775B91C" w14:textId="77777777" w:rsidR="00065C32" w:rsidRPr="00571D7E" w:rsidRDefault="00065C32" w:rsidP="00065C32">
      <w:pPr>
        <w:ind w:left="432"/>
        <w:rPr>
          <w:rFonts w:cs="Open Sans"/>
          <w:szCs w:val="20"/>
        </w:rPr>
      </w:pPr>
    </w:p>
    <w:p w14:paraId="7DCC4A4B" w14:textId="5235A387" w:rsidR="00065C32" w:rsidRPr="00571D7E" w:rsidRDefault="00065C32" w:rsidP="00682491">
      <w:pPr>
        <w:pStyle w:val="ListLevel1"/>
        <w:numPr>
          <w:ilvl w:val="0"/>
          <w:numId w:val="201"/>
        </w:numPr>
        <w:rPr>
          <w:rFonts w:ascii="Open Sans" w:hAnsi="Open Sans" w:cs="Open Sans"/>
          <w:sz w:val="20"/>
          <w:szCs w:val="20"/>
          <w:lang w:val="en-GB"/>
        </w:rPr>
      </w:pPr>
      <w:r w:rsidRPr="00571D7E">
        <w:rPr>
          <w:rFonts w:ascii="Open Sans" w:hAnsi="Open Sans" w:cs="Open Sans"/>
          <w:sz w:val="20"/>
          <w:szCs w:val="20"/>
          <w:lang w:val="en-GB"/>
        </w:rPr>
        <w:t>identify the root cause(s) of, and contributing factor(s) to, the non-compliance;</w:t>
      </w:r>
    </w:p>
    <w:p w14:paraId="214B23CC" w14:textId="6ECF4D61" w:rsidR="00065C32" w:rsidRPr="00571D7E" w:rsidRDefault="00065C32" w:rsidP="00682491">
      <w:pPr>
        <w:pStyle w:val="ListLevel1"/>
        <w:numPr>
          <w:ilvl w:val="0"/>
          <w:numId w:val="201"/>
        </w:numPr>
        <w:rPr>
          <w:rFonts w:ascii="Open Sans" w:hAnsi="Open Sans" w:cs="Open Sans"/>
          <w:sz w:val="20"/>
          <w:szCs w:val="20"/>
          <w:lang w:val="en-GB"/>
        </w:rPr>
      </w:pPr>
      <w:r w:rsidRPr="00571D7E">
        <w:rPr>
          <w:rFonts w:ascii="Open Sans" w:hAnsi="Open Sans" w:cs="Open Sans"/>
          <w:sz w:val="20"/>
          <w:szCs w:val="20"/>
          <w:lang w:val="en-GB"/>
        </w:rPr>
        <w:t>define a corrective action plan;</w:t>
      </w:r>
    </w:p>
    <w:p w14:paraId="5AA90906" w14:textId="11F183E5" w:rsidR="00065C32" w:rsidRPr="00571D7E" w:rsidRDefault="00065C32" w:rsidP="00682491">
      <w:pPr>
        <w:pStyle w:val="ListLevel1"/>
        <w:numPr>
          <w:ilvl w:val="0"/>
          <w:numId w:val="201"/>
        </w:numPr>
        <w:rPr>
          <w:rFonts w:ascii="Open Sans" w:hAnsi="Open Sans" w:cs="Open Sans"/>
          <w:sz w:val="20"/>
          <w:szCs w:val="20"/>
          <w:lang w:val="en-GB"/>
        </w:rPr>
      </w:pPr>
      <w:r w:rsidRPr="00571D7E">
        <w:rPr>
          <w:rFonts w:ascii="Open Sans" w:hAnsi="Open Sans" w:cs="Open Sans"/>
          <w:sz w:val="20"/>
          <w:szCs w:val="20"/>
          <w:lang w:val="en-GB"/>
        </w:rPr>
        <w:t>demonstrate the implementation of corrective action to the satisfaction of the CAA.</w:t>
      </w:r>
    </w:p>
    <w:p w14:paraId="48A735EA" w14:textId="77777777" w:rsidR="00065C32" w:rsidRPr="00571D7E" w:rsidRDefault="00065C32" w:rsidP="00065C32">
      <w:pPr>
        <w:ind w:left="432"/>
      </w:pPr>
    </w:p>
    <w:p w14:paraId="6D8E575B" w14:textId="51DBCB9E" w:rsidR="00065C32" w:rsidRPr="00571D7E" w:rsidRDefault="00065C32" w:rsidP="00472D53">
      <w:pPr>
        <w:numPr>
          <w:ilvl w:val="0"/>
          <w:numId w:val="24"/>
        </w:numPr>
        <w:rPr>
          <w:rStyle w:val="Hyperlink"/>
          <w:color w:val="auto"/>
          <w:u w:val="none"/>
        </w:rPr>
      </w:pPr>
      <w:r w:rsidRPr="00571D7E">
        <w:t>The actions referred to in point (a) shall be performed within the period agreed with</w:t>
      </w:r>
      <w:r w:rsidR="00150F74">
        <w:t xml:space="preserve"> the CAA</w:t>
      </w:r>
      <w:r w:rsidRPr="00571D7E">
        <w:t xml:space="preserve"> in accordance with point </w:t>
      </w:r>
      <w:r w:rsidRPr="00853D10">
        <w:t>145.B.350</w:t>
      </w:r>
      <w:r w:rsidR="00A17A94">
        <w:t>.</w:t>
      </w:r>
    </w:p>
    <w:p w14:paraId="0A90A6D0" w14:textId="77777777" w:rsidR="00065C32" w:rsidRPr="00571D7E" w:rsidRDefault="00065C32" w:rsidP="00065C32">
      <w:pPr>
        <w:ind w:left="432"/>
        <w:rPr>
          <w:rStyle w:val="Hyperlink"/>
          <w:color w:val="auto"/>
          <w:u w:val="none"/>
        </w:rPr>
      </w:pPr>
    </w:p>
    <w:p w14:paraId="719A11B8" w14:textId="64819BBC" w:rsidR="00065C32" w:rsidRPr="00571D7E" w:rsidRDefault="00065C32" w:rsidP="00472D53">
      <w:pPr>
        <w:numPr>
          <w:ilvl w:val="0"/>
          <w:numId w:val="24"/>
        </w:numPr>
      </w:pPr>
      <w:r w:rsidRPr="00571D7E">
        <w:t xml:space="preserve">The observations received in accordance with point </w:t>
      </w:r>
      <w:r w:rsidRPr="00853D10">
        <w:t>145.B.350(f)</w:t>
      </w:r>
      <w:r w:rsidRPr="00571D7E">
        <w:t xml:space="preserve"> shall be given due consideration by the organisation. The organisation shall record the decisions taken in respect of those observations.</w:t>
      </w:r>
    </w:p>
    <w:p w14:paraId="314930AC" w14:textId="77777777" w:rsidR="005248DA" w:rsidRPr="00571D7E" w:rsidRDefault="005248DA" w:rsidP="005248DA">
      <w:pPr>
        <w:widowControl w:val="0"/>
        <w:autoSpaceDE w:val="0"/>
        <w:autoSpaceDN w:val="0"/>
        <w:adjustRightInd w:val="0"/>
      </w:pPr>
    </w:p>
    <w:p w14:paraId="6E58E11C" w14:textId="62C0DED0" w:rsidR="00D82A81" w:rsidRPr="00571D7E" w:rsidRDefault="00D82A81" w:rsidP="00D82A81">
      <w:pPr>
        <w:pStyle w:val="Heading4"/>
      </w:pPr>
      <w:bookmarkStart w:id="232" w:name="_DxCrossRefBm493806080"/>
      <w:bookmarkStart w:id="233" w:name="_Toc256000522"/>
      <w:bookmarkStart w:id="234" w:name="_Toc138085902"/>
      <w:r w:rsidRPr="00571D7E">
        <w:t>AMC1 145.A.95 Findings and observations</w:t>
      </w:r>
      <w:bookmarkEnd w:id="232"/>
      <w:bookmarkEnd w:id="233"/>
      <w:bookmarkEnd w:id="234"/>
    </w:p>
    <w:p w14:paraId="2AD7E9BD" w14:textId="77777777" w:rsidR="00D82A81" w:rsidRPr="00853D10" w:rsidRDefault="00D82A81" w:rsidP="00853D10">
      <w:pPr>
        <w:pStyle w:val="AMCSubheading1"/>
      </w:pPr>
      <w:r w:rsidRPr="00853D10">
        <w:t xml:space="preserve">FINDING-RELATED CORRECTIVE ACTION PLAN AND IMPLEMENTATION </w:t>
      </w:r>
    </w:p>
    <w:p w14:paraId="4295D8AD" w14:textId="77777777" w:rsidR="00853D10" w:rsidRPr="00853D10" w:rsidRDefault="00853D10" w:rsidP="00853D10"/>
    <w:p w14:paraId="382ECCC8" w14:textId="7647FBDA" w:rsidR="00D82A81" w:rsidRPr="00571D7E" w:rsidRDefault="00D82A81" w:rsidP="00D82A81">
      <w:pPr>
        <w:pStyle w:val="Normal0"/>
        <w:rPr>
          <w:rFonts w:ascii="Open Sans" w:hAnsi="Open Sans" w:cs="Open Sans"/>
          <w:sz w:val="20"/>
          <w:szCs w:val="20"/>
          <w:lang w:val="en-GB"/>
        </w:rPr>
      </w:pPr>
      <w:r w:rsidRPr="00571D7E">
        <w:rPr>
          <w:rFonts w:ascii="Open Sans" w:hAnsi="Open Sans" w:cs="Open Sans"/>
          <w:sz w:val="20"/>
          <w:szCs w:val="20"/>
          <w:lang w:val="en-GB"/>
        </w:rPr>
        <w:t xml:space="preserve">After receiving the notification of findings, the organisation should identify and define the actions for all findings to address the effects of the non-compliance and its root cause(s) and contributing factor(s). </w:t>
      </w:r>
    </w:p>
    <w:p w14:paraId="7672D551" w14:textId="77777777" w:rsidR="00D82A81" w:rsidRPr="00571D7E" w:rsidRDefault="00D82A81" w:rsidP="00D82A81">
      <w:pPr>
        <w:pStyle w:val="Normal0"/>
        <w:rPr>
          <w:rFonts w:ascii="Open Sans" w:hAnsi="Open Sans" w:cs="Open Sans"/>
          <w:sz w:val="20"/>
          <w:szCs w:val="20"/>
          <w:lang w:val="en-GB"/>
        </w:rPr>
      </w:pPr>
      <w:r w:rsidRPr="00571D7E">
        <w:rPr>
          <w:rFonts w:ascii="Open Sans" w:hAnsi="Open Sans" w:cs="Open Sans"/>
          <w:sz w:val="20"/>
          <w:szCs w:val="20"/>
          <w:lang w:val="en-GB"/>
        </w:rPr>
        <w:t>Depending on the issues, the organisation may need to take immediate corrections.</w:t>
      </w:r>
    </w:p>
    <w:p w14:paraId="2E6E7B43" w14:textId="77777777" w:rsidR="00D82A81" w:rsidRPr="00571D7E" w:rsidRDefault="00D82A81" w:rsidP="00D82A81">
      <w:pPr>
        <w:pStyle w:val="Normal0"/>
        <w:rPr>
          <w:rFonts w:ascii="Open Sans" w:hAnsi="Open Sans" w:cs="Open Sans"/>
          <w:sz w:val="20"/>
          <w:szCs w:val="20"/>
          <w:lang w:val="en-GB"/>
        </w:rPr>
      </w:pPr>
      <w:r w:rsidRPr="00571D7E">
        <w:rPr>
          <w:rFonts w:ascii="Open Sans" w:hAnsi="Open Sans" w:cs="Open Sans"/>
          <w:sz w:val="20"/>
          <w:szCs w:val="20"/>
          <w:lang w:val="en-GB"/>
        </w:rPr>
        <w:t>The corrective action plan should:</w:t>
      </w:r>
    </w:p>
    <w:p w14:paraId="5F7B9679" w14:textId="77777777" w:rsidR="00D82A81" w:rsidRPr="00571D7E" w:rsidRDefault="00D82A81" w:rsidP="00682491">
      <w:pPr>
        <w:pStyle w:val="Normal1"/>
        <w:numPr>
          <w:ilvl w:val="0"/>
          <w:numId w:val="329"/>
        </w:numPr>
        <w:rPr>
          <w:rFonts w:ascii="Open Sans" w:hAnsi="Open Sans" w:cs="Open Sans"/>
          <w:sz w:val="20"/>
          <w:szCs w:val="20"/>
          <w:lang w:val="en-GB"/>
        </w:rPr>
      </w:pPr>
      <w:r w:rsidRPr="00571D7E">
        <w:rPr>
          <w:rFonts w:ascii="Open Sans" w:hAnsi="Open Sans" w:cs="Open Sans"/>
          <w:sz w:val="20"/>
          <w:szCs w:val="20"/>
          <w:lang w:val="en-GB"/>
        </w:rPr>
        <w:t>include the correction of the issue, corrective actions and preventive actions, as well as the planning to implement these actions;</w:t>
      </w:r>
    </w:p>
    <w:p w14:paraId="234897B2" w14:textId="4A4A85AB" w:rsidR="00D82A81" w:rsidRPr="00571D7E" w:rsidRDefault="00D82A81" w:rsidP="00682491">
      <w:pPr>
        <w:pStyle w:val="Normal1"/>
        <w:numPr>
          <w:ilvl w:val="0"/>
          <w:numId w:val="329"/>
        </w:numPr>
        <w:rPr>
          <w:rFonts w:ascii="Open Sans" w:hAnsi="Open Sans" w:cs="Open Sans"/>
          <w:sz w:val="20"/>
          <w:szCs w:val="20"/>
          <w:lang w:val="en-GB"/>
        </w:rPr>
      </w:pPr>
      <w:r w:rsidRPr="00571D7E">
        <w:rPr>
          <w:rFonts w:ascii="Open Sans" w:hAnsi="Open Sans" w:cs="Open Sans"/>
          <w:sz w:val="20"/>
          <w:szCs w:val="20"/>
          <w:lang w:val="en-GB"/>
        </w:rPr>
        <w:t xml:space="preserve">be timely submitted to the </w:t>
      </w:r>
      <w:r w:rsidR="00060A72" w:rsidRPr="00571D7E">
        <w:rPr>
          <w:rFonts w:ascii="Open Sans" w:hAnsi="Open Sans" w:cs="Open Sans"/>
          <w:sz w:val="20"/>
          <w:szCs w:val="20"/>
          <w:lang w:val="en-GB"/>
        </w:rPr>
        <w:t>CAA</w:t>
      </w:r>
      <w:r w:rsidRPr="00571D7E">
        <w:rPr>
          <w:rFonts w:ascii="Open Sans" w:hAnsi="Open Sans" w:cs="Open Sans"/>
          <w:sz w:val="20"/>
          <w:szCs w:val="20"/>
          <w:lang w:val="en-GB"/>
        </w:rPr>
        <w:t xml:space="preserve"> for acceptance before it is effectively implemented. </w:t>
      </w:r>
    </w:p>
    <w:p w14:paraId="32F0452E" w14:textId="3EE0093B" w:rsidR="00D82A81" w:rsidRPr="00571D7E" w:rsidRDefault="00D82A81" w:rsidP="00D82A81">
      <w:pPr>
        <w:pStyle w:val="Normal0"/>
        <w:rPr>
          <w:rFonts w:ascii="Open Sans" w:hAnsi="Open Sans" w:cs="Open Sans"/>
          <w:sz w:val="20"/>
          <w:szCs w:val="20"/>
          <w:lang w:val="en-GB"/>
        </w:rPr>
      </w:pPr>
      <w:r w:rsidRPr="00571D7E">
        <w:rPr>
          <w:rFonts w:ascii="Open Sans" w:hAnsi="Open Sans" w:cs="Open Sans"/>
          <w:sz w:val="20"/>
          <w:szCs w:val="20"/>
          <w:lang w:val="en-GB"/>
        </w:rPr>
        <w:t xml:space="preserve">After receiving the acceptance of the corrective action plan from the </w:t>
      </w:r>
      <w:r w:rsidR="00060A72" w:rsidRPr="00571D7E">
        <w:rPr>
          <w:rFonts w:ascii="Open Sans" w:hAnsi="Open Sans" w:cs="Open Sans"/>
          <w:sz w:val="20"/>
          <w:szCs w:val="20"/>
          <w:lang w:val="en-GB"/>
        </w:rPr>
        <w:t>CAA</w:t>
      </w:r>
      <w:r w:rsidRPr="00571D7E">
        <w:rPr>
          <w:rFonts w:ascii="Open Sans" w:hAnsi="Open Sans" w:cs="Open Sans"/>
          <w:sz w:val="20"/>
          <w:szCs w:val="20"/>
          <w:lang w:val="en-GB"/>
        </w:rPr>
        <w:t xml:space="preserve">, the organisation should implement the associated actions. </w:t>
      </w:r>
    </w:p>
    <w:p w14:paraId="7F3DB68C" w14:textId="3FE8AE4D" w:rsidR="005248DA" w:rsidRPr="00571D7E" w:rsidRDefault="00D82A81" w:rsidP="00D82A81">
      <w:pPr>
        <w:widowControl w:val="0"/>
        <w:autoSpaceDE w:val="0"/>
        <w:autoSpaceDN w:val="0"/>
        <w:adjustRightInd w:val="0"/>
        <w:rPr>
          <w:rFonts w:cs="Open Sans"/>
          <w:szCs w:val="20"/>
        </w:rPr>
      </w:pPr>
      <w:r w:rsidRPr="00571D7E">
        <w:rPr>
          <w:rFonts w:cs="Open Sans"/>
          <w:szCs w:val="20"/>
        </w:rPr>
        <w:t xml:space="preserve">Within the agreed period, the organisation should inform the </w:t>
      </w:r>
      <w:r w:rsidR="00060A72" w:rsidRPr="00571D7E">
        <w:rPr>
          <w:rFonts w:cs="Open Sans"/>
          <w:szCs w:val="20"/>
        </w:rPr>
        <w:t>CAA</w:t>
      </w:r>
      <w:r w:rsidRPr="00571D7E">
        <w:rPr>
          <w:rFonts w:cs="Open Sans"/>
          <w:szCs w:val="20"/>
        </w:rPr>
        <w:t xml:space="preserve"> that the corrective action plan has been completed and should send the associated evidence, as requested by the </w:t>
      </w:r>
      <w:r w:rsidR="00060A72" w:rsidRPr="00571D7E">
        <w:rPr>
          <w:rFonts w:cs="Open Sans"/>
          <w:szCs w:val="20"/>
        </w:rPr>
        <w:t>CAA</w:t>
      </w:r>
      <w:r w:rsidRPr="00571D7E">
        <w:rPr>
          <w:rFonts w:cs="Open Sans"/>
          <w:szCs w:val="20"/>
        </w:rPr>
        <w:t>.</w:t>
      </w:r>
    </w:p>
    <w:p w14:paraId="7D91099F" w14:textId="77777777" w:rsidR="005248DA" w:rsidRPr="00571D7E" w:rsidRDefault="005248DA" w:rsidP="005248DA">
      <w:pPr>
        <w:widowControl w:val="0"/>
        <w:autoSpaceDE w:val="0"/>
        <w:autoSpaceDN w:val="0"/>
        <w:adjustRightInd w:val="0"/>
      </w:pPr>
    </w:p>
    <w:p w14:paraId="315DF3D3" w14:textId="06500C38" w:rsidR="00F66C97" w:rsidRPr="00571D7E" w:rsidRDefault="00F66C97" w:rsidP="00F66C97">
      <w:pPr>
        <w:pStyle w:val="Heading4"/>
      </w:pPr>
      <w:bookmarkStart w:id="235" w:name="_Toc138085903"/>
      <w:r w:rsidRPr="00571D7E">
        <w:t>AMC2 145.A.95 Findings and observations</w:t>
      </w:r>
      <w:bookmarkEnd w:id="235"/>
    </w:p>
    <w:p w14:paraId="03558486" w14:textId="77777777" w:rsidR="00F66C97" w:rsidRPr="006F32CB" w:rsidRDefault="00F66C97" w:rsidP="006F32CB">
      <w:pPr>
        <w:pStyle w:val="AMCSubheading1"/>
      </w:pPr>
      <w:r w:rsidRPr="006F32CB">
        <w:t xml:space="preserve">DUE CONSIDERATION TO OBSERVATIONS </w:t>
      </w:r>
    </w:p>
    <w:p w14:paraId="55F26695" w14:textId="77777777" w:rsidR="006F32CB" w:rsidRPr="006F32CB" w:rsidRDefault="006F32CB" w:rsidP="006F32CB"/>
    <w:p w14:paraId="02C9B1F8" w14:textId="2A81F074" w:rsidR="00F66C97" w:rsidRPr="00571D7E" w:rsidRDefault="00F66C97" w:rsidP="00F66C97">
      <w:pPr>
        <w:pStyle w:val="Normal0"/>
        <w:rPr>
          <w:rFonts w:ascii="Open Sans" w:hAnsi="Open Sans" w:cs="Open Sans"/>
          <w:sz w:val="20"/>
          <w:szCs w:val="20"/>
          <w:lang w:val="en-GB"/>
        </w:rPr>
      </w:pPr>
      <w:r w:rsidRPr="00571D7E">
        <w:rPr>
          <w:rFonts w:ascii="Open Sans" w:hAnsi="Open Sans" w:cs="Open Sans"/>
          <w:sz w:val="20"/>
          <w:szCs w:val="20"/>
          <w:lang w:val="en-GB"/>
        </w:rPr>
        <w:t xml:space="preserve">For each observation notified by the </w:t>
      </w:r>
      <w:r w:rsidR="00060A72" w:rsidRPr="00571D7E">
        <w:rPr>
          <w:rFonts w:ascii="Open Sans" w:hAnsi="Open Sans" w:cs="Open Sans"/>
          <w:sz w:val="20"/>
          <w:szCs w:val="20"/>
          <w:lang w:val="en-GB"/>
        </w:rPr>
        <w:t>CAA</w:t>
      </w:r>
      <w:r w:rsidRPr="00571D7E">
        <w:rPr>
          <w:rFonts w:ascii="Open Sans" w:hAnsi="Open Sans" w:cs="Open Sans"/>
          <w:sz w:val="20"/>
          <w:szCs w:val="20"/>
          <w:lang w:val="en-GB"/>
        </w:rPr>
        <w:t xml:space="preserve">, the organisation should analyse the related issues and determine when actions are needed. </w:t>
      </w:r>
    </w:p>
    <w:p w14:paraId="0EBD2DCB" w14:textId="77777777" w:rsidR="00F66C97" w:rsidRPr="00571D7E" w:rsidRDefault="00F66C97" w:rsidP="00F66C97">
      <w:pPr>
        <w:pStyle w:val="Normal0"/>
        <w:rPr>
          <w:rFonts w:ascii="Open Sans" w:hAnsi="Open Sans" w:cs="Open Sans"/>
          <w:sz w:val="20"/>
          <w:szCs w:val="20"/>
          <w:lang w:val="en-GB"/>
        </w:rPr>
      </w:pPr>
      <w:r w:rsidRPr="00571D7E">
        <w:rPr>
          <w:rFonts w:ascii="Open Sans" w:hAnsi="Open Sans" w:cs="Open Sans"/>
          <w:sz w:val="20"/>
          <w:szCs w:val="20"/>
          <w:lang w:val="en-GB"/>
        </w:rPr>
        <w:t>The handling of the observations may follow a process similar to the handling of the findings by the organisation.</w:t>
      </w:r>
    </w:p>
    <w:p w14:paraId="0A928F28" w14:textId="77777777" w:rsidR="00F66C97" w:rsidRPr="00571D7E" w:rsidRDefault="00F66C97" w:rsidP="00F66C97">
      <w:pPr>
        <w:pStyle w:val="Normal0"/>
        <w:rPr>
          <w:rFonts w:ascii="Open Sans" w:hAnsi="Open Sans" w:cs="Open Sans"/>
          <w:sz w:val="20"/>
          <w:szCs w:val="20"/>
          <w:lang w:val="en-GB"/>
        </w:rPr>
      </w:pPr>
      <w:r w:rsidRPr="00571D7E">
        <w:rPr>
          <w:rFonts w:ascii="Open Sans" w:hAnsi="Open Sans" w:cs="Open Sans"/>
          <w:sz w:val="20"/>
          <w:szCs w:val="20"/>
          <w:lang w:val="en-GB"/>
        </w:rPr>
        <w:t>The organisation should record the analysis and the outputs, such as the actions taken or the reasons for not taking actions.</w:t>
      </w:r>
    </w:p>
    <w:p w14:paraId="27D9D7A4" w14:textId="77777777" w:rsidR="00CC503F" w:rsidRPr="00571D7E" w:rsidRDefault="00CC503F" w:rsidP="00CC503F"/>
    <w:p w14:paraId="5E262D92" w14:textId="4F255895" w:rsidR="00060A72" w:rsidRPr="00571D7E" w:rsidRDefault="00060A72" w:rsidP="00060A72">
      <w:pPr>
        <w:pStyle w:val="Heading4"/>
      </w:pPr>
      <w:bookmarkStart w:id="236" w:name="_Toc138085904"/>
      <w:r w:rsidRPr="00571D7E">
        <w:t>GM1 145.A.95 Findings and observations</w:t>
      </w:r>
      <w:bookmarkEnd w:id="236"/>
    </w:p>
    <w:p w14:paraId="234A64EC" w14:textId="77777777" w:rsidR="00060A72" w:rsidRPr="006F32CB" w:rsidRDefault="00060A72" w:rsidP="006F32CB">
      <w:pPr>
        <w:pStyle w:val="AMCSubheading1"/>
      </w:pPr>
      <w:r w:rsidRPr="006F32CB">
        <w:t>ROOT CAUSE ANALYSIS</w:t>
      </w:r>
    </w:p>
    <w:p w14:paraId="780E6AFA" w14:textId="767B1E01" w:rsidR="00060A72" w:rsidRPr="00571D7E" w:rsidRDefault="00060A72" w:rsidP="00682491">
      <w:pPr>
        <w:numPr>
          <w:ilvl w:val="0"/>
          <w:numId w:val="206"/>
        </w:numPr>
      </w:pPr>
      <w:r w:rsidRPr="00571D7E">
        <w:lastRenderedPageBreak/>
        <w:t xml:space="preserve">It is important that the analysis does not primarily focus on establishing who or what caused the non-compliance, but on why it was caused. Establishing the root cause(s) often requires an overarching view of the events and circumstances that led to it, to identify all the possible systemic and contributing factors (regulatory, technical, human factors, organisational factors, etc.) in addition to the direct factors. </w:t>
      </w:r>
    </w:p>
    <w:p w14:paraId="3DCFBB42" w14:textId="77777777" w:rsidR="000615A0" w:rsidRPr="00571D7E" w:rsidRDefault="000615A0" w:rsidP="000615A0">
      <w:pPr>
        <w:ind w:left="432"/>
      </w:pPr>
    </w:p>
    <w:p w14:paraId="5C2AF054" w14:textId="705387AC" w:rsidR="00060A72" w:rsidRPr="00571D7E" w:rsidRDefault="00060A72" w:rsidP="00682491">
      <w:pPr>
        <w:numPr>
          <w:ilvl w:val="0"/>
          <w:numId w:val="206"/>
        </w:numPr>
      </w:pPr>
      <w:r w:rsidRPr="00571D7E">
        <w:t xml:space="preserve">A narrow focus on single events or failures, or the use of a simple, linear model, such as a fault tree, to identify the chain of events that led to the non-compliance, may not properly reflect the complexity of the issue, and therefore there is a risk that important factors that must be addressed in order to prevent a reoccurrence will be ignored. </w:t>
      </w:r>
    </w:p>
    <w:p w14:paraId="11452CF3" w14:textId="77777777" w:rsidR="000615A0" w:rsidRPr="00571D7E" w:rsidRDefault="000615A0" w:rsidP="000615A0">
      <w:pPr>
        <w:ind w:left="432"/>
      </w:pPr>
    </w:p>
    <w:p w14:paraId="7652BBED" w14:textId="77777777" w:rsidR="00060A72" w:rsidRPr="00571D7E" w:rsidRDefault="00060A72" w:rsidP="000615A0">
      <w:pPr>
        <w:ind w:left="432"/>
      </w:pPr>
      <w:r w:rsidRPr="00571D7E">
        <w:t>Such an inappropriate or partial root cause analysis often leads to defining ‘quick fixes’ that only address the symptoms of the non-conformity. A peer review of the results of the root cause analysis may increase its reliability and objectivity.</w:t>
      </w:r>
    </w:p>
    <w:p w14:paraId="48556D77" w14:textId="77777777" w:rsidR="00060A72" w:rsidRDefault="00060A72" w:rsidP="00CC503F"/>
    <w:p w14:paraId="3984F093" w14:textId="24C7363A" w:rsidR="00A2494A" w:rsidRDefault="00A2494A" w:rsidP="00CC503F">
      <w:r>
        <w:br w:type="page"/>
      </w:r>
    </w:p>
    <w:p w14:paraId="585A7DC0" w14:textId="042544BF" w:rsidR="0013795B" w:rsidRPr="00571D7E" w:rsidRDefault="0013795B" w:rsidP="0013795B">
      <w:pPr>
        <w:pStyle w:val="Heading3"/>
      </w:pPr>
      <w:bookmarkStart w:id="237" w:name="_Toc138085905"/>
      <w:r w:rsidRPr="00571D7E">
        <w:lastRenderedPageBreak/>
        <w:t>MCAR-145.A.120</w:t>
      </w:r>
      <w:r w:rsidRPr="00571D7E">
        <w:tab/>
        <w:t>Means of compliance</w:t>
      </w:r>
      <w:bookmarkEnd w:id="237"/>
    </w:p>
    <w:p w14:paraId="2BA1F2F4" w14:textId="7885B23B" w:rsidR="0013795B" w:rsidRPr="00571D7E" w:rsidRDefault="00613E89">
      <w:pPr>
        <w:numPr>
          <w:ilvl w:val="0"/>
          <w:numId w:val="207"/>
        </w:numPr>
        <w:jc w:val="left"/>
      </w:pPr>
      <w:r w:rsidRPr="00571D7E">
        <w:t>Alternative means of compliance to the AMC adopted by the CAA may be used by an</w:t>
      </w:r>
      <w:r w:rsidR="006D7F7D">
        <w:t xml:space="preserve"> </w:t>
      </w:r>
      <w:r w:rsidRPr="00571D7E">
        <w:t>organisation to establish compliance with this Regulation.</w:t>
      </w:r>
    </w:p>
    <w:p w14:paraId="116553C2" w14:textId="77777777" w:rsidR="00D07F05" w:rsidRPr="00571D7E" w:rsidRDefault="00D07F05" w:rsidP="00D07F05">
      <w:pPr>
        <w:ind w:left="432"/>
      </w:pPr>
    </w:p>
    <w:p w14:paraId="7EF250BB" w14:textId="14800787" w:rsidR="0013795B" w:rsidRPr="00571D7E" w:rsidRDefault="00613E89" w:rsidP="00682491">
      <w:pPr>
        <w:numPr>
          <w:ilvl w:val="0"/>
          <w:numId w:val="207"/>
        </w:numPr>
      </w:pPr>
      <w:r w:rsidRPr="00571D7E">
        <w:t>When</w:t>
      </w:r>
      <w:r w:rsidR="0013795B" w:rsidRPr="00571D7E">
        <w:t xml:space="preserve"> an organisation wishes to use an alternative means of compliance, it shall, prior to using it, provide the </w:t>
      </w:r>
      <w:r w:rsidR="00111505" w:rsidRPr="00571D7E">
        <w:t>CAA</w:t>
      </w:r>
      <w:r w:rsidR="0013795B" w:rsidRPr="00571D7E">
        <w:t xml:space="preserve"> with a full description</w:t>
      </w:r>
      <w:r w:rsidR="00452BCD" w:rsidRPr="00571D7E">
        <w:t xml:space="preserve"> of the alternative means of compliance</w:t>
      </w:r>
      <w:r w:rsidR="0013795B" w:rsidRPr="00571D7E">
        <w:t xml:space="preserve">. The description shall include any revisions to manuals or procedures that may be relevant, as well as an </w:t>
      </w:r>
      <w:r w:rsidR="00E11BE7" w:rsidRPr="00571D7E">
        <w:t>a</w:t>
      </w:r>
      <w:r w:rsidR="00AD2778" w:rsidRPr="00571D7E">
        <w:t xml:space="preserve">ssessment demonstrating compliance </w:t>
      </w:r>
      <w:r w:rsidR="00F21BC8" w:rsidRPr="00571D7E">
        <w:t>with this Regulation</w:t>
      </w:r>
      <w:r w:rsidR="006F7877" w:rsidRPr="00571D7E">
        <w:t>.</w:t>
      </w:r>
    </w:p>
    <w:p w14:paraId="40931B28" w14:textId="77777777" w:rsidR="00D07F05" w:rsidRPr="00571D7E" w:rsidRDefault="00D07F05" w:rsidP="00D07F05">
      <w:pPr>
        <w:ind w:left="432"/>
      </w:pPr>
    </w:p>
    <w:p w14:paraId="31100AD3" w14:textId="5BB4796F" w:rsidR="0013795B" w:rsidRPr="00571D7E" w:rsidRDefault="0013795B" w:rsidP="00D07F05">
      <w:pPr>
        <w:ind w:left="432"/>
      </w:pPr>
      <w:r w:rsidRPr="00571D7E">
        <w:t xml:space="preserve">The organisation may use </w:t>
      </w:r>
      <w:r w:rsidR="006F7877" w:rsidRPr="00571D7E">
        <w:t>these</w:t>
      </w:r>
      <w:r w:rsidRPr="00571D7E">
        <w:t xml:space="preserve"> alternative means of compliance subject to prior approval </w:t>
      </w:r>
      <w:r w:rsidR="0005004E" w:rsidRPr="00571D7E">
        <w:t>by</w:t>
      </w:r>
      <w:r w:rsidRPr="00571D7E">
        <w:t xml:space="preserve"> the </w:t>
      </w:r>
      <w:r w:rsidR="00111505" w:rsidRPr="00571D7E">
        <w:t>CAA</w:t>
      </w:r>
      <w:r w:rsidR="0005004E" w:rsidRPr="00571D7E">
        <w:t xml:space="preserve">, </w:t>
      </w:r>
      <w:r w:rsidR="00426943" w:rsidRPr="00571D7E">
        <w:t xml:space="preserve">and upon receipt of notification as provided for in </w:t>
      </w:r>
      <w:r w:rsidR="00426943" w:rsidRPr="00E56E55">
        <w:rPr>
          <w:highlight w:val="magenta"/>
        </w:rPr>
        <w:t xml:space="preserve">point </w:t>
      </w:r>
      <w:r w:rsidR="0077317A" w:rsidRPr="00E56E55">
        <w:rPr>
          <w:highlight w:val="magenta"/>
        </w:rPr>
        <w:t>145</w:t>
      </w:r>
      <w:r w:rsidR="00426943" w:rsidRPr="00E56E55">
        <w:rPr>
          <w:highlight w:val="magenta"/>
        </w:rPr>
        <w:t>.B.120</w:t>
      </w:r>
      <w:r w:rsidRPr="00571D7E">
        <w:t>.</w:t>
      </w:r>
    </w:p>
    <w:p w14:paraId="71260A0D" w14:textId="77777777" w:rsidR="0013795B" w:rsidRPr="00571D7E" w:rsidRDefault="0013795B" w:rsidP="00CC503F"/>
    <w:p w14:paraId="64C42AA7" w14:textId="4F199BBE" w:rsidR="00DF403F" w:rsidRPr="00571D7E" w:rsidRDefault="00DF403F" w:rsidP="00DF403F">
      <w:pPr>
        <w:pStyle w:val="Heading4"/>
      </w:pPr>
      <w:bookmarkStart w:id="238" w:name="_Toc138085908"/>
      <w:r w:rsidRPr="00571D7E">
        <w:t>AMC1 145.A.120(b) Means of compliance</w:t>
      </w:r>
      <w:bookmarkEnd w:id="238"/>
    </w:p>
    <w:p w14:paraId="5943A638" w14:textId="77777777" w:rsidR="00DF403F" w:rsidRDefault="00DF403F" w:rsidP="00A2494A">
      <w:pPr>
        <w:pStyle w:val="AMCSubheading1"/>
      </w:pPr>
      <w:r w:rsidRPr="00A2494A">
        <w:t>DESCRIPTION SUPPORTING THE ALTERNATIVE MEANS OF COMPLIANCE</w:t>
      </w:r>
    </w:p>
    <w:p w14:paraId="6BA8E155" w14:textId="77777777" w:rsidR="00A2494A" w:rsidRPr="00A2494A" w:rsidRDefault="00A2494A" w:rsidP="00A2494A"/>
    <w:p w14:paraId="134C8F42" w14:textId="32AC0C65" w:rsidR="00DF403F" w:rsidRPr="00571D7E" w:rsidRDefault="00DF403F" w:rsidP="00682491">
      <w:pPr>
        <w:numPr>
          <w:ilvl w:val="0"/>
          <w:numId w:val="210"/>
        </w:numPr>
      </w:pPr>
      <w:r w:rsidRPr="00571D7E">
        <w:t xml:space="preserve">The description of the </w:t>
      </w:r>
      <w:proofErr w:type="spellStart"/>
      <w:r w:rsidRPr="00571D7E">
        <w:t>AltMoC</w:t>
      </w:r>
      <w:proofErr w:type="spellEnd"/>
      <w:r w:rsidRPr="00571D7E">
        <w:t xml:space="preserve"> should include:</w:t>
      </w:r>
    </w:p>
    <w:p w14:paraId="05138E88" w14:textId="77777777" w:rsidR="00EE2506" w:rsidRPr="00571D7E" w:rsidRDefault="00EE2506" w:rsidP="00EE2506">
      <w:pPr>
        <w:ind w:left="432"/>
      </w:pPr>
    </w:p>
    <w:p w14:paraId="7B209371" w14:textId="77777777" w:rsidR="00DF403F" w:rsidRPr="00571D7E" w:rsidRDefault="00DF403F" w:rsidP="00682491">
      <w:pPr>
        <w:pStyle w:val="bullet1"/>
        <w:numPr>
          <w:ilvl w:val="0"/>
          <w:numId w:val="333"/>
        </w:numPr>
        <w:rPr>
          <w:rFonts w:ascii="Open Sans" w:hAnsi="Open Sans" w:cs="Open Sans"/>
          <w:sz w:val="20"/>
          <w:szCs w:val="20"/>
          <w:lang w:val="en-GB"/>
        </w:rPr>
      </w:pPr>
      <w:r w:rsidRPr="00571D7E">
        <w:rPr>
          <w:rFonts w:ascii="Open Sans" w:hAnsi="Open Sans" w:cs="Open Sans"/>
          <w:sz w:val="20"/>
          <w:szCs w:val="20"/>
          <w:lang w:val="en-GB"/>
        </w:rPr>
        <w:t xml:space="preserve">a summary of the </w:t>
      </w:r>
      <w:proofErr w:type="spellStart"/>
      <w:r w:rsidRPr="00571D7E">
        <w:rPr>
          <w:rFonts w:ascii="Open Sans" w:hAnsi="Open Sans" w:cs="Open Sans"/>
          <w:sz w:val="20"/>
          <w:szCs w:val="20"/>
          <w:lang w:val="en-GB"/>
        </w:rPr>
        <w:t>AltMoC</w:t>
      </w:r>
      <w:proofErr w:type="spellEnd"/>
      <w:r w:rsidRPr="00571D7E">
        <w:rPr>
          <w:rFonts w:ascii="Open Sans" w:hAnsi="Open Sans" w:cs="Open Sans"/>
          <w:sz w:val="20"/>
          <w:szCs w:val="20"/>
          <w:lang w:val="en-GB"/>
        </w:rPr>
        <w:t>;</w:t>
      </w:r>
    </w:p>
    <w:p w14:paraId="2BC5464C" w14:textId="77777777" w:rsidR="00DF403F" w:rsidRPr="00571D7E" w:rsidRDefault="00DF403F" w:rsidP="00682491">
      <w:pPr>
        <w:pStyle w:val="bullet1"/>
        <w:numPr>
          <w:ilvl w:val="0"/>
          <w:numId w:val="333"/>
        </w:numPr>
        <w:rPr>
          <w:rFonts w:ascii="Open Sans" w:hAnsi="Open Sans" w:cs="Open Sans"/>
          <w:sz w:val="20"/>
          <w:szCs w:val="20"/>
          <w:lang w:val="en-GB"/>
        </w:rPr>
      </w:pPr>
      <w:r w:rsidRPr="00571D7E">
        <w:rPr>
          <w:rFonts w:ascii="Open Sans" w:hAnsi="Open Sans" w:cs="Open Sans"/>
          <w:sz w:val="20"/>
          <w:szCs w:val="20"/>
          <w:lang w:val="en-GB"/>
        </w:rPr>
        <w:t xml:space="preserve">the content of the </w:t>
      </w:r>
      <w:proofErr w:type="spellStart"/>
      <w:r w:rsidRPr="00571D7E">
        <w:rPr>
          <w:rFonts w:ascii="Open Sans" w:hAnsi="Open Sans" w:cs="Open Sans"/>
          <w:sz w:val="20"/>
          <w:szCs w:val="20"/>
          <w:lang w:val="en-GB"/>
        </w:rPr>
        <w:t>AltMoC</w:t>
      </w:r>
      <w:proofErr w:type="spellEnd"/>
      <w:r w:rsidRPr="00571D7E">
        <w:rPr>
          <w:rFonts w:ascii="Open Sans" w:hAnsi="Open Sans" w:cs="Open Sans"/>
          <w:sz w:val="20"/>
          <w:szCs w:val="20"/>
          <w:lang w:val="en-GB"/>
        </w:rPr>
        <w:t>;</w:t>
      </w:r>
    </w:p>
    <w:p w14:paraId="4A2688FB" w14:textId="77777777" w:rsidR="00DF403F" w:rsidRPr="00571D7E" w:rsidRDefault="00DF403F" w:rsidP="00682491">
      <w:pPr>
        <w:pStyle w:val="bullet1"/>
        <w:numPr>
          <w:ilvl w:val="0"/>
          <w:numId w:val="333"/>
        </w:numPr>
        <w:rPr>
          <w:rFonts w:ascii="Open Sans" w:hAnsi="Open Sans" w:cs="Open Sans"/>
          <w:sz w:val="20"/>
          <w:szCs w:val="20"/>
          <w:lang w:val="en-GB"/>
        </w:rPr>
      </w:pPr>
      <w:r w:rsidRPr="00571D7E">
        <w:rPr>
          <w:rFonts w:ascii="Open Sans" w:hAnsi="Open Sans" w:cs="Open Sans"/>
          <w:sz w:val="20"/>
          <w:szCs w:val="20"/>
          <w:lang w:val="en-GB"/>
        </w:rPr>
        <w:t>a statement that compliance with the Regulation is achieved; and</w:t>
      </w:r>
    </w:p>
    <w:p w14:paraId="4361E7F0" w14:textId="352B24EE" w:rsidR="00DF403F" w:rsidRPr="00571D7E" w:rsidRDefault="00DF403F" w:rsidP="00682491">
      <w:pPr>
        <w:pStyle w:val="bullet1"/>
        <w:numPr>
          <w:ilvl w:val="0"/>
          <w:numId w:val="333"/>
        </w:numPr>
        <w:rPr>
          <w:rFonts w:ascii="Open Sans" w:hAnsi="Open Sans" w:cs="Open Sans"/>
          <w:sz w:val="20"/>
          <w:szCs w:val="20"/>
          <w:lang w:val="en-GB"/>
        </w:rPr>
      </w:pPr>
      <w:r w:rsidRPr="00571D7E">
        <w:rPr>
          <w:rFonts w:ascii="Open Sans" w:hAnsi="Open Sans" w:cs="Open Sans"/>
          <w:sz w:val="20"/>
          <w:szCs w:val="20"/>
          <w:lang w:val="en-GB"/>
        </w:rPr>
        <w:t xml:space="preserve">in support of that statement, an assessment demonstrating that the </w:t>
      </w:r>
      <w:proofErr w:type="spellStart"/>
      <w:r w:rsidRPr="00571D7E">
        <w:rPr>
          <w:rFonts w:ascii="Open Sans" w:hAnsi="Open Sans" w:cs="Open Sans"/>
          <w:sz w:val="20"/>
          <w:szCs w:val="20"/>
          <w:lang w:val="en-GB"/>
        </w:rPr>
        <w:t>AltMoC</w:t>
      </w:r>
      <w:proofErr w:type="spellEnd"/>
      <w:r w:rsidRPr="00571D7E">
        <w:rPr>
          <w:rFonts w:ascii="Open Sans" w:hAnsi="Open Sans" w:cs="Open Sans"/>
          <w:sz w:val="20"/>
          <w:szCs w:val="20"/>
          <w:lang w:val="en-GB"/>
        </w:rPr>
        <w:t xml:space="preserve"> reaches an acceptable level of safety, taking into account the level of safety provided by the corresponding </w:t>
      </w:r>
      <w:r w:rsidRPr="00571D7E">
        <w:rPr>
          <w:rFonts w:ascii="Open Sans" w:hAnsi="Open Sans" w:cs="Open Sans"/>
          <w:sz w:val="20"/>
          <w:szCs w:val="20"/>
          <w:highlight w:val="yellow"/>
          <w:lang w:val="en-GB"/>
        </w:rPr>
        <w:t>AMC</w:t>
      </w:r>
      <w:r w:rsidRPr="00571D7E">
        <w:rPr>
          <w:rFonts w:ascii="Open Sans" w:hAnsi="Open Sans" w:cs="Open Sans"/>
          <w:sz w:val="20"/>
          <w:szCs w:val="20"/>
          <w:lang w:val="en-GB"/>
        </w:rPr>
        <w:t>.</w:t>
      </w:r>
    </w:p>
    <w:p w14:paraId="1E0BCB77" w14:textId="53349FF1" w:rsidR="00DF403F" w:rsidRPr="00571D7E" w:rsidRDefault="00DF403F" w:rsidP="00682491">
      <w:pPr>
        <w:numPr>
          <w:ilvl w:val="0"/>
          <w:numId w:val="210"/>
        </w:numPr>
      </w:pPr>
      <w:r w:rsidRPr="00571D7E">
        <w:t xml:space="preserve">All these elements describing the </w:t>
      </w:r>
      <w:proofErr w:type="spellStart"/>
      <w:r w:rsidRPr="00571D7E">
        <w:t>AltMoC</w:t>
      </w:r>
      <w:proofErr w:type="spellEnd"/>
      <w:r w:rsidRPr="00571D7E">
        <w:t xml:space="preserve"> form an integral part of the management system records to be kept in accordance with </w:t>
      </w:r>
      <w:hyperlink w:anchor="_DxCrossRefBm493805519" w:history="1">
        <w:r w:rsidRPr="00571D7E">
          <w:t>145.A.55</w:t>
        </w:r>
      </w:hyperlink>
      <w:r w:rsidRPr="00571D7E">
        <w:t>.</w:t>
      </w:r>
    </w:p>
    <w:p w14:paraId="2DF03756" w14:textId="77777777" w:rsidR="00482950" w:rsidRDefault="00482950" w:rsidP="00482950">
      <w:bookmarkStart w:id="239" w:name="_Toc138085909"/>
    </w:p>
    <w:p w14:paraId="35D0D048" w14:textId="77777777" w:rsidR="00482950" w:rsidRDefault="00482950" w:rsidP="00482950"/>
    <w:p w14:paraId="0BF2382E" w14:textId="5A901B57" w:rsidR="00482950" w:rsidRDefault="00482950" w:rsidP="00482950">
      <w:r>
        <w:br w:type="page"/>
      </w:r>
    </w:p>
    <w:p w14:paraId="16BA7C55" w14:textId="2702B541" w:rsidR="007F70F3" w:rsidRPr="00571D7E" w:rsidRDefault="007F70F3" w:rsidP="007F70F3">
      <w:pPr>
        <w:pStyle w:val="Heading3"/>
      </w:pPr>
      <w:r w:rsidRPr="00571D7E">
        <w:lastRenderedPageBreak/>
        <w:t>MCAR-145.A.140</w:t>
      </w:r>
      <w:r w:rsidRPr="00571D7E">
        <w:tab/>
        <w:t>Access</w:t>
      </w:r>
      <w:bookmarkEnd w:id="239"/>
    </w:p>
    <w:p w14:paraId="09A541F1" w14:textId="5E0F39AF" w:rsidR="007F70F3" w:rsidRPr="00571D7E" w:rsidRDefault="007F70F3" w:rsidP="007F70F3">
      <w:pPr>
        <w:pStyle w:val="Normal0"/>
        <w:rPr>
          <w:rFonts w:ascii="Open Sans" w:hAnsi="Open Sans" w:cs="Open Sans"/>
          <w:sz w:val="20"/>
          <w:szCs w:val="20"/>
          <w:lang w:val="en-GB"/>
        </w:rPr>
      </w:pPr>
      <w:r w:rsidRPr="00571D7E">
        <w:rPr>
          <w:rFonts w:ascii="Open Sans" w:hAnsi="Open Sans" w:cs="Open Sans"/>
          <w:sz w:val="20"/>
          <w:szCs w:val="20"/>
          <w:lang w:val="en-GB"/>
        </w:rPr>
        <w:t xml:space="preserve">For the purpose of determining compliance with the relevant requirements of </w:t>
      </w:r>
      <w:r w:rsidRPr="00571D7E">
        <w:rPr>
          <w:rFonts w:ascii="Open Sans" w:hAnsi="Open Sans" w:cs="Open Sans"/>
          <w:sz w:val="20"/>
          <w:szCs w:val="20"/>
          <w:highlight w:val="yellow"/>
          <w:lang w:val="en-GB"/>
        </w:rPr>
        <w:t>Maldives Civil Aviation Authority Act 2/2012 and its implementing regulations</w:t>
      </w:r>
      <w:r w:rsidRPr="00571D7E">
        <w:rPr>
          <w:rFonts w:ascii="Open Sans" w:hAnsi="Open Sans" w:cs="Open Sans"/>
          <w:sz w:val="20"/>
          <w:szCs w:val="20"/>
          <w:lang w:val="en-GB"/>
        </w:rPr>
        <w:t>, the organisation shall ensure that access to any facility, aircraft, document, records, data, procedures or to any other material relevant to its activity subject to certification, whether it is subcontracted or not, is granted to any person authorised by</w:t>
      </w:r>
      <w:r w:rsidR="009655A9">
        <w:rPr>
          <w:rFonts w:ascii="Open Sans" w:hAnsi="Open Sans" w:cs="Open Sans"/>
          <w:sz w:val="20"/>
          <w:szCs w:val="20"/>
          <w:lang w:val="en-GB"/>
        </w:rPr>
        <w:t xml:space="preserve"> the CAA</w:t>
      </w:r>
      <w:r w:rsidRPr="00571D7E">
        <w:rPr>
          <w:rFonts w:ascii="Open Sans" w:hAnsi="Open Sans" w:cs="Open Sans"/>
          <w:sz w:val="20"/>
          <w:szCs w:val="20"/>
          <w:lang w:val="en-GB"/>
        </w:rPr>
        <w:t>:</w:t>
      </w:r>
    </w:p>
    <w:p w14:paraId="3571B3B1" w14:textId="77777777" w:rsidR="00482950" w:rsidRPr="00482950" w:rsidRDefault="00482950" w:rsidP="00482950">
      <w:bookmarkStart w:id="240" w:name="_Toc138085910"/>
    </w:p>
    <w:p w14:paraId="388F86C7" w14:textId="08A4CDA4" w:rsidR="007F70F3" w:rsidRPr="00571D7E" w:rsidRDefault="007F70F3" w:rsidP="007F70F3">
      <w:pPr>
        <w:pStyle w:val="Heading3"/>
      </w:pPr>
      <w:r w:rsidRPr="00571D7E">
        <w:t>MCAR-145.A.155</w:t>
      </w:r>
      <w:r w:rsidRPr="00571D7E">
        <w:tab/>
        <w:t>Immediate reaction to a safety problem</w:t>
      </w:r>
      <w:bookmarkEnd w:id="240"/>
    </w:p>
    <w:p w14:paraId="4E0B379C" w14:textId="77777777" w:rsidR="007F70F3" w:rsidRPr="00571D7E" w:rsidRDefault="007F70F3" w:rsidP="007F70F3">
      <w:pPr>
        <w:rPr>
          <w:rFonts w:cs="Open Sans"/>
          <w:szCs w:val="20"/>
        </w:rPr>
      </w:pPr>
    </w:p>
    <w:p w14:paraId="72A1471D" w14:textId="77777777" w:rsidR="007F70F3" w:rsidRPr="00571D7E" w:rsidRDefault="007F70F3" w:rsidP="007F70F3">
      <w:pPr>
        <w:pStyle w:val="Normal0"/>
        <w:rPr>
          <w:rFonts w:ascii="Open Sans" w:hAnsi="Open Sans" w:cs="Open Sans"/>
          <w:sz w:val="20"/>
          <w:szCs w:val="20"/>
          <w:lang w:val="en-GB"/>
        </w:rPr>
      </w:pPr>
      <w:r w:rsidRPr="00571D7E">
        <w:rPr>
          <w:rFonts w:ascii="Open Sans" w:hAnsi="Open Sans" w:cs="Open Sans"/>
          <w:sz w:val="20"/>
          <w:szCs w:val="20"/>
          <w:lang w:val="en-GB"/>
        </w:rPr>
        <w:t>The organisation shall implement:</w:t>
      </w:r>
    </w:p>
    <w:p w14:paraId="30321521" w14:textId="73C80DBA" w:rsidR="007F70F3" w:rsidRPr="00571D7E" w:rsidRDefault="007F70F3" w:rsidP="00682491">
      <w:pPr>
        <w:numPr>
          <w:ilvl w:val="0"/>
          <w:numId w:val="212"/>
        </w:numPr>
      </w:pPr>
      <w:r w:rsidRPr="00571D7E">
        <w:t xml:space="preserve">any safety measures mandated by the </w:t>
      </w:r>
      <w:r w:rsidR="00146C42" w:rsidRPr="00571D7E">
        <w:t>CAA</w:t>
      </w:r>
      <w:r w:rsidRPr="00571D7E">
        <w:t xml:space="preserve"> in accordance with point </w:t>
      </w:r>
      <w:hyperlink w:anchor="_DxCrossRefBm493806091" w:history="1">
        <w:r w:rsidRPr="00571D7E">
          <w:t>145.B.135</w:t>
        </w:r>
      </w:hyperlink>
      <w:r w:rsidRPr="00571D7E">
        <w:t>;</w:t>
      </w:r>
    </w:p>
    <w:p w14:paraId="1AD877FE" w14:textId="77777777" w:rsidR="007F70F3" w:rsidRPr="00571D7E" w:rsidRDefault="007F70F3" w:rsidP="007F70F3">
      <w:pPr>
        <w:ind w:left="432"/>
      </w:pPr>
    </w:p>
    <w:p w14:paraId="14DB3F2A" w14:textId="77A3B3E6" w:rsidR="007F70F3" w:rsidRPr="00571D7E" w:rsidRDefault="007F70F3" w:rsidP="00682491">
      <w:pPr>
        <w:numPr>
          <w:ilvl w:val="0"/>
          <w:numId w:val="212"/>
        </w:numPr>
      </w:pPr>
      <w:r w:rsidRPr="00571D7E">
        <w:t xml:space="preserve">any relevant mandatory safety information issued by the </w:t>
      </w:r>
      <w:r w:rsidR="00547349" w:rsidRPr="00571D7E">
        <w:t>State of Design of the product.</w:t>
      </w:r>
    </w:p>
    <w:p w14:paraId="48DD6F92" w14:textId="77777777" w:rsidR="00113A33" w:rsidRDefault="00113A33" w:rsidP="00B528D1">
      <w:bookmarkStart w:id="241" w:name="_Toc138085911"/>
    </w:p>
    <w:p w14:paraId="1CED7D42" w14:textId="77777777" w:rsidR="00E7483B" w:rsidRDefault="00E7483B" w:rsidP="00B528D1"/>
    <w:p w14:paraId="1ECD2DAA" w14:textId="77777777" w:rsidR="00E7483B" w:rsidRDefault="00E7483B" w:rsidP="00B528D1"/>
    <w:p w14:paraId="4951C123" w14:textId="77777777" w:rsidR="00E7483B" w:rsidRDefault="00E7483B" w:rsidP="00B528D1"/>
    <w:p w14:paraId="0E98BBBD" w14:textId="5080273A" w:rsidR="00E7483B" w:rsidRDefault="00E7483B" w:rsidP="00B528D1">
      <w:r>
        <w:br w:type="page"/>
      </w:r>
    </w:p>
    <w:p w14:paraId="228603FA" w14:textId="757FF4C0" w:rsidR="00D85D81" w:rsidRPr="00571D7E" w:rsidRDefault="00D85D81" w:rsidP="00D85D81">
      <w:pPr>
        <w:pStyle w:val="Heading3"/>
      </w:pPr>
      <w:r w:rsidRPr="00571D7E">
        <w:lastRenderedPageBreak/>
        <w:t>MCAR-145.A.200</w:t>
      </w:r>
      <w:r w:rsidRPr="00571D7E">
        <w:tab/>
        <w:t>Management system</w:t>
      </w:r>
      <w:bookmarkEnd w:id="241"/>
    </w:p>
    <w:p w14:paraId="15E7A64F" w14:textId="77777777" w:rsidR="00C069F5" w:rsidRPr="00571D7E" w:rsidRDefault="00C069F5" w:rsidP="00682491">
      <w:pPr>
        <w:pStyle w:val="Default"/>
        <w:numPr>
          <w:ilvl w:val="0"/>
          <w:numId w:val="21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organisation shall establish, implement, and maintain a management system that includes: </w:t>
      </w:r>
    </w:p>
    <w:p w14:paraId="72E3D420" w14:textId="77777777" w:rsidR="00C069F5" w:rsidRPr="00571D7E" w:rsidRDefault="00C069F5" w:rsidP="00C069F5">
      <w:pPr>
        <w:pStyle w:val="Default"/>
        <w:ind w:left="360"/>
        <w:rPr>
          <w:rFonts w:ascii="Open Sans" w:hAnsi="Open Sans" w:cs="Open Sans"/>
          <w:color w:val="auto"/>
          <w:sz w:val="20"/>
          <w:szCs w:val="20"/>
          <w:lang w:val="en-GB"/>
        </w:rPr>
      </w:pPr>
    </w:p>
    <w:p w14:paraId="294DCF01" w14:textId="1E359FC0" w:rsidR="00C069F5" w:rsidRPr="00571D7E" w:rsidRDefault="00C069F5" w:rsidP="00682491">
      <w:pPr>
        <w:pStyle w:val="Default"/>
        <w:numPr>
          <w:ilvl w:val="0"/>
          <w:numId w:val="21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clearly defined accountability and lines of responsibility throughout the organisation, including a direct safety accountability of the accountable manager; </w:t>
      </w:r>
    </w:p>
    <w:p w14:paraId="290B2B1D" w14:textId="77777777" w:rsidR="00C069F5" w:rsidRPr="00571D7E" w:rsidRDefault="00C069F5" w:rsidP="00C069F5">
      <w:pPr>
        <w:pStyle w:val="Default"/>
        <w:ind w:left="720"/>
        <w:rPr>
          <w:rFonts w:ascii="Open Sans" w:hAnsi="Open Sans" w:cs="Open Sans"/>
          <w:color w:val="auto"/>
          <w:sz w:val="20"/>
          <w:szCs w:val="20"/>
          <w:lang w:val="en-GB"/>
        </w:rPr>
      </w:pPr>
    </w:p>
    <w:p w14:paraId="2C81B188" w14:textId="61E9712F" w:rsidR="00C069F5" w:rsidRPr="00571D7E" w:rsidRDefault="00C069F5" w:rsidP="00682491">
      <w:pPr>
        <w:pStyle w:val="Default"/>
        <w:numPr>
          <w:ilvl w:val="0"/>
          <w:numId w:val="21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 description of the overall philosophies and principles of the organisation with regard to safety, </w:t>
      </w:r>
      <w:r w:rsidRPr="00571D7E">
        <w:rPr>
          <w:rFonts w:ascii="Open Sans" w:hAnsi="Open Sans" w:cs="Open Sans"/>
          <w:sz w:val="20"/>
          <w:szCs w:val="20"/>
          <w:lang w:val="en-GB"/>
        </w:rPr>
        <w:t>(“the safety policy”), and the related safety objectives</w:t>
      </w:r>
      <w:r w:rsidRPr="00571D7E">
        <w:rPr>
          <w:rFonts w:ascii="Open Sans" w:hAnsi="Open Sans" w:cs="Open Sans"/>
          <w:color w:val="auto"/>
          <w:sz w:val="20"/>
          <w:szCs w:val="20"/>
          <w:lang w:val="en-GB"/>
        </w:rPr>
        <w:t xml:space="preserve">; </w:t>
      </w:r>
    </w:p>
    <w:p w14:paraId="06847884" w14:textId="77777777" w:rsidR="00C069F5" w:rsidRPr="00571D7E" w:rsidRDefault="00C069F5" w:rsidP="00C069F5">
      <w:pPr>
        <w:pStyle w:val="Default"/>
        <w:ind w:left="720"/>
        <w:rPr>
          <w:rFonts w:ascii="Open Sans" w:hAnsi="Open Sans" w:cs="Open Sans"/>
          <w:color w:val="auto"/>
          <w:sz w:val="20"/>
          <w:szCs w:val="20"/>
          <w:lang w:val="en-GB"/>
        </w:rPr>
      </w:pPr>
    </w:p>
    <w:p w14:paraId="231005B8" w14:textId="77777777" w:rsidR="00C069F5" w:rsidRPr="00571D7E" w:rsidRDefault="00C069F5" w:rsidP="00682491">
      <w:pPr>
        <w:pStyle w:val="Default"/>
        <w:numPr>
          <w:ilvl w:val="0"/>
          <w:numId w:val="21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identification of aviation safety hazards entailed by the activities of the organisation, their evaluation and the management of associated risks, including taking actions to mitigate the risks and verify their effectiveness; </w:t>
      </w:r>
    </w:p>
    <w:p w14:paraId="38B82C4D" w14:textId="77777777" w:rsidR="00C069F5" w:rsidRPr="00571D7E" w:rsidRDefault="00C069F5" w:rsidP="00C069F5">
      <w:pPr>
        <w:pStyle w:val="Default"/>
        <w:ind w:left="720"/>
        <w:rPr>
          <w:rFonts w:ascii="Open Sans" w:hAnsi="Open Sans" w:cs="Open Sans"/>
          <w:color w:val="auto"/>
          <w:sz w:val="20"/>
          <w:szCs w:val="20"/>
          <w:lang w:val="en-GB"/>
        </w:rPr>
      </w:pPr>
    </w:p>
    <w:p w14:paraId="0C885241" w14:textId="77777777" w:rsidR="00C069F5" w:rsidRPr="00571D7E" w:rsidRDefault="00C069F5" w:rsidP="00682491">
      <w:pPr>
        <w:pStyle w:val="Default"/>
        <w:numPr>
          <w:ilvl w:val="0"/>
          <w:numId w:val="21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maintaining personnel trained and competent to perform their tasks; </w:t>
      </w:r>
    </w:p>
    <w:p w14:paraId="64C837A4" w14:textId="77777777" w:rsidR="00C069F5" w:rsidRPr="00571D7E" w:rsidRDefault="00C069F5" w:rsidP="00C069F5">
      <w:pPr>
        <w:pStyle w:val="Default"/>
        <w:ind w:left="720"/>
        <w:rPr>
          <w:rFonts w:ascii="Open Sans" w:hAnsi="Open Sans" w:cs="Open Sans"/>
          <w:color w:val="auto"/>
          <w:sz w:val="20"/>
          <w:szCs w:val="20"/>
          <w:lang w:val="en-GB"/>
        </w:rPr>
      </w:pPr>
    </w:p>
    <w:p w14:paraId="700B78F9" w14:textId="52E2B3C2" w:rsidR="00C069F5" w:rsidRPr="00571D7E" w:rsidRDefault="00C069F5" w:rsidP="00682491">
      <w:pPr>
        <w:pStyle w:val="Default"/>
        <w:numPr>
          <w:ilvl w:val="0"/>
          <w:numId w:val="21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documentation of all management system key processes, including a process for making personnel aware of their responsibilities and the procedure for amending th</w:t>
      </w:r>
      <w:r w:rsidR="001A131A" w:rsidRPr="00571D7E">
        <w:rPr>
          <w:rFonts w:ascii="Open Sans" w:hAnsi="Open Sans" w:cs="Open Sans"/>
          <w:color w:val="auto"/>
          <w:sz w:val="20"/>
          <w:szCs w:val="20"/>
          <w:lang w:val="en-GB"/>
        </w:rPr>
        <w:t>at</w:t>
      </w:r>
      <w:r w:rsidRPr="00571D7E">
        <w:rPr>
          <w:rFonts w:ascii="Open Sans" w:hAnsi="Open Sans" w:cs="Open Sans"/>
          <w:color w:val="auto"/>
          <w:sz w:val="20"/>
          <w:szCs w:val="20"/>
          <w:lang w:val="en-GB"/>
        </w:rPr>
        <w:t xml:space="preserve"> documentation; </w:t>
      </w:r>
    </w:p>
    <w:p w14:paraId="032CE5F7" w14:textId="77777777" w:rsidR="00C069F5" w:rsidRPr="00571D7E" w:rsidRDefault="00C069F5" w:rsidP="00C069F5">
      <w:pPr>
        <w:pStyle w:val="Default"/>
        <w:ind w:left="720"/>
        <w:rPr>
          <w:rFonts w:ascii="Open Sans" w:hAnsi="Open Sans" w:cs="Open Sans"/>
          <w:color w:val="auto"/>
          <w:sz w:val="20"/>
          <w:szCs w:val="20"/>
          <w:lang w:val="en-GB"/>
        </w:rPr>
      </w:pPr>
    </w:p>
    <w:p w14:paraId="22A80892" w14:textId="65E2E20C" w:rsidR="00C069F5" w:rsidRPr="00571D7E" w:rsidRDefault="00C069F5" w:rsidP="00682491">
      <w:pPr>
        <w:pStyle w:val="Default"/>
        <w:numPr>
          <w:ilvl w:val="0"/>
          <w:numId w:val="21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 function to monitor </w:t>
      </w:r>
      <w:r w:rsidR="001A131A" w:rsidRPr="00571D7E">
        <w:rPr>
          <w:rFonts w:ascii="Open Sans" w:hAnsi="Open Sans" w:cs="Open Sans"/>
          <w:color w:val="auto"/>
          <w:sz w:val="20"/>
          <w:szCs w:val="20"/>
          <w:lang w:val="en-GB"/>
        </w:rPr>
        <w:t xml:space="preserve">the </w:t>
      </w:r>
      <w:r w:rsidRPr="00571D7E">
        <w:rPr>
          <w:rFonts w:ascii="Open Sans" w:hAnsi="Open Sans" w:cs="Open Sans"/>
          <w:color w:val="auto"/>
          <w:sz w:val="20"/>
          <w:szCs w:val="20"/>
          <w:lang w:val="en-GB"/>
        </w:rPr>
        <w:t xml:space="preserve">compliance of the organisation with the relevant requirements. Compliance monitoring shall include a feedback system of findings to the accountable manager to ensure </w:t>
      </w:r>
      <w:r w:rsidR="001A131A" w:rsidRPr="00571D7E">
        <w:rPr>
          <w:rFonts w:ascii="Open Sans" w:hAnsi="Open Sans" w:cs="Open Sans"/>
          <w:color w:val="auto"/>
          <w:sz w:val="20"/>
          <w:szCs w:val="20"/>
          <w:lang w:val="en-GB"/>
        </w:rPr>
        <w:t xml:space="preserve">the </w:t>
      </w:r>
      <w:r w:rsidRPr="00571D7E">
        <w:rPr>
          <w:rFonts w:ascii="Open Sans" w:hAnsi="Open Sans" w:cs="Open Sans"/>
          <w:color w:val="auto"/>
          <w:sz w:val="20"/>
          <w:szCs w:val="20"/>
          <w:lang w:val="en-GB"/>
        </w:rPr>
        <w:t>effective implementation of corrective actions as necessary</w:t>
      </w:r>
      <w:r w:rsidR="00AF03B3">
        <w:rPr>
          <w:rFonts w:ascii="Open Sans" w:hAnsi="Open Sans" w:cs="Open Sans"/>
          <w:color w:val="auto"/>
          <w:sz w:val="20"/>
          <w:szCs w:val="20"/>
          <w:lang w:val="en-GB"/>
        </w:rPr>
        <w:t>.</w:t>
      </w:r>
      <w:r w:rsidRPr="00571D7E">
        <w:rPr>
          <w:rFonts w:ascii="Open Sans" w:hAnsi="Open Sans" w:cs="Open Sans"/>
          <w:color w:val="auto"/>
          <w:sz w:val="20"/>
          <w:szCs w:val="20"/>
          <w:lang w:val="en-GB"/>
        </w:rPr>
        <w:t xml:space="preserve"> </w:t>
      </w:r>
    </w:p>
    <w:p w14:paraId="235D9EC2" w14:textId="77777777" w:rsidR="00C069F5" w:rsidRPr="00571D7E" w:rsidRDefault="00C069F5" w:rsidP="00C069F5">
      <w:pPr>
        <w:pStyle w:val="Default"/>
        <w:ind w:left="720"/>
        <w:rPr>
          <w:rFonts w:ascii="Open Sans" w:hAnsi="Open Sans" w:cs="Open Sans"/>
          <w:color w:val="auto"/>
          <w:sz w:val="20"/>
          <w:szCs w:val="20"/>
          <w:lang w:val="en-GB"/>
        </w:rPr>
      </w:pPr>
    </w:p>
    <w:p w14:paraId="59A04A86" w14:textId="4A3EB397" w:rsidR="00C069F5" w:rsidRPr="00571D7E" w:rsidRDefault="00C069F5" w:rsidP="00682491">
      <w:pPr>
        <w:pStyle w:val="Default"/>
        <w:numPr>
          <w:ilvl w:val="0"/>
          <w:numId w:val="21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The management system shall correspond to the size of the organisation and the nature and complexity of its activities, taking into account the hazards and associated risks inherent in th</w:t>
      </w:r>
      <w:r w:rsidR="001A131A" w:rsidRPr="00571D7E">
        <w:rPr>
          <w:rFonts w:ascii="Open Sans" w:hAnsi="Open Sans" w:cs="Open Sans"/>
          <w:color w:val="auto"/>
          <w:sz w:val="20"/>
          <w:szCs w:val="20"/>
          <w:lang w:val="en-GB"/>
        </w:rPr>
        <w:t>o</w:t>
      </w:r>
      <w:r w:rsidRPr="00571D7E">
        <w:rPr>
          <w:rFonts w:ascii="Open Sans" w:hAnsi="Open Sans" w:cs="Open Sans"/>
          <w:color w:val="auto"/>
          <w:sz w:val="20"/>
          <w:szCs w:val="20"/>
          <w:lang w:val="en-GB"/>
        </w:rPr>
        <w:t xml:space="preserve">se activities. </w:t>
      </w:r>
    </w:p>
    <w:p w14:paraId="7557CC8B" w14:textId="77777777" w:rsidR="00C069F5" w:rsidRPr="00571D7E" w:rsidRDefault="00C069F5" w:rsidP="00C069F5">
      <w:pPr>
        <w:pStyle w:val="Default"/>
        <w:ind w:left="360"/>
        <w:rPr>
          <w:rFonts w:ascii="Open Sans" w:hAnsi="Open Sans" w:cs="Open Sans"/>
          <w:color w:val="auto"/>
          <w:sz w:val="20"/>
          <w:szCs w:val="20"/>
          <w:lang w:val="en-GB"/>
        </w:rPr>
      </w:pPr>
    </w:p>
    <w:p w14:paraId="26A17B53" w14:textId="7CD67971" w:rsidR="00C069F5" w:rsidRPr="00571D7E" w:rsidRDefault="001A131A" w:rsidP="00682491">
      <w:pPr>
        <w:pStyle w:val="Default"/>
        <w:numPr>
          <w:ilvl w:val="0"/>
          <w:numId w:val="21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If</w:t>
      </w:r>
      <w:r w:rsidR="00C069F5" w:rsidRPr="00571D7E">
        <w:rPr>
          <w:rFonts w:ascii="Open Sans" w:hAnsi="Open Sans" w:cs="Open Sans"/>
          <w:color w:val="auto"/>
          <w:sz w:val="20"/>
          <w:szCs w:val="20"/>
          <w:lang w:val="en-GB"/>
        </w:rPr>
        <w:t xml:space="preserve"> the organisation holds one or more additional organisation certificates within the scope of </w:t>
      </w:r>
      <w:r w:rsidR="00C069F5" w:rsidRPr="00571D7E">
        <w:rPr>
          <w:rFonts w:ascii="Open Sans" w:hAnsi="Open Sans" w:cs="Open Sans"/>
          <w:sz w:val="20"/>
          <w:szCs w:val="20"/>
          <w:lang w:val="en-GB"/>
        </w:rPr>
        <w:t>Maldives Civil Aviation Authority Act 2/2012 and its implementing regulations</w:t>
      </w:r>
      <w:r w:rsidR="00C069F5" w:rsidRPr="00571D7E">
        <w:rPr>
          <w:rFonts w:ascii="Open Sans" w:hAnsi="Open Sans" w:cs="Open Sans"/>
          <w:color w:val="auto"/>
          <w:sz w:val="20"/>
          <w:szCs w:val="20"/>
          <w:lang w:val="en-GB"/>
        </w:rPr>
        <w:t xml:space="preserve">, the management system may be integrated with that required under the additional certificate(s) held. </w:t>
      </w:r>
    </w:p>
    <w:p w14:paraId="1C04E19E" w14:textId="77777777" w:rsidR="00C069F5" w:rsidRPr="00571D7E" w:rsidRDefault="00C069F5" w:rsidP="00C069F5">
      <w:pPr>
        <w:pStyle w:val="Default"/>
        <w:rPr>
          <w:rFonts w:ascii="Open Sans" w:hAnsi="Open Sans" w:cs="Open Sans"/>
          <w:color w:val="auto"/>
          <w:sz w:val="20"/>
          <w:szCs w:val="20"/>
          <w:lang w:val="en-GB"/>
        </w:rPr>
      </w:pPr>
    </w:p>
    <w:p w14:paraId="5B89E8DD" w14:textId="3CAB4AFF" w:rsidR="00DD6AAE" w:rsidRPr="00571D7E" w:rsidRDefault="00DD6AAE" w:rsidP="00235A78">
      <w:pPr>
        <w:pStyle w:val="Heading5"/>
        <w:spacing w:after="0"/>
      </w:pPr>
      <w:r w:rsidRPr="00571D7E">
        <w:t xml:space="preserve">GM1 </w:t>
      </w:r>
      <w:r w:rsidR="00940DDA" w:rsidRPr="00571D7E">
        <w:t>145</w:t>
      </w:r>
      <w:r w:rsidRPr="00571D7E">
        <w:t>.A.200</w:t>
      </w:r>
      <w:r w:rsidRPr="00571D7E">
        <w:tab/>
        <w:t xml:space="preserve">Management system </w:t>
      </w:r>
    </w:p>
    <w:p w14:paraId="54B75E18" w14:textId="77777777" w:rsidR="00DD6AAE" w:rsidRPr="00E7483B" w:rsidRDefault="00DD6AAE" w:rsidP="00E7483B">
      <w:pPr>
        <w:pStyle w:val="AMCSubheading1"/>
      </w:pPr>
      <w:r w:rsidRPr="00E7483B">
        <w:t xml:space="preserve">GENERAL </w:t>
      </w:r>
    </w:p>
    <w:p w14:paraId="19A1A992" w14:textId="77777777" w:rsidR="00DD6AAE" w:rsidRPr="00571D7E" w:rsidRDefault="00DD6AAE" w:rsidP="00DD6AAE">
      <w:pPr>
        <w:pStyle w:val="Default"/>
        <w:rPr>
          <w:rFonts w:ascii="Open Sans" w:hAnsi="Open Sans" w:cs="Open Sans"/>
          <w:color w:val="auto"/>
          <w:sz w:val="20"/>
          <w:szCs w:val="20"/>
          <w:lang w:val="en-GB"/>
        </w:rPr>
      </w:pPr>
    </w:p>
    <w:p w14:paraId="69F2FA43" w14:textId="77777777" w:rsidR="00DD6AAE" w:rsidRPr="00571D7E" w:rsidRDefault="00DD6AAE" w:rsidP="00D8005B">
      <w:pPr>
        <w:pStyle w:val="Default"/>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Safety management seeks to proactively identify hazards and to mitigate the related safety risks before they result in aviation accidents and incidents. Safety management enables an organisation to manage its activities in a more systematic and focused manner. When an organisation has a clear understanding of its role and contribution to aviation safety, it can prioritise safety risks and more effectively manage its resources and obtain optimal results. </w:t>
      </w:r>
    </w:p>
    <w:p w14:paraId="2977CD55" w14:textId="77777777" w:rsidR="00DD6AAE" w:rsidRPr="00571D7E" w:rsidRDefault="00DD6AAE" w:rsidP="00DD6AAE">
      <w:pPr>
        <w:rPr>
          <w:rFonts w:cs="Open Sans"/>
          <w:szCs w:val="20"/>
        </w:rPr>
      </w:pPr>
    </w:p>
    <w:p w14:paraId="740D0C6B" w14:textId="0619501D" w:rsidR="00DD6AAE" w:rsidRPr="00571D7E" w:rsidRDefault="00DD6AAE" w:rsidP="00DD6AAE">
      <w:pPr>
        <w:rPr>
          <w:rFonts w:cs="Open Sans"/>
          <w:szCs w:val="20"/>
        </w:rPr>
      </w:pPr>
      <w:r w:rsidRPr="00571D7E">
        <w:rPr>
          <w:rFonts w:cs="Open Sans"/>
          <w:szCs w:val="20"/>
        </w:rPr>
        <w:t xml:space="preserve">The principles of the requirements in points </w:t>
      </w:r>
      <w:r w:rsidR="00DF0DD3" w:rsidRPr="00571D7E">
        <w:rPr>
          <w:rFonts w:cs="Open Sans"/>
          <w:szCs w:val="20"/>
        </w:rPr>
        <w:t>145</w:t>
      </w:r>
      <w:r w:rsidRPr="00571D7E">
        <w:rPr>
          <w:rFonts w:cs="Open Sans"/>
          <w:szCs w:val="20"/>
        </w:rPr>
        <w:t xml:space="preserve">.A.200, </w:t>
      </w:r>
      <w:r w:rsidR="00DF0DD3" w:rsidRPr="00571D7E">
        <w:rPr>
          <w:rFonts w:cs="Open Sans"/>
          <w:szCs w:val="20"/>
        </w:rPr>
        <w:t>145</w:t>
      </w:r>
      <w:r w:rsidRPr="00571D7E">
        <w:rPr>
          <w:rFonts w:cs="Open Sans"/>
          <w:szCs w:val="20"/>
        </w:rPr>
        <w:t xml:space="preserve">.A.202, </w:t>
      </w:r>
      <w:r w:rsidR="00DF0DD3" w:rsidRPr="00571D7E">
        <w:rPr>
          <w:rFonts w:cs="Open Sans"/>
          <w:szCs w:val="20"/>
        </w:rPr>
        <w:t>145</w:t>
      </w:r>
      <w:r w:rsidRPr="00571D7E">
        <w:rPr>
          <w:rFonts w:cs="Open Sans"/>
          <w:szCs w:val="20"/>
        </w:rPr>
        <w:t xml:space="preserve">.A.205 and the related AMC constitute the Maldives management system framework for aviation safety management. This framework addresses the core elements of the ICAO safety management system (SMS) framework defined in Appendix 2 to Annex 19, </w:t>
      </w:r>
      <w:r w:rsidR="00770AAF" w:rsidRPr="00571D7E">
        <w:t>includes the elements of the compliance monitoring system,</w:t>
      </w:r>
      <w:r w:rsidR="00770AAF" w:rsidRPr="00571D7E">
        <w:rPr>
          <w:rFonts w:cs="Open Sans"/>
          <w:szCs w:val="20"/>
        </w:rPr>
        <w:t xml:space="preserve"> </w:t>
      </w:r>
      <w:r w:rsidRPr="00571D7E">
        <w:rPr>
          <w:rFonts w:cs="Open Sans"/>
          <w:szCs w:val="20"/>
        </w:rPr>
        <w:t>and promotes an integrated approach to the management of an organisation. It facilitates the introduction of the additional safety management components, building upon the existing management system, rather than adding them as a separate framework.</w:t>
      </w:r>
    </w:p>
    <w:p w14:paraId="33A25D35" w14:textId="77777777" w:rsidR="00DD6AAE" w:rsidRPr="00571D7E" w:rsidRDefault="00DD6AAE" w:rsidP="00DD6AAE">
      <w:pPr>
        <w:rPr>
          <w:rFonts w:cs="Open Sans"/>
          <w:szCs w:val="20"/>
        </w:rPr>
      </w:pPr>
    </w:p>
    <w:p w14:paraId="76DE894D" w14:textId="3B53A405" w:rsidR="00DD6AAE" w:rsidRPr="00860B50" w:rsidRDefault="00DD6AAE" w:rsidP="00860B50">
      <w:r w:rsidRPr="00860B50">
        <w:t xml:space="preserve">This approach is intended to encourage organisations to embed safety management and risk-based decision-making into all their activities, instead of superimposing another system onto their existing management system and governance structure. In addition, if the organisation holds multiple </w:t>
      </w:r>
      <w:r w:rsidRPr="00860B50">
        <w:lastRenderedPageBreak/>
        <w:t xml:space="preserve">organisation certificates within the scope of Maldives Civil Aviation Authority Act 2/2012, it may choose to implement a single management system to cover all of its activities. An integrated management system may not only be used to capture </w:t>
      </w:r>
      <w:r w:rsidR="00770AAF" w:rsidRPr="00860B50">
        <w:t>management system requirements resulting from Maldives Civil Aviation Authority Act 2/2012</w:t>
      </w:r>
      <w:r w:rsidRPr="00860B50">
        <w:t xml:space="preserve">, but also </w:t>
      </w:r>
      <w:r w:rsidR="00770AAF" w:rsidRPr="00860B50">
        <w:t>could</w:t>
      </w:r>
      <w:r w:rsidRPr="00860B50">
        <w:t xml:space="preserve"> cover </w:t>
      </w:r>
      <w:r w:rsidR="00770AAF" w:rsidRPr="00860B50">
        <w:t xml:space="preserve">other regulatory frameworks requiring compliance with Annex 19 or </w:t>
      </w:r>
      <w:r w:rsidRPr="00860B50">
        <w:t xml:space="preserve">other business management systems such as security, occupational health and environmental management systems. Integration will remove any duplication and exploit synergies by managing safety risks across multiple activities. Organisations may determine the best means to structure their management systems to suit their business and organisational needs. </w:t>
      </w:r>
    </w:p>
    <w:p w14:paraId="52464103" w14:textId="77777777" w:rsidR="00DD6AAE" w:rsidRPr="00571D7E" w:rsidRDefault="00DD6AAE" w:rsidP="00DD6AAE">
      <w:pPr>
        <w:pStyle w:val="Default"/>
        <w:rPr>
          <w:rFonts w:ascii="Open Sans" w:hAnsi="Open Sans" w:cs="Open Sans"/>
          <w:color w:val="auto"/>
          <w:sz w:val="20"/>
          <w:szCs w:val="20"/>
          <w:lang w:val="en-GB"/>
        </w:rPr>
      </w:pPr>
    </w:p>
    <w:p w14:paraId="6C38FB9C" w14:textId="4D90347C" w:rsidR="00DD6AAE" w:rsidRPr="00571D7E" w:rsidRDefault="00DD6AAE" w:rsidP="00DD6AAE">
      <w:pPr>
        <w:pStyle w:val="Default"/>
        <w:rPr>
          <w:rFonts w:ascii="Open Sans" w:hAnsi="Open Sans" w:cs="Open Sans"/>
          <w:color w:val="auto"/>
          <w:sz w:val="20"/>
          <w:szCs w:val="20"/>
          <w:lang w:val="en-GB"/>
        </w:rPr>
      </w:pPr>
      <w:r w:rsidRPr="00571D7E">
        <w:rPr>
          <w:rFonts w:ascii="Open Sans" w:hAnsi="Open Sans" w:cs="Open Sans"/>
          <w:color w:val="auto"/>
          <w:sz w:val="20"/>
          <w:szCs w:val="20"/>
          <w:lang w:val="en-GB"/>
        </w:rPr>
        <w:t>The core part of the management system framework (</w:t>
      </w:r>
      <w:r w:rsidR="00770AAF" w:rsidRPr="00571D7E">
        <w:rPr>
          <w:rFonts w:ascii="Open Sans" w:hAnsi="Open Sans" w:cs="Open Sans"/>
          <w:color w:val="auto"/>
          <w:sz w:val="20"/>
          <w:szCs w:val="20"/>
          <w:lang w:val="en-GB"/>
        </w:rPr>
        <w:t>145</w:t>
      </w:r>
      <w:r w:rsidRPr="00571D7E">
        <w:rPr>
          <w:rFonts w:ascii="Open Sans" w:hAnsi="Open Sans" w:cs="Open Sans"/>
          <w:color w:val="auto"/>
          <w:sz w:val="20"/>
          <w:szCs w:val="20"/>
          <w:lang w:val="en-GB"/>
        </w:rPr>
        <w:t xml:space="preserve">.A.200) focuses on what is essential </w:t>
      </w:r>
      <w:r w:rsidR="00770AAF" w:rsidRPr="00571D7E">
        <w:rPr>
          <w:rFonts w:ascii="Open Sans" w:hAnsi="Open Sans" w:cs="Open Sans"/>
          <w:color w:val="auto"/>
          <w:sz w:val="20"/>
          <w:szCs w:val="20"/>
          <w:lang w:val="en-GB"/>
        </w:rPr>
        <w:t>to manage</w:t>
      </w:r>
      <w:r w:rsidRPr="00571D7E">
        <w:rPr>
          <w:rFonts w:ascii="Open Sans" w:hAnsi="Open Sans" w:cs="Open Sans"/>
          <w:color w:val="auto"/>
          <w:sz w:val="20"/>
          <w:szCs w:val="20"/>
          <w:lang w:val="en-GB"/>
        </w:rPr>
        <w:t xml:space="preserve"> safety, by mandating the organisation to: </w:t>
      </w:r>
    </w:p>
    <w:p w14:paraId="6119829C" w14:textId="77777777" w:rsidR="00DD6AAE" w:rsidRPr="00571D7E" w:rsidRDefault="00DD6AAE" w:rsidP="00DD6AAE">
      <w:pPr>
        <w:pStyle w:val="Default"/>
        <w:rPr>
          <w:rFonts w:ascii="Open Sans" w:hAnsi="Open Sans" w:cs="Open Sans"/>
          <w:color w:val="auto"/>
          <w:sz w:val="20"/>
          <w:szCs w:val="20"/>
          <w:lang w:val="en-GB"/>
        </w:rPr>
      </w:pPr>
    </w:p>
    <w:p w14:paraId="2AB48D17" w14:textId="77777777" w:rsidR="00DD6AAE" w:rsidRPr="00571D7E" w:rsidRDefault="00DD6AAE" w:rsidP="00682491">
      <w:pPr>
        <w:pStyle w:val="Default"/>
        <w:numPr>
          <w:ilvl w:val="0"/>
          <w:numId w:val="21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clearly define accountabilities and responsibilities; </w:t>
      </w:r>
    </w:p>
    <w:p w14:paraId="6B956CD7" w14:textId="77777777" w:rsidR="00DD6AAE" w:rsidRPr="00571D7E" w:rsidRDefault="00DD6AAE" w:rsidP="00DD6AAE">
      <w:pPr>
        <w:pStyle w:val="Default"/>
        <w:ind w:left="360"/>
        <w:rPr>
          <w:rFonts w:ascii="Open Sans" w:hAnsi="Open Sans" w:cs="Open Sans"/>
          <w:color w:val="auto"/>
          <w:sz w:val="20"/>
          <w:szCs w:val="20"/>
          <w:lang w:val="en-GB"/>
        </w:rPr>
      </w:pPr>
    </w:p>
    <w:p w14:paraId="5E7D6ADE" w14:textId="77777777" w:rsidR="00DD6AAE" w:rsidRPr="00571D7E" w:rsidRDefault="00DD6AAE" w:rsidP="00682491">
      <w:pPr>
        <w:pStyle w:val="Default"/>
        <w:numPr>
          <w:ilvl w:val="0"/>
          <w:numId w:val="21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establish a safety policy and the related safety objectives; </w:t>
      </w:r>
    </w:p>
    <w:p w14:paraId="0C799CBF" w14:textId="77777777" w:rsidR="00DD6AAE" w:rsidRPr="00571D7E" w:rsidRDefault="00DD6AAE" w:rsidP="00DD6AAE">
      <w:pPr>
        <w:pStyle w:val="Default"/>
        <w:ind w:left="360"/>
        <w:rPr>
          <w:rFonts w:ascii="Open Sans" w:hAnsi="Open Sans" w:cs="Open Sans"/>
          <w:color w:val="auto"/>
          <w:sz w:val="20"/>
          <w:szCs w:val="20"/>
          <w:lang w:val="en-GB"/>
        </w:rPr>
      </w:pPr>
    </w:p>
    <w:p w14:paraId="307EF38D" w14:textId="77777777" w:rsidR="00DD6AAE" w:rsidRPr="00571D7E" w:rsidRDefault="00DD6AAE" w:rsidP="00682491">
      <w:pPr>
        <w:pStyle w:val="Default"/>
        <w:numPr>
          <w:ilvl w:val="0"/>
          <w:numId w:val="21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implement safety reporting procedures in line with just culture principles; </w:t>
      </w:r>
    </w:p>
    <w:p w14:paraId="1152297D" w14:textId="77777777" w:rsidR="00DD6AAE" w:rsidRPr="00571D7E" w:rsidRDefault="00DD6AAE" w:rsidP="00DD6AAE">
      <w:pPr>
        <w:pStyle w:val="Default"/>
        <w:ind w:left="360"/>
        <w:rPr>
          <w:rFonts w:ascii="Open Sans" w:hAnsi="Open Sans" w:cs="Open Sans"/>
          <w:color w:val="auto"/>
          <w:sz w:val="20"/>
          <w:szCs w:val="20"/>
          <w:lang w:val="en-GB"/>
        </w:rPr>
      </w:pPr>
    </w:p>
    <w:p w14:paraId="180E5BE8" w14:textId="77777777" w:rsidR="00DD6AAE" w:rsidRPr="00571D7E" w:rsidRDefault="00DD6AAE" w:rsidP="00682491">
      <w:pPr>
        <w:pStyle w:val="Default"/>
        <w:numPr>
          <w:ilvl w:val="0"/>
          <w:numId w:val="21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ensure the identification of aviation safety hazards entailed by its activities, ensure their evaluation, and the management of associated risks, including: </w:t>
      </w:r>
    </w:p>
    <w:p w14:paraId="79E88F4C" w14:textId="77777777" w:rsidR="00DD6AAE" w:rsidRPr="00571D7E" w:rsidRDefault="00DD6AAE" w:rsidP="00DD6AAE">
      <w:pPr>
        <w:pStyle w:val="Default"/>
        <w:ind w:left="360"/>
        <w:rPr>
          <w:rFonts w:ascii="Open Sans" w:hAnsi="Open Sans" w:cs="Open Sans"/>
          <w:color w:val="auto"/>
          <w:sz w:val="20"/>
          <w:szCs w:val="20"/>
          <w:lang w:val="en-GB"/>
        </w:rPr>
      </w:pPr>
    </w:p>
    <w:p w14:paraId="69CE4367" w14:textId="77777777" w:rsidR="00DD6AAE" w:rsidRPr="00571D7E" w:rsidRDefault="00DD6AAE" w:rsidP="00682491">
      <w:pPr>
        <w:pStyle w:val="Default"/>
        <w:numPr>
          <w:ilvl w:val="0"/>
          <w:numId w:val="217"/>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taking actions to mitigate the risks; </w:t>
      </w:r>
    </w:p>
    <w:p w14:paraId="28FCBCBB" w14:textId="77777777" w:rsidR="00DD6AAE" w:rsidRPr="00571D7E" w:rsidRDefault="00DD6AAE" w:rsidP="00DD6AAE">
      <w:pPr>
        <w:pStyle w:val="Default"/>
        <w:ind w:left="720"/>
        <w:rPr>
          <w:rFonts w:ascii="Open Sans" w:hAnsi="Open Sans" w:cs="Open Sans"/>
          <w:color w:val="auto"/>
          <w:sz w:val="20"/>
          <w:szCs w:val="20"/>
          <w:lang w:val="en-GB"/>
        </w:rPr>
      </w:pPr>
    </w:p>
    <w:p w14:paraId="02E12482" w14:textId="77777777" w:rsidR="00DD6AAE" w:rsidRPr="00571D7E" w:rsidRDefault="00DD6AAE" w:rsidP="00682491">
      <w:pPr>
        <w:pStyle w:val="Default"/>
        <w:numPr>
          <w:ilvl w:val="0"/>
          <w:numId w:val="217"/>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verifying the effectiveness of the actions taken to mitigate the risks; </w:t>
      </w:r>
    </w:p>
    <w:p w14:paraId="12424926" w14:textId="77777777" w:rsidR="00DD6AAE" w:rsidRPr="00571D7E" w:rsidRDefault="00DD6AAE" w:rsidP="00DD6AAE">
      <w:pPr>
        <w:pStyle w:val="Default"/>
        <w:ind w:left="720"/>
        <w:rPr>
          <w:rFonts w:ascii="Open Sans" w:hAnsi="Open Sans" w:cs="Open Sans"/>
          <w:color w:val="auto"/>
          <w:sz w:val="20"/>
          <w:szCs w:val="20"/>
          <w:lang w:val="en-GB"/>
        </w:rPr>
      </w:pPr>
    </w:p>
    <w:p w14:paraId="13FCF9F2" w14:textId="77777777" w:rsidR="00DD6AAE" w:rsidRPr="00571D7E" w:rsidRDefault="00DD6AAE" w:rsidP="00682491">
      <w:pPr>
        <w:pStyle w:val="Default"/>
        <w:numPr>
          <w:ilvl w:val="0"/>
          <w:numId w:val="21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monitor compliance, while considering any additional requirements that are applicable to the organisation; </w:t>
      </w:r>
    </w:p>
    <w:p w14:paraId="6B0D79CD" w14:textId="77777777" w:rsidR="00DD6AAE" w:rsidRPr="00571D7E" w:rsidRDefault="00DD6AAE" w:rsidP="00DD6AAE">
      <w:pPr>
        <w:pStyle w:val="Default"/>
        <w:ind w:left="360"/>
        <w:rPr>
          <w:rFonts w:ascii="Open Sans" w:hAnsi="Open Sans" w:cs="Open Sans"/>
          <w:color w:val="auto"/>
          <w:sz w:val="20"/>
          <w:szCs w:val="20"/>
          <w:lang w:val="en-GB"/>
        </w:rPr>
      </w:pPr>
    </w:p>
    <w:p w14:paraId="7F0692D9" w14:textId="77777777" w:rsidR="00DD6AAE" w:rsidRPr="00571D7E" w:rsidRDefault="00DD6AAE" w:rsidP="00682491">
      <w:pPr>
        <w:pStyle w:val="Default"/>
        <w:numPr>
          <w:ilvl w:val="0"/>
          <w:numId w:val="21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keep their personnel trained, competent, and informed about significant safety issues; and </w:t>
      </w:r>
    </w:p>
    <w:p w14:paraId="3A3C85E5" w14:textId="77777777" w:rsidR="00DD6AAE" w:rsidRPr="00571D7E" w:rsidRDefault="00DD6AAE" w:rsidP="00DD6AAE">
      <w:pPr>
        <w:pStyle w:val="Default"/>
        <w:ind w:left="360"/>
        <w:rPr>
          <w:rFonts w:ascii="Open Sans" w:hAnsi="Open Sans" w:cs="Open Sans"/>
          <w:color w:val="auto"/>
          <w:sz w:val="20"/>
          <w:szCs w:val="20"/>
          <w:lang w:val="en-GB"/>
        </w:rPr>
      </w:pPr>
    </w:p>
    <w:p w14:paraId="3EE96DCB" w14:textId="77777777" w:rsidR="00DD6AAE" w:rsidRPr="00571D7E" w:rsidRDefault="00DD6AAE" w:rsidP="00682491">
      <w:pPr>
        <w:pStyle w:val="Default"/>
        <w:numPr>
          <w:ilvl w:val="0"/>
          <w:numId w:val="21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document all the key management system processes. </w:t>
      </w:r>
    </w:p>
    <w:p w14:paraId="1C25E927" w14:textId="77777777" w:rsidR="00DD6AAE" w:rsidRPr="00571D7E" w:rsidRDefault="00DD6AAE" w:rsidP="00DD6AAE">
      <w:pPr>
        <w:pStyle w:val="Default"/>
        <w:rPr>
          <w:rFonts w:ascii="Open Sans" w:hAnsi="Open Sans" w:cs="Open Sans"/>
          <w:color w:val="auto"/>
          <w:sz w:val="20"/>
          <w:szCs w:val="20"/>
          <w:lang w:val="en-GB"/>
        </w:rPr>
      </w:pPr>
    </w:p>
    <w:p w14:paraId="219E1CA2" w14:textId="664B478C" w:rsidR="00770AAF" w:rsidRPr="00571D7E" w:rsidRDefault="00DD6AAE" w:rsidP="00770AAF">
      <w:pPr>
        <w:pStyle w:val="Default"/>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Compared </w:t>
      </w:r>
      <w:r w:rsidR="00770AAF" w:rsidRPr="00571D7E">
        <w:rPr>
          <w:rFonts w:ascii="Open Sans" w:hAnsi="Open Sans" w:cs="Open Sans"/>
          <w:color w:val="auto"/>
          <w:sz w:val="20"/>
          <w:szCs w:val="20"/>
          <w:lang w:val="en-GB"/>
        </w:rPr>
        <w:t>with</w:t>
      </w:r>
      <w:r w:rsidRPr="00571D7E">
        <w:rPr>
          <w:rFonts w:ascii="Open Sans" w:hAnsi="Open Sans" w:cs="Open Sans"/>
          <w:color w:val="auto"/>
          <w:sz w:val="20"/>
          <w:szCs w:val="20"/>
          <w:lang w:val="en-GB"/>
        </w:rPr>
        <w:t xml:space="preserve"> the previous MCAR-</w:t>
      </w:r>
      <w:r w:rsidR="00770AAF" w:rsidRPr="00571D7E">
        <w:rPr>
          <w:rFonts w:ascii="Open Sans" w:hAnsi="Open Sans" w:cs="Open Sans"/>
          <w:color w:val="auto"/>
          <w:sz w:val="20"/>
          <w:szCs w:val="20"/>
          <w:lang w:val="en-GB"/>
        </w:rPr>
        <w:t>145</w:t>
      </w:r>
      <w:r w:rsidRPr="00571D7E">
        <w:rPr>
          <w:rFonts w:ascii="Open Sans" w:hAnsi="Open Sans" w:cs="Open Sans"/>
          <w:color w:val="auto"/>
          <w:sz w:val="20"/>
          <w:szCs w:val="20"/>
          <w:lang w:val="en-GB"/>
        </w:rPr>
        <w:t xml:space="preserve"> quality system ‘framework’ </w:t>
      </w:r>
      <w:r w:rsidR="00770AAF" w:rsidRPr="00571D7E">
        <w:rPr>
          <w:rFonts w:ascii="Open Sans" w:hAnsi="Open Sans" w:cs="Open Sans"/>
          <w:color w:val="auto"/>
          <w:sz w:val="20"/>
          <w:szCs w:val="20"/>
          <w:lang w:val="en-GB"/>
        </w:rPr>
        <w:t xml:space="preserve">(now covered by point (b) and (e)), the new elements that are introduced by the management system are, in particular, those addressed under points (c) and (d). </w:t>
      </w:r>
    </w:p>
    <w:p w14:paraId="1961F850" w14:textId="77777777" w:rsidR="00770AAF" w:rsidRPr="00571D7E" w:rsidRDefault="00770AAF" w:rsidP="00770AAF">
      <w:pPr>
        <w:pStyle w:val="Default"/>
        <w:rPr>
          <w:rFonts w:ascii="Open Sans" w:hAnsi="Open Sans" w:cs="Open Sans"/>
          <w:color w:val="auto"/>
          <w:sz w:val="20"/>
          <w:szCs w:val="20"/>
          <w:lang w:val="en-GB"/>
        </w:rPr>
      </w:pPr>
    </w:p>
    <w:p w14:paraId="756E3FED" w14:textId="49BD4533" w:rsidR="00DD6AAE" w:rsidRPr="00571D7E" w:rsidRDefault="00770AAF" w:rsidP="00770AAF">
      <w:pPr>
        <w:pStyle w:val="Default"/>
        <w:rPr>
          <w:rFonts w:ascii="Open Sans" w:hAnsi="Open Sans" w:cs="Open Sans"/>
          <w:color w:val="auto"/>
          <w:sz w:val="20"/>
          <w:szCs w:val="20"/>
          <w:lang w:val="en-GB"/>
        </w:rPr>
      </w:pPr>
      <w:r w:rsidRPr="00571D7E">
        <w:rPr>
          <w:rFonts w:ascii="Open Sans" w:hAnsi="Open Sans" w:cs="Open Sans"/>
          <w:color w:val="auto"/>
          <w:sz w:val="20"/>
          <w:szCs w:val="20"/>
          <w:lang w:val="en-GB"/>
        </w:rPr>
        <w:t>Points (a), (b) and (g) address component 1 ‘Safety policy and objectives’ of the ICAO SMS framework. Points (c) and (d)(1) address component 2 ‘Safety Risk Management’ of the ICAO SMS framework. Point (d)(2) addresses component 3 ‘Safety Assurance’ of the ICAO SMS framework. Finally, point (f) addresses component 4 ‘Safety Promotion’ of the ICAO SMS framework.</w:t>
      </w:r>
      <w:r w:rsidR="00DD6AAE" w:rsidRPr="00571D7E">
        <w:rPr>
          <w:rFonts w:ascii="Open Sans" w:hAnsi="Open Sans" w:cs="Open Sans"/>
          <w:color w:val="auto"/>
          <w:sz w:val="20"/>
          <w:szCs w:val="20"/>
          <w:lang w:val="en-GB"/>
        </w:rPr>
        <w:t xml:space="preserve"> </w:t>
      </w:r>
    </w:p>
    <w:p w14:paraId="2197613C" w14:textId="77777777" w:rsidR="00DD6AAE" w:rsidRPr="00571D7E" w:rsidRDefault="00DD6AAE" w:rsidP="00DD6AAE">
      <w:pPr>
        <w:pStyle w:val="Default"/>
        <w:rPr>
          <w:rFonts w:ascii="Open Sans" w:hAnsi="Open Sans" w:cs="Open Sans"/>
          <w:color w:val="auto"/>
          <w:sz w:val="20"/>
          <w:szCs w:val="20"/>
          <w:lang w:val="en-GB"/>
        </w:rPr>
      </w:pPr>
    </w:p>
    <w:p w14:paraId="4779F145" w14:textId="6030A678" w:rsidR="00DD6AAE" w:rsidRPr="00571D7E" w:rsidRDefault="00DD6AAE" w:rsidP="00DD6AAE">
      <w:pPr>
        <w:pStyle w:val="Default"/>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Point </w:t>
      </w:r>
      <w:r w:rsidR="00770AAF" w:rsidRPr="00571D7E">
        <w:rPr>
          <w:rFonts w:ascii="Open Sans" w:hAnsi="Open Sans" w:cs="Open Sans"/>
          <w:color w:val="auto"/>
          <w:sz w:val="20"/>
          <w:szCs w:val="20"/>
          <w:lang w:val="en-GB"/>
        </w:rPr>
        <w:t>145</w:t>
      </w:r>
      <w:r w:rsidRPr="00571D7E">
        <w:rPr>
          <w:rFonts w:ascii="Open Sans" w:hAnsi="Open Sans" w:cs="Open Sans"/>
          <w:color w:val="auto"/>
          <w:sz w:val="20"/>
          <w:szCs w:val="20"/>
          <w:lang w:val="en-GB"/>
        </w:rPr>
        <w:t xml:space="preserve">.A.200 </w:t>
      </w:r>
      <w:r w:rsidR="00770AAF" w:rsidRPr="00571D7E">
        <w:rPr>
          <w:rFonts w:ascii="Open Sans" w:hAnsi="Open Sans" w:cs="Open Sans"/>
          <w:color w:val="auto"/>
          <w:sz w:val="20"/>
          <w:szCs w:val="20"/>
          <w:lang w:val="en-GB"/>
        </w:rPr>
        <w:t>introduces</w:t>
      </w:r>
      <w:r w:rsidRPr="00571D7E">
        <w:rPr>
          <w:rFonts w:ascii="Open Sans" w:hAnsi="Open Sans" w:cs="Open Sans"/>
          <w:color w:val="auto"/>
          <w:sz w:val="20"/>
          <w:szCs w:val="20"/>
          <w:lang w:val="en-GB"/>
        </w:rPr>
        <w:t xml:space="preserve"> the following as key safety management processes; these are further specified in the related AMC and GM: </w:t>
      </w:r>
    </w:p>
    <w:p w14:paraId="2C29BFEE" w14:textId="77777777" w:rsidR="00DD6AAE" w:rsidRPr="00571D7E" w:rsidRDefault="00DD6AAE" w:rsidP="00DD6AAE">
      <w:pPr>
        <w:pStyle w:val="Default"/>
        <w:rPr>
          <w:rFonts w:ascii="Open Sans" w:hAnsi="Open Sans" w:cs="Open Sans"/>
          <w:color w:val="auto"/>
          <w:sz w:val="20"/>
          <w:szCs w:val="20"/>
          <w:lang w:val="en-GB"/>
        </w:rPr>
      </w:pPr>
    </w:p>
    <w:p w14:paraId="58B4DB76" w14:textId="77777777" w:rsidR="00DD6AAE" w:rsidRPr="00571D7E" w:rsidRDefault="00DD6AAE" w:rsidP="00682491">
      <w:pPr>
        <w:pStyle w:val="Default"/>
        <w:numPr>
          <w:ilvl w:val="0"/>
          <w:numId w:val="215"/>
        </w:numPr>
        <w:spacing w:after="138"/>
        <w:ind w:left="426" w:hanging="426"/>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Hazard identification; </w:t>
      </w:r>
    </w:p>
    <w:p w14:paraId="2D541B14" w14:textId="77777777" w:rsidR="00DD6AAE" w:rsidRPr="00571D7E" w:rsidRDefault="00DD6AAE" w:rsidP="00682491">
      <w:pPr>
        <w:pStyle w:val="Default"/>
        <w:numPr>
          <w:ilvl w:val="0"/>
          <w:numId w:val="215"/>
        </w:numPr>
        <w:spacing w:after="138"/>
        <w:ind w:left="426" w:hanging="426"/>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Safety risk management; </w:t>
      </w:r>
    </w:p>
    <w:p w14:paraId="0E9FA69C" w14:textId="77777777" w:rsidR="00DD6AAE" w:rsidRPr="00571D7E" w:rsidRDefault="00DD6AAE" w:rsidP="00682491">
      <w:pPr>
        <w:pStyle w:val="Default"/>
        <w:numPr>
          <w:ilvl w:val="0"/>
          <w:numId w:val="215"/>
        </w:numPr>
        <w:spacing w:after="138"/>
        <w:ind w:left="426" w:hanging="426"/>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Internal investigation; </w:t>
      </w:r>
    </w:p>
    <w:p w14:paraId="1DC76812" w14:textId="77777777" w:rsidR="00DD6AAE" w:rsidRPr="00571D7E" w:rsidRDefault="00DD6AAE" w:rsidP="00682491">
      <w:pPr>
        <w:pStyle w:val="Default"/>
        <w:numPr>
          <w:ilvl w:val="0"/>
          <w:numId w:val="215"/>
        </w:numPr>
        <w:spacing w:after="138"/>
        <w:ind w:left="426" w:hanging="426"/>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Safety performance monitoring and measurement; </w:t>
      </w:r>
    </w:p>
    <w:p w14:paraId="05F03343" w14:textId="77777777" w:rsidR="00DD6AAE" w:rsidRPr="00571D7E" w:rsidRDefault="00DD6AAE" w:rsidP="00682491">
      <w:pPr>
        <w:pStyle w:val="Default"/>
        <w:numPr>
          <w:ilvl w:val="0"/>
          <w:numId w:val="215"/>
        </w:numPr>
        <w:spacing w:after="138"/>
        <w:ind w:left="426" w:hanging="426"/>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Management of change; </w:t>
      </w:r>
    </w:p>
    <w:p w14:paraId="6AEB5812" w14:textId="77777777" w:rsidR="00DD6AAE" w:rsidRPr="00571D7E" w:rsidRDefault="00DD6AAE" w:rsidP="00682491">
      <w:pPr>
        <w:pStyle w:val="Default"/>
        <w:numPr>
          <w:ilvl w:val="0"/>
          <w:numId w:val="215"/>
        </w:numPr>
        <w:spacing w:after="138"/>
        <w:ind w:left="426" w:hanging="426"/>
        <w:jc w:val="both"/>
        <w:rPr>
          <w:rFonts w:ascii="Open Sans" w:hAnsi="Open Sans" w:cs="Open Sans"/>
          <w:color w:val="auto"/>
          <w:sz w:val="20"/>
          <w:szCs w:val="20"/>
          <w:lang w:val="en-GB"/>
        </w:rPr>
      </w:pPr>
      <w:r w:rsidRPr="00571D7E">
        <w:rPr>
          <w:rFonts w:ascii="Open Sans" w:hAnsi="Open Sans" w:cs="Open Sans"/>
          <w:color w:val="auto"/>
          <w:sz w:val="20"/>
          <w:szCs w:val="20"/>
          <w:lang w:val="en-GB"/>
        </w:rPr>
        <w:lastRenderedPageBreak/>
        <w:t xml:space="preserve">Continuous improvement; </w:t>
      </w:r>
    </w:p>
    <w:p w14:paraId="619E965C" w14:textId="77777777" w:rsidR="00DD6AAE" w:rsidRPr="00571D7E" w:rsidRDefault="00DD6AAE" w:rsidP="00682491">
      <w:pPr>
        <w:pStyle w:val="Default"/>
        <w:numPr>
          <w:ilvl w:val="0"/>
          <w:numId w:val="215"/>
        </w:numPr>
        <w:ind w:left="426" w:hanging="426"/>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Immediate safety action and coordination with the aircraft operator’s Emergency Response Plan (ERP). </w:t>
      </w:r>
    </w:p>
    <w:p w14:paraId="1BFB2FF3" w14:textId="77777777" w:rsidR="00DD6AAE" w:rsidRPr="00571D7E" w:rsidRDefault="00DD6AAE" w:rsidP="00DD6AAE">
      <w:pPr>
        <w:pStyle w:val="Default"/>
        <w:rPr>
          <w:rFonts w:ascii="Open Sans" w:hAnsi="Open Sans" w:cs="Open Sans"/>
          <w:color w:val="auto"/>
          <w:sz w:val="20"/>
          <w:szCs w:val="20"/>
          <w:lang w:val="en-GB"/>
        </w:rPr>
      </w:pPr>
    </w:p>
    <w:p w14:paraId="0E6B3FAB" w14:textId="77777777" w:rsidR="00DD6AAE" w:rsidRPr="00571D7E" w:rsidRDefault="00DD6AAE" w:rsidP="00D8005B">
      <w:pPr>
        <w:rPr>
          <w:rFonts w:cs="Open Sans"/>
          <w:szCs w:val="20"/>
        </w:rPr>
      </w:pPr>
      <w:r w:rsidRPr="00571D7E">
        <w:rPr>
          <w:rFonts w:cs="Open Sans"/>
          <w:szCs w:val="20"/>
        </w:rPr>
        <w:t>It is important to recognise that safety management will be a continuous activity, as hazards, risks and the effectiveness of safety risk mitigations will change over time.</w:t>
      </w:r>
    </w:p>
    <w:p w14:paraId="4376340D" w14:textId="77777777" w:rsidR="00DD6AAE" w:rsidRPr="00571D7E" w:rsidRDefault="00DD6AAE" w:rsidP="00D8005B">
      <w:pPr>
        <w:rPr>
          <w:rFonts w:cs="Open Sans"/>
          <w:szCs w:val="20"/>
        </w:rPr>
      </w:pPr>
    </w:p>
    <w:p w14:paraId="28B7A1A7" w14:textId="2BE04DB0" w:rsidR="00DD6AAE" w:rsidRPr="00571D7E" w:rsidRDefault="00DD6AAE" w:rsidP="00D8005B">
      <w:pPr>
        <w:pStyle w:val="Default"/>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These key safety management processes are supported by a compliance monitoring function as an integral part of the management system. Most aviation safety regulations constitute generic safety risk controls established by the ‘regulator’. Therefore, ensuring effective compliance with the regulations during daily operations and independent monitoring of compliance are fundamental to any management system for safety. The compliance monitoring function may, in addition, support the follow-up of safety risk mitigation actions. Moreover, where non-compliances are identified through internal audits, the causes will be thoroughly assessed and analysed. Such an analysis in return supports the risk management process by providing insights into causal and contributing factors, including </w:t>
      </w:r>
      <w:r w:rsidR="000011A7" w:rsidRPr="00571D7E">
        <w:rPr>
          <w:rFonts w:ascii="Open Sans" w:hAnsi="Open Sans" w:cs="Open Sans"/>
          <w:color w:val="auto"/>
          <w:sz w:val="20"/>
          <w:szCs w:val="20"/>
          <w:lang w:val="en-GB"/>
        </w:rPr>
        <w:t>human factors</w:t>
      </w:r>
      <w:r w:rsidRPr="00571D7E">
        <w:rPr>
          <w:rFonts w:ascii="Open Sans" w:hAnsi="Open Sans" w:cs="Open Sans"/>
          <w:color w:val="auto"/>
          <w:sz w:val="20"/>
          <w:szCs w:val="20"/>
          <w:lang w:val="en-GB"/>
        </w:rPr>
        <w:t xml:space="preserve">, organisational factors and the environment in which the organisation operates. In this way, the outputs of compliance monitoring become some of the various inputs to the safety risk management functions. </w:t>
      </w:r>
      <w:r w:rsidR="000011A7" w:rsidRPr="00571D7E">
        <w:rPr>
          <w:rFonts w:ascii="Open Sans" w:hAnsi="Open Sans" w:cs="Open Sans"/>
          <w:color w:val="auto"/>
          <w:sz w:val="20"/>
          <w:szCs w:val="20"/>
          <w:lang w:val="en-GB"/>
        </w:rPr>
        <w:t>Conversely, the output of the</w:t>
      </w:r>
      <w:r w:rsidRPr="00571D7E">
        <w:rPr>
          <w:rFonts w:ascii="Open Sans" w:hAnsi="Open Sans" w:cs="Open Sans"/>
          <w:color w:val="auto"/>
          <w:sz w:val="20"/>
          <w:szCs w:val="20"/>
          <w:lang w:val="en-GB"/>
        </w:rPr>
        <w:t xml:space="preserve"> safety risk management processes may be used to determine focus areas for compliance monitoring. In this way, internal audits will inform the organisation’s management of the level of compliance within the organisation, whether safety risk mitigation actions have been implemented, and where corrective or preventive action is required. The combination of safety risk management and compliance monitoring should lead to an enhanced understanding of the end-to-end process and the process interfaces, exposing opportunities for increased efficiencies, which are not limited to safety aspects. </w:t>
      </w:r>
    </w:p>
    <w:p w14:paraId="27C14FB9" w14:textId="77777777" w:rsidR="00DD6AAE" w:rsidRPr="00571D7E" w:rsidRDefault="00DD6AAE" w:rsidP="00D8005B">
      <w:pPr>
        <w:pStyle w:val="Default"/>
        <w:jc w:val="both"/>
        <w:rPr>
          <w:rFonts w:ascii="Open Sans" w:hAnsi="Open Sans" w:cs="Open Sans"/>
          <w:color w:val="auto"/>
          <w:sz w:val="20"/>
          <w:szCs w:val="20"/>
          <w:lang w:val="en-GB"/>
        </w:rPr>
      </w:pPr>
    </w:p>
    <w:p w14:paraId="3E1C2DB2" w14:textId="77777777" w:rsidR="00DD6AAE" w:rsidRPr="00571D7E" w:rsidRDefault="00DD6AAE" w:rsidP="00D8005B">
      <w:pPr>
        <w:pStyle w:val="Default"/>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As aviation is a complex system with many organisations and individuals interacting together, the primary focus of the key safety management processes is on the organisational processes and procedures, but it also relies on the humans in the system. The organisation and the way in which it operates can have a significant impact on human performance. Therefore, safety management necessarily addresses how humans can contribute both positively and negatively to an organisation’s safety outcomes, recognising that human behaviour is influenced by the organisational environment. </w:t>
      </w:r>
    </w:p>
    <w:p w14:paraId="5A11D610" w14:textId="77777777" w:rsidR="00DD6AAE" w:rsidRPr="00571D7E" w:rsidRDefault="00DD6AAE" w:rsidP="00D8005B">
      <w:pPr>
        <w:pStyle w:val="Default"/>
        <w:jc w:val="both"/>
        <w:rPr>
          <w:rFonts w:ascii="Open Sans" w:hAnsi="Open Sans" w:cs="Open Sans"/>
          <w:color w:val="auto"/>
          <w:sz w:val="20"/>
          <w:szCs w:val="20"/>
          <w:lang w:val="en-GB"/>
        </w:rPr>
      </w:pPr>
    </w:p>
    <w:p w14:paraId="794DF9D4" w14:textId="77777777" w:rsidR="00DD6AAE" w:rsidRPr="00571D7E" w:rsidRDefault="00DD6AAE" w:rsidP="00D8005B">
      <w:pPr>
        <w:pStyle w:val="Default"/>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effectiveness of safety management largely depends on the degree of commitment of the senior management to create a working environment that optimises human performance and encourages personnel to actively engage in and contribute to the organisation’s management processes. Similarly, a positive safety culture relies on a high degree of trust and respect between the personnel and the management, and it must therefore be created and supported at the senior management level. If the management does not treat individuals who identify hazards and report adverse events in a consistently fair and just way, those individuals are unlikely to be willing to communicate safety issues or to work with the management to effectively address the safety risks. As with trust, a positive safety culture takes time and effort to establish, and it can be easily lost. </w:t>
      </w:r>
    </w:p>
    <w:p w14:paraId="3F7627F0" w14:textId="77777777" w:rsidR="00DD6AAE" w:rsidRPr="00571D7E" w:rsidRDefault="00DD6AAE" w:rsidP="00DD6AAE">
      <w:pPr>
        <w:pStyle w:val="Default"/>
        <w:rPr>
          <w:rFonts w:ascii="Open Sans" w:hAnsi="Open Sans" w:cs="Open Sans"/>
          <w:color w:val="auto"/>
          <w:sz w:val="20"/>
          <w:szCs w:val="20"/>
          <w:lang w:val="en-GB"/>
        </w:rPr>
      </w:pPr>
    </w:p>
    <w:p w14:paraId="32E6E7A6" w14:textId="77777777" w:rsidR="00DD6AAE" w:rsidRPr="00571D7E" w:rsidRDefault="00DD6AAE" w:rsidP="00D8005B">
      <w:pPr>
        <w:pStyle w:val="Default"/>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It is further recognised that the introduction of processes for hazard identification and risk assessment, mitigation and verification of the effectiveness of such mitigation actions will create immediate and direct costs, while related benefits are sometimes intangible and may take time to materialise. Over time, an effective management system will not only address the risks of major occurrences, but also identify and address production inefficiencies, improve communication, foster a better organisation culture, and lead to more effective control of contractors and suppliers. In addition, through an improved relationship with the authority, an effective management system may result in a reduced oversight burden. </w:t>
      </w:r>
    </w:p>
    <w:p w14:paraId="5F518D64" w14:textId="77777777" w:rsidR="00DD6AAE" w:rsidRPr="00571D7E" w:rsidRDefault="00DD6AAE" w:rsidP="00D8005B">
      <w:pPr>
        <w:rPr>
          <w:rFonts w:cs="Open Sans"/>
          <w:szCs w:val="20"/>
        </w:rPr>
      </w:pPr>
    </w:p>
    <w:p w14:paraId="56AA171C" w14:textId="77777777" w:rsidR="00DD6AAE" w:rsidRPr="00571D7E" w:rsidRDefault="00DD6AAE" w:rsidP="00D8005B">
      <w:pPr>
        <w:rPr>
          <w:rFonts w:cs="Open Sans"/>
          <w:szCs w:val="20"/>
        </w:rPr>
      </w:pPr>
      <w:r w:rsidRPr="00571D7E">
        <w:rPr>
          <w:rFonts w:cs="Open Sans"/>
          <w:szCs w:val="20"/>
        </w:rPr>
        <w:lastRenderedPageBreak/>
        <w:t>Thus, by viewing safety management and the related organisational policies and key processes as items that are implemented not only to prevent incidents and accidents, but also to meet the organisation’s strategic objectives, any investment in safety should be seen as an investment in productivity and organisational success.</w:t>
      </w:r>
    </w:p>
    <w:p w14:paraId="56456895" w14:textId="77777777" w:rsidR="00DD6AAE" w:rsidRPr="00571D7E" w:rsidRDefault="00DD6AAE" w:rsidP="00DD6AAE">
      <w:pPr>
        <w:rPr>
          <w:rFonts w:cs="Open Sans"/>
          <w:szCs w:val="20"/>
        </w:rPr>
      </w:pPr>
    </w:p>
    <w:p w14:paraId="3FCA0D0C" w14:textId="77777777" w:rsidR="00DD6AAE" w:rsidRPr="00571D7E" w:rsidRDefault="00DD6AAE" w:rsidP="00DD6AAE">
      <w:pPr>
        <w:rPr>
          <w:rFonts w:cs="Open Sans"/>
        </w:rPr>
      </w:pPr>
    </w:p>
    <w:p w14:paraId="456354EF" w14:textId="7C6DA8ED" w:rsidR="00DD6AAE" w:rsidRPr="00571D7E" w:rsidRDefault="00DD6AAE" w:rsidP="00DA6441">
      <w:pPr>
        <w:pStyle w:val="Heading5"/>
        <w:spacing w:after="0"/>
      </w:pPr>
      <w:r w:rsidRPr="00571D7E">
        <w:t xml:space="preserve">AMC1 </w:t>
      </w:r>
      <w:r w:rsidR="004E77D4" w:rsidRPr="00571D7E">
        <w:t>145</w:t>
      </w:r>
      <w:r w:rsidRPr="00571D7E">
        <w:t>.A.200(a)(1)</w:t>
      </w:r>
      <w:r w:rsidRPr="00571D7E">
        <w:tab/>
        <w:t xml:space="preserve">Management system </w:t>
      </w:r>
    </w:p>
    <w:p w14:paraId="0EBE2AEC" w14:textId="77777777" w:rsidR="00DD6AAE" w:rsidRPr="00DA6441" w:rsidRDefault="00DD6AAE" w:rsidP="00DA6441">
      <w:pPr>
        <w:pStyle w:val="AMCSubheading1"/>
      </w:pPr>
      <w:r w:rsidRPr="00DA6441">
        <w:t xml:space="preserve">ORGANISATION AND ACCOUNTABILITIES </w:t>
      </w:r>
    </w:p>
    <w:p w14:paraId="308147E6" w14:textId="77777777" w:rsidR="00DD6AAE" w:rsidRPr="00571D7E" w:rsidRDefault="00DD6AAE" w:rsidP="00DD6AAE">
      <w:pPr>
        <w:pStyle w:val="Default"/>
        <w:rPr>
          <w:rFonts w:ascii="Open Sans" w:hAnsi="Open Sans" w:cs="Open Sans"/>
          <w:color w:val="auto"/>
          <w:sz w:val="20"/>
          <w:szCs w:val="20"/>
          <w:lang w:val="en-GB"/>
        </w:rPr>
      </w:pPr>
    </w:p>
    <w:p w14:paraId="6AB003D1" w14:textId="685CA910" w:rsidR="00DD6AAE" w:rsidRPr="00571D7E" w:rsidRDefault="00DD6AAE" w:rsidP="00682491">
      <w:pPr>
        <w:pStyle w:val="Default"/>
        <w:numPr>
          <w:ilvl w:val="0"/>
          <w:numId w:val="21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management system should encompass safety by including a safety manager and a safety review board in the organisational structure. The functions of the safety manager are those defined in </w:t>
      </w:r>
      <w:r w:rsidR="005827A8" w:rsidRPr="00571D7E">
        <w:rPr>
          <w:rFonts w:ascii="Open Sans" w:hAnsi="Open Sans" w:cs="Open Sans"/>
          <w:color w:val="auto"/>
          <w:sz w:val="20"/>
          <w:szCs w:val="20"/>
          <w:lang w:val="en-GB"/>
        </w:rPr>
        <w:t>AMC1 145.A.30(c);(ca)</w:t>
      </w:r>
      <w:r w:rsidRPr="00571D7E">
        <w:rPr>
          <w:rFonts w:ascii="Open Sans" w:hAnsi="Open Sans" w:cs="Open Sans"/>
          <w:color w:val="auto"/>
          <w:sz w:val="20"/>
          <w:szCs w:val="20"/>
          <w:lang w:val="en-GB"/>
        </w:rPr>
        <w:t xml:space="preserve">. </w:t>
      </w:r>
    </w:p>
    <w:p w14:paraId="7D8F4AC7" w14:textId="77777777" w:rsidR="00DD6AAE" w:rsidRPr="00571D7E" w:rsidRDefault="00DD6AAE" w:rsidP="00DD6AAE">
      <w:pPr>
        <w:pStyle w:val="Default"/>
        <w:ind w:left="360"/>
        <w:rPr>
          <w:rFonts w:ascii="Open Sans" w:hAnsi="Open Sans" w:cs="Open Sans"/>
          <w:color w:val="auto"/>
          <w:sz w:val="20"/>
          <w:szCs w:val="20"/>
          <w:lang w:val="en-GB"/>
        </w:rPr>
      </w:pPr>
    </w:p>
    <w:p w14:paraId="7D34BD09" w14:textId="77777777" w:rsidR="00DD6AAE" w:rsidRPr="00571D7E" w:rsidRDefault="00DD6AAE" w:rsidP="00682491">
      <w:pPr>
        <w:pStyle w:val="Default"/>
        <w:numPr>
          <w:ilvl w:val="0"/>
          <w:numId w:val="21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Safety review board </w:t>
      </w:r>
    </w:p>
    <w:p w14:paraId="6B44EF23" w14:textId="77777777" w:rsidR="00DD6AAE" w:rsidRPr="00571D7E" w:rsidRDefault="00DD6AAE" w:rsidP="00DD6AAE">
      <w:pPr>
        <w:pStyle w:val="Default"/>
        <w:ind w:left="360"/>
        <w:rPr>
          <w:rFonts w:ascii="Open Sans" w:hAnsi="Open Sans" w:cs="Open Sans"/>
          <w:color w:val="auto"/>
          <w:sz w:val="20"/>
          <w:szCs w:val="20"/>
          <w:lang w:val="en-GB"/>
        </w:rPr>
      </w:pPr>
    </w:p>
    <w:p w14:paraId="4E970F12" w14:textId="77777777" w:rsidR="00DD6AAE" w:rsidRPr="00571D7E" w:rsidRDefault="00DD6AAE" w:rsidP="00682491">
      <w:pPr>
        <w:pStyle w:val="Default"/>
        <w:numPr>
          <w:ilvl w:val="0"/>
          <w:numId w:val="219"/>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safety review board should be a high-level committee that considers matters of strategic safety in support of the accountable manager’s safety accountability. </w:t>
      </w:r>
    </w:p>
    <w:p w14:paraId="1429FB09" w14:textId="77777777" w:rsidR="00DD6AAE" w:rsidRPr="00571D7E" w:rsidRDefault="00DD6AAE" w:rsidP="00DD6AAE">
      <w:pPr>
        <w:pStyle w:val="Default"/>
        <w:ind w:left="720"/>
        <w:rPr>
          <w:rFonts w:ascii="Open Sans" w:hAnsi="Open Sans" w:cs="Open Sans"/>
          <w:color w:val="auto"/>
          <w:sz w:val="20"/>
          <w:szCs w:val="20"/>
          <w:lang w:val="en-GB"/>
        </w:rPr>
      </w:pPr>
    </w:p>
    <w:p w14:paraId="2990456A" w14:textId="565D7A47" w:rsidR="00DD6AAE" w:rsidRPr="00571D7E" w:rsidRDefault="00DD6AAE" w:rsidP="00682491">
      <w:pPr>
        <w:pStyle w:val="Default"/>
        <w:numPr>
          <w:ilvl w:val="0"/>
          <w:numId w:val="219"/>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board should be chaired by the accountable manager and composed of the person or group of persons nominated under point </w:t>
      </w:r>
      <w:r w:rsidR="008B207A" w:rsidRPr="00571D7E">
        <w:rPr>
          <w:rFonts w:ascii="Open Sans" w:hAnsi="Open Sans" w:cs="Open Sans"/>
          <w:color w:val="auto"/>
          <w:sz w:val="20"/>
          <w:szCs w:val="20"/>
          <w:lang w:val="en-GB"/>
        </w:rPr>
        <w:t>145</w:t>
      </w:r>
      <w:r w:rsidRPr="00571D7E">
        <w:rPr>
          <w:rFonts w:ascii="Open Sans" w:hAnsi="Open Sans" w:cs="Open Sans"/>
          <w:color w:val="auto"/>
          <w:sz w:val="20"/>
          <w:szCs w:val="20"/>
          <w:lang w:val="en-GB"/>
        </w:rPr>
        <w:t>.A.</w:t>
      </w:r>
      <w:r w:rsidR="008B207A" w:rsidRPr="00571D7E">
        <w:rPr>
          <w:rFonts w:ascii="Open Sans" w:hAnsi="Open Sans" w:cs="Open Sans"/>
          <w:color w:val="auto"/>
          <w:sz w:val="20"/>
          <w:szCs w:val="20"/>
          <w:lang w:val="en-GB"/>
        </w:rPr>
        <w:t>30</w:t>
      </w:r>
      <w:r w:rsidRPr="00571D7E">
        <w:rPr>
          <w:rFonts w:ascii="Open Sans" w:hAnsi="Open Sans" w:cs="Open Sans"/>
          <w:color w:val="auto"/>
          <w:sz w:val="20"/>
          <w:szCs w:val="20"/>
          <w:lang w:val="en-GB"/>
        </w:rPr>
        <w:t xml:space="preserve">. </w:t>
      </w:r>
    </w:p>
    <w:p w14:paraId="1EC3AF61" w14:textId="77777777" w:rsidR="00DD6AAE" w:rsidRPr="00571D7E" w:rsidRDefault="00DD6AAE" w:rsidP="00DD6AAE">
      <w:pPr>
        <w:pStyle w:val="Default"/>
        <w:ind w:left="720"/>
        <w:rPr>
          <w:rFonts w:ascii="Open Sans" w:hAnsi="Open Sans" w:cs="Open Sans"/>
          <w:color w:val="auto"/>
          <w:sz w:val="20"/>
          <w:szCs w:val="20"/>
          <w:lang w:val="en-GB"/>
        </w:rPr>
      </w:pPr>
    </w:p>
    <w:p w14:paraId="542BD4BC" w14:textId="77777777" w:rsidR="00DD6AAE" w:rsidRPr="00571D7E" w:rsidRDefault="00DD6AAE" w:rsidP="00682491">
      <w:pPr>
        <w:pStyle w:val="Default"/>
        <w:numPr>
          <w:ilvl w:val="0"/>
          <w:numId w:val="219"/>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safety review board should monitor: </w:t>
      </w:r>
    </w:p>
    <w:p w14:paraId="308D087D" w14:textId="77777777" w:rsidR="00DD6AAE" w:rsidRPr="00571D7E" w:rsidRDefault="00DD6AAE" w:rsidP="00DD6AAE">
      <w:pPr>
        <w:pStyle w:val="Default"/>
        <w:ind w:left="720"/>
        <w:rPr>
          <w:rFonts w:ascii="Open Sans" w:hAnsi="Open Sans" w:cs="Open Sans"/>
          <w:color w:val="auto"/>
          <w:sz w:val="20"/>
          <w:szCs w:val="20"/>
          <w:lang w:val="en-GB"/>
        </w:rPr>
      </w:pPr>
    </w:p>
    <w:p w14:paraId="2D8B753C" w14:textId="77777777" w:rsidR="00DD6AAE" w:rsidRPr="00571D7E" w:rsidRDefault="00DD6AAE" w:rsidP="00682491">
      <w:pPr>
        <w:pStyle w:val="ListParagraph"/>
        <w:numPr>
          <w:ilvl w:val="0"/>
          <w:numId w:val="220"/>
        </w:numPr>
        <w:rPr>
          <w:rFonts w:cs="Open Sans"/>
          <w:szCs w:val="20"/>
        </w:rPr>
      </w:pPr>
      <w:r w:rsidRPr="00571D7E">
        <w:rPr>
          <w:rFonts w:cs="Open Sans"/>
          <w:szCs w:val="20"/>
        </w:rPr>
        <w:t xml:space="preserve">safety performance against the safety policy and objectives; </w:t>
      </w:r>
    </w:p>
    <w:p w14:paraId="5A1D3FC2" w14:textId="77777777" w:rsidR="00DD6AAE" w:rsidRPr="00571D7E" w:rsidRDefault="00DD6AAE" w:rsidP="00DD6AAE">
      <w:pPr>
        <w:pStyle w:val="ListParagraph"/>
        <w:ind w:left="1080"/>
        <w:rPr>
          <w:rFonts w:cs="Open Sans"/>
          <w:szCs w:val="20"/>
        </w:rPr>
      </w:pPr>
    </w:p>
    <w:p w14:paraId="2F23E1D3" w14:textId="77777777" w:rsidR="00DD6AAE" w:rsidRPr="00571D7E" w:rsidRDefault="00DD6AAE" w:rsidP="00682491">
      <w:pPr>
        <w:pStyle w:val="ListParagraph"/>
        <w:numPr>
          <w:ilvl w:val="0"/>
          <w:numId w:val="220"/>
        </w:numPr>
        <w:rPr>
          <w:rFonts w:cs="Open Sans"/>
          <w:szCs w:val="20"/>
        </w:rPr>
      </w:pPr>
      <w:r w:rsidRPr="00571D7E">
        <w:rPr>
          <w:rFonts w:cs="Open Sans"/>
          <w:szCs w:val="20"/>
        </w:rPr>
        <w:t xml:space="preserve">that any safety action is taken in a timely manner; and </w:t>
      </w:r>
    </w:p>
    <w:p w14:paraId="0E9B2828" w14:textId="77777777" w:rsidR="00DD6AAE" w:rsidRPr="00571D7E" w:rsidRDefault="00DD6AAE" w:rsidP="00DD6AAE">
      <w:pPr>
        <w:pStyle w:val="ListParagraph"/>
        <w:ind w:left="1080"/>
        <w:rPr>
          <w:rFonts w:cs="Open Sans"/>
          <w:szCs w:val="20"/>
        </w:rPr>
      </w:pPr>
    </w:p>
    <w:p w14:paraId="71604B76" w14:textId="77777777" w:rsidR="00DD6AAE" w:rsidRPr="00571D7E" w:rsidRDefault="00DD6AAE" w:rsidP="00682491">
      <w:pPr>
        <w:pStyle w:val="ListParagraph"/>
        <w:numPr>
          <w:ilvl w:val="0"/>
          <w:numId w:val="220"/>
        </w:numPr>
        <w:rPr>
          <w:rFonts w:cs="Open Sans"/>
          <w:szCs w:val="20"/>
        </w:rPr>
      </w:pPr>
      <w:r w:rsidRPr="00571D7E">
        <w:rPr>
          <w:rFonts w:cs="Open Sans"/>
          <w:szCs w:val="20"/>
        </w:rPr>
        <w:t xml:space="preserve">the effectiveness of the organisation’s management system processes. </w:t>
      </w:r>
    </w:p>
    <w:p w14:paraId="163BF245" w14:textId="77777777" w:rsidR="00DD6AAE" w:rsidRPr="00571D7E" w:rsidRDefault="00DD6AAE" w:rsidP="00DD6AAE">
      <w:pPr>
        <w:pStyle w:val="ListParagraph"/>
        <w:ind w:left="1080"/>
        <w:rPr>
          <w:rFonts w:cs="Open Sans"/>
          <w:szCs w:val="20"/>
        </w:rPr>
      </w:pPr>
    </w:p>
    <w:p w14:paraId="14C9F30C" w14:textId="77777777" w:rsidR="00DD6AAE" w:rsidRPr="00571D7E" w:rsidRDefault="00DD6AAE" w:rsidP="00682491">
      <w:pPr>
        <w:pStyle w:val="Default"/>
        <w:numPr>
          <w:ilvl w:val="0"/>
          <w:numId w:val="219"/>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safety review board may also be tasked with: </w:t>
      </w:r>
    </w:p>
    <w:p w14:paraId="227DCCC2" w14:textId="77777777" w:rsidR="00DD6AAE" w:rsidRPr="00571D7E" w:rsidRDefault="00DD6AAE" w:rsidP="00DD6AAE">
      <w:pPr>
        <w:pStyle w:val="Default"/>
        <w:ind w:left="720"/>
        <w:rPr>
          <w:rFonts w:ascii="Open Sans" w:hAnsi="Open Sans" w:cs="Open Sans"/>
          <w:color w:val="auto"/>
          <w:sz w:val="20"/>
          <w:szCs w:val="20"/>
          <w:lang w:val="en-GB"/>
        </w:rPr>
      </w:pPr>
    </w:p>
    <w:p w14:paraId="4F24E732" w14:textId="77777777" w:rsidR="00DD6AAE" w:rsidRPr="00571D7E" w:rsidRDefault="00DD6AAE" w:rsidP="00682491">
      <w:pPr>
        <w:pStyle w:val="ListParagraph"/>
        <w:numPr>
          <w:ilvl w:val="0"/>
          <w:numId w:val="221"/>
        </w:numPr>
        <w:rPr>
          <w:rFonts w:cs="Open Sans"/>
          <w:szCs w:val="20"/>
        </w:rPr>
      </w:pPr>
      <w:r w:rsidRPr="00571D7E">
        <w:rPr>
          <w:rFonts w:cs="Open Sans"/>
          <w:szCs w:val="20"/>
        </w:rPr>
        <w:t xml:space="preserve">reviewing the results of compliance monitoring; </w:t>
      </w:r>
    </w:p>
    <w:p w14:paraId="55C65642" w14:textId="77777777" w:rsidR="00DD6AAE" w:rsidRPr="00571D7E" w:rsidRDefault="00DD6AAE" w:rsidP="00DD6AAE">
      <w:pPr>
        <w:pStyle w:val="ListParagraph"/>
        <w:ind w:left="1080"/>
        <w:rPr>
          <w:rFonts w:cs="Open Sans"/>
          <w:szCs w:val="20"/>
        </w:rPr>
      </w:pPr>
    </w:p>
    <w:p w14:paraId="34E80DCD" w14:textId="77777777" w:rsidR="00DD6AAE" w:rsidRPr="00571D7E" w:rsidRDefault="00DD6AAE" w:rsidP="00682491">
      <w:pPr>
        <w:pStyle w:val="ListParagraph"/>
        <w:numPr>
          <w:ilvl w:val="0"/>
          <w:numId w:val="221"/>
        </w:numPr>
        <w:rPr>
          <w:rFonts w:cs="Open Sans"/>
          <w:szCs w:val="20"/>
        </w:rPr>
      </w:pPr>
      <w:r w:rsidRPr="00571D7E">
        <w:rPr>
          <w:rFonts w:cs="Open Sans"/>
          <w:szCs w:val="20"/>
        </w:rPr>
        <w:t xml:space="preserve">monitoring the implementation of related corrective and preventive actions. </w:t>
      </w:r>
    </w:p>
    <w:p w14:paraId="4566338F" w14:textId="77777777" w:rsidR="00DD6AAE" w:rsidRPr="00571D7E" w:rsidRDefault="00DD6AAE" w:rsidP="00DD6AAE">
      <w:pPr>
        <w:pStyle w:val="Default"/>
        <w:rPr>
          <w:rFonts w:ascii="Open Sans" w:hAnsi="Open Sans" w:cs="Open Sans"/>
          <w:color w:val="auto"/>
          <w:sz w:val="20"/>
          <w:szCs w:val="20"/>
          <w:lang w:val="en-GB"/>
        </w:rPr>
      </w:pPr>
    </w:p>
    <w:p w14:paraId="7CD4D6BA" w14:textId="77777777" w:rsidR="00DD6AAE" w:rsidRPr="00571D7E" w:rsidRDefault="00DD6AAE" w:rsidP="00682491">
      <w:pPr>
        <w:pStyle w:val="Default"/>
        <w:numPr>
          <w:ilvl w:val="0"/>
          <w:numId w:val="21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safety review board should ensure that appropriate resources are allocated to achieve the established safety objectives. </w:t>
      </w:r>
    </w:p>
    <w:p w14:paraId="0C3E9F59" w14:textId="77777777" w:rsidR="00DD6AAE" w:rsidRPr="00571D7E" w:rsidRDefault="00DD6AAE" w:rsidP="00DD6AAE">
      <w:pPr>
        <w:pStyle w:val="Default"/>
        <w:ind w:left="360"/>
        <w:rPr>
          <w:rFonts w:ascii="Open Sans" w:hAnsi="Open Sans" w:cs="Open Sans"/>
          <w:color w:val="auto"/>
          <w:sz w:val="20"/>
          <w:szCs w:val="20"/>
          <w:lang w:val="en-GB"/>
        </w:rPr>
      </w:pPr>
    </w:p>
    <w:p w14:paraId="161D94BA" w14:textId="77777777" w:rsidR="00DD6AAE" w:rsidRPr="00571D7E" w:rsidRDefault="00DD6AAE" w:rsidP="00682491">
      <w:pPr>
        <w:pStyle w:val="Default"/>
        <w:numPr>
          <w:ilvl w:val="0"/>
          <w:numId w:val="21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Notwithstanding point (a), where justified by the size of the organisation and the nature and complexity of its activities and subject to a risk assessment and agreement by the CAA, the organisation may not need to establish a formal safety review board. In this case, the tasks normally allocated to the safety review board should be allocated to the safety manager. </w:t>
      </w:r>
    </w:p>
    <w:p w14:paraId="2228EA59" w14:textId="77777777" w:rsidR="00DD6AAE" w:rsidRPr="00571D7E" w:rsidRDefault="00DD6AAE" w:rsidP="00DD6AAE">
      <w:pPr>
        <w:pStyle w:val="Default"/>
        <w:rPr>
          <w:rFonts w:ascii="Open Sans" w:hAnsi="Open Sans" w:cs="Open Sans"/>
          <w:color w:val="auto"/>
          <w:sz w:val="22"/>
          <w:szCs w:val="22"/>
          <w:lang w:val="en-GB"/>
        </w:rPr>
      </w:pPr>
    </w:p>
    <w:p w14:paraId="16B313D4" w14:textId="7C1CDD14" w:rsidR="00DD6AAE" w:rsidRPr="00571D7E" w:rsidRDefault="00DD6AAE" w:rsidP="00465A32">
      <w:pPr>
        <w:pStyle w:val="Heading5"/>
        <w:spacing w:after="0"/>
      </w:pPr>
      <w:r w:rsidRPr="00571D7E">
        <w:t xml:space="preserve">GM1 </w:t>
      </w:r>
      <w:r w:rsidR="008B207A" w:rsidRPr="00571D7E">
        <w:t>145</w:t>
      </w:r>
      <w:r w:rsidRPr="00571D7E">
        <w:t xml:space="preserve">.A.200(a)(1) Management system </w:t>
      </w:r>
    </w:p>
    <w:p w14:paraId="6F0C6808" w14:textId="77777777" w:rsidR="00DD6AAE" w:rsidRPr="00465A32" w:rsidRDefault="00DD6AAE" w:rsidP="00465A32">
      <w:pPr>
        <w:pStyle w:val="AMCSubheading1"/>
      </w:pPr>
      <w:r w:rsidRPr="00465A32">
        <w:t xml:space="preserve">SAFETY ACTION GROUP </w:t>
      </w:r>
    </w:p>
    <w:p w14:paraId="49FFE7B4" w14:textId="77777777" w:rsidR="00DD6AAE" w:rsidRPr="00571D7E" w:rsidRDefault="00DD6AAE" w:rsidP="00DD6AAE">
      <w:pPr>
        <w:pStyle w:val="Default"/>
        <w:rPr>
          <w:rFonts w:ascii="Open Sans" w:hAnsi="Open Sans" w:cs="Open Sans"/>
          <w:color w:val="auto"/>
          <w:sz w:val="20"/>
          <w:szCs w:val="20"/>
          <w:lang w:val="en-GB"/>
        </w:rPr>
      </w:pPr>
    </w:p>
    <w:p w14:paraId="7968B456" w14:textId="77777777" w:rsidR="00DD6AAE" w:rsidRPr="00571D7E" w:rsidRDefault="00DD6AAE" w:rsidP="00682491">
      <w:pPr>
        <w:pStyle w:val="Default"/>
        <w:numPr>
          <w:ilvl w:val="0"/>
          <w:numId w:val="222"/>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Depending on the size of the organisation and the nature and complexity of its activities, a safety action group may be established as a standing group or as an ad hoc group to assist, or act on behalf of the safety manager or the safety review board. </w:t>
      </w:r>
    </w:p>
    <w:p w14:paraId="40DB402D" w14:textId="77777777" w:rsidR="00DD6AAE" w:rsidRPr="00571D7E" w:rsidRDefault="00DD6AAE" w:rsidP="00DD6AAE">
      <w:pPr>
        <w:pStyle w:val="Default"/>
        <w:ind w:left="360"/>
        <w:rPr>
          <w:rFonts w:ascii="Open Sans" w:hAnsi="Open Sans" w:cs="Open Sans"/>
          <w:color w:val="auto"/>
          <w:sz w:val="20"/>
          <w:szCs w:val="20"/>
          <w:lang w:val="en-GB"/>
        </w:rPr>
      </w:pPr>
    </w:p>
    <w:p w14:paraId="3639DEC8" w14:textId="77777777" w:rsidR="00DD6AAE" w:rsidRPr="00571D7E" w:rsidRDefault="00DD6AAE" w:rsidP="00682491">
      <w:pPr>
        <w:pStyle w:val="Default"/>
        <w:numPr>
          <w:ilvl w:val="0"/>
          <w:numId w:val="222"/>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lastRenderedPageBreak/>
        <w:t xml:space="preserve">More than one safety action group may be established, depending on the scope of the task and the specific expertise required. </w:t>
      </w:r>
    </w:p>
    <w:p w14:paraId="65246FBA" w14:textId="77777777" w:rsidR="00DD6AAE" w:rsidRPr="00571D7E" w:rsidRDefault="00DD6AAE" w:rsidP="00DD6AAE">
      <w:pPr>
        <w:pStyle w:val="Default"/>
        <w:ind w:left="360"/>
        <w:rPr>
          <w:rFonts w:ascii="Open Sans" w:hAnsi="Open Sans" w:cs="Open Sans"/>
          <w:color w:val="auto"/>
          <w:sz w:val="20"/>
          <w:szCs w:val="20"/>
          <w:lang w:val="en-GB"/>
        </w:rPr>
      </w:pPr>
    </w:p>
    <w:p w14:paraId="41DF20F1" w14:textId="77777777" w:rsidR="00DD6AAE" w:rsidRPr="00571D7E" w:rsidRDefault="00DD6AAE" w:rsidP="00682491">
      <w:pPr>
        <w:pStyle w:val="ListParagraph"/>
        <w:numPr>
          <w:ilvl w:val="0"/>
          <w:numId w:val="222"/>
        </w:numPr>
        <w:rPr>
          <w:rFonts w:cs="Open Sans"/>
          <w:szCs w:val="20"/>
        </w:rPr>
      </w:pPr>
      <w:r w:rsidRPr="00571D7E">
        <w:rPr>
          <w:rFonts w:cs="Open Sans"/>
          <w:szCs w:val="20"/>
        </w:rPr>
        <w:t>The safety action group usually reports to, and takes strategic direction from, the safety review board, and may be composed of managers, supervisors and personnel from operational areas.</w:t>
      </w:r>
    </w:p>
    <w:p w14:paraId="27FF8662" w14:textId="77777777" w:rsidR="00DD6AAE" w:rsidRPr="00571D7E" w:rsidRDefault="00DD6AAE" w:rsidP="00DD6AAE">
      <w:pPr>
        <w:rPr>
          <w:rFonts w:cs="Open Sans"/>
          <w:szCs w:val="20"/>
        </w:rPr>
      </w:pPr>
    </w:p>
    <w:p w14:paraId="10D3265C" w14:textId="77777777" w:rsidR="00DD6AAE" w:rsidRPr="00571D7E" w:rsidRDefault="00DD6AAE" w:rsidP="00682491">
      <w:pPr>
        <w:pStyle w:val="ListParagraph"/>
        <w:numPr>
          <w:ilvl w:val="0"/>
          <w:numId w:val="222"/>
        </w:numPr>
        <w:rPr>
          <w:rFonts w:cs="Open Sans"/>
          <w:szCs w:val="20"/>
        </w:rPr>
      </w:pPr>
      <w:r w:rsidRPr="00571D7E">
        <w:rPr>
          <w:rFonts w:cs="Open Sans"/>
          <w:szCs w:val="20"/>
        </w:rPr>
        <w:t xml:space="preserve">The safety action group may be tasked with or assist in: </w:t>
      </w:r>
    </w:p>
    <w:p w14:paraId="0F735936" w14:textId="77777777" w:rsidR="00DD6AAE" w:rsidRPr="00571D7E" w:rsidRDefault="00DD6AAE" w:rsidP="00DD6AAE">
      <w:pPr>
        <w:pStyle w:val="ListParagraph"/>
        <w:ind w:left="360"/>
        <w:rPr>
          <w:rFonts w:cs="Open Sans"/>
          <w:szCs w:val="20"/>
        </w:rPr>
      </w:pPr>
    </w:p>
    <w:p w14:paraId="57323286" w14:textId="77777777" w:rsidR="00DD6AAE" w:rsidRPr="00571D7E" w:rsidRDefault="00DD6AAE" w:rsidP="00682491">
      <w:pPr>
        <w:pStyle w:val="Default"/>
        <w:numPr>
          <w:ilvl w:val="0"/>
          <w:numId w:val="223"/>
        </w:numPr>
        <w:ind w:left="720"/>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monitoring safety performance; </w:t>
      </w:r>
    </w:p>
    <w:p w14:paraId="3BC92A94" w14:textId="77777777" w:rsidR="00DD6AAE" w:rsidRPr="00571D7E" w:rsidRDefault="00DD6AAE" w:rsidP="00DD6AAE">
      <w:pPr>
        <w:pStyle w:val="Default"/>
        <w:ind w:left="720"/>
        <w:rPr>
          <w:rFonts w:ascii="Open Sans" w:hAnsi="Open Sans" w:cs="Open Sans"/>
          <w:color w:val="auto"/>
          <w:sz w:val="20"/>
          <w:szCs w:val="20"/>
          <w:lang w:val="en-GB"/>
        </w:rPr>
      </w:pPr>
    </w:p>
    <w:p w14:paraId="2F7338D2" w14:textId="77777777" w:rsidR="00DD6AAE" w:rsidRPr="00571D7E" w:rsidRDefault="00DD6AAE" w:rsidP="00682491">
      <w:pPr>
        <w:pStyle w:val="Default"/>
        <w:numPr>
          <w:ilvl w:val="0"/>
          <w:numId w:val="223"/>
        </w:numPr>
        <w:ind w:left="720"/>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defining actions to control risks to an acceptable level; </w:t>
      </w:r>
    </w:p>
    <w:p w14:paraId="7257ADF2" w14:textId="77777777" w:rsidR="00DD6AAE" w:rsidRPr="00571D7E" w:rsidRDefault="00DD6AAE" w:rsidP="00DD6AAE">
      <w:pPr>
        <w:pStyle w:val="Default"/>
        <w:ind w:left="720"/>
        <w:rPr>
          <w:rFonts w:ascii="Open Sans" w:hAnsi="Open Sans" w:cs="Open Sans"/>
          <w:color w:val="auto"/>
          <w:sz w:val="20"/>
          <w:szCs w:val="20"/>
          <w:lang w:val="en-GB"/>
        </w:rPr>
      </w:pPr>
    </w:p>
    <w:p w14:paraId="28B91F11" w14:textId="77777777" w:rsidR="00DD6AAE" w:rsidRPr="00571D7E" w:rsidRDefault="00DD6AAE" w:rsidP="00682491">
      <w:pPr>
        <w:pStyle w:val="Default"/>
        <w:numPr>
          <w:ilvl w:val="0"/>
          <w:numId w:val="223"/>
        </w:numPr>
        <w:ind w:left="720"/>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assessing the impact of organisational changes on safety; </w:t>
      </w:r>
    </w:p>
    <w:p w14:paraId="60E99648" w14:textId="77777777" w:rsidR="00DD6AAE" w:rsidRPr="00571D7E" w:rsidRDefault="00DD6AAE" w:rsidP="00DD6AAE">
      <w:pPr>
        <w:pStyle w:val="Default"/>
        <w:ind w:left="720"/>
        <w:rPr>
          <w:rFonts w:ascii="Open Sans" w:hAnsi="Open Sans" w:cs="Open Sans"/>
          <w:color w:val="auto"/>
          <w:sz w:val="20"/>
          <w:szCs w:val="20"/>
          <w:lang w:val="en-GB"/>
        </w:rPr>
      </w:pPr>
    </w:p>
    <w:p w14:paraId="7C373074" w14:textId="77777777" w:rsidR="00DD6AAE" w:rsidRPr="00571D7E" w:rsidRDefault="00DD6AAE" w:rsidP="00682491">
      <w:pPr>
        <w:pStyle w:val="Default"/>
        <w:numPr>
          <w:ilvl w:val="0"/>
          <w:numId w:val="223"/>
        </w:numPr>
        <w:ind w:left="720"/>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ensuring that safety actions are implemented within agreed timescales; </w:t>
      </w:r>
    </w:p>
    <w:p w14:paraId="6C4ACC59" w14:textId="77777777" w:rsidR="00DD6AAE" w:rsidRPr="00571D7E" w:rsidRDefault="00DD6AAE" w:rsidP="00DD6AAE">
      <w:pPr>
        <w:pStyle w:val="Default"/>
        <w:ind w:left="720"/>
        <w:rPr>
          <w:rFonts w:ascii="Open Sans" w:hAnsi="Open Sans" w:cs="Open Sans"/>
          <w:color w:val="auto"/>
          <w:sz w:val="20"/>
          <w:szCs w:val="20"/>
          <w:lang w:val="en-GB"/>
        </w:rPr>
      </w:pPr>
    </w:p>
    <w:p w14:paraId="0C8E5611" w14:textId="77777777" w:rsidR="00DD6AAE" w:rsidRPr="00571D7E" w:rsidRDefault="00DD6AAE" w:rsidP="00682491">
      <w:pPr>
        <w:pStyle w:val="Default"/>
        <w:numPr>
          <w:ilvl w:val="0"/>
          <w:numId w:val="223"/>
        </w:numPr>
        <w:ind w:left="720"/>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reviewing the effectiveness of previous safety actions and safety promotion. </w:t>
      </w:r>
    </w:p>
    <w:p w14:paraId="4CF050DC" w14:textId="77777777" w:rsidR="00DD6AAE" w:rsidRPr="00571D7E" w:rsidRDefault="00DD6AAE" w:rsidP="00DD6AAE">
      <w:pPr>
        <w:pStyle w:val="Default"/>
        <w:rPr>
          <w:rFonts w:ascii="Open Sans" w:hAnsi="Open Sans" w:cs="Open Sans"/>
          <w:color w:val="auto"/>
          <w:sz w:val="22"/>
          <w:szCs w:val="22"/>
          <w:lang w:val="en-GB"/>
        </w:rPr>
      </w:pPr>
    </w:p>
    <w:p w14:paraId="3A5ADD1E" w14:textId="023ACDA3" w:rsidR="00DD6AAE" w:rsidRPr="00571D7E" w:rsidRDefault="00DD6AAE" w:rsidP="00773E47">
      <w:pPr>
        <w:pStyle w:val="Heading5"/>
        <w:spacing w:after="0"/>
      </w:pPr>
      <w:r w:rsidRPr="00571D7E">
        <w:t xml:space="preserve">GM2 </w:t>
      </w:r>
      <w:r w:rsidR="008B207A" w:rsidRPr="00571D7E">
        <w:t>145</w:t>
      </w:r>
      <w:r w:rsidRPr="00571D7E">
        <w:t xml:space="preserve">.A.200(a)(1) Management system </w:t>
      </w:r>
    </w:p>
    <w:p w14:paraId="4AE18F88" w14:textId="77777777" w:rsidR="00DD6AAE" w:rsidRPr="007C4E67" w:rsidRDefault="00DD6AAE" w:rsidP="00F3091A">
      <w:pPr>
        <w:pStyle w:val="AMCSubheading1"/>
      </w:pPr>
      <w:r w:rsidRPr="007C4E67">
        <w:t xml:space="preserve">MEANING OF THE TERMS ‘ACCOUNTABILITY’ AND ‘RESPONSIBILITY’ </w:t>
      </w:r>
    </w:p>
    <w:p w14:paraId="4A4C20C2" w14:textId="77777777" w:rsidR="00DD6AAE" w:rsidRPr="00571D7E" w:rsidRDefault="00DD6AAE" w:rsidP="00DD6AAE">
      <w:pPr>
        <w:pStyle w:val="Default"/>
        <w:rPr>
          <w:rFonts w:ascii="Open Sans" w:hAnsi="Open Sans" w:cs="Open Sans"/>
          <w:color w:val="auto"/>
          <w:sz w:val="20"/>
          <w:szCs w:val="20"/>
          <w:lang w:val="en-GB"/>
        </w:rPr>
      </w:pPr>
    </w:p>
    <w:p w14:paraId="65918FD6" w14:textId="77777777" w:rsidR="00DD6AAE" w:rsidRPr="00571D7E" w:rsidRDefault="00DD6AAE" w:rsidP="00DD6AAE">
      <w:pPr>
        <w:pStyle w:val="Default"/>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In the English language, the notion of accountability is different from the notion of responsibility. Whereas ‘accountability’ refers to an obligation which cannot be delegated, ‘responsibility’ refers to an obligation that can be delegated. </w:t>
      </w:r>
    </w:p>
    <w:p w14:paraId="0E0FF656" w14:textId="77777777" w:rsidR="00DD6AAE" w:rsidRPr="00571D7E" w:rsidRDefault="00DD6AAE" w:rsidP="00DD6AAE">
      <w:pPr>
        <w:pStyle w:val="Default"/>
        <w:rPr>
          <w:rFonts w:ascii="Open Sans" w:hAnsi="Open Sans" w:cs="Open Sans"/>
          <w:color w:val="auto"/>
          <w:sz w:val="22"/>
          <w:szCs w:val="22"/>
          <w:lang w:val="en-GB"/>
        </w:rPr>
      </w:pPr>
    </w:p>
    <w:p w14:paraId="1569FAB7" w14:textId="6931902F" w:rsidR="00DD6AAE" w:rsidRPr="00571D7E" w:rsidRDefault="00DD6AAE" w:rsidP="002157DC">
      <w:pPr>
        <w:pStyle w:val="Heading5"/>
        <w:spacing w:after="0"/>
      </w:pPr>
      <w:r w:rsidRPr="00571D7E">
        <w:t xml:space="preserve">AMC1 </w:t>
      </w:r>
      <w:r w:rsidR="001106F3" w:rsidRPr="00571D7E">
        <w:t>145</w:t>
      </w:r>
      <w:r w:rsidRPr="00571D7E">
        <w:t xml:space="preserve">.A.200(a)(2) Management system </w:t>
      </w:r>
    </w:p>
    <w:p w14:paraId="1DC3FE2C" w14:textId="77777777" w:rsidR="00DD6AAE" w:rsidRPr="007C4E67" w:rsidRDefault="00DD6AAE" w:rsidP="00F3091A">
      <w:pPr>
        <w:pStyle w:val="AMCSubheading1"/>
      </w:pPr>
      <w:r w:rsidRPr="007C4E67">
        <w:t xml:space="preserve">SAFETY POLICY &amp; OBJECTIVES </w:t>
      </w:r>
    </w:p>
    <w:p w14:paraId="02FAA09A" w14:textId="77777777" w:rsidR="00DD6AAE" w:rsidRPr="00571D7E" w:rsidRDefault="00DD6AAE" w:rsidP="00DD6AAE">
      <w:pPr>
        <w:pStyle w:val="Default"/>
        <w:rPr>
          <w:rFonts w:ascii="Open Sans" w:hAnsi="Open Sans" w:cs="Open Sans"/>
          <w:color w:val="auto"/>
          <w:sz w:val="20"/>
          <w:szCs w:val="20"/>
          <w:lang w:val="en-GB"/>
        </w:rPr>
      </w:pPr>
    </w:p>
    <w:p w14:paraId="63EFD36A" w14:textId="77777777" w:rsidR="00DD6AAE" w:rsidRPr="00571D7E" w:rsidRDefault="00DD6AAE" w:rsidP="00682491">
      <w:pPr>
        <w:pStyle w:val="Default"/>
        <w:numPr>
          <w:ilvl w:val="0"/>
          <w:numId w:val="22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safety policy should: </w:t>
      </w:r>
    </w:p>
    <w:p w14:paraId="028E6E71" w14:textId="77777777" w:rsidR="00DD6AAE" w:rsidRPr="00571D7E" w:rsidRDefault="00DD6AAE" w:rsidP="00DD6AAE">
      <w:pPr>
        <w:pStyle w:val="Default"/>
        <w:rPr>
          <w:rFonts w:ascii="Open Sans" w:hAnsi="Open Sans" w:cs="Open Sans"/>
          <w:color w:val="auto"/>
          <w:sz w:val="20"/>
          <w:szCs w:val="20"/>
          <w:lang w:val="en-GB"/>
        </w:rPr>
      </w:pPr>
    </w:p>
    <w:p w14:paraId="2D2FA2DE" w14:textId="77777777" w:rsidR="00DD6AAE" w:rsidRPr="00571D7E" w:rsidRDefault="00DD6AAE" w:rsidP="00682491">
      <w:pPr>
        <w:pStyle w:val="Default"/>
        <w:numPr>
          <w:ilvl w:val="0"/>
          <w:numId w:val="22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reflect organisational commitments regarding safety, and its proactive and systematic management, including the promotion of a positive safety culture; </w:t>
      </w:r>
    </w:p>
    <w:p w14:paraId="1787F2DF" w14:textId="77777777" w:rsidR="00DD6AAE" w:rsidRPr="00571D7E" w:rsidRDefault="00DD6AAE" w:rsidP="00DD6AAE">
      <w:pPr>
        <w:pStyle w:val="Default"/>
        <w:ind w:left="720"/>
        <w:rPr>
          <w:rFonts w:ascii="Open Sans" w:hAnsi="Open Sans" w:cs="Open Sans"/>
          <w:color w:val="auto"/>
          <w:sz w:val="20"/>
          <w:szCs w:val="20"/>
          <w:lang w:val="en-GB"/>
        </w:rPr>
      </w:pPr>
    </w:p>
    <w:p w14:paraId="557D25C9" w14:textId="713CE6E8" w:rsidR="00DD6AAE" w:rsidRPr="00571D7E" w:rsidRDefault="00DD6AAE" w:rsidP="00682491">
      <w:pPr>
        <w:pStyle w:val="Default"/>
        <w:numPr>
          <w:ilvl w:val="0"/>
          <w:numId w:val="22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include internal reporting principles, and encourage personnel to report </w:t>
      </w:r>
      <w:r w:rsidR="001106F3" w:rsidRPr="00571D7E">
        <w:rPr>
          <w:rFonts w:ascii="Open Sans" w:hAnsi="Open Sans" w:cs="Open Sans"/>
          <w:color w:val="auto"/>
          <w:sz w:val="20"/>
          <w:szCs w:val="20"/>
          <w:lang w:val="en-GB"/>
        </w:rPr>
        <w:t>maintenance</w:t>
      </w:r>
      <w:r w:rsidRPr="00571D7E">
        <w:rPr>
          <w:rFonts w:ascii="Open Sans" w:hAnsi="Open Sans" w:cs="Open Sans"/>
          <w:color w:val="auto"/>
          <w:sz w:val="20"/>
          <w:szCs w:val="20"/>
          <w:lang w:val="en-GB"/>
        </w:rPr>
        <w:t xml:space="preserve">-related errors, incidents and hazards; </w:t>
      </w:r>
    </w:p>
    <w:p w14:paraId="3D1F6284" w14:textId="77777777" w:rsidR="00DD6AAE" w:rsidRPr="00571D7E" w:rsidRDefault="00DD6AAE" w:rsidP="00DD6AAE">
      <w:pPr>
        <w:pStyle w:val="Default"/>
        <w:ind w:left="720"/>
        <w:rPr>
          <w:rFonts w:ascii="Open Sans" w:hAnsi="Open Sans" w:cs="Open Sans"/>
          <w:color w:val="auto"/>
          <w:sz w:val="20"/>
          <w:szCs w:val="20"/>
          <w:lang w:val="en-GB"/>
        </w:rPr>
      </w:pPr>
    </w:p>
    <w:p w14:paraId="78133B44" w14:textId="288720EC" w:rsidR="00DD6AAE" w:rsidRPr="00571D7E" w:rsidRDefault="00DD6AAE" w:rsidP="00682491">
      <w:pPr>
        <w:pStyle w:val="Default"/>
        <w:numPr>
          <w:ilvl w:val="0"/>
          <w:numId w:val="22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recognise the need for all personnel to cooperate with the compliance monitoring and internal investigations referred to under point (c) of AMC1 </w:t>
      </w:r>
      <w:r w:rsidR="001106F3" w:rsidRPr="00571D7E">
        <w:rPr>
          <w:rFonts w:ascii="Open Sans" w:hAnsi="Open Sans" w:cs="Open Sans"/>
          <w:color w:val="auto"/>
          <w:sz w:val="20"/>
          <w:szCs w:val="20"/>
          <w:lang w:val="en-GB"/>
        </w:rPr>
        <w:t>145</w:t>
      </w:r>
      <w:r w:rsidRPr="00571D7E">
        <w:rPr>
          <w:rFonts w:ascii="Open Sans" w:hAnsi="Open Sans" w:cs="Open Sans"/>
          <w:color w:val="auto"/>
          <w:sz w:val="20"/>
          <w:szCs w:val="20"/>
          <w:lang w:val="en-GB"/>
        </w:rPr>
        <w:t xml:space="preserve">.A.200(a)(3); </w:t>
      </w:r>
    </w:p>
    <w:p w14:paraId="14D58D54" w14:textId="77777777" w:rsidR="00DD6AAE" w:rsidRPr="00571D7E" w:rsidRDefault="00DD6AAE" w:rsidP="00DD6AAE">
      <w:pPr>
        <w:pStyle w:val="Default"/>
        <w:ind w:left="720"/>
        <w:rPr>
          <w:rFonts w:ascii="Open Sans" w:hAnsi="Open Sans" w:cs="Open Sans"/>
          <w:color w:val="auto"/>
          <w:sz w:val="20"/>
          <w:szCs w:val="20"/>
          <w:lang w:val="en-GB"/>
        </w:rPr>
      </w:pPr>
    </w:p>
    <w:p w14:paraId="5F9B7919" w14:textId="77777777" w:rsidR="00DD6AAE" w:rsidRPr="00571D7E" w:rsidRDefault="00DD6AAE" w:rsidP="00682491">
      <w:pPr>
        <w:pStyle w:val="Default"/>
        <w:numPr>
          <w:ilvl w:val="0"/>
          <w:numId w:val="22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be endorsed by the accountable manager; </w:t>
      </w:r>
    </w:p>
    <w:p w14:paraId="6A81AD04" w14:textId="77777777" w:rsidR="00DD6AAE" w:rsidRPr="00571D7E" w:rsidRDefault="00DD6AAE" w:rsidP="00DD6AAE">
      <w:pPr>
        <w:pStyle w:val="Default"/>
        <w:ind w:left="720"/>
        <w:rPr>
          <w:rFonts w:ascii="Open Sans" w:hAnsi="Open Sans" w:cs="Open Sans"/>
          <w:color w:val="auto"/>
          <w:sz w:val="20"/>
          <w:szCs w:val="20"/>
          <w:lang w:val="en-GB"/>
        </w:rPr>
      </w:pPr>
    </w:p>
    <w:p w14:paraId="0BD752BD" w14:textId="77777777" w:rsidR="00DD6AAE" w:rsidRPr="00571D7E" w:rsidRDefault="00DD6AAE" w:rsidP="00682491">
      <w:pPr>
        <w:pStyle w:val="Default"/>
        <w:numPr>
          <w:ilvl w:val="0"/>
          <w:numId w:val="22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be communicated, with visible endorsement, throughout the organisation; and </w:t>
      </w:r>
    </w:p>
    <w:p w14:paraId="5E8DDFCB" w14:textId="77777777" w:rsidR="00DD6AAE" w:rsidRPr="00571D7E" w:rsidRDefault="00DD6AAE" w:rsidP="00DD6AAE">
      <w:pPr>
        <w:pStyle w:val="Default"/>
        <w:ind w:left="720"/>
        <w:rPr>
          <w:rFonts w:ascii="Open Sans" w:hAnsi="Open Sans" w:cs="Open Sans"/>
          <w:color w:val="auto"/>
          <w:sz w:val="20"/>
          <w:szCs w:val="20"/>
          <w:lang w:val="en-GB"/>
        </w:rPr>
      </w:pPr>
    </w:p>
    <w:p w14:paraId="03CF655D" w14:textId="77777777" w:rsidR="00DD6AAE" w:rsidRPr="00571D7E" w:rsidRDefault="00DD6AAE" w:rsidP="00682491">
      <w:pPr>
        <w:pStyle w:val="Default"/>
        <w:numPr>
          <w:ilvl w:val="0"/>
          <w:numId w:val="22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be periodically reviewed to ensure it remains relevant and appropriate for the organisation. </w:t>
      </w:r>
    </w:p>
    <w:p w14:paraId="46704281" w14:textId="77777777" w:rsidR="00DD6AAE" w:rsidRPr="00571D7E" w:rsidRDefault="00DD6AAE" w:rsidP="00DD6AAE">
      <w:pPr>
        <w:pStyle w:val="Default"/>
        <w:rPr>
          <w:rFonts w:ascii="Open Sans" w:hAnsi="Open Sans" w:cs="Open Sans"/>
          <w:color w:val="auto"/>
          <w:sz w:val="20"/>
          <w:szCs w:val="20"/>
          <w:lang w:val="en-GB"/>
        </w:rPr>
      </w:pPr>
    </w:p>
    <w:p w14:paraId="5BB41EA9" w14:textId="77777777" w:rsidR="00DD6AAE" w:rsidRPr="00571D7E" w:rsidRDefault="00DD6AAE" w:rsidP="00682491">
      <w:pPr>
        <w:pStyle w:val="Default"/>
        <w:numPr>
          <w:ilvl w:val="0"/>
          <w:numId w:val="22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safety policy should include a commitment to: </w:t>
      </w:r>
    </w:p>
    <w:p w14:paraId="28092465" w14:textId="77777777" w:rsidR="00DD6AAE" w:rsidRPr="00571D7E" w:rsidRDefault="00DD6AAE" w:rsidP="00DD6AAE">
      <w:pPr>
        <w:pStyle w:val="Default"/>
        <w:rPr>
          <w:rFonts w:ascii="Open Sans" w:hAnsi="Open Sans" w:cs="Open Sans"/>
          <w:color w:val="auto"/>
          <w:sz w:val="20"/>
          <w:szCs w:val="20"/>
          <w:lang w:val="en-GB"/>
        </w:rPr>
      </w:pPr>
    </w:p>
    <w:p w14:paraId="01C5F8DB" w14:textId="77777777" w:rsidR="00DD6AAE" w:rsidRPr="00571D7E" w:rsidRDefault="00DD6AAE" w:rsidP="00682491">
      <w:pPr>
        <w:pStyle w:val="Default"/>
        <w:numPr>
          <w:ilvl w:val="0"/>
          <w:numId w:val="22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comply with all applicable legislation, to meet all the applicable requirements, and adopt practices to improve safety standard; </w:t>
      </w:r>
    </w:p>
    <w:p w14:paraId="22E8ABF2" w14:textId="77777777" w:rsidR="00DD6AAE" w:rsidRPr="00571D7E" w:rsidRDefault="00DD6AAE" w:rsidP="00DD6AAE">
      <w:pPr>
        <w:pStyle w:val="Default"/>
        <w:ind w:left="720"/>
        <w:rPr>
          <w:rFonts w:ascii="Open Sans" w:hAnsi="Open Sans" w:cs="Open Sans"/>
          <w:color w:val="auto"/>
          <w:sz w:val="20"/>
          <w:szCs w:val="20"/>
          <w:lang w:val="en-GB"/>
        </w:rPr>
      </w:pPr>
    </w:p>
    <w:p w14:paraId="53193A35" w14:textId="77777777" w:rsidR="00DD6AAE" w:rsidRPr="00571D7E" w:rsidRDefault="00DD6AAE" w:rsidP="00682491">
      <w:pPr>
        <w:pStyle w:val="Default"/>
        <w:numPr>
          <w:ilvl w:val="0"/>
          <w:numId w:val="22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lastRenderedPageBreak/>
        <w:t xml:space="preserve">provide the necessary resources for the implementation of the safety policy. </w:t>
      </w:r>
    </w:p>
    <w:p w14:paraId="09DAE530" w14:textId="77777777" w:rsidR="00DD6AAE" w:rsidRPr="00571D7E" w:rsidRDefault="00DD6AAE" w:rsidP="00DD6AAE">
      <w:pPr>
        <w:pStyle w:val="Default"/>
        <w:ind w:left="720"/>
        <w:rPr>
          <w:rFonts w:ascii="Open Sans" w:hAnsi="Open Sans" w:cs="Open Sans"/>
          <w:color w:val="auto"/>
          <w:sz w:val="20"/>
          <w:szCs w:val="20"/>
          <w:lang w:val="en-GB"/>
        </w:rPr>
      </w:pPr>
    </w:p>
    <w:p w14:paraId="2D97256D" w14:textId="108E0870" w:rsidR="00DD6AAE" w:rsidRPr="00571D7E" w:rsidRDefault="00DD6AAE" w:rsidP="00682491">
      <w:pPr>
        <w:pStyle w:val="Default"/>
        <w:numPr>
          <w:ilvl w:val="0"/>
          <w:numId w:val="22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apply </w:t>
      </w:r>
      <w:r w:rsidR="009016F3" w:rsidRPr="00571D7E">
        <w:rPr>
          <w:rFonts w:ascii="Open Sans" w:hAnsi="Open Sans" w:cs="Open Sans"/>
          <w:color w:val="auto"/>
          <w:sz w:val="20"/>
          <w:szCs w:val="20"/>
          <w:lang w:val="en-GB"/>
        </w:rPr>
        <w:t>human factors principles, including giving due consideration to the aspect of fatigue</w:t>
      </w:r>
      <w:r w:rsidRPr="00571D7E">
        <w:rPr>
          <w:rFonts w:ascii="Open Sans" w:hAnsi="Open Sans" w:cs="Open Sans"/>
          <w:color w:val="auto"/>
          <w:sz w:val="20"/>
          <w:szCs w:val="20"/>
          <w:lang w:val="en-GB"/>
        </w:rPr>
        <w:t xml:space="preserve">; </w:t>
      </w:r>
    </w:p>
    <w:p w14:paraId="1A8388E9" w14:textId="77777777" w:rsidR="00DD6AAE" w:rsidRPr="00571D7E" w:rsidRDefault="00DD6AAE" w:rsidP="00DD6AAE">
      <w:pPr>
        <w:pStyle w:val="Default"/>
        <w:ind w:left="720"/>
        <w:rPr>
          <w:rFonts w:ascii="Open Sans" w:hAnsi="Open Sans" w:cs="Open Sans"/>
          <w:color w:val="auto"/>
          <w:sz w:val="20"/>
          <w:szCs w:val="20"/>
          <w:lang w:val="en-GB"/>
        </w:rPr>
      </w:pPr>
    </w:p>
    <w:p w14:paraId="432822F8" w14:textId="77777777" w:rsidR="00DD6AAE" w:rsidRPr="00571D7E" w:rsidRDefault="00DD6AAE" w:rsidP="00682491">
      <w:pPr>
        <w:pStyle w:val="Default"/>
        <w:numPr>
          <w:ilvl w:val="0"/>
          <w:numId w:val="22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enforce safety as a primary responsibility of all managers; and </w:t>
      </w:r>
    </w:p>
    <w:p w14:paraId="75D25324" w14:textId="77777777" w:rsidR="00DD6AAE" w:rsidRPr="00571D7E" w:rsidRDefault="00DD6AAE" w:rsidP="00DD6AAE">
      <w:pPr>
        <w:pStyle w:val="Default"/>
        <w:ind w:left="720"/>
        <w:rPr>
          <w:rFonts w:ascii="Open Sans" w:hAnsi="Open Sans" w:cs="Open Sans"/>
          <w:color w:val="auto"/>
          <w:sz w:val="20"/>
          <w:szCs w:val="20"/>
          <w:lang w:val="en-GB"/>
        </w:rPr>
      </w:pPr>
    </w:p>
    <w:p w14:paraId="20CC7E1F" w14:textId="77777777" w:rsidR="00DD6AAE" w:rsidRPr="00571D7E" w:rsidRDefault="00DD6AAE" w:rsidP="00682491">
      <w:pPr>
        <w:pStyle w:val="ListParagraph"/>
        <w:numPr>
          <w:ilvl w:val="0"/>
          <w:numId w:val="226"/>
        </w:numPr>
        <w:rPr>
          <w:rFonts w:cs="Open Sans"/>
          <w:szCs w:val="20"/>
        </w:rPr>
      </w:pPr>
      <w:r w:rsidRPr="00571D7E">
        <w:rPr>
          <w:rFonts w:cs="Open Sans"/>
          <w:szCs w:val="20"/>
        </w:rPr>
        <w:t>apply ‘just culture’ principles to internal safety reporting and the investigation of occurrences and, in particular, not to make available or use the information on occurrences:</w:t>
      </w:r>
    </w:p>
    <w:p w14:paraId="600F306B" w14:textId="77777777" w:rsidR="00DD6AAE" w:rsidRPr="00571D7E" w:rsidRDefault="00DD6AAE" w:rsidP="00DD6AAE">
      <w:pPr>
        <w:rPr>
          <w:rFonts w:cs="Open Sans"/>
          <w:szCs w:val="20"/>
        </w:rPr>
      </w:pPr>
    </w:p>
    <w:p w14:paraId="41C16BD0" w14:textId="7969501C" w:rsidR="00DD6AAE" w:rsidRPr="00571D7E" w:rsidRDefault="00DD6AAE" w:rsidP="00682491">
      <w:pPr>
        <w:pStyle w:val="ListParagraph"/>
        <w:numPr>
          <w:ilvl w:val="0"/>
          <w:numId w:val="227"/>
        </w:numPr>
        <w:rPr>
          <w:rFonts w:cs="Open Sans"/>
          <w:szCs w:val="20"/>
        </w:rPr>
      </w:pPr>
      <w:r w:rsidRPr="00571D7E">
        <w:rPr>
          <w:rFonts w:cs="Open Sans"/>
          <w:szCs w:val="20"/>
        </w:rPr>
        <w:t>to attribute blame or liability to front</w:t>
      </w:r>
      <w:r w:rsidR="009016F3" w:rsidRPr="00571D7E">
        <w:rPr>
          <w:rFonts w:cs="Open Sans"/>
          <w:szCs w:val="20"/>
        </w:rPr>
        <w:t>-</w:t>
      </w:r>
      <w:r w:rsidRPr="00571D7E">
        <w:rPr>
          <w:rFonts w:cs="Open Sans"/>
          <w:szCs w:val="20"/>
        </w:rPr>
        <w:t xml:space="preserve">line staff or other persons for actions, omissions or decisions taken by them that are commensurate with their experience and training; or </w:t>
      </w:r>
    </w:p>
    <w:p w14:paraId="3451D677" w14:textId="77777777" w:rsidR="00DD6AAE" w:rsidRPr="00571D7E" w:rsidRDefault="00DD6AAE" w:rsidP="00DD6AAE">
      <w:pPr>
        <w:pStyle w:val="ListParagraph"/>
        <w:ind w:left="1080"/>
        <w:rPr>
          <w:rFonts w:cs="Open Sans"/>
          <w:szCs w:val="20"/>
        </w:rPr>
      </w:pPr>
    </w:p>
    <w:p w14:paraId="429D6D25" w14:textId="09FE73DB" w:rsidR="00DD6AAE" w:rsidRPr="00571D7E" w:rsidRDefault="00DD6AAE" w:rsidP="00682491">
      <w:pPr>
        <w:pStyle w:val="ListParagraph"/>
        <w:numPr>
          <w:ilvl w:val="0"/>
          <w:numId w:val="227"/>
        </w:numPr>
        <w:rPr>
          <w:rFonts w:cs="Open Sans"/>
          <w:szCs w:val="20"/>
        </w:rPr>
      </w:pPr>
      <w:r w:rsidRPr="00571D7E">
        <w:rPr>
          <w:rFonts w:cs="Open Sans"/>
          <w:szCs w:val="20"/>
        </w:rPr>
        <w:t>for any purpose other than maint</w:t>
      </w:r>
      <w:r w:rsidR="009016F3" w:rsidRPr="00571D7E">
        <w:rPr>
          <w:rFonts w:cs="Open Sans"/>
          <w:szCs w:val="20"/>
        </w:rPr>
        <w:t>aining</w:t>
      </w:r>
      <w:r w:rsidRPr="00571D7E">
        <w:rPr>
          <w:rFonts w:cs="Open Sans"/>
          <w:szCs w:val="20"/>
        </w:rPr>
        <w:t xml:space="preserve"> or improv</w:t>
      </w:r>
      <w:r w:rsidR="009016F3" w:rsidRPr="00571D7E">
        <w:rPr>
          <w:rFonts w:cs="Open Sans"/>
          <w:szCs w:val="20"/>
        </w:rPr>
        <w:t>ing</w:t>
      </w:r>
      <w:r w:rsidRPr="00571D7E">
        <w:rPr>
          <w:rFonts w:cs="Open Sans"/>
          <w:szCs w:val="20"/>
        </w:rPr>
        <w:t xml:space="preserve"> aviation safety. </w:t>
      </w:r>
    </w:p>
    <w:p w14:paraId="2C70FD15" w14:textId="77777777" w:rsidR="00DD6AAE" w:rsidRPr="00571D7E" w:rsidRDefault="00DD6AAE" w:rsidP="00DD6AAE">
      <w:pPr>
        <w:pStyle w:val="Default"/>
        <w:rPr>
          <w:rFonts w:ascii="Open Sans" w:hAnsi="Open Sans" w:cs="Open Sans"/>
          <w:color w:val="auto"/>
          <w:sz w:val="20"/>
          <w:szCs w:val="20"/>
          <w:lang w:val="en-GB"/>
        </w:rPr>
      </w:pPr>
    </w:p>
    <w:p w14:paraId="05A9E3E7" w14:textId="77777777" w:rsidR="00DD6AAE" w:rsidRPr="00571D7E" w:rsidRDefault="00DD6AAE" w:rsidP="00682491">
      <w:pPr>
        <w:pStyle w:val="Default"/>
        <w:numPr>
          <w:ilvl w:val="0"/>
          <w:numId w:val="22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Senior management should continually promote the safety policy to all personnel, demonstrate its commitment to it, and provide necessary human and financial resources for its implementation. </w:t>
      </w:r>
    </w:p>
    <w:p w14:paraId="6198BD27" w14:textId="77777777" w:rsidR="00DD6AAE" w:rsidRPr="00571D7E" w:rsidRDefault="00DD6AAE" w:rsidP="00DD6AAE">
      <w:pPr>
        <w:pStyle w:val="Default"/>
        <w:ind w:left="360"/>
        <w:rPr>
          <w:rFonts w:ascii="Open Sans" w:hAnsi="Open Sans" w:cs="Open Sans"/>
          <w:color w:val="auto"/>
          <w:sz w:val="20"/>
          <w:szCs w:val="20"/>
          <w:lang w:val="en-GB"/>
        </w:rPr>
      </w:pPr>
    </w:p>
    <w:p w14:paraId="3B9D6FC3" w14:textId="77777777" w:rsidR="00DD6AAE" w:rsidRPr="00571D7E" w:rsidRDefault="00DD6AAE" w:rsidP="00682491">
      <w:pPr>
        <w:pStyle w:val="Default"/>
        <w:numPr>
          <w:ilvl w:val="0"/>
          <w:numId w:val="22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Taking due account of its safety policy, the organisation should define safety objectives. The safety objectives should: </w:t>
      </w:r>
    </w:p>
    <w:p w14:paraId="21D56994" w14:textId="77777777" w:rsidR="00DD6AAE" w:rsidRPr="00571D7E" w:rsidRDefault="00DD6AAE" w:rsidP="00DD6AAE">
      <w:pPr>
        <w:pStyle w:val="Default"/>
        <w:rPr>
          <w:rFonts w:ascii="Open Sans" w:hAnsi="Open Sans" w:cs="Open Sans"/>
          <w:color w:val="auto"/>
          <w:sz w:val="20"/>
          <w:szCs w:val="20"/>
          <w:lang w:val="en-GB"/>
        </w:rPr>
      </w:pPr>
    </w:p>
    <w:p w14:paraId="13400F29" w14:textId="77777777" w:rsidR="00DD6AAE" w:rsidRPr="00571D7E" w:rsidRDefault="00DD6AAE" w:rsidP="00682491">
      <w:pPr>
        <w:pStyle w:val="ListParagraph"/>
        <w:numPr>
          <w:ilvl w:val="0"/>
          <w:numId w:val="228"/>
        </w:numPr>
        <w:rPr>
          <w:rFonts w:cs="Open Sans"/>
          <w:szCs w:val="20"/>
        </w:rPr>
      </w:pPr>
      <w:r w:rsidRPr="00571D7E">
        <w:rPr>
          <w:rFonts w:cs="Open Sans"/>
          <w:szCs w:val="20"/>
        </w:rPr>
        <w:t xml:space="preserve">form the basis for safety performance monitoring and measurement; </w:t>
      </w:r>
    </w:p>
    <w:p w14:paraId="1B925ACF" w14:textId="77777777" w:rsidR="00DD6AAE" w:rsidRPr="00571D7E" w:rsidRDefault="00DD6AAE" w:rsidP="00DD6AAE">
      <w:pPr>
        <w:pStyle w:val="ListParagraph"/>
        <w:rPr>
          <w:rFonts w:cs="Open Sans"/>
          <w:szCs w:val="20"/>
        </w:rPr>
      </w:pPr>
    </w:p>
    <w:p w14:paraId="58B2728B" w14:textId="77777777" w:rsidR="00DD6AAE" w:rsidRPr="00571D7E" w:rsidRDefault="00DD6AAE" w:rsidP="00682491">
      <w:pPr>
        <w:pStyle w:val="ListParagraph"/>
        <w:numPr>
          <w:ilvl w:val="0"/>
          <w:numId w:val="228"/>
        </w:numPr>
        <w:rPr>
          <w:rFonts w:cs="Open Sans"/>
          <w:szCs w:val="20"/>
        </w:rPr>
      </w:pPr>
      <w:r w:rsidRPr="00571D7E">
        <w:rPr>
          <w:rFonts w:cs="Open Sans"/>
          <w:szCs w:val="20"/>
        </w:rPr>
        <w:t xml:space="preserve">reflect the organisation’s commitment to maintain or continuously improve the overall effectiveness of the management system; </w:t>
      </w:r>
    </w:p>
    <w:p w14:paraId="50E112F1" w14:textId="77777777" w:rsidR="00DD6AAE" w:rsidRPr="00571D7E" w:rsidRDefault="00DD6AAE" w:rsidP="00DD6AAE">
      <w:pPr>
        <w:pStyle w:val="ListParagraph"/>
        <w:rPr>
          <w:rFonts w:cs="Open Sans"/>
          <w:szCs w:val="20"/>
        </w:rPr>
      </w:pPr>
    </w:p>
    <w:p w14:paraId="65A07639" w14:textId="77777777" w:rsidR="00DD6AAE" w:rsidRPr="00571D7E" w:rsidRDefault="00DD6AAE" w:rsidP="00682491">
      <w:pPr>
        <w:pStyle w:val="ListParagraph"/>
        <w:numPr>
          <w:ilvl w:val="0"/>
          <w:numId w:val="228"/>
        </w:numPr>
        <w:rPr>
          <w:rFonts w:cs="Open Sans"/>
          <w:szCs w:val="20"/>
        </w:rPr>
      </w:pPr>
      <w:r w:rsidRPr="00571D7E">
        <w:rPr>
          <w:rFonts w:cs="Open Sans"/>
          <w:szCs w:val="20"/>
        </w:rPr>
        <w:t xml:space="preserve">be communicated throughout the organisation; and </w:t>
      </w:r>
    </w:p>
    <w:p w14:paraId="57E45E45" w14:textId="77777777" w:rsidR="00DD6AAE" w:rsidRPr="00571D7E" w:rsidRDefault="00DD6AAE" w:rsidP="00DD6AAE">
      <w:pPr>
        <w:pStyle w:val="ListParagraph"/>
        <w:rPr>
          <w:rFonts w:cs="Open Sans"/>
          <w:szCs w:val="20"/>
        </w:rPr>
      </w:pPr>
    </w:p>
    <w:p w14:paraId="6F0156AE" w14:textId="77777777" w:rsidR="00DD6AAE" w:rsidRPr="00571D7E" w:rsidRDefault="00DD6AAE" w:rsidP="00682491">
      <w:pPr>
        <w:pStyle w:val="ListParagraph"/>
        <w:numPr>
          <w:ilvl w:val="0"/>
          <w:numId w:val="228"/>
        </w:numPr>
        <w:rPr>
          <w:rFonts w:cs="Open Sans"/>
          <w:szCs w:val="20"/>
        </w:rPr>
      </w:pPr>
      <w:r w:rsidRPr="00571D7E">
        <w:rPr>
          <w:rFonts w:cs="Open Sans"/>
          <w:szCs w:val="20"/>
        </w:rPr>
        <w:t xml:space="preserve">be periodically reviewed to ensure they remain relevant and appropriate for the organisation. </w:t>
      </w:r>
    </w:p>
    <w:p w14:paraId="21673458" w14:textId="77777777" w:rsidR="00DD6AAE" w:rsidRPr="007C4E67" w:rsidRDefault="00DD6AAE" w:rsidP="007C4E67"/>
    <w:p w14:paraId="046F1D66" w14:textId="32EA9CF3" w:rsidR="00DD6AAE" w:rsidRPr="00571D7E" w:rsidRDefault="00DD6AAE" w:rsidP="007C4E67">
      <w:pPr>
        <w:pStyle w:val="Heading5"/>
        <w:spacing w:after="0"/>
      </w:pPr>
      <w:r w:rsidRPr="00571D7E">
        <w:t xml:space="preserve">GM1 </w:t>
      </w:r>
      <w:r w:rsidR="001C0A7D" w:rsidRPr="00571D7E">
        <w:t>145</w:t>
      </w:r>
      <w:r w:rsidRPr="00571D7E">
        <w:t xml:space="preserve">.A.200(a)(2) Management system </w:t>
      </w:r>
    </w:p>
    <w:p w14:paraId="35C77DE4" w14:textId="77777777" w:rsidR="00DD6AAE" w:rsidRPr="007C4E67" w:rsidRDefault="00DD6AAE" w:rsidP="007C4E67">
      <w:pPr>
        <w:pStyle w:val="AMCSubheading1"/>
      </w:pPr>
      <w:r w:rsidRPr="007C4E67">
        <w:t xml:space="preserve">SAFETY POLICY </w:t>
      </w:r>
    </w:p>
    <w:p w14:paraId="41355145" w14:textId="77777777" w:rsidR="00DD6AAE" w:rsidRPr="00571D7E" w:rsidRDefault="00DD6AAE" w:rsidP="00DD6AAE">
      <w:pPr>
        <w:pStyle w:val="Default"/>
        <w:rPr>
          <w:rFonts w:ascii="Open Sans" w:hAnsi="Open Sans" w:cs="Open Sans"/>
          <w:color w:val="auto"/>
          <w:sz w:val="20"/>
          <w:szCs w:val="20"/>
          <w:lang w:val="en-GB"/>
        </w:rPr>
      </w:pPr>
    </w:p>
    <w:p w14:paraId="357B9BCF" w14:textId="364220A8" w:rsidR="00DD6AAE" w:rsidRPr="00571D7E" w:rsidRDefault="00DD6AAE" w:rsidP="00682491">
      <w:pPr>
        <w:pStyle w:val="Default"/>
        <w:numPr>
          <w:ilvl w:val="0"/>
          <w:numId w:val="229"/>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The safety policy is the means whereby the organisation states its intention to maintain and, where practicable, improve safety levels in all its activities and to minimise its contribution to the risk of an aircraft accident or serious incident as far as is reasonably practicable. It reflects the management’s commitment to safety, and should reflect the organisation’s philosophy of safety management, as well as be</w:t>
      </w:r>
      <w:r w:rsidR="001C0A7D" w:rsidRPr="00571D7E">
        <w:rPr>
          <w:rFonts w:ascii="Open Sans" w:hAnsi="Open Sans" w:cs="Open Sans"/>
          <w:color w:val="auto"/>
          <w:sz w:val="20"/>
          <w:szCs w:val="20"/>
          <w:lang w:val="en-GB"/>
        </w:rPr>
        <w:t>ing</w:t>
      </w:r>
      <w:r w:rsidRPr="00571D7E">
        <w:rPr>
          <w:rFonts w:ascii="Open Sans" w:hAnsi="Open Sans" w:cs="Open Sans"/>
          <w:color w:val="auto"/>
          <w:sz w:val="20"/>
          <w:szCs w:val="20"/>
          <w:lang w:val="en-GB"/>
        </w:rPr>
        <w:t xml:space="preserve"> the foundation on which the organisation’s management system is built. It serves as a reminder of ‘how we do business here’. The creation of a positive safety culture begins with the issuance of a clear, unequivocal policy. </w:t>
      </w:r>
    </w:p>
    <w:p w14:paraId="62152293" w14:textId="77777777" w:rsidR="00DD6AAE" w:rsidRPr="00571D7E" w:rsidRDefault="00DD6AAE" w:rsidP="00DD6AAE">
      <w:pPr>
        <w:pStyle w:val="Default"/>
        <w:ind w:left="360"/>
        <w:rPr>
          <w:rFonts w:ascii="Open Sans" w:hAnsi="Open Sans" w:cs="Open Sans"/>
          <w:color w:val="auto"/>
          <w:sz w:val="20"/>
          <w:szCs w:val="20"/>
          <w:lang w:val="en-GB"/>
        </w:rPr>
      </w:pPr>
    </w:p>
    <w:p w14:paraId="5FDC3B17" w14:textId="77777777" w:rsidR="00DD6AAE" w:rsidRPr="00571D7E" w:rsidRDefault="00DD6AAE" w:rsidP="00682491">
      <w:pPr>
        <w:pStyle w:val="Default"/>
        <w:numPr>
          <w:ilvl w:val="0"/>
          <w:numId w:val="229"/>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commitment to apply ‘just culture’ principles </w:t>
      </w:r>
      <w:proofErr w:type="gramStart"/>
      <w:r w:rsidRPr="00571D7E">
        <w:rPr>
          <w:rFonts w:ascii="Open Sans" w:hAnsi="Open Sans" w:cs="Open Sans"/>
          <w:color w:val="auto"/>
          <w:sz w:val="20"/>
          <w:szCs w:val="20"/>
          <w:lang w:val="en-GB"/>
        </w:rPr>
        <w:t>forms</w:t>
      </w:r>
      <w:proofErr w:type="gramEnd"/>
      <w:r w:rsidRPr="00571D7E">
        <w:rPr>
          <w:rFonts w:ascii="Open Sans" w:hAnsi="Open Sans" w:cs="Open Sans"/>
          <w:color w:val="auto"/>
          <w:sz w:val="20"/>
          <w:szCs w:val="20"/>
          <w:lang w:val="en-GB"/>
        </w:rPr>
        <w:t xml:space="preserve"> the basis for the organisation’s internal rules describing how ‘just culture’ principles are guaranteed and implemented. </w:t>
      </w:r>
    </w:p>
    <w:p w14:paraId="1ED3CB75" w14:textId="77777777" w:rsidR="00DD6AAE" w:rsidRPr="00571D7E" w:rsidRDefault="00DD6AAE" w:rsidP="00DD6AAE">
      <w:pPr>
        <w:pStyle w:val="Default"/>
        <w:ind w:left="360"/>
        <w:rPr>
          <w:rFonts w:ascii="Open Sans" w:hAnsi="Open Sans" w:cs="Open Sans"/>
          <w:color w:val="auto"/>
          <w:sz w:val="20"/>
          <w:szCs w:val="20"/>
          <w:lang w:val="en-GB"/>
        </w:rPr>
      </w:pPr>
    </w:p>
    <w:p w14:paraId="3E3102C6" w14:textId="77777777" w:rsidR="00DD6AAE" w:rsidRPr="00571D7E" w:rsidRDefault="00DD6AAE" w:rsidP="00682491">
      <w:pPr>
        <w:pStyle w:val="Default"/>
        <w:numPr>
          <w:ilvl w:val="0"/>
          <w:numId w:val="229"/>
        </w:numPr>
        <w:jc w:val="both"/>
        <w:rPr>
          <w:rFonts w:ascii="Open Sans" w:hAnsi="Open Sans" w:cs="Open Sans"/>
          <w:color w:val="auto"/>
          <w:sz w:val="20"/>
          <w:szCs w:val="20"/>
          <w:lang w:val="en-GB"/>
        </w:rPr>
      </w:pPr>
      <w:r w:rsidRPr="00733B8D">
        <w:rPr>
          <w:rFonts w:ascii="Open Sans" w:hAnsi="Open Sans" w:cs="Open Sans"/>
          <w:color w:val="auto"/>
          <w:sz w:val="20"/>
          <w:szCs w:val="20"/>
          <w:highlight w:val="yellow"/>
          <w:lang w:val="en-GB"/>
        </w:rPr>
        <w:t>MCAR-13B</w:t>
      </w:r>
      <w:r w:rsidRPr="00571D7E">
        <w:rPr>
          <w:rFonts w:ascii="Open Sans" w:hAnsi="Open Sans" w:cs="Open Sans"/>
          <w:color w:val="auto"/>
          <w:sz w:val="20"/>
          <w:szCs w:val="20"/>
          <w:lang w:val="en-GB"/>
        </w:rPr>
        <w:t xml:space="preserve"> defines the ‘just culture’ principles to be applied (refer in particular to </w:t>
      </w:r>
      <w:r w:rsidRPr="002D37D1">
        <w:rPr>
          <w:rFonts w:ascii="Open Sans" w:hAnsi="Open Sans" w:cs="Open Sans"/>
          <w:color w:val="auto"/>
          <w:sz w:val="20"/>
          <w:szCs w:val="20"/>
          <w:highlight w:val="yellow"/>
          <w:lang w:val="en-GB"/>
        </w:rPr>
        <w:t>MCAR-13B.A.02(h)</w:t>
      </w:r>
      <w:r w:rsidRPr="00571D7E">
        <w:rPr>
          <w:rFonts w:ascii="Open Sans" w:hAnsi="Open Sans" w:cs="Open Sans"/>
          <w:color w:val="auto"/>
          <w:sz w:val="20"/>
          <w:szCs w:val="20"/>
          <w:lang w:val="en-GB"/>
        </w:rPr>
        <w:t xml:space="preserve"> of that Regulation). </w:t>
      </w:r>
    </w:p>
    <w:p w14:paraId="79443367" w14:textId="77777777" w:rsidR="00DD6AAE" w:rsidRPr="00571D7E" w:rsidRDefault="00DD6AAE" w:rsidP="00DD6AAE">
      <w:pPr>
        <w:pStyle w:val="Default"/>
        <w:rPr>
          <w:rFonts w:ascii="Open Sans" w:hAnsi="Open Sans" w:cs="Open Sans"/>
          <w:color w:val="auto"/>
          <w:sz w:val="22"/>
          <w:szCs w:val="22"/>
          <w:lang w:val="en-GB"/>
        </w:rPr>
      </w:pPr>
    </w:p>
    <w:p w14:paraId="4874EF94" w14:textId="1DA5AB28" w:rsidR="00DD6AAE" w:rsidRPr="00571D7E" w:rsidRDefault="00DD6AAE" w:rsidP="0015465D">
      <w:pPr>
        <w:pStyle w:val="Heading5"/>
        <w:spacing w:after="0"/>
      </w:pPr>
      <w:r w:rsidRPr="00571D7E">
        <w:t xml:space="preserve">AMC1 </w:t>
      </w:r>
      <w:r w:rsidR="001C0A7D" w:rsidRPr="00571D7E">
        <w:t>145</w:t>
      </w:r>
      <w:r w:rsidRPr="00571D7E">
        <w:t>.A.200(a)(3)</w:t>
      </w:r>
      <w:r w:rsidRPr="00571D7E">
        <w:tab/>
        <w:t xml:space="preserve">Management system </w:t>
      </w:r>
    </w:p>
    <w:p w14:paraId="4917CFAA" w14:textId="77777777" w:rsidR="00DD6AAE" w:rsidRPr="007C4E67" w:rsidRDefault="00DD6AAE" w:rsidP="00F3091A">
      <w:pPr>
        <w:pStyle w:val="AMCSubheading1"/>
      </w:pPr>
      <w:r w:rsidRPr="007C4E67">
        <w:t xml:space="preserve">SAFETY MANAGEMENT KEY PROCESSES </w:t>
      </w:r>
    </w:p>
    <w:p w14:paraId="318690DD" w14:textId="77777777" w:rsidR="00DD6AAE" w:rsidRPr="00571D7E" w:rsidRDefault="00DD6AAE" w:rsidP="00DD6AAE">
      <w:pPr>
        <w:pStyle w:val="Default"/>
        <w:rPr>
          <w:rFonts w:ascii="Open Sans" w:hAnsi="Open Sans" w:cs="Open Sans"/>
          <w:color w:val="auto"/>
          <w:sz w:val="20"/>
          <w:szCs w:val="20"/>
          <w:lang w:val="en-GB"/>
        </w:rPr>
      </w:pPr>
    </w:p>
    <w:p w14:paraId="12703B8A" w14:textId="77777777" w:rsidR="00DD6AAE" w:rsidRPr="00571D7E" w:rsidRDefault="00DD6AAE" w:rsidP="00682491">
      <w:pPr>
        <w:pStyle w:val="Default"/>
        <w:numPr>
          <w:ilvl w:val="0"/>
          <w:numId w:val="23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Hazard identification processes </w:t>
      </w:r>
    </w:p>
    <w:p w14:paraId="76A8DB05" w14:textId="77777777" w:rsidR="00DD6AAE" w:rsidRPr="00571D7E" w:rsidRDefault="00DD6AAE" w:rsidP="00DD6AAE">
      <w:pPr>
        <w:pStyle w:val="Default"/>
        <w:rPr>
          <w:rFonts w:ascii="Open Sans" w:hAnsi="Open Sans" w:cs="Open Sans"/>
          <w:color w:val="auto"/>
          <w:sz w:val="20"/>
          <w:szCs w:val="20"/>
          <w:lang w:val="en-GB"/>
        </w:rPr>
      </w:pPr>
    </w:p>
    <w:p w14:paraId="46E7505E" w14:textId="38647A8F" w:rsidR="00DD6AAE" w:rsidRPr="00571D7E" w:rsidRDefault="00DD6AAE" w:rsidP="00682491">
      <w:pPr>
        <w:pStyle w:val="ListParagraph"/>
        <w:numPr>
          <w:ilvl w:val="0"/>
          <w:numId w:val="231"/>
        </w:numPr>
        <w:rPr>
          <w:rFonts w:cs="Open Sans"/>
          <w:szCs w:val="20"/>
        </w:rPr>
      </w:pPr>
      <w:r w:rsidRPr="00571D7E">
        <w:rPr>
          <w:rFonts w:cs="Open Sans"/>
          <w:szCs w:val="20"/>
        </w:rPr>
        <w:t xml:space="preserve">A reporting scheme </w:t>
      </w:r>
      <w:r w:rsidR="001C0A7D" w:rsidRPr="00571D7E">
        <w:t>should be</w:t>
      </w:r>
      <w:r w:rsidRPr="00571D7E">
        <w:rPr>
          <w:rFonts w:cs="Open Sans"/>
          <w:szCs w:val="20"/>
        </w:rPr>
        <w:t xml:space="preserve"> the formal means of collecting, recording, analysing, acting on, and generating feedback about hazards</w:t>
      </w:r>
      <w:r w:rsidR="001C0A7D" w:rsidRPr="00571D7E">
        <w:rPr>
          <w:rFonts w:cs="Open Sans"/>
          <w:szCs w:val="20"/>
        </w:rPr>
        <w:t>, events</w:t>
      </w:r>
      <w:r w:rsidRPr="00571D7E">
        <w:rPr>
          <w:rFonts w:cs="Open Sans"/>
          <w:szCs w:val="20"/>
        </w:rPr>
        <w:t xml:space="preserve"> and the associated risks that may affect safety. </w:t>
      </w:r>
    </w:p>
    <w:p w14:paraId="3303023D" w14:textId="77777777" w:rsidR="00DD6AAE" w:rsidRPr="00571D7E" w:rsidRDefault="00DD6AAE" w:rsidP="00DD6AAE">
      <w:pPr>
        <w:pStyle w:val="ListParagraph"/>
        <w:rPr>
          <w:rFonts w:cs="Open Sans"/>
          <w:szCs w:val="20"/>
        </w:rPr>
      </w:pPr>
    </w:p>
    <w:p w14:paraId="15799AB5" w14:textId="1D5F508F" w:rsidR="00DD6AAE" w:rsidRPr="00571D7E" w:rsidRDefault="00DD6AAE" w:rsidP="00682491">
      <w:pPr>
        <w:pStyle w:val="ListParagraph"/>
        <w:numPr>
          <w:ilvl w:val="0"/>
          <w:numId w:val="231"/>
        </w:numPr>
        <w:rPr>
          <w:rFonts w:cs="Open Sans"/>
          <w:szCs w:val="20"/>
        </w:rPr>
      </w:pPr>
      <w:r w:rsidRPr="00571D7E">
        <w:rPr>
          <w:rFonts w:cs="Open Sans"/>
          <w:szCs w:val="20"/>
        </w:rPr>
        <w:t>The identification should include</w:t>
      </w:r>
      <w:r w:rsidR="001C0A7D" w:rsidRPr="00571D7E">
        <w:rPr>
          <w:rFonts w:cs="Open Sans"/>
          <w:szCs w:val="20"/>
        </w:rPr>
        <w:t xml:space="preserve"> in particular</w:t>
      </w:r>
      <w:r w:rsidRPr="00571D7E">
        <w:rPr>
          <w:rFonts w:cs="Open Sans"/>
          <w:szCs w:val="20"/>
        </w:rPr>
        <w:t xml:space="preserve">: </w:t>
      </w:r>
    </w:p>
    <w:p w14:paraId="7530BC3C" w14:textId="77777777" w:rsidR="00DD6AAE" w:rsidRPr="00571D7E" w:rsidRDefault="00DD6AAE" w:rsidP="00DD6AAE">
      <w:pPr>
        <w:rPr>
          <w:rFonts w:cs="Open Sans"/>
          <w:szCs w:val="20"/>
        </w:rPr>
      </w:pPr>
    </w:p>
    <w:p w14:paraId="69B2499F" w14:textId="505176C6" w:rsidR="00DD6AAE" w:rsidRPr="00571D7E" w:rsidRDefault="00DD6AAE" w:rsidP="00682491">
      <w:pPr>
        <w:pStyle w:val="ListParagraph"/>
        <w:numPr>
          <w:ilvl w:val="0"/>
          <w:numId w:val="232"/>
        </w:numPr>
        <w:rPr>
          <w:rFonts w:cs="Open Sans"/>
          <w:szCs w:val="20"/>
        </w:rPr>
      </w:pPr>
      <w:r w:rsidRPr="00571D7E">
        <w:rPr>
          <w:rFonts w:cs="Open Sans"/>
          <w:szCs w:val="20"/>
        </w:rPr>
        <w:t xml:space="preserve">hazards that may be </w:t>
      </w:r>
      <w:r w:rsidR="001C0A7D" w:rsidRPr="00571D7E">
        <w:t>linked to human factors</w:t>
      </w:r>
      <w:r w:rsidRPr="00571D7E">
        <w:rPr>
          <w:rFonts w:cs="Open Sans"/>
          <w:szCs w:val="20"/>
        </w:rPr>
        <w:t xml:space="preserve"> issues that affect human performance; and</w:t>
      </w:r>
    </w:p>
    <w:p w14:paraId="77BF5477" w14:textId="77777777" w:rsidR="00DD6AAE" w:rsidRPr="00571D7E" w:rsidRDefault="00DD6AAE" w:rsidP="00DD6AAE">
      <w:pPr>
        <w:pStyle w:val="ListParagraph"/>
        <w:ind w:left="1080"/>
        <w:rPr>
          <w:rFonts w:cs="Open Sans"/>
          <w:szCs w:val="20"/>
        </w:rPr>
      </w:pPr>
    </w:p>
    <w:p w14:paraId="0218552A" w14:textId="77777777" w:rsidR="00DD6AAE" w:rsidRPr="00571D7E" w:rsidRDefault="00DD6AAE" w:rsidP="00682491">
      <w:pPr>
        <w:pStyle w:val="ListParagraph"/>
        <w:numPr>
          <w:ilvl w:val="0"/>
          <w:numId w:val="232"/>
        </w:numPr>
        <w:rPr>
          <w:rFonts w:cs="Open Sans"/>
          <w:szCs w:val="20"/>
        </w:rPr>
      </w:pPr>
      <w:r w:rsidRPr="00571D7E">
        <w:rPr>
          <w:rFonts w:cs="Open Sans"/>
          <w:szCs w:val="20"/>
        </w:rPr>
        <w:t xml:space="preserve">hazards that may stem from the organisational set-up or the existence of complex operational and maintenance arrangements (such as when multiple organisations are contracted, or when multiple levels of contracting/subcontracting are included). </w:t>
      </w:r>
    </w:p>
    <w:p w14:paraId="7A87F084" w14:textId="77777777" w:rsidR="00DD6AAE" w:rsidRPr="00571D7E" w:rsidRDefault="00DD6AAE" w:rsidP="00DD6AAE">
      <w:pPr>
        <w:pStyle w:val="Default"/>
        <w:rPr>
          <w:rFonts w:ascii="Open Sans" w:hAnsi="Open Sans" w:cs="Open Sans"/>
          <w:color w:val="auto"/>
          <w:sz w:val="20"/>
          <w:szCs w:val="20"/>
          <w:lang w:val="en-GB"/>
        </w:rPr>
      </w:pPr>
    </w:p>
    <w:p w14:paraId="4C22E400" w14:textId="77777777" w:rsidR="00DD6AAE" w:rsidRPr="00571D7E" w:rsidRDefault="00DD6AAE" w:rsidP="00682491">
      <w:pPr>
        <w:pStyle w:val="Default"/>
        <w:numPr>
          <w:ilvl w:val="0"/>
          <w:numId w:val="23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Risk management processes </w:t>
      </w:r>
    </w:p>
    <w:p w14:paraId="7191C211" w14:textId="77777777" w:rsidR="00DD6AAE" w:rsidRPr="00571D7E" w:rsidRDefault="00DD6AAE" w:rsidP="00DD6AAE">
      <w:pPr>
        <w:pStyle w:val="Default"/>
        <w:ind w:left="360"/>
        <w:rPr>
          <w:rFonts w:ascii="Open Sans" w:hAnsi="Open Sans" w:cs="Open Sans"/>
          <w:color w:val="auto"/>
          <w:sz w:val="20"/>
          <w:szCs w:val="20"/>
          <w:lang w:val="en-GB"/>
        </w:rPr>
      </w:pPr>
    </w:p>
    <w:p w14:paraId="7FCEFFDB" w14:textId="116948BF" w:rsidR="00DD6AAE" w:rsidRPr="00571D7E" w:rsidRDefault="00DD6AAE" w:rsidP="25065980">
      <w:pPr>
        <w:pStyle w:val="ListParagraph"/>
        <w:numPr>
          <w:ilvl w:val="0"/>
          <w:numId w:val="233"/>
        </w:numPr>
        <w:rPr>
          <w:rFonts w:cs="Open Sans"/>
        </w:rPr>
      </w:pPr>
      <w:r w:rsidRPr="00571D7E">
        <w:rPr>
          <w:rFonts w:cs="Open Sans"/>
        </w:rPr>
        <w:t xml:space="preserve">A formal safety risk management process should be developed and maintained that ensures </w:t>
      </w:r>
      <w:r w:rsidR="001C0A7D" w:rsidRPr="00571D7E">
        <w:rPr>
          <w:rFonts w:cs="Open Sans"/>
        </w:rPr>
        <w:t xml:space="preserve">reactive, proactive and </w:t>
      </w:r>
      <w:r w:rsidR="001C0A7D" w:rsidRPr="00942213">
        <w:rPr>
          <w:rFonts w:cs="Open Sans"/>
        </w:rPr>
        <w:t>predictive</w:t>
      </w:r>
      <w:r w:rsidR="001C0A7D" w:rsidRPr="00571D7E">
        <w:rPr>
          <w:rFonts w:cs="Open Sans"/>
        </w:rPr>
        <w:t xml:space="preserve"> approach composed by</w:t>
      </w:r>
      <w:r w:rsidRPr="00571D7E">
        <w:rPr>
          <w:rFonts w:cs="Open Sans"/>
        </w:rPr>
        <w:t xml:space="preserve">: </w:t>
      </w:r>
    </w:p>
    <w:p w14:paraId="433A7429" w14:textId="77777777" w:rsidR="00DD6AAE" w:rsidRPr="00571D7E" w:rsidRDefault="00DD6AAE" w:rsidP="00DD6AAE">
      <w:pPr>
        <w:pStyle w:val="Default"/>
        <w:rPr>
          <w:rFonts w:ascii="Open Sans" w:hAnsi="Open Sans" w:cs="Open Sans"/>
          <w:color w:val="auto"/>
          <w:sz w:val="20"/>
          <w:szCs w:val="20"/>
          <w:lang w:val="en-GB"/>
        </w:rPr>
      </w:pPr>
    </w:p>
    <w:p w14:paraId="34872F9F" w14:textId="77777777" w:rsidR="00DD6AAE" w:rsidRPr="00571D7E" w:rsidRDefault="00DD6AAE" w:rsidP="00682491">
      <w:pPr>
        <w:pStyle w:val="ListParagraph"/>
        <w:numPr>
          <w:ilvl w:val="0"/>
          <w:numId w:val="234"/>
        </w:numPr>
        <w:rPr>
          <w:rFonts w:cs="Open Sans"/>
          <w:szCs w:val="20"/>
        </w:rPr>
      </w:pPr>
      <w:r w:rsidRPr="00571D7E">
        <w:rPr>
          <w:rFonts w:cs="Open Sans"/>
          <w:szCs w:val="20"/>
        </w:rPr>
        <w:t xml:space="preserve">analysis (e.g. in terms of the probability and severity of the consequences of hazards and occurrences); </w:t>
      </w:r>
    </w:p>
    <w:p w14:paraId="413AC1BA" w14:textId="77777777" w:rsidR="00DD6AAE" w:rsidRPr="00571D7E" w:rsidRDefault="00DD6AAE" w:rsidP="00DD6AAE">
      <w:pPr>
        <w:pStyle w:val="ListParagraph"/>
        <w:ind w:left="1080"/>
        <w:rPr>
          <w:rFonts w:cs="Open Sans"/>
          <w:szCs w:val="20"/>
        </w:rPr>
      </w:pPr>
    </w:p>
    <w:p w14:paraId="0626C3AE" w14:textId="77777777" w:rsidR="00DD6AAE" w:rsidRPr="00571D7E" w:rsidRDefault="00DD6AAE" w:rsidP="00682491">
      <w:pPr>
        <w:pStyle w:val="ListParagraph"/>
        <w:numPr>
          <w:ilvl w:val="0"/>
          <w:numId w:val="234"/>
        </w:numPr>
        <w:rPr>
          <w:rFonts w:cs="Open Sans"/>
          <w:szCs w:val="20"/>
        </w:rPr>
      </w:pPr>
      <w:r w:rsidRPr="00571D7E">
        <w:rPr>
          <w:rFonts w:cs="Open Sans"/>
          <w:szCs w:val="20"/>
        </w:rPr>
        <w:t xml:space="preserve">assessment (in terms of tolerability); and </w:t>
      </w:r>
    </w:p>
    <w:p w14:paraId="182DAC27" w14:textId="77777777" w:rsidR="00DD6AAE" w:rsidRPr="00571D7E" w:rsidRDefault="00DD6AAE" w:rsidP="00DD6AAE">
      <w:pPr>
        <w:pStyle w:val="ListParagraph"/>
        <w:ind w:left="1080"/>
        <w:rPr>
          <w:rFonts w:cs="Open Sans"/>
          <w:szCs w:val="20"/>
        </w:rPr>
      </w:pPr>
    </w:p>
    <w:p w14:paraId="2B3201A7" w14:textId="77777777" w:rsidR="00DD6AAE" w:rsidRPr="00571D7E" w:rsidRDefault="00DD6AAE" w:rsidP="00682491">
      <w:pPr>
        <w:pStyle w:val="ListParagraph"/>
        <w:numPr>
          <w:ilvl w:val="0"/>
          <w:numId w:val="234"/>
        </w:numPr>
        <w:rPr>
          <w:rFonts w:cs="Open Sans"/>
          <w:szCs w:val="20"/>
        </w:rPr>
      </w:pPr>
      <w:r w:rsidRPr="00571D7E">
        <w:rPr>
          <w:rFonts w:cs="Open Sans"/>
          <w:szCs w:val="20"/>
        </w:rPr>
        <w:t xml:space="preserve">control (in terms of mitigation) of risks to an acceptable level. </w:t>
      </w:r>
    </w:p>
    <w:p w14:paraId="36B1D64B" w14:textId="77777777" w:rsidR="001C0A7D" w:rsidRPr="00571D7E" w:rsidRDefault="001C0A7D" w:rsidP="00DD6AAE">
      <w:pPr>
        <w:pStyle w:val="Default"/>
        <w:rPr>
          <w:rFonts w:ascii="Open Sans" w:hAnsi="Open Sans" w:cs="Open Sans"/>
          <w:color w:val="auto"/>
          <w:sz w:val="20"/>
          <w:szCs w:val="20"/>
          <w:lang w:val="en-GB"/>
        </w:rPr>
      </w:pPr>
    </w:p>
    <w:p w14:paraId="387620F6" w14:textId="3AD50BE9" w:rsidR="00DD6AAE" w:rsidRPr="00571D7E" w:rsidRDefault="001C0A7D" w:rsidP="00FD47A8">
      <w:pPr>
        <w:pStyle w:val="Default"/>
        <w:ind w:left="720"/>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Note: The severity of the consequence should be evaluated to the best knowledge and engineering judgement of the organisation, and this evaluation may require collecting information from the </w:t>
      </w:r>
      <w:r w:rsidR="00734695" w:rsidRPr="00571D7E">
        <w:rPr>
          <w:rFonts w:ascii="Open Sans" w:hAnsi="Open Sans" w:cs="Open Sans"/>
          <w:color w:val="auto"/>
          <w:sz w:val="20"/>
          <w:szCs w:val="20"/>
          <w:lang w:val="en-GB"/>
        </w:rPr>
        <w:t>CAA</w:t>
      </w:r>
      <w:r w:rsidRPr="00571D7E">
        <w:rPr>
          <w:rFonts w:ascii="Open Sans" w:hAnsi="Open Sans" w:cs="Open Sans"/>
          <w:color w:val="auto"/>
          <w:sz w:val="20"/>
          <w:szCs w:val="20"/>
          <w:lang w:val="en-GB"/>
        </w:rPr>
        <w:t>, incident/accident investigation reports, the design approval holder, etc.</w:t>
      </w:r>
    </w:p>
    <w:p w14:paraId="0C68F7F4" w14:textId="77777777" w:rsidR="001C0A7D" w:rsidRPr="00571D7E" w:rsidRDefault="001C0A7D" w:rsidP="00DD6AAE">
      <w:pPr>
        <w:pStyle w:val="Default"/>
        <w:rPr>
          <w:rFonts w:ascii="Open Sans" w:hAnsi="Open Sans" w:cs="Open Sans"/>
          <w:color w:val="auto"/>
          <w:sz w:val="20"/>
          <w:szCs w:val="20"/>
          <w:lang w:val="en-GB"/>
        </w:rPr>
      </w:pPr>
    </w:p>
    <w:p w14:paraId="26DB472C" w14:textId="77777777" w:rsidR="00DD6AAE" w:rsidRPr="00571D7E" w:rsidRDefault="00DD6AAE" w:rsidP="00682491">
      <w:pPr>
        <w:pStyle w:val="ListParagraph"/>
        <w:numPr>
          <w:ilvl w:val="0"/>
          <w:numId w:val="233"/>
        </w:numPr>
        <w:rPr>
          <w:rFonts w:cs="Open Sans"/>
          <w:szCs w:val="20"/>
        </w:rPr>
      </w:pPr>
      <w:r w:rsidRPr="00571D7E">
        <w:rPr>
          <w:rFonts w:cs="Open Sans"/>
          <w:szCs w:val="20"/>
        </w:rPr>
        <w:t xml:space="preserve">The levels of management who have the authority to make decisions regarding the tolerability of safety risks, in accordance with (b)(1)(ii), should be specified. </w:t>
      </w:r>
    </w:p>
    <w:p w14:paraId="4546399A" w14:textId="77777777" w:rsidR="00DD6AAE" w:rsidRPr="00571D7E" w:rsidRDefault="00DD6AAE" w:rsidP="00DD6AAE">
      <w:pPr>
        <w:pStyle w:val="Default"/>
        <w:rPr>
          <w:rFonts w:ascii="Open Sans" w:hAnsi="Open Sans" w:cs="Open Sans"/>
          <w:color w:val="auto"/>
          <w:sz w:val="20"/>
          <w:szCs w:val="20"/>
          <w:lang w:val="en-GB"/>
        </w:rPr>
      </w:pPr>
    </w:p>
    <w:p w14:paraId="321CA1E3" w14:textId="77777777" w:rsidR="00DD6AAE" w:rsidRPr="00571D7E" w:rsidRDefault="00DD6AAE" w:rsidP="00682491">
      <w:pPr>
        <w:pStyle w:val="Default"/>
        <w:numPr>
          <w:ilvl w:val="0"/>
          <w:numId w:val="23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Internal investigation </w:t>
      </w:r>
    </w:p>
    <w:p w14:paraId="0F7B4C3F" w14:textId="77777777" w:rsidR="00DD6AAE" w:rsidRPr="00571D7E" w:rsidRDefault="00DD6AAE" w:rsidP="00DD6AAE">
      <w:pPr>
        <w:pStyle w:val="Default"/>
        <w:rPr>
          <w:rFonts w:ascii="Open Sans" w:hAnsi="Open Sans" w:cs="Open Sans"/>
          <w:color w:val="auto"/>
          <w:sz w:val="20"/>
          <w:szCs w:val="20"/>
          <w:lang w:val="en-GB"/>
        </w:rPr>
      </w:pPr>
    </w:p>
    <w:p w14:paraId="0828CB02" w14:textId="36894249" w:rsidR="00DD6AAE" w:rsidRPr="00571D7E" w:rsidRDefault="00DD6AAE" w:rsidP="00682491">
      <w:pPr>
        <w:pStyle w:val="ListParagraph"/>
        <w:numPr>
          <w:ilvl w:val="0"/>
          <w:numId w:val="235"/>
        </w:numPr>
        <w:rPr>
          <w:rFonts w:cs="Open Sans"/>
          <w:szCs w:val="20"/>
        </w:rPr>
      </w:pPr>
      <w:r w:rsidRPr="00571D7E">
        <w:rPr>
          <w:rFonts w:cs="Open Sans"/>
          <w:szCs w:val="20"/>
        </w:rPr>
        <w:t xml:space="preserve">In line with its just culture policy, the organisation should define how to investigate incidents such as errors or near misses, in order to understand not only what happened, but also how it happened, to prevent or reduce the probability and/or consequence of future recurrences (refer to AMC1 </w:t>
      </w:r>
      <w:r w:rsidR="00734695" w:rsidRPr="00571D7E">
        <w:rPr>
          <w:rFonts w:cs="Open Sans"/>
          <w:szCs w:val="20"/>
        </w:rPr>
        <w:t>145</w:t>
      </w:r>
      <w:r w:rsidRPr="00571D7E">
        <w:rPr>
          <w:rFonts w:cs="Open Sans"/>
          <w:szCs w:val="20"/>
        </w:rPr>
        <w:t xml:space="preserve">.A.202). </w:t>
      </w:r>
      <w:r w:rsidR="00734695" w:rsidRPr="00571D7E">
        <w:rPr>
          <w:rFonts w:cs="Open Sans"/>
          <w:szCs w:val="20"/>
        </w:rPr>
        <w:t xml:space="preserve">This approach should avoid concentrating the analysis on who was (were) directly or indirectly concerned by the events. </w:t>
      </w:r>
    </w:p>
    <w:p w14:paraId="2000AF18" w14:textId="77777777" w:rsidR="00DD6AAE" w:rsidRPr="00571D7E" w:rsidRDefault="00DD6AAE" w:rsidP="00DD6AAE">
      <w:pPr>
        <w:pStyle w:val="ListParagraph"/>
        <w:rPr>
          <w:rFonts w:cs="Open Sans"/>
          <w:szCs w:val="20"/>
        </w:rPr>
      </w:pPr>
    </w:p>
    <w:p w14:paraId="5549FB5E" w14:textId="4C6B5DBD" w:rsidR="00DD6AAE" w:rsidRPr="00571D7E" w:rsidRDefault="00DD6AAE" w:rsidP="00682491">
      <w:pPr>
        <w:pStyle w:val="ListParagraph"/>
        <w:numPr>
          <w:ilvl w:val="0"/>
          <w:numId w:val="235"/>
        </w:numPr>
        <w:rPr>
          <w:rFonts w:cs="Open Sans"/>
          <w:szCs w:val="20"/>
        </w:rPr>
      </w:pPr>
      <w:r w:rsidRPr="00571D7E">
        <w:rPr>
          <w:rFonts w:cs="Open Sans"/>
          <w:szCs w:val="20"/>
        </w:rPr>
        <w:t xml:space="preserve">The scope of internal investigations should extend beyond the scope of the occurrences required to be reported to the CAA in accordance with point </w:t>
      </w:r>
      <w:r w:rsidR="00734695" w:rsidRPr="00571D7E">
        <w:rPr>
          <w:rFonts w:cs="Open Sans"/>
          <w:szCs w:val="20"/>
        </w:rPr>
        <w:t>145</w:t>
      </w:r>
      <w:r w:rsidRPr="00571D7E">
        <w:rPr>
          <w:rFonts w:cs="Open Sans"/>
          <w:szCs w:val="20"/>
        </w:rPr>
        <w:t xml:space="preserve">.A.160, to include the reports referred to in </w:t>
      </w:r>
      <w:r w:rsidR="00734695" w:rsidRPr="00571D7E">
        <w:rPr>
          <w:rFonts w:cs="Open Sans"/>
          <w:szCs w:val="20"/>
        </w:rPr>
        <w:t>145</w:t>
      </w:r>
      <w:r w:rsidRPr="00571D7E">
        <w:rPr>
          <w:rFonts w:cs="Open Sans"/>
          <w:szCs w:val="20"/>
        </w:rPr>
        <w:t xml:space="preserve">.A.202(b). </w:t>
      </w:r>
    </w:p>
    <w:p w14:paraId="123D2236" w14:textId="77777777" w:rsidR="00DD6AAE" w:rsidRPr="00571D7E" w:rsidRDefault="00DD6AAE" w:rsidP="00DD6AAE">
      <w:pPr>
        <w:pStyle w:val="Default"/>
        <w:rPr>
          <w:rFonts w:ascii="Open Sans" w:hAnsi="Open Sans" w:cs="Open Sans"/>
          <w:color w:val="auto"/>
          <w:sz w:val="20"/>
          <w:szCs w:val="20"/>
          <w:lang w:val="en-GB"/>
        </w:rPr>
      </w:pPr>
    </w:p>
    <w:p w14:paraId="4E563C05" w14:textId="77777777" w:rsidR="00DD6AAE" w:rsidRPr="00571D7E" w:rsidRDefault="00DD6AAE" w:rsidP="00682491">
      <w:pPr>
        <w:pStyle w:val="Default"/>
        <w:numPr>
          <w:ilvl w:val="0"/>
          <w:numId w:val="23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Safety performance monitoring and measurement </w:t>
      </w:r>
    </w:p>
    <w:p w14:paraId="5D4973D1" w14:textId="77777777" w:rsidR="00DD6AAE" w:rsidRPr="00571D7E" w:rsidRDefault="00DD6AAE" w:rsidP="00DD6AAE">
      <w:pPr>
        <w:pStyle w:val="Default"/>
        <w:rPr>
          <w:rFonts w:ascii="Open Sans" w:hAnsi="Open Sans" w:cs="Open Sans"/>
          <w:color w:val="auto"/>
          <w:sz w:val="20"/>
          <w:szCs w:val="20"/>
          <w:lang w:val="en-GB"/>
        </w:rPr>
      </w:pPr>
    </w:p>
    <w:p w14:paraId="65ECF742" w14:textId="77777777" w:rsidR="00DD6AAE" w:rsidRPr="00571D7E" w:rsidRDefault="00DD6AAE" w:rsidP="00682491">
      <w:pPr>
        <w:pStyle w:val="ListParagraph"/>
        <w:numPr>
          <w:ilvl w:val="0"/>
          <w:numId w:val="236"/>
        </w:numPr>
        <w:rPr>
          <w:rFonts w:cs="Open Sans"/>
          <w:szCs w:val="20"/>
        </w:rPr>
      </w:pPr>
      <w:r w:rsidRPr="00571D7E">
        <w:rPr>
          <w:rFonts w:cs="Open Sans"/>
          <w:szCs w:val="20"/>
        </w:rPr>
        <w:t xml:space="preserve">Safety performance monitoring and measurement should be the process by which the safety performance of the organisation is verified in comparison with the safety policy and the safety objectives. </w:t>
      </w:r>
    </w:p>
    <w:p w14:paraId="4ED6931D" w14:textId="77777777" w:rsidR="00DD6AAE" w:rsidRPr="00571D7E" w:rsidRDefault="00DD6AAE" w:rsidP="00DD6AAE">
      <w:pPr>
        <w:pStyle w:val="ListParagraph"/>
        <w:rPr>
          <w:rFonts w:cs="Open Sans"/>
          <w:szCs w:val="20"/>
        </w:rPr>
      </w:pPr>
    </w:p>
    <w:p w14:paraId="18D6AE35" w14:textId="77777777" w:rsidR="00DD6AAE" w:rsidRPr="00571D7E" w:rsidRDefault="00DD6AAE" w:rsidP="00682491">
      <w:pPr>
        <w:pStyle w:val="ListParagraph"/>
        <w:numPr>
          <w:ilvl w:val="0"/>
          <w:numId w:val="236"/>
        </w:numPr>
        <w:rPr>
          <w:rFonts w:cs="Open Sans"/>
          <w:szCs w:val="20"/>
        </w:rPr>
      </w:pPr>
      <w:r w:rsidRPr="00571D7E">
        <w:rPr>
          <w:rFonts w:cs="Open Sans"/>
          <w:szCs w:val="20"/>
        </w:rPr>
        <w:t xml:space="preserve">This process may include, as appropriate to the size, nature and complexity of the organisation: </w:t>
      </w:r>
    </w:p>
    <w:p w14:paraId="7EE5E597" w14:textId="77777777" w:rsidR="00DD6AAE" w:rsidRPr="00571D7E" w:rsidRDefault="00DD6AAE" w:rsidP="00DD6AAE">
      <w:pPr>
        <w:pStyle w:val="Default"/>
        <w:rPr>
          <w:rFonts w:ascii="Open Sans" w:hAnsi="Open Sans" w:cs="Open Sans"/>
          <w:color w:val="auto"/>
          <w:sz w:val="20"/>
          <w:szCs w:val="20"/>
          <w:lang w:val="en-GB"/>
        </w:rPr>
      </w:pPr>
    </w:p>
    <w:p w14:paraId="54A5D6DA" w14:textId="3864F2B2" w:rsidR="00DD6AAE" w:rsidRPr="00571D7E" w:rsidRDefault="00DD6AAE" w:rsidP="00682491">
      <w:pPr>
        <w:pStyle w:val="ListParagraph"/>
        <w:numPr>
          <w:ilvl w:val="0"/>
          <w:numId w:val="237"/>
        </w:numPr>
        <w:rPr>
          <w:rFonts w:cs="Open Sans"/>
          <w:szCs w:val="20"/>
        </w:rPr>
      </w:pPr>
      <w:r w:rsidRPr="00571D7E">
        <w:rPr>
          <w:rFonts w:cs="Open Sans"/>
          <w:szCs w:val="20"/>
        </w:rPr>
        <w:lastRenderedPageBreak/>
        <w:t xml:space="preserve">safety reporting, </w:t>
      </w:r>
      <w:r w:rsidR="00734695" w:rsidRPr="00571D7E">
        <w:rPr>
          <w:rFonts w:cs="Open Sans"/>
          <w:szCs w:val="20"/>
        </w:rPr>
        <w:t xml:space="preserve">which may also </w:t>
      </w:r>
      <w:r w:rsidRPr="00571D7E">
        <w:rPr>
          <w:rFonts w:cs="Open Sans"/>
          <w:szCs w:val="20"/>
        </w:rPr>
        <w:t xml:space="preserve">address the status of compliance with the applicable requirements; </w:t>
      </w:r>
    </w:p>
    <w:p w14:paraId="793052EA" w14:textId="77777777" w:rsidR="00DD6AAE" w:rsidRPr="00571D7E" w:rsidRDefault="00DD6AAE" w:rsidP="00DD6AAE">
      <w:pPr>
        <w:pStyle w:val="ListParagraph"/>
        <w:ind w:left="1080"/>
        <w:rPr>
          <w:rFonts w:cs="Open Sans"/>
          <w:szCs w:val="20"/>
        </w:rPr>
      </w:pPr>
    </w:p>
    <w:p w14:paraId="4DE9E686" w14:textId="77777777" w:rsidR="00DD6AAE" w:rsidRPr="00571D7E" w:rsidRDefault="00DD6AAE" w:rsidP="00682491">
      <w:pPr>
        <w:pStyle w:val="ListParagraph"/>
        <w:numPr>
          <w:ilvl w:val="0"/>
          <w:numId w:val="237"/>
        </w:numPr>
        <w:rPr>
          <w:rFonts w:cs="Open Sans"/>
          <w:szCs w:val="20"/>
        </w:rPr>
      </w:pPr>
      <w:r w:rsidRPr="00571D7E">
        <w:rPr>
          <w:rFonts w:cs="Open Sans"/>
          <w:szCs w:val="20"/>
        </w:rPr>
        <w:t xml:space="preserve">safety reviews, including trends reviews, which would be conducted during the introduction of new products and their components, new equipment/technologies, the implementation of new or changed procedures, or in situations of organisational changes that may have an impact on safety; </w:t>
      </w:r>
    </w:p>
    <w:p w14:paraId="213D84EA" w14:textId="77777777" w:rsidR="00DD6AAE" w:rsidRPr="00571D7E" w:rsidRDefault="00DD6AAE" w:rsidP="00DD6AAE">
      <w:pPr>
        <w:pStyle w:val="ListParagraph"/>
        <w:ind w:left="1080"/>
        <w:rPr>
          <w:rFonts w:cs="Open Sans"/>
          <w:szCs w:val="20"/>
        </w:rPr>
      </w:pPr>
    </w:p>
    <w:p w14:paraId="5020BD81" w14:textId="3470BD49" w:rsidR="00DD6AAE" w:rsidRPr="00571D7E" w:rsidRDefault="00DD6AAE" w:rsidP="00682491">
      <w:pPr>
        <w:pStyle w:val="ListParagraph"/>
        <w:numPr>
          <w:ilvl w:val="0"/>
          <w:numId w:val="237"/>
        </w:numPr>
        <w:rPr>
          <w:rFonts w:cs="Open Sans"/>
          <w:szCs w:val="20"/>
        </w:rPr>
      </w:pPr>
      <w:r w:rsidRPr="00571D7E">
        <w:rPr>
          <w:rFonts w:cs="Open Sans"/>
          <w:szCs w:val="20"/>
        </w:rPr>
        <w:t xml:space="preserve">safety audits </w:t>
      </w:r>
      <w:r w:rsidR="00734695" w:rsidRPr="00571D7E">
        <w:rPr>
          <w:rFonts w:cs="Open Sans"/>
          <w:szCs w:val="20"/>
        </w:rPr>
        <w:t xml:space="preserve">that </w:t>
      </w:r>
      <w:r w:rsidRPr="00571D7E">
        <w:rPr>
          <w:rFonts w:cs="Open Sans"/>
          <w:szCs w:val="20"/>
        </w:rPr>
        <w:t>focus on the integrity of the organisation’s management system, and on periodically assessing the status of safety risk controls;</w:t>
      </w:r>
    </w:p>
    <w:p w14:paraId="1312D60F" w14:textId="77777777" w:rsidR="00DD6AAE" w:rsidRPr="00571D7E" w:rsidRDefault="00DD6AAE" w:rsidP="00DD6AAE">
      <w:pPr>
        <w:pStyle w:val="ListParagraph"/>
        <w:ind w:left="1080"/>
        <w:rPr>
          <w:rFonts w:cs="Open Sans"/>
          <w:szCs w:val="20"/>
        </w:rPr>
      </w:pPr>
    </w:p>
    <w:p w14:paraId="54AAA8E8" w14:textId="4762DCD3" w:rsidR="00DD6AAE" w:rsidRPr="00571D7E" w:rsidRDefault="00DD6AAE" w:rsidP="00682491">
      <w:pPr>
        <w:pStyle w:val="ListParagraph"/>
        <w:numPr>
          <w:ilvl w:val="0"/>
          <w:numId w:val="237"/>
        </w:numPr>
        <w:rPr>
          <w:rFonts w:cs="Open Sans"/>
          <w:szCs w:val="20"/>
        </w:rPr>
      </w:pPr>
      <w:r w:rsidRPr="00571D7E">
        <w:rPr>
          <w:rFonts w:cs="Open Sans"/>
          <w:szCs w:val="20"/>
        </w:rPr>
        <w:t>safety surveys, examining particular elements or procedures in a specific area, such as identified</w:t>
      </w:r>
      <w:r w:rsidR="00734695" w:rsidRPr="00571D7E">
        <w:rPr>
          <w:rFonts w:cs="Open Sans"/>
          <w:szCs w:val="20"/>
        </w:rPr>
        <w:t xml:space="preserve"> problem areas</w:t>
      </w:r>
      <w:r w:rsidRPr="00571D7E">
        <w:rPr>
          <w:rFonts w:cs="Open Sans"/>
          <w:szCs w:val="20"/>
        </w:rPr>
        <w:t xml:space="preserve">, or bottlenecks in daily </w:t>
      </w:r>
      <w:r w:rsidR="00734695" w:rsidRPr="00571D7E">
        <w:rPr>
          <w:rFonts w:cs="Open Sans"/>
          <w:szCs w:val="20"/>
        </w:rPr>
        <w:t>maintenance</w:t>
      </w:r>
      <w:r w:rsidRPr="00571D7E">
        <w:rPr>
          <w:rFonts w:cs="Open Sans"/>
          <w:szCs w:val="20"/>
        </w:rPr>
        <w:t xml:space="preserve"> activities, perceptions and opinions of management personnel, and areas of dissent or confusion</w:t>
      </w:r>
      <w:r w:rsidR="00734695" w:rsidRPr="00571D7E">
        <w:rPr>
          <w:rFonts w:cs="Open Sans"/>
          <w:szCs w:val="20"/>
        </w:rPr>
        <w:t>; and</w:t>
      </w:r>
    </w:p>
    <w:p w14:paraId="72FAC41A" w14:textId="77777777" w:rsidR="00734695" w:rsidRPr="00571D7E" w:rsidRDefault="00734695" w:rsidP="00734695">
      <w:pPr>
        <w:pStyle w:val="ListParagraph"/>
        <w:ind w:left="1080"/>
        <w:rPr>
          <w:rFonts w:cs="Open Sans"/>
          <w:szCs w:val="20"/>
        </w:rPr>
      </w:pPr>
    </w:p>
    <w:p w14:paraId="6F333CE2" w14:textId="341EE88B" w:rsidR="00734695" w:rsidRPr="00571D7E" w:rsidRDefault="00734695" w:rsidP="00682491">
      <w:pPr>
        <w:pStyle w:val="ListParagraph"/>
        <w:numPr>
          <w:ilvl w:val="0"/>
          <w:numId w:val="237"/>
        </w:numPr>
        <w:rPr>
          <w:rFonts w:cs="Open Sans"/>
          <w:szCs w:val="20"/>
        </w:rPr>
      </w:pPr>
      <w:r w:rsidRPr="00571D7E">
        <w:t>other indicators relevant to safety performance, which may be generated by automated means.</w:t>
      </w:r>
    </w:p>
    <w:p w14:paraId="321EB39C" w14:textId="77777777" w:rsidR="00DD6AAE" w:rsidRPr="00571D7E" w:rsidRDefault="00DD6AAE" w:rsidP="00DD6AAE">
      <w:pPr>
        <w:pStyle w:val="Default"/>
        <w:rPr>
          <w:rFonts w:ascii="Open Sans" w:hAnsi="Open Sans" w:cs="Open Sans"/>
          <w:color w:val="auto"/>
          <w:sz w:val="20"/>
          <w:szCs w:val="20"/>
          <w:lang w:val="en-GB"/>
        </w:rPr>
      </w:pPr>
    </w:p>
    <w:p w14:paraId="5EDD2DA7" w14:textId="77777777" w:rsidR="00DD6AAE" w:rsidRPr="00571D7E" w:rsidRDefault="00DD6AAE" w:rsidP="00682491">
      <w:pPr>
        <w:pStyle w:val="Default"/>
        <w:numPr>
          <w:ilvl w:val="0"/>
          <w:numId w:val="23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Management of change </w:t>
      </w:r>
    </w:p>
    <w:p w14:paraId="662D5288" w14:textId="77777777" w:rsidR="00DD6AAE" w:rsidRPr="00571D7E" w:rsidRDefault="00DD6AAE" w:rsidP="00DD6AAE">
      <w:pPr>
        <w:pStyle w:val="Default"/>
        <w:ind w:left="360"/>
        <w:rPr>
          <w:rFonts w:ascii="Open Sans" w:hAnsi="Open Sans" w:cs="Open Sans"/>
          <w:color w:val="auto"/>
          <w:sz w:val="20"/>
          <w:szCs w:val="20"/>
          <w:lang w:val="en-GB"/>
        </w:rPr>
      </w:pPr>
    </w:p>
    <w:p w14:paraId="73C416B3" w14:textId="5B6B0ADA" w:rsidR="00DD6AAE" w:rsidRPr="00571D7E" w:rsidRDefault="00734695" w:rsidP="00DD6AAE">
      <w:pPr>
        <w:pStyle w:val="Default"/>
        <w:ind w:left="360"/>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Changes may introduce new hazards or threaten existing safety risk controls. </w:t>
      </w:r>
      <w:r w:rsidR="00DD6AAE" w:rsidRPr="00571D7E">
        <w:rPr>
          <w:rFonts w:ascii="Open Sans" w:hAnsi="Open Sans" w:cs="Open Sans"/>
          <w:color w:val="auto"/>
          <w:sz w:val="20"/>
          <w:szCs w:val="20"/>
          <w:lang w:val="en-GB"/>
        </w:rPr>
        <w:t xml:space="preserve">The management of change should be a documented process </w:t>
      </w:r>
      <w:r w:rsidRPr="00571D7E">
        <w:rPr>
          <w:rFonts w:ascii="Open Sans" w:hAnsi="Open Sans" w:cs="Open Sans"/>
          <w:color w:val="auto"/>
          <w:sz w:val="20"/>
          <w:szCs w:val="20"/>
          <w:lang w:val="en-GB"/>
        </w:rPr>
        <w:t>established by the organisation to identify external and internal changes that may have an adverse effect on the safety of its maintenance activities. It should make use of the organisation’s existing hazard identification</w:t>
      </w:r>
      <w:r w:rsidR="00DD6AAE" w:rsidRPr="00571D7E">
        <w:rPr>
          <w:rFonts w:ascii="Open Sans" w:hAnsi="Open Sans" w:cs="Open Sans"/>
          <w:color w:val="auto"/>
          <w:sz w:val="20"/>
          <w:szCs w:val="20"/>
          <w:lang w:val="en-GB"/>
        </w:rPr>
        <w:t xml:space="preserve">, risk assessment and mitigation processes. </w:t>
      </w:r>
    </w:p>
    <w:p w14:paraId="44A7D56D" w14:textId="77777777" w:rsidR="00DD6AAE" w:rsidRPr="00571D7E" w:rsidRDefault="00DD6AAE" w:rsidP="00DD6AAE">
      <w:pPr>
        <w:pStyle w:val="Default"/>
        <w:ind w:left="360"/>
        <w:rPr>
          <w:rFonts w:ascii="Open Sans" w:hAnsi="Open Sans" w:cs="Open Sans"/>
          <w:color w:val="auto"/>
          <w:sz w:val="20"/>
          <w:szCs w:val="20"/>
          <w:lang w:val="en-GB"/>
        </w:rPr>
      </w:pPr>
    </w:p>
    <w:p w14:paraId="75B38EEF" w14:textId="77777777" w:rsidR="00DD6AAE" w:rsidRPr="00571D7E" w:rsidRDefault="00DD6AAE" w:rsidP="00682491">
      <w:pPr>
        <w:pStyle w:val="Default"/>
        <w:numPr>
          <w:ilvl w:val="0"/>
          <w:numId w:val="23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Continuous improvement </w:t>
      </w:r>
    </w:p>
    <w:p w14:paraId="047F6CF3" w14:textId="77777777" w:rsidR="00DD6AAE" w:rsidRPr="00571D7E" w:rsidRDefault="00DD6AAE" w:rsidP="00DD6AAE">
      <w:pPr>
        <w:pStyle w:val="Default"/>
        <w:rPr>
          <w:rFonts w:ascii="Open Sans" w:hAnsi="Open Sans" w:cs="Open Sans"/>
          <w:color w:val="auto"/>
          <w:sz w:val="20"/>
          <w:szCs w:val="20"/>
          <w:lang w:val="en-GB"/>
        </w:rPr>
      </w:pPr>
    </w:p>
    <w:p w14:paraId="27835F26" w14:textId="77777777" w:rsidR="00DD6AAE" w:rsidRPr="00571D7E" w:rsidRDefault="00DD6AAE" w:rsidP="00DD6AAE">
      <w:pPr>
        <w:pStyle w:val="Default"/>
        <w:ind w:left="360"/>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organisation should continuously seek to improve its safety performance and the effectiveness of its management system. Continuous improvement may be achieved through: </w:t>
      </w:r>
    </w:p>
    <w:p w14:paraId="75E60978" w14:textId="77777777" w:rsidR="00DD6AAE" w:rsidRPr="00571D7E" w:rsidRDefault="00DD6AAE" w:rsidP="00DD6AAE">
      <w:pPr>
        <w:pStyle w:val="Default"/>
        <w:rPr>
          <w:rFonts w:ascii="Open Sans" w:hAnsi="Open Sans" w:cs="Open Sans"/>
          <w:color w:val="auto"/>
          <w:sz w:val="20"/>
          <w:szCs w:val="20"/>
          <w:lang w:val="en-GB"/>
        </w:rPr>
      </w:pPr>
    </w:p>
    <w:p w14:paraId="15064A8A" w14:textId="77777777" w:rsidR="00DD6AAE" w:rsidRPr="00571D7E" w:rsidRDefault="00DD6AAE" w:rsidP="00682491">
      <w:pPr>
        <w:pStyle w:val="ListParagraph"/>
        <w:numPr>
          <w:ilvl w:val="0"/>
          <w:numId w:val="238"/>
        </w:numPr>
        <w:rPr>
          <w:rFonts w:cs="Open Sans"/>
          <w:szCs w:val="20"/>
        </w:rPr>
      </w:pPr>
      <w:r w:rsidRPr="00571D7E">
        <w:rPr>
          <w:rFonts w:cs="Open Sans"/>
          <w:szCs w:val="20"/>
        </w:rPr>
        <w:t xml:space="preserve">audits carried out by external organisations; </w:t>
      </w:r>
    </w:p>
    <w:p w14:paraId="2D66530C" w14:textId="77777777" w:rsidR="00DD6AAE" w:rsidRPr="00571D7E" w:rsidRDefault="00DD6AAE" w:rsidP="00DD6AAE">
      <w:pPr>
        <w:pStyle w:val="ListParagraph"/>
        <w:rPr>
          <w:rFonts w:cs="Open Sans"/>
          <w:szCs w:val="20"/>
        </w:rPr>
      </w:pPr>
    </w:p>
    <w:p w14:paraId="498CAEB4" w14:textId="77777777" w:rsidR="00DD6AAE" w:rsidRPr="00571D7E" w:rsidRDefault="00DD6AAE" w:rsidP="00682491">
      <w:pPr>
        <w:pStyle w:val="ListParagraph"/>
        <w:numPr>
          <w:ilvl w:val="0"/>
          <w:numId w:val="238"/>
        </w:numPr>
        <w:rPr>
          <w:rFonts w:cs="Open Sans"/>
          <w:szCs w:val="20"/>
        </w:rPr>
      </w:pPr>
      <w:r w:rsidRPr="00571D7E">
        <w:rPr>
          <w:rFonts w:cs="Open Sans"/>
          <w:szCs w:val="20"/>
        </w:rPr>
        <w:t xml:space="preserve">assessments, including assessments of the effectiveness of the safety culture and management system, in particular to assess the effectiveness of the safety risk management processes; </w:t>
      </w:r>
    </w:p>
    <w:p w14:paraId="351703D6" w14:textId="77777777" w:rsidR="00DD6AAE" w:rsidRPr="00571D7E" w:rsidRDefault="00DD6AAE" w:rsidP="00DD6AAE">
      <w:pPr>
        <w:pStyle w:val="ListParagraph"/>
        <w:rPr>
          <w:rFonts w:cs="Open Sans"/>
          <w:szCs w:val="20"/>
        </w:rPr>
      </w:pPr>
    </w:p>
    <w:p w14:paraId="4EFAF76B" w14:textId="77777777" w:rsidR="00DD6AAE" w:rsidRPr="00571D7E" w:rsidRDefault="00DD6AAE" w:rsidP="00682491">
      <w:pPr>
        <w:pStyle w:val="ListParagraph"/>
        <w:numPr>
          <w:ilvl w:val="0"/>
          <w:numId w:val="238"/>
        </w:numPr>
        <w:rPr>
          <w:rFonts w:cs="Open Sans"/>
          <w:szCs w:val="20"/>
        </w:rPr>
      </w:pPr>
      <w:r w:rsidRPr="00571D7E">
        <w:rPr>
          <w:rFonts w:cs="Open Sans"/>
          <w:szCs w:val="20"/>
        </w:rPr>
        <w:t xml:space="preserve">staff surveys, including cultural surveys, that can provide useful feedback on how engaged personnel are with the management system; </w:t>
      </w:r>
    </w:p>
    <w:p w14:paraId="0CF29313" w14:textId="77777777" w:rsidR="00DD6AAE" w:rsidRPr="00571D7E" w:rsidRDefault="00DD6AAE" w:rsidP="00DD6AAE">
      <w:pPr>
        <w:pStyle w:val="ListParagraph"/>
        <w:rPr>
          <w:rFonts w:cs="Open Sans"/>
          <w:szCs w:val="20"/>
        </w:rPr>
      </w:pPr>
    </w:p>
    <w:p w14:paraId="5100F327" w14:textId="77777777" w:rsidR="00DD6AAE" w:rsidRPr="00571D7E" w:rsidRDefault="00DD6AAE" w:rsidP="00682491">
      <w:pPr>
        <w:pStyle w:val="ListParagraph"/>
        <w:numPr>
          <w:ilvl w:val="0"/>
          <w:numId w:val="238"/>
        </w:numPr>
        <w:rPr>
          <w:rFonts w:cs="Open Sans"/>
          <w:szCs w:val="20"/>
        </w:rPr>
      </w:pPr>
      <w:r w:rsidRPr="00571D7E">
        <w:rPr>
          <w:rFonts w:cs="Open Sans"/>
          <w:szCs w:val="20"/>
        </w:rPr>
        <w:t xml:space="preserve">monitoring the recurrence of incidents and occurrences; </w:t>
      </w:r>
    </w:p>
    <w:p w14:paraId="2C7D024D" w14:textId="77777777" w:rsidR="00DD6AAE" w:rsidRPr="00571D7E" w:rsidRDefault="00DD6AAE" w:rsidP="00DD6AAE">
      <w:pPr>
        <w:pStyle w:val="ListParagraph"/>
        <w:rPr>
          <w:rFonts w:cs="Open Sans"/>
          <w:szCs w:val="20"/>
        </w:rPr>
      </w:pPr>
    </w:p>
    <w:p w14:paraId="52CE035C" w14:textId="77777777" w:rsidR="00DD6AAE" w:rsidRPr="00571D7E" w:rsidRDefault="00DD6AAE" w:rsidP="00682491">
      <w:pPr>
        <w:pStyle w:val="ListParagraph"/>
        <w:numPr>
          <w:ilvl w:val="0"/>
          <w:numId w:val="238"/>
        </w:numPr>
        <w:rPr>
          <w:rFonts w:cs="Open Sans"/>
          <w:szCs w:val="20"/>
        </w:rPr>
      </w:pPr>
      <w:r w:rsidRPr="00571D7E">
        <w:rPr>
          <w:rFonts w:cs="Open Sans"/>
          <w:szCs w:val="20"/>
        </w:rPr>
        <w:t xml:space="preserve">evaluation of safety performance indicators and review of all the available safety performance information; and </w:t>
      </w:r>
    </w:p>
    <w:p w14:paraId="4463D3E3" w14:textId="77777777" w:rsidR="00DD6AAE" w:rsidRPr="00571D7E" w:rsidRDefault="00DD6AAE" w:rsidP="00DD6AAE">
      <w:pPr>
        <w:pStyle w:val="ListParagraph"/>
        <w:rPr>
          <w:rFonts w:cs="Open Sans"/>
          <w:szCs w:val="20"/>
        </w:rPr>
      </w:pPr>
    </w:p>
    <w:p w14:paraId="44C481C8" w14:textId="77777777" w:rsidR="00DD6AAE" w:rsidRPr="00571D7E" w:rsidRDefault="00DD6AAE" w:rsidP="00682491">
      <w:pPr>
        <w:pStyle w:val="ListParagraph"/>
        <w:numPr>
          <w:ilvl w:val="0"/>
          <w:numId w:val="238"/>
        </w:numPr>
        <w:rPr>
          <w:rFonts w:cs="Open Sans"/>
          <w:szCs w:val="20"/>
        </w:rPr>
      </w:pPr>
      <w:r w:rsidRPr="00571D7E">
        <w:rPr>
          <w:rFonts w:cs="Open Sans"/>
          <w:szCs w:val="20"/>
        </w:rPr>
        <w:t xml:space="preserve">identification of lessons learnt. </w:t>
      </w:r>
    </w:p>
    <w:p w14:paraId="41B3B916" w14:textId="77777777" w:rsidR="00DD6AAE" w:rsidRPr="00571D7E" w:rsidRDefault="00DD6AAE" w:rsidP="00DD6AAE">
      <w:pPr>
        <w:pStyle w:val="Default"/>
        <w:rPr>
          <w:rFonts w:ascii="Open Sans" w:hAnsi="Open Sans" w:cs="Open Sans"/>
          <w:color w:val="auto"/>
          <w:sz w:val="20"/>
          <w:szCs w:val="20"/>
          <w:lang w:val="en-GB"/>
        </w:rPr>
      </w:pPr>
    </w:p>
    <w:p w14:paraId="26D05C42" w14:textId="77777777" w:rsidR="00DD6AAE" w:rsidRPr="00571D7E" w:rsidRDefault="00DD6AAE" w:rsidP="00682491">
      <w:pPr>
        <w:pStyle w:val="Default"/>
        <w:numPr>
          <w:ilvl w:val="0"/>
          <w:numId w:val="23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Immediate safety action and coordination with the operator’s Emergency Response Plan (ERP) </w:t>
      </w:r>
    </w:p>
    <w:p w14:paraId="22700C98" w14:textId="77777777" w:rsidR="00DD6AAE" w:rsidRPr="00571D7E" w:rsidRDefault="00DD6AAE" w:rsidP="00DD6AAE">
      <w:pPr>
        <w:pStyle w:val="Default"/>
        <w:rPr>
          <w:rFonts w:ascii="Open Sans" w:hAnsi="Open Sans" w:cs="Open Sans"/>
          <w:color w:val="auto"/>
          <w:sz w:val="20"/>
          <w:szCs w:val="20"/>
          <w:lang w:val="en-GB"/>
        </w:rPr>
      </w:pPr>
    </w:p>
    <w:p w14:paraId="3F9FFB09" w14:textId="2DD6E28A" w:rsidR="00DD6AAE" w:rsidRPr="00571D7E" w:rsidRDefault="00734695" w:rsidP="00682491">
      <w:pPr>
        <w:pStyle w:val="ListParagraph"/>
        <w:numPr>
          <w:ilvl w:val="0"/>
          <w:numId w:val="239"/>
        </w:numPr>
        <w:rPr>
          <w:rFonts w:cs="Open Sans"/>
          <w:szCs w:val="20"/>
        </w:rPr>
      </w:pPr>
      <w:r w:rsidRPr="00571D7E">
        <w:rPr>
          <w:rFonts w:cs="Open Sans"/>
          <w:szCs w:val="20"/>
        </w:rPr>
        <w:t>P</w:t>
      </w:r>
      <w:r w:rsidR="00DD6AAE" w:rsidRPr="00571D7E">
        <w:rPr>
          <w:rFonts w:cs="Open Sans"/>
          <w:szCs w:val="20"/>
        </w:rPr>
        <w:t>rocedure</w:t>
      </w:r>
      <w:r w:rsidRPr="00571D7E">
        <w:rPr>
          <w:rFonts w:cs="Open Sans"/>
          <w:szCs w:val="20"/>
        </w:rPr>
        <w:t>s</w:t>
      </w:r>
      <w:r w:rsidR="00DD6AAE" w:rsidRPr="00571D7E">
        <w:rPr>
          <w:rFonts w:cs="Open Sans"/>
          <w:szCs w:val="20"/>
        </w:rPr>
        <w:t xml:space="preserve"> should be implemented </w:t>
      </w:r>
      <w:r w:rsidRPr="00571D7E">
        <w:rPr>
          <w:rFonts w:cs="Open Sans"/>
          <w:szCs w:val="20"/>
        </w:rPr>
        <w:t>that</w:t>
      </w:r>
      <w:r w:rsidR="00DD6AAE" w:rsidRPr="00571D7E">
        <w:rPr>
          <w:rFonts w:cs="Open Sans"/>
          <w:szCs w:val="20"/>
        </w:rPr>
        <w:t xml:space="preserve"> enable the organisation to act promptly when it identifies safety concerns with the potential to have immediate effect on flight safety, including clear instructions on who to contact at the owner/operator</w:t>
      </w:r>
      <w:r w:rsidRPr="00571D7E">
        <w:rPr>
          <w:rFonts w:cs="Open Sans"/>
          <w:szCs w:val="20"/>
        </w:rPr>
        <w:t>/CAMO</w:t>
      </w:r>
      <w:r w:rsidR="00DD6AAE" w:rsidRPr="00571D7E">
        <w:rPr>
          <w:rFonts w:cs="Open Sans"/>
          <w:szCs w:val="20"/>
        </w:rPr>
        <w:t xml:space="preserve">, and how to contact them, including </w:t>
      </w:r>
      <w:r w:rsidR="00DD6AAE" w:rsidRPr="00571D7E">
        <w:rPr>
          <w:rFonts w:cs="Open Sans"/>
          <w:szCs w:val="20"/>
        </w:rPr>
        <w:lastRenderedPageBreak/>
        <w:t xml:space="preserve">outside normal business hours. These provisions are without prejudice to the occurrence reporting required by point </w:t>
      </w:r>
      <w:r w:rsidRPr="00571D7E">
        <w:rPr>
          <w:rFonts w:cs="Open Sans"/>
          <w:szCs w:val="20"/>
        </w:rPr>
        <w:t>145</w:t>
      </w:r>
      <w:r w:rsidR="00DD6AAE" w:rsidRPr="00571D7E">
        <w:rPr>
          <w:rFonts w:cs="Open Sans"/>
          <w:szCs w:val="20"/>
        </w:rPr>
        <w:t xml:space="preserve">.A.160. </w:t>
      </w:r>
    </w:p>
    <w:p w14:paraId="776E5D9C" w14:textId="77777777" w:rsidR="00DD6AAE" w:rsidRPr="00571D7E" w:rsidRDefault="00DD6AAE" w:rsidP="00DD6AAE">
      <w:pPr>
        <w:pStyle w:val="ListParagraph"/>
        <w:rPr>
          <w:rFonts w:cs="Open Sans"/>
          <w:szCs w:val="20"/>
        </w:rPr>
      </w:pPr>
    </w:p>
    <w:p w14:paraId="600A259A" w14:textId="346E752D" w:rsidR="00DD6AAE" w:rsidRPr="00571D7E" w:rsidRDefault="00DD6AAE" w:rsidP="00682491">
      <w:pPr>
        <w:pStyle w:val="ListParagraph"/>
        <w:numPr>
          <w:ilvl w:val="0"/>
          <w:numId w:val="239"/>
        </w:numPr>
        <w:rPr>
          <w:rFonts w:cs="Open Sans"/>
          <w:szCs w:val="20"/>
        </w:rPr>
      </w:pPr>
      <w:r w:rsidRPr="00571D7E">
        <w:rPr>
          <w:rFonts w:cs="Open Sans"/>
          <w:szCs w:val="20"/>
        </w:rPr>
        <w:t xml:space="preserve">If applicable, a procedure should be implemented to enable the organisation to react promptly if the ERP is triggered by the operator and it requires the support of the </w:t>
      </w:r>
      <w:r w:rsidR="001E4DCE" w:rsidRPr="00571D7E">
        <w:rPr>
          <w:rFonts w:cs="Open Sans"/>
          <w:szCs w:val="20"/>
        </w:rPr>
        <w:t>MCAR-145 organisation</w:t>
      </w:r>
      <w:r w:rsidRPr="00571D7E">
        <w:rPr>
          <w:rFonts w:cs="Open Sans"/>
          <w:szCs w:val="20"/>
        </w:rPr>
        <w:t xml:space="preserve">. </w:t>
      </w:r>
    </w:p>
    <w:p w14:paraId="4F31F9B9" w14:textId="77777777" w:rsidR="00DD6AAE" w:rsidRPr="00571D7E" w:rsidRDefault="00DD6AAE" w:rsidP="00DD6AAE">
      <w:pPr>
        <w:pStyle w:val="Default"/>
        <w:rPr>
          <w:rFonts w:ascii="Open Sans" w:hAnsi="Open Sans" w:cs="Open Sans"/>
          <w:color w:val="auto"/>
          <w:sz w:val="22"/>
          <w:szCs w:val="22"/>
          <w:lang w:val="en-GB"/>
        </w:rPr>
      </w:pPr>
    </w:p>
    <w:p w14:paraId="4B460533" w14:textId="60742765" w:rsidR="00DD6AAE" w:rsidRPr="00571D7E" w:rsidRDefault="00DD6AAE" w:rsidP="005807A4">
      <w:pPr>
        <w:pStyle w:val="Heading5"/>
        <w:spacing w:after="0"/>
      </w:pPr>
      <w:r w:rsidRPr="00571D7E">
        <w:t xml:space="preserve">GM1 </w:t>
      </w:r>
      <w:r w:rsidR="001E4DCE" w:rsidRPr="00571D7E">
        <w:t>145</w:t>
      </w:r>
      <w:r w:rsidRPr="00571D7E">
        <w:t>.A.200(a)(3)</w:t>
      </w:r>
      <w:r w:rsidRPr="00571D7E">
        <w:tab/>
        <w:t xml:space="preserve">Management system </w:t>
      </w:r>
    </w:p>
    <w:p w14:paraId="58425955" w14:textId="77777777" w:rsidR="00DD6AAE" w:rsidRPr="007C4E67" w:rsidRDefault="00DD6AAE" w:rsidP="00F3091A">
      <w:pPr>
        <w:pStyle w:val="AMCSubheading1"/>
      </w:pPr>
      <w:r w:rsidRPr="007C4E67">
        <w:t xml:space="preserve">SAFETY RISK MANAGEMENT — INTERFACES BETWEEN ORGANISATIONS </w:t>
      </w:r>
    </w:p>
    <w:p w14:paraId="0469E9A0" w14:textId="77777777" w:rsidR="00DD6AAE" w:rsidRPr="00571D7E" w:rsidRDefault="00DD6AAE" w:rsidP="00DD6AAE">
      <w:pPr>
        <w:pStyle w:val="Default"/>
        <w:rPr>
          <w:rFonts w:ascii="Open Sans" w:hAnsi="Open Sans" w:cs="Open Sans"/>
          <w:color w:val="auto"/>
          <w:sz w:val="20"/>
          <w:szCs w:val="20"/>
          <w:lang w:val="en-GB"/>
        </w:rPr>
      </w:pPr>
    </w:p>
    <w:p w14:paraId="6E344722" w14:textId="65676640" w:rsidR="00DD6AAE" w:rsidRPr="00571D7E" w:rsidRDefault="00DD6AAE" w:rsidP="00682491">
      <w:pPr>
        <w:pStyle w:val="Default"/>
        <w:numPr>
          <w:ilvl w:val="0"/>
          <w:numId w:val="24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Safety risk management processes should specifically address the planned implementation of, or participation of the organisation in, complex operational and maintenance arrangements (such as when multiple organisations are contracted, or when multiple levels of contracting/subcontracting are included). </w:t>
      </w:r>
    </w:p>
    <w:p w14:paraId="6699E367" w14:textId="77777777" w:rsidR="00DD6AAE" w:rsidRPr="00571D7E" w:rsidRDefault="00DD6AAE" w:rsidP="00DD6AAE">
      <w:pPr>
        <w:pStyle w:val="Default"/>
        <w:rPr>
          <w:rFonts w:ascii="Open Sans" w:hAnsi="Open Sans" w:cs="Open Sans"/>
          <w:color w:val="auto"/>
          <w:sz w:val="20"/>
          <w:szCs w:val="20"/>
          <w:lang w:val="en-GB"/>
        </w:rPr>
      </w:pPr>
    </w:p>
    <w:p w14:paraId="38B5D098" w14:textId="77777777" w:rsidR="00DD6AAE" w:rsidRPr="00571D7E" w:rsidRDefault="00DD6AAE" w:rsidP="00682491">
      <w:pPr>
        <w:pStyle w:val="Default"/>
        <w:numPr>
          <w:ilvl w:val="0"/>
          <w:numId w:val="24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Hazard identification and risk assessment start with an identification of all the parties involved in the arrangement, including independent experts and non-approved organisations. This identification process extends to cover the overall control structure, and assesses in particular the following elements across all subcontract levels and all parties within such arrangements: </w:t>
      </w:r>
    </w:p>
    <w:p w14:paraId="32101975" w14:textId="77777777" w:rsidR="00DD6AAE" w:rsidRPr="00571D7E" w:rsidRDefault="00DD6AAE" w:rsidP="00DD6AAE">
      <w:pPr>
        <w:pStyle w:val="Default"/>
        <w:rPr>
          <w:rFonts w:ascii="Open Sans" w:hAnsi="Open Sans" w:cs="Open Sans"/>
          <w:color w:val="auto"/>
          <w:sz w:val="20"/>
          <w:szCs w:val="20"/>
          <w:lang w:val="en-GB"/>
        </w:rPr>
      </w:pPr>
    </w:p>
    <w:p w14:paraId="2EAD66DC" w14:textId="77777777" w:rsidR="00DD6AAE" w:rsidRPr="00571D7E" w:rsidRDefault="00DD6AAE" w:rsidP="00682491">
      <w:pPr>
        <w:pStyle w:val="Default"/>
        <w:numPr>
          <w:ilvl w:val="0"/>
          <w:numId w:val="241"/>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coordination and interfaces between the different parties; </w:t>
      </w:r>
    </w:p>
    <w:p w14:paraId="4D4FD917" w14:textId="77777777" w:rsidR="00DD6AAE" w:rsidRPr="00571D7E" w:rsidRDefault="00DD6AAE" w:rsidP="00DD6AAE">
      <w:pPr>
        <w:pStyle w:val="Default"/>
        <w:ind w:left="720"/>
        <w:rPr>
          <w:rFonts w:ascii="Open Sans" w:hAnsi="Open Sans" w:cs="Open Sans"/>
          <w:color w:val="auto"/>
          <w:sz w:val="20"/>
          <w:szCs w:val="20"/>
          <w:lang w:val="en-GB"/>
        </w:rPr>
      </w:pPr>
    </w:p>
    <w:p w14:paraId="0B483906" w14:textId="77777777" w:rsidR="00DD6AAE" w:rsidRPr="00571D7E" w:rsidRDefault="00DD6AAE" w:rsidP="00682491">
      <w:pPr>
        <w:pStyle w:val="Default"/>
        <w:numPr>
          <w:ilvl w:val="0"/>
          <w:numId w:val="241"/>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applicable procedures; </w:t>
      </w:r>
    </w:p>
    <w:p w14:paraId="6CC063B5" w14:textId="77777777" w:rsidR="00DD6AAE" w:rsidRPr="00571D7E" w:rsidRDefault="00DD6AAE" w:rsidP="00DD6AAE">
      <w:pPr>
        <w:pStyle w:val="Default"/>
        <w:ind w:left="720"/>
        <w:rPr>
          <w:rFonts w:ascii="Open Sans" w:hAnsi="Open Sans" w:cs="Open Sans"/>
          <w:color w:val="auto"/>
          <w:sz w:val="20"/>
          <w:szCs w:val="20"/>
          <w:lang w:val="en-GB"/>
        </w:rPr>
      </w:pPr>
    </w:p>
    <w:p w14:paraId="2BBE105D" w14:textId="77777777" w:rsidR="00DD6AAE" w:rsidRPr="00571D7E" w:rsidRDefault="00DD6AAE" w:rsidP="00682491">
      <w:pPr>
        <w:pStyle w:val="Default"/>
        <w:numPr>
          <w:ilvl w:val="0"/>
          <w:numId w:val="241"/>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communication between all the parties involved, including reporting and feedback channels; </w:t>
      </w:r>
    </w:p>
    <w:p w14:paraId="35869222" w14:textId="77777777" w:rsidR="00DD6AAE" w:rsidRPr="00571D7E" w:rsidRDefault="00DD6AAE" w:rsidP="00DD6AAE">
      <w:pPr>
        <w:pStyle w:val="Default"/>
        <w:ind w:left="720"/>
        <w:rPr>
          <w:rFonts w:ascii="Open Sans" w:hAnsi="Open Sans" w:cs="Open Sans"/>
          <w:color w:val="auto"/>
          <w:sz w:val="20"/>
          <w:szCs w:val="20"/>
          <w:lang w:val="en-GB"/>
        </w:rPr>
      </w:pPr>
    </w:p>
    <w:p w14:paraId="06A0EDBC" w14:textId="77777777" w:rsidR="00DD6AAE" w:rsidRPr="00571D7E" w:rsidRDefault="00DD6AAE" w:rsidP="00682491">
      <w:pPr>
        <w:pStyle w:val="ListParagraph"/>
        <w:numPr>
          <w:ilvl w:val="0"/>
          <w:numId w:val="241"/>
        </w:numPr>
        <w:rPr>
          <w:rFonts w:cs="Open Sans"/>
          <w:szCs w:val="20"/>
        </w:rPr>
      </w:pPr>
      <w:r w:rsidRPr="00571D7E">
        <w:rPr>
          <w:rFonts w:cs="Open Sans"/>
          <w:szCs w:val="20"/>
        </w:rPr>
        <w:t>task allocation, responsibilities and authorities; and</w:t>
      </w:r>
    </w:p>
    <w:p w14:paraId="66CCEE6E" w14:textId="77777777" w:rsidR="00DD6AAE" w:rsidRPr="00571D7E" w:rsidRDefault="00DD6AAE" w:rsidP="00DD6AAE">
      <w:pPr>
        <w:pStyle w:val="ListParagraph"/>
        <w:rPr>
          <w:rFonts w:cs="Open Sans"/>
          <w:szCs w:val="20"/>
        </w:rPr>
      </w:pPr>
    </w:p>
    <w:p w14:paraId="5EE3E772" w14:textId="7E8BA333" w:rsidR="00DD6AAE" w:rsidRPr="00571D7E" w:rsidRDefault="00DD6AAE" w:rsidP="00682491">
      <w:pPr>
        <w:pStyle w:val="Default"/>
        <w:numPr>
          <w:ilvl w:val="0"/>
          <w:numId w:val="241"/>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qualifications and competency of key personnel with reference to point </w:t>
      </w:r>
      <w:r w:rsidR="001E4DCE" w:rsidRPr="00571D7E">
        <w:rPr>
          <w:rFonts w:ascii="Open Sans" w:hAnsi="Open Sans" w:cs="Open Sans"/>
          <w:color w:val="auto"/>
          <w:sz w:val="20"/>
          <w:szCs w:val="20"/>
          <w:lang w:val="en-GB"/>
        </w:rPr>
        <w:t>145</w:t>
      </w:r>
      <w:r w:rsidRPr="00571D7E">
        <w:rPr>
          <w:rFonts w:ascii="Open Sans" w:hAnsi="Open Sans" w:cs="Open Sans"/>
          <w:color w:val="auto"/>
          <w:sz w:val="20"/>
          <w:szCs w:val="20"/>
          <w:lang w:val="en-GB"/>
        </w:rPr>
        <w:t xml:space="preserve">.A.305. </w:t>
      </w:r>
    </w:p>
    <w:p w14:paraId="6832F96C" w14:textId="77777777" w:rsidR="00DD6AAE" w:rsidRPr="00571D7E" w:rsidRDefault="00DD6AAE" w:rsidP="00DD6AAE">
      <w:pPr>
        <w:pStyle w:val="Default"/>
        <w:rPr>
          <w:rFonts w:ascii="Open Sans" w:hAnsi="Open Sans" w:cs="Open Sans"/>
          <w:color w:val="auto"/>
          <w:sz w:val="20"/>
          <w:szCs w:val="20"/>
          <w:lang w:val="en-GB"/>
        </w:rPr>
      </w:pPr>
    </w:p>
    <w:p w14:paraId="06978B7D" w14:textId="35DE69C7" w:rsidR="00DD6AAE" w:rsidRPr="00571D7E" w:rsidRDefault="00DD6AAE" w:rsidP="00682491">
      <w:pPr>
        <w:pStyle w:val="Default"/>
        <w:numPr>
          <w:ilvl w:val="0"/>
          <w:numId w:val="24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Safety risk management should focus on </w:t>
      </w:r>
      <w:r w:rsidR="001E4DCE" w:rsidRPr="00571D7E">
        <w:rPr>
          <w:rFonts w:ascii="Open Sans" w:hAnsi="Open Sans" w:cs="Open Sans"/>
          <w:color w:val="auto"/>
          <w:sz w:val="20"/>
          <w:szCs w:val="20"/>
          <w:lang w:val="en-GB"/>
        </w:rPr>
        <w:t xml:space="preserve">ensuring </w:t>
      </w:r>
      <w:r w:rsidRPr="00571D7E">
        <w:rPr>
          <w:rFonts w:ascii="Open Sans" w:hAnsi="Open Sans" w:cs="Open Sans"/>
          <w:color w:val="auto"/>
          <w:sz w:val="20"/>
          <w:szCs w:val="20"/>
          <w:lang w:val="en-GB"/>
        </w:rPr>
        <w:t xml:space="preserve">the following aspects: </w:t>
      </w:r>
    </w:p>
    <w:p w14:paraId="7ECEF96C" w14:textId="77777777" w:rsidR="00DD6AAE" w:rsidRPr="00571D7E" w:rsidRDefault="00DD6AAE" w:rsidP="00DD6AAE">
      <w:pPr>
        <w:pStyle w:val="Default"/>
        <w:rPr>
          <w:rFonts w:ascii="Open Sans" w:hAnsi="Open Sans" w:cs="Open Sans"/>
          <w:color w:val="auto"/>
          <w:sz w:val="20"/>
          <w:szCs w:val="20"/>
          <w:lang w:val="en-GB"/>
        </w:rPr>
      </w:pPr>
    </w:p>
    <w:p w14:paraId="65439B38" w14:textId="77777777" w:rsidR="00DD6AAE" w:rsidRPr="00571D7E" w:rsidRDefault="00DD6AAE" w:rsidP="00682491">
      <w:pPr>
        <w:pStyle w:val="Default"/>
        <w:numPr>
          <w:ilvl w:val="0"/>
          <w:numId w:val="242"/>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clear assignment of accountability and allocation of responsibilities; </w:t>
      </w:r>
    </w:p>
    <w:p w14:paraId="6DA69E44" w14:textId="77777777" w:rsidR="00DD6AAE" w:rsidRPr="00571D7E" w:rsidRDefault="00DD6AAE" w:rsidP="00DD6AAE">
      <w:pPr>
        <w:pStyle w:val="Default"/>
        <w:ind w:left="720"/>
        <w:rPr>
          <w:rFonts w:ascii="Open Sans" w:hAnsi="Open Sans" w:cs="Open Sans"/>
          <w:color w:val="auto"/>
          <w:sz w:val="20"/>
          <w:szCs w:val="20"/>
          <w:lang w:val="en-GB"/>
        </w:rPr>
      </w:pPr>
    </w:p>
    <w:p w14:paraId="2C127843" w14:textId="77777777" w:rsidR="00DD6AAE" w:rsidRPr="00571D7E" w:rsidRDefault="00DD6AAE" w:rsidP="00682491">
      <w:pPr>
        <w:pStyle w:val="Default"/>
        <w:numPr>
          <w:ilvl w:val="0"/>
          <w:numId w:val="242"/>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that only one party is responsible for a specific aspect of the arrangement, with no overlapping or conflicting responsibilities, in order to eliminate coordination errors; </w:t>
      </w:r>
    </w:p>
    <w:p w14:paraId="5B9C68FF" w14:textId="77777777" w:rsidR="00DD6AAE" w:rsidRPr="00571D7E" w:rsidRDefault="00DD6AAE" w:rsidP="00DD6AAE">
      <w:pPr>
        <w:pStyle w:val="Default"/>
        <w:ind w:left="720"/>
        <w:rPr>
          <w:rFonts w:ascii="Open Sans" w:hAnsi="Open Sans" w:cs="Open Sans"/>
          <w:color w:val="auto"/>
          <w:sz w:val="20"/>
          <w:szCs w:val="20"/>
          <w:lang w:val="en-GB"/>
        </w:rPr>
      </w:pPr>
    </w:p>
    <w:p w14:paraId="1A74E37E" w14:textId="77777777" w:rsidR="00DD6AAE" w:rsidRPr="00571D7E" w:rsidRDefault="00DD6AAE" w:rsidP="00682491">
      <w:pPr>
        <w:pStyle w:val="Default"/>
        <w:numPr>
          <w:ilvl w:val="0"/>
          <w:numId w:val="242"/>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existence of clear reporting lines, both for occurrence reporting and progress reporting; </w:t>
      </w:r>
    </w:p>
    <w:p w14:paraId="11481EFC" w14:textId="77777777" w:rsidR="00DD6AAE" w:rsidRPr="00571D7E" w:rsidRDefault="00DD6AAE" w:rsidP="00DD6AAE">
      <w:pPr>
        <w:pStyle w:val="Default"/>
        <w:ind w:left="720"/>
        <w:rPr>
          <w:rFonts w:ascii="Open Sans" w:hAnsi="Open Sans" w:cs="Open Sans"/>
          <w:color w:val="auto"/>
          <w:sz w:val="20"/>
          <w:szCs w:val="20"/>
          <w:lang w:val="en-GB"/>
        </w:rPr>
      </w:pPr>
    </w:p>
    <w:p w14:paraId="16D96498" w14:textId="77777777" w:rsidR="00DD6AAE" w:rsidRPr="00571D7E" w:rsidRDefault="00DD6AAE" w:rsidP="00682491">
      <w:pPr>
        <w:pStyle w:val="Default"/>
        <w:numPr>
          <w:ilvl w:val="0"/>
          <w:numId w:val="242"/>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possibility for staff to directly notify the organisation of any hazard that suggests an obviously unacceptable safety risk as a result of the potential consequences of this hazard. </w:t>
      </w:r>
    </w:p>
    <w:p w14:paraId="2CF4D3CB" w14:textId="77777777" w:rsidR="00DD6AAE" w:rsidRPr="00571D7E" w:rsidRDefault="00DD6AAE" w:rsidP="00DD6AAE">
      <w:pPr>
        <w:pStyle w:val="Default"/>
        <w:rPr>
          <w:rFonts w:ascii="Open Sans" w:hAnsi="Open Sans" w:cs="Open Sans"/>
          <w:color w:val="auto"/>
          <w:sz w:val="20"/>
          <w:szCs w:val="20"/>
          <w:lang w:val="en-GB"/>
        </w:rPr>
      </w:pPr>
    </w:p>
    <w:p w14:paraId="476DCB8B" w14:textId="291E514A" w:rsidR="00DD6AAE" w:rsidRPr="00571D7E" w:rsidRDefault="00DD6AAE" w:rsidP="00682491">
      <w:pPr>
        <w:pStyle w:val="Default"/>
        <w:numPr>
          <w:ilvl w:val="0"/>
          <w:numId w:val="24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The safety risk management processes should ensure that there is regular communication between all the parties involved to discuss work progress, risk mitigation actions, and changes to the arrangement</w:t>
      </w:r>
      <w:r w:rsidR="001E4DCE" w:rsidRPr="00571D7E">
        <w:rPr>
          <w:rFonts w:ascii="Open Sans" w:hAnsi="Open Sans" w:cs="Open Sans"/>
          <w:color w:val="auto"/>
          <w:sz w:val="20"/>
          <w:szCs w:val="20"/>
          <w:lang w:val="en-GB"/>
        </w:rPr>
        <w:t>s</w:t>
      </w:r>
      <w:r w:rsidRPr="00571D7E">
        <w:rPr>
          <w:rFonts w:ascii="Open Sans" w:hAnsi="Open Sans" w:cs="Open Sans"/>
          <w:color w:val="auto"/>
          <w:sz w:val="20"/>
          <w:szCs w:val="20"/>
          <w:lang w:val="en-GB"/>
        </w:rPr>
        <w:t xml:space="preserve">, as well as any other significant issues. </w:t>
      </w:r>
    </w:p>
    <w:p w14:paraId="5A266132" w14:textId="77777777" w:rsidR="00DD6AAE" w:rsidRPr="00571D7E" w:rsidRDefault="00DD6AAE" w:rsidP="00DD6AAE">
      <w:pPr>
        <w:pStyle w:val="Default"/>
        <w:rPr>
          <w:rFonts w:ascii="Open Sans" w:hAnsi="Open Sans" w:cs="Open Sans"/>
          <w:color w:val="auto"/>
          <w:sz w:val="22"/>
          <w:szCs w:val="22"/>
          <w:lang w:val="en-GB"/>
        </w:rPr>
      </w:pPr>
    </w:p>
    <w:p w14:paraId="0D6BA2DE" w14:textId="77777777" w:rsidR="00DD6AAE" w:rsidRPr="00571D7E" w:rsidRDefault="00DD6AAE" w:rsidP="00DD6AAE">
      <w:pPr>
        <w:pStyle w:val="Default"/>
        <w:rPr>
          <w:rFonts w:ascii="Open Sans" w:hAnsi="Open Sans" w:cs="Open Sans"/>
          <w:color w:val="auto"/>
          <w:sz w:val="22"/>
          <w:szCs w:val="22"/>
          <w:lang w:val="en-GB"/>
        </w:rPr>
      </w:pPr>
    </w:p>
    <w:p w14:paraId="7553E11B" w14:textId="6A307629" w:rsidR="00DD6AAE" w:rsidRPr="00571D7E" w:rsidRDefault="00DD6AAE" w:rsidP="005807A4">
      <w:pPr>
        <w:pStyle w:val="Heading5"/>
        <w:spacing w:after="0"/>
      </w:pPr>
      <w:r w:rsidRPr="00571D7E">
        <w:t xml:space="preserve">GM2 </w:t>
      </w:r>
      <w:r w:rsidR="001E4DCE" w:rsidRPr="00571D7E">
        <w:t>145</w:t>
      </w:r>
      <w:r w:rsidRPr="00571D7E">
        <w:t>.A.200(a)(3)</w:t>
      </w:r>
      <w:r w:rsidRPr="00571D7E">
        <w:tab/>
        <w:t xml:space="preserve">Management system </w:t>
      </w:r>
    </w:p>
    <w:p w14:paraId="2DEFCD6F" w14:textId="77777777" w:rsidR="00DD6AAE" w:rsidRPr="007C4E67" w:rsidRDefault="00DD6AAE" w:rsidP="00F3091A">
      <w:pPr>
        <w:pStyle w:val="AMCSubheading1"/>
      </w:pPr>
      <w:r w:rsidRPr="007C4E67">
        <w:t xml:space="preserve">MANAGEMENT OF CHANGE </w:t>
      </w:r>
    </w:p>
    <w:p w14:paraId="63A8E248" w14:textId="77777777" w:rsidR="00DD6AAE" w:rsidRPr="00571D7E" w:rsidRDefault="00DD6AAE" w:rsidP="00DD6AAE">
      <w:pPr>
        <w:pStyle w:val="Default"/>
        <w:rPr>
          <w:rFonts w:ascii="Open Sans" w:hAnsi="Open Sans" w:cs="Open Sans"/>
          <w:color w:val="auto"/>
          <w:sz w:val="20"/>
          <w:szCs w:val="20"/>
          <w:lang w:val="en-GB"/>
        </w:rPr>
      </w:pPr>
    </w:p>
    <w:p w14:paraId="60FDBE85" w14:textId="77777777" w:rsidR="00DD6AAE" w:rsidRPr="00571D7E" w:rsidRDefault="00DD6AAE" w:rsidP="00682491">
      <w:pPr>
        <w:pStyle w:val="Default"/>
        <w:numPr>
          <w:ilvl w:val="0"/>
          <w:numId w:val="24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lastRenderedPageBreak/>
        <w:t xml:space="preserve">Unless they are properly managed, changes in organisational structure, facilities, the scope of work, personnel, documentation, policies and procedures, etc. can result in the inadvertent introduction of new hazards, and expose the organisation to new or increased risk. Effective organisations seek to improve their processes, with conscious recognition that changes can expose the organisation to potentially latent hazards and risks if they are not properly and effectively managed. </w:t>
      </w:r>
    </w:p>
    <w:p w14:paraId="0182D068" w14:textId="77777777" w:rsidR="00DD6AAE" w:rsidRPr="00571D7E" w:rsidRDefault="00DD6AAE" w:rsidP="00DD6AAE">
      <w:pPr>
        <w:pStyle w:val="Default"/>
        <w:ind w:left="360"/>
        <w:rPr>
          <w:rFonts w:ascii="Open Sans" w:hAnsi="Open Sans" w:cs="Open Sans"/>
          <w:color w:val="auto"/>
          <w:sz w:val="20"/>
          <w:szCs w:val="20"/>
          <w:lang w:val="en-GB"/>
        </w:rPr>
      </w:pPr>
    </w:p>
    <w:p w14:paraId="1281E254" w14:textId="77777777" w:rsidR="00DD6AAE" w:rsidRPr="00571D7E" w:rsidRDefault="00DD6AAE" w:rsidP="00682491">
      <w:pPr>
        <w:pStyle w:val="Default"/>
        <w:numPr>
          <w:ilvl w:val="0"/>
          <w:numId w:val="24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Regardless of the magnitude of change, large or small, its safety implications should always be proactively considered. This is primarily the responsibility of the team that proposes and/or implements the change. However, a change can only be successfully implemented if all the personnel affected by the change are engaged, are involved and participate in the process. The magnitude of a change, its safety criticality, and its potential impact on human performance should be assessed in any change management process. </w:t>
      </w:r>
    </w:p>
    <w:p w14:paraId="1BD45B01" w14:textId="77777777" w:rsidR="00DD6AAE" w:rsidRPr="00571D7E" w:rsidRDefault="00DD6AAE" w:rsidP="00DD6AAE">
      <w:pPr>
        <w:pStyle w:val="Default"/>
        <w:ind w:left="360"/>
        <w:rPr>
          <w:rFonts w:ascii="Open Sans" w:hAnsi="Open Sans" w:cs="Open Sans"/>
          <w:color w:val="auto"/>
          <w:sz w:val="20"/>
          <w:szCs w:val="20"/>
          <w:lang w:val="en-GB"/>
        </w:rPr>
      </w:pPr>
    </w:p>
    <w:p w14:paraId="3CB3F3F7" w14:textId="77777777" w:rsidR="00DD6AAE" w:rsidRPr="00571D7E" w:rsidRDefault="00DD6AAE" w:rsidP="00682491">
      <w:pPr>
        <w:pStyle w:val="Default"/>
        <w:numPr>
          <w:ilvl w:val="0"/>
          <w:numId w:val="24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process for the management of change typically provides principles and a structured framework for managing all aspects of the change. Disciplined application of the management of change can maximise the effectiveness of the change, engage the staff, and minimise the risks that are inherent in a change. </w:t>
      </w:r>
    </w:p>
    <w:p w14:paraId="5EA32E92" w14:textId="77777777" w:rsidR="00DD6AAE" w:rsidRPr="00571D7E" w:rsidRDefault="00DD6AAE" w:rsidP="00DD6AAE">
      <w:pPr>
        <w:pStyle w:val="Default"/>
        <w:ind w:left="360"/>
        <w:rPr>
          <w:rFonts w:ascii="Open Sans" w:hAnsi="Open Sans" w:cs="Open Sans"/>
          <w:color w:val="auto"/>
          <w:sz w:val="20"/>
          <w:szCs w:val="20"/>
          <w:lang w:val="en-GB"/>
        </w:rPr>
      </w:pPr>
    </w:p>
    <w:p w14:paraId="353E857C" w14:textId="77777777" w:rsidR="00DD6AAE" w:rsidRPr="00571D7E" w:rsidRDefault="00DD6AAE" w:rsidP="00682491">
      <w:pPr>
        <w:pStyle w:val="Default"/>
        <w:numPr>
          <w:ilvl w:val="0"/>
          <w:numId w:val="24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introduction of a change is the trigger for the organisation to perform their hazard identification and risk management process. </w:t>
      </w:r>
    </w:p>
    <w:p w14:paraId="3A93B5D9" w14:textId="77777777" w:rsidR="00DD6AAE" w:rsidRPr="00571D7E" w:rsidRDefault="00DD6AAE" w:rsidP="00DD6AAE">
      <w:pPr>
        <w:pStyle w:val="Default"/>
        <w:rPr>
          <w:rFonts w:ascii="Open Sans" w:hAnsi="Open Sans" w:cs="Open Sans"/>
          <w:color w:val="auto"/>
          <w:sz w:val="20"/>
          <w:szCs w:val="20"/>
          <w:lang w:val="en-GB"/>
        </w:rPr>
      </w:pPr>
    </w:p>
    <w:p w14:paraId="4FB40A77" w14:textId="77777777" w:rsidR="00DD6AAE" w:rsidRPr="00571D7E" w:rsidRDefault="00DD6AAE" w:rsidP="00DD6AAE">
      <w:pPr>
        <w:pStyle w:val="Default"/>
        <w:ind w:left="360"/>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Some examples of change include, but are not limited to: </w:t>
      </w:r>
    </w:p>
    <w:p w14:paraId="49025FC1" w14:textId="77777777" w:rsidR="00DD6AAE" w:rsidRPr="00571D7E" w:rsidRDefault="00DD6AAE" w:rsidP="00DD6AAE">
      <w:pPr>
        <w:pStyle w:val="Default"/>
        <w:rPr>
          <w:rFonts w:ascii="Open Sans" w:hAnsi="Open Sans" w:cs="Open Sans"/>
          <w:color w:val="auto"/>
          <w:sz w:val="20"/>
          <w:szCs w:val="20"/>
          <w:lang w:val="en-GB"/>
        </w:rPr>
      </w:pPr>
    </w:p>
    <w:p w14:paraId="7B2057DC" w14:textId="77777777" w:rsidR="00DD6AAE" w:rsidRPr="00571D7E" w:rsidRDefault="00DD6AAE" w:rsidP="00682491">
      <w:pPr>
        <w:pStyle w:val="Default"/>
        <w:numPr>
          <w:ilvl w:val="0"/>
          <w:numId w:val="24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changes to the organisational structure; </w:t>
      </w:r>
    </w:p>
    <w:p w14:paraId="22D79094" w14:textId="77777777" w:rsidR="00DD6AAE" w:rsidRPr="00571D7E" w:rsidRDefault="00DD6AAE" w:rsidP="00DD6AAE">
      <w:pPr>
        <w:pStyle w:val="Default"/>
        <w:ind w:left="720"/>
        <w:rPr>
          <w:rFonts w:ascii="Open Sans" w:hAnsi="Open Sans" w:cs="Open Sans"/>
          <w:color w:val="auto"/>
          <w:sz w:val="20"/>
          <w:szCs w:val="20"/>
          <w:lang w:val="en-GB"/>
        </w:rPr>
      </w:pPr>
    </w:p>
    <w:p w14:paraId="42D248C5" w14:textId="77777777" w:rsidR="00DD6AAE" w:rsidRPr="00571D7E" w:rsidRDefault="00DD6AAE" w:rsidP="00682491">
      <w:pPr>
        <w:pStyle w:val="Default"/>
        <w:numPr>
          <w:ilvl w:val="0"/>
          <w:numId w:val="24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inclusion of a new aircraft type in the terms of approval; </w:t>
      </w:r>
    </w:p>
    <w:p w14:paraId="183E8097" w14:textId="77777777" w:rsidR="00DD6AAE" w:rsidRPr="00571D7E" w:rsidRDefault="00DD6AAE" w:rsidP="00DD6AAE">
      <w:pPr>
        <w:pStyle w:val="Default"/>
        <w:ind w:left="720"/>
        <w:rPr>
          <w:rFonts w:ascii="Open Sans" w:hAnsi="Open Sans" w:cs="Open Sans"/>
          <w:color w:val="auto"/>
          <w:sz w:val="20"/>
          <w:szCs w:val="20"/>
          <w:lang w:val="en-GB"/>
        </w:rPr>
      </w:pPr>
    </w:p>
    <w:p w14:paraId="30D7DE39" w14:textId="77777777" w:rsidR="00DD6AAE" w:rsidRPr="00571D7E" w:rsidRDefault="00DD6AAE" w:rsidP="00682491">
      <w:pPr>
        <w:pStyle w:val="Default"/>
        <w:numPr>
          <w:ilvl w:val="0"/>
          <w:numId w:val="24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addition of aircraft of the same or a similar type; </w:t>
      </w:r>
    </w:p>
    <w:p w14:paraId="6475017A" w14:textId="77777777" w:rsidR="00DD6AAE" w:rsidRPr="00571D7E" w:rsidRDefault="00DD6AAE" w:rsidP="00DD6AAE">
      <w:pPr>
        <w:pStyle w:val="Default"/>
        <w:ind w:left="720"/>
        <w:rPr>
          <w:rFonts w:ascii="Open Sans" w:hAnsi="Open Sans" w:cs="Open Sans"/>
          <w:color w:val="auto"/>
          <w:sz w:val="20"/>
          <w:szCs w:val="20"/>
          <w:lang w:val="en-GB"/>
        </w:rPr>
      </w:pPr>
    </w:p>
    <w:p w14:paraId="77C69E2D" w14:textId="06B9D69A" w:rsidR="00DD6AAE" w:rsidRPr="00571D7E" w:rsidRDefault="00DD6AAE" w:rsidP="00682491">
      <w:pPr>
        <w:pStyle w:val="Default"/>
        <w:numPr>
          <w:ilvl w:val="0"/>
          <w:numId w:val="24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significant changes in personnel (affecting key personnel and/or large numbers of personnel, high turnover); </w:t>
      </w:r>
    </w:p>
    <w:p w14:paraId="19AF2407" w14:textId="77777777" w:rsidR="00DD6AAE" w:rsidRPr="00571D7E" w:rsidRDefault="00DD6AAE" w:rsidP="00DD6AAE">
      <w:pPr>
        <w:pStyle w:val="Default"/>
        <w:ind w:left="720"/>
        <w:rPr>
          <w:rFonts w:ascii="Open Sans" w:hAnsi="Open Sans" w:cs="Open Sans"/>
          <w:color w:val="auto"/>
          <w:sz w:val="20"/>
          <w:szCs w:val="20"/>
          <w:lang w:val="en-GB"/>
        </w:rPr>
      </w:pPr>
    </w:p>
    <w:p w14:paraId="6F05E7CC" w14:textId="77777777" w:rsidR="00DD6AAE" w:rsidRPr="00571D7E" w:rsidRDefault="00DD6AAE" w:rsidP="00682491">
      <w:pPr>
        <w:pStyle w:val="ListParagraph"/>
        <w:numPr>
          <w:ilvl w:val="0"/>
          <w:numId w:val="244"/>
        </w:numPr>
        <w:rPr>
          <w:rFonts w:cs="Open Sans"/>
          <w:szCs w:val="20"/>
        </w:rPr>
      </w:pPr>
      <w:r w:rsidRPr="00571D7E">
        <w:rPr>
          <w:rFonts w:cs="Open Sans"/>
          <w:szCs w:val="20"/>
        </w:rPr>
        <w:t>new or amended regulations;</w:t>
      </w:r>
    </w:p>
    <w:p w14:paraId="509A7358" w14:textId="77777777" w:rsidR="00DD6AAE" w:rsidRPr="00571D7E" w:rsidRDefault="00DD6AAE" w:rsidP="00DD6AAE">
      <w:pPr>
        <w:pStyle w:val="ListParagraph"/>
        <w:rPr>
          <w:rFonts w:cs="Open Sans"/>
          <w:szCs w:val="20"/>
        </w:rPr>
      </w:pPr>
    </w:p>
    <w:p w14:paraId="5047E915" w14:textId="77777777" w:rsidR="00DD6AAE" w:rsidRPr="00571D7E" w:rsidRDefault="00DD6AAE" w:rsidP="00682491">
      <w:pPr>
        <w:pStyle w:val="Default"/>
        <w:numPr>
          <w:ilvl w:val="0"/>
          <w:numId w:val="24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changes in the security arrangements; </w:t>
      </w:r>
    </w:p>
    <w:p w14:paraId="71C5BCF7" w14:textId="77777777" w:rsidR="00DD6AAE" w:rsidRPr="00571D7E" w:rsidRDefault="00DD6AAE" w:rsidP="00DD6AAE">
      <w:pPr>
        <w:pStyle w:val="Default"/>
        <w:ind w:left="720"/>
        <w:rPr>
          <w:rFonts w:ascii="Open Sans" w:hAnsi="Open Sans" w:cs="Open Sans"/>
          <w:color w:val="auto"/>
          <w:sz w:val="20"/>
          <w:szCs w:val="20"/>
          <w:lang w:val="en-GB"/>
        </w:rPr>
      </w:pPr>
    </w:p>
    <w:p w14:paraId="49EF56FA" w14:textId="77777777" w:rsidR="00DD6AAE" w:rsidRPr="00571D7E" w:rsidRDefault="00DD6AAE" w:rsidP="00682491">
      <w:pPr>
        <w:pStyle w:val="Default"/>
        <w:numPr>
          <w:ilvl w:val="0"/>
          <w:numId w:val="24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changes in the economic situation of an organisation (e.g. commercial or financial pressure); </w:t>
      </w:r>
    </w:p>
    <w:p w14:paraId="7DE88969" w14:textId="77777777" w:rsidR="00DD6AAE" w:rsidRPr="00571D7E" w:rsidRDefault="00DD6AAE" w:rsidP="00DD6AAE">
      <w:pPr>
        <w:pStyle w:val="Default"/>
        <w:ind w:left="720"/>
        <w:rPr>
          <w:rFonts w:ascii="Open Sans" w:hAnsi="Open Sans" w:cs="Open Sans"/>
          <w:color w:val="auto"/>
          <w:sz w:val="20"/>
          <w:szCs w:val="20"/>
          <w:lang w:val="en-GB"/>
        </w:rPr>
      </w:pPr>
    </w:p>
    <w:p w14:paraId="5CEC841E" w14:textId="77777777" w:rsidR="00DD6AAE" w:rsidRPr="00571D7E" w:rsidRDefault="00DD6AAE" w:rsidP="00682491">
      <w:pPr>
        <w:pStyle w:val="Default"/>
        <w:numPr>
          <w:ilvl w:val="0"/>
          <w:numId w:val="24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new schedule(s), location(s), equipment, and/or operational procedures; and </w:t>
      </w:r>
    </w:p>
    <w:p w14:paraId="78956037" w14:textId="77777777" w:rsidR="00DD6AAE" w:rsidRPr="00571D7E" w:rsidRDefault="00DD6AAE" w:rsidP="00DD6AAE">
      <w:pPr>
        <w:pStyle w:val="Default"/>
        <w:ind w:left="720"/>
        <w:rPr>
          <w:rFonts w:ascii="Open Sans" w:hAnsi="Open Sans" w:cs="Open Sans"/>
          <w:color w:val="auto"/>
          <w:sz w:val="20"/>
          <w:szCs w:val="20"/>
          <w:lang w:val="en-GB"/>
        </w:rPr>
      </w:pPr>
    </w:p>
    <w:p w14:paraId="15991EB6" w14:textId="77777777" w:rsidR="00DD6AAE" w:rsidRPr="00571D7E" w:rsidRDefault="00DD6AAE" w:rsidP="00682491">
      <w:pPr>
        <w:pStyle w:val="Default"/>
        <w:numPr>
          <w:ilvl w:val="0"/>
          <w:numId w:val="24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addition of new subcontractors. </w:t>
      </w:r>
    </w:p>
    <w:p w14:paraId="2E3BE1FE" w14:textId="77777777" w:rsidR="00DD6AAE" w:rsidRPr="00571D7E" w:rsidRDefault="00DD6AAE" w:rsidP="00DD6AAE">
      <w:pPr>
        <w:pStyle w:val="Default"/>
        <w:rPr>
          <w:rFonts w:ascii="Open Sans" w:hAnsi="Open Sans" w:cs="Open Sans"/>
          <w:color w:val="auto"/>
          <w:sz w:val="20"/>
          <w:szCs w:val="20"/>
          <w:lang w:val="en-GB"/>
        </w:rPr>
      </w:pPr>
    </w:p>
    <w:p w14:paraId="4A5997C0" w14:textId="3CB71596" w:rsidR="00DD6AAE" w:rsidRPr="00571D7E" w:rsidRDefault="00DD6AAE" w:rsidP="00682491">
      <w:pPr>
        <w:pStyle w:val="Default"/>
        <w:numPr>
          <w:ilvl w:val="0"/>
          <w:numId w:val="24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 change may have the potential to introduce new, or to exacerbate pre-existing, </w:t>
      </w:r>
      <w:r w:rsidR="001E4DCE" w:rsidRPr="00571D7E">
        <w:rPr>
          <w:rFonts w:ascii="Open Sans" w:hAnsi="Open Sans" w:cs="Open Sans"/>
          <w:color w:val="auto"/>
          <w:sz w:val="20"/>
          <w:szCs w:val="20"/>
          <w:lang w:val="en-GB"/>
        </w:rPr>
        <w:t>human factors</w:t>
      </w:r>
      <w:r w:rsidRPr="00571D7E">
        <w:rPr>
          <w:rFonts w:ascii="Open Sans" w:hAnsi="Open Sans" w:cs="Open Sans"/>
          <w:color w:val="auto"/>
          <w:sz w:val="20"/>
          <w:szCs w:val="20"/>
          <w:lang w:val="en-GB"/>
        </w:rPr>
        <w:t xml:space="preserve"> issues. For example, changes in computer systems, equipment, technology, personnel changes, including changes in management personnel, procedures, work organisation, or work processes are likely to affect performance. </w:t>
      </w:r>
    </w:p>
    <w:p w14:paraId="6A1F8FB7" w14:textId="77777777" w:rsidR="00DD6AAE" w:rsidRPr="00571D7E" w:rsidRDefault="00DD6AAE" w:rsidP="00DD6AAE">
      <w:pPr>
        <w:pStyle w:val="Default"/>
        <w:ind w:left="360"/>
        <w:rPr>
          <w:rFonts w:ascii="Open Sans" w:hAnsi="Open Sans" w:cs="Open Sans"/>
          <w:color w:val="auto"/>
          <w:sz w:val="20"/>
          <w:szCs w:val="20"/>
          <w:lang w:val="en-GB"/>
        </w:rPr>
      </w:pPr>
    </w:p>
    <w:p w14:paraId="57D9600E" w14:textId="34450F4F" w:rsidR="00DD6AAE" w:rsidRPr="00571D7E" w:rsidRDefault="00DD6AAE" w:rsidP="00682491">
      <w:pPr>
        <w:pStyle w:val="Default"/>
        <w:numPr>
          <w:ilvl w:val="0"/>
          <w:numId w:val="24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purpose of integrating </w:t>
      </w:r>
      <w:r w:rsidR="001E4DCE" w:rsidRPr="00571D7E">
        <w:rPr>
          <w:rFonts w:ascii="Open Sans" w:hAnsi="Open Sans" w:cs="Open Sans"/>
          <w:color w:val="auto"/>
          <w:sz w:val="20"/>
          <w:szCs w:val="20"/>
          <w:lang w:val="en-GB"/>
        </w:rPr>
        <w:t>human factors (</w:t>
      </w:r>
      <w:r w:rsidRPr="00571D7E">
        <w:rPr>
          <w:rFonts w:ascii="Open Sans" w:hAnsi="Open Sans" w:cs="Open Sans"/>
          <w:color w:val="auto"/>
          <w:sz w:val="20"/>
          <w:szCs w:val="20"/>
          <w:lang w:val="en-GB"/>
        </w:rPr>
        <w:t>HF</w:t>
      </w:r>
      <w:r w:rsidR="001E4DCE" w:rsidRPr="00571D7E">
        <w:rPr>
          <w:rFonts w:ascii="Open Sans" w:hAnsi="Open Sans" w:cs="Open Sans"/>
          <w:color w:val="auto"/>
          <w:sz w:val="20"/>
          <w:szCs w:val="20"/>
          <w:lang w:val="en-GB"/>
        </w:rPr>
        <w:t>)</w:t>
      </w:r>
      <w:r w:rsidRPr="00571D7E">
        <w:rPr>
          <w:rFonts w:ascii="Open Sans" w:hAnsi="Open Sans" w:cs="Open Sans"/>
          <w:color w:val="auto"/>
          <w:sz w:val="20"/>
          <w:szCs w:val="20"/>
          <w:lang w:val="en-GB"/>
        </w:rPr>
        <w:t xml:space="preserve"> into the management of change is to minimise potential risks by specifically considering the impact of the change on the people within a system. </w:t>
      </w:r>
    </w:p>
    <w:p w14:paraId="4946ED99" w14:textId="77777777" w:rsidR="00DD6AAE" w:rsidRPr="00571D7E" w:rsidRDefault="00DD6AAE" w:rsidP="00DD6AAE">
      <w:pPr>
        <w:pStyle w:val="Default"/>
        <w:ind w:left="360"/>
        <w:rPr>
          <w:rFonts w:ascii="Open Sans" w:hAnsi="Open Sans" w:cs="Open Sans"/>
          <w:color w:val="auto"/>
          <w:sz w:val="20"/>
          <w:szCs w:val="20"/>
          <w:lang w:val="en-GB"/>
        </w:rPr>
      </w:pPr>
    </w:p>
    <w:p w14:paraId="4115F1BB" w14:textId="77777777" w:rsidR="00DD6AAE" w:rsidRPr="00571D7E" w:rsidRDefault="00DD6AAE" w:rsidP="00682491">
      <w:pPr>
        <w:pStyle w:val="Default"/>
        <w:numPr>
          <w:ilvl w:val="0"/>
          <w:numId w:val="24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lastRenderedPageBreak/>
        <w:t xml:space="preserve">Special consideration, including any HF issues, should be given to the ‘transition period’. In addition, the activities utilised to manage these issues should be integrated into the change management plan. </w:t>
      </w:r>
    </w:p>
    <w:p w14:paraId="01E76309" w14:textId="77777777" w:rsidR="00DD6AAE" w:rsidRPr="00571D7E" w:rsidRDefault="00DD6AAE" w:rsidP="00DD6AAE">
      <w:pPr>
        <w:pStyle w:val="Default"/>
        <w:ind w:left="360"/>
        <w:rPr>
          <w:rFonts w:ascii="Open Sans" w:hAnsi="Open Sans" w:cs="Open Sans"/>
          <w:color w:val="auto"/>
          <w:sz w:val="20"/>
          <w:szCs w:val="20"/>
          <w:lang w:val="en-GB"/>
        </w:rPr>
      </w:pPr>
    </w:p>
    <w:p w14:paraId="24CF0A6A" w14:textId="77777777" w:rsidR="00DD6AAE" w:rsidRPr="00571D7E" w:rsidRDefault="00DD6AAE" w:rsidP="00682491">
      <w:pPr>
        <w:pStyle w:val="Default"/>
        <w:numPr>
          <w:ilvl w:val="0"/>
          <w:numId w:val="24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Effective management of change should be supported by the following: </w:t>
      </w:r>
    </w:p>
    <w:p w14:paraId="35CF5C8D" w14:textId="77777777" w:rsidR="00DD6AAE" w:rsidRPr="00571D7E" w:rsidRDefault="00DD6AAE" w:rsidP="00DD6AAE">
      <w:pPr>
        <w:pStyle w:val="Default"/>
        <w:rPr>
          <w:rFonts w:ascii="Open Sans" w:hAnsi="Open Sans" w:cs="Open Sans"/>
          <w:color w:val="auto"/>
          <w:sz w:val="20"/>
          <w:szCs w:val="20"/>
          <w:lang w:val="en-GB"/>
        </w:rPr>
      </w:pPr>
    </w:p>
    <w:p w14:paraId="6F1E681C" w14:textId="1E3F046D" w:rsidR="00DD6AAE" w:rsidRPr="00571D7E" w:rsidRDefault="00DD6AAE" w:rsidP="00682491">
      <w:pPr>
        <w:pStyle w:val="Default"/>
        <w:numPr>
          <w:ilvl w:val="0"/>
          <w:numId w:val="24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Implementation of a process for formal hazard identification/risk assessment for major operational changes, major organisational changes, changes in key personnel, and changes that may affect the way </w:t>
      </w:r>
      <w:r w:rsidR="000E7FD7" w:rsidRPr="00571D7E">
        <w:rPr>
          <w:rFonts w:ascii="Open Sans" w:hAnsi="Open Sans" w:cs="Open Sans"/>
          <w:color w:val="auto"/>
          <w:sz w:val="20"/>
          <w:szCs w:val="20"/>
          <w:lang w:val="en-GB"/>
        </w:rPr>
        <w:t>maintenance</w:t>
      </w:r>
      <w:r w:rsidRPr="00571D7E">
        <w:rPr>
          <w:rFonts w:ascii="Open Sans" w:hAnsi="Open Sans" w:cs="Open Sans"/>
          <w:color w:val="auto"/>
          <w:sz w:val="20"/>
          <w:szCs w:val="20"/>
          <w:lang w:val="en-GB"/>
        </w:rPr>
        <w:t xml:space="preserve"> is carried out. </w:t>
      </w:r>
    </w:p>
    <w:p w14:paraId="7C8CE0AC" w14:textId="77777777" w:rsidR="00DD6AAE" w:rsidRPr="00571D7E" w:rsidRDefault="00DD6AAE" w:rsidP="00DD6AAE">
      <w:pPr>
        <w:pStyle w:val="Default"/>
        <w:ind w:left="720"/>
        <w:rPr>
          <w:rFonts w:ascii="Open Sans" w:hAnsi="Open Sans" w:cs="Open Sans"/>
          <w:color w:val="auto"/>
          <w:sz w:val="20"/>
          <w:szCs w:val="20"/>
          <w:lang w:val="en-GB"/>
        </w:rPr>
      </w:pPr>
    </w:p>
    <w:p w14:paraId="439412E8" w14:textId="77777777" w:rsidR="00DD6AAE" w:rsidRPr="00571D7E" w:rsidRDefault="00DD6AAE" w:rsidP="00682491">
      <w:pPr>
        <w:pStyle w:val="Default"/>
        <w:numPr>
          <w:ilvl w:val="0"/>
          <w:numId w:val="24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Identification of changes that are likely to occur in business which would have a noticeable impact on: </w:t>
      </w:r>
    </w:p>
    <w:p w14:paraId="22A621D4" w14:textId="77777777" w:rsidR="00DD6AAE" w:rsidRPr="00571D7E" w:rsidRDefault="00DD6AAE" w:rsidP="00DD6AAE">
      <w:pPr>
        <w:pStyle w:val="Default"/>
        <w:ind w:left="720"/>
        <w:rPr>
          <w:rFonts w:ascii="Open Sans" w:hAnsi="Open Sans" w:cs="Open Sans"/>
          <w:color w:val="auto"/>
          <w:sz w:val="20"/>
          <w:szCs w:val="20"/>
          <w:lang w:val="en-GB"/>
        </w:rPr>
      </w:pPr>
    </w:p>
    <w:p w14:paraId="5A6C89CC" w14:textId="77777777" w:rsidR="00DD6AAE" w:rsidRPr="00571D7E" w:rsidRDefault="00DD6AAE" w:rsidP="00682491">
      <w:pPr>
        <w:pStyle w:val="Default"/>
        <w:numPr>
          <w:ilvl w:val="0"/>
          <w:numId w:val="24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resources — material and human; </w:t>
      </w:r>
    </w:p>
    <w:p w14:paraId="10EF3167" w14:textId="77777777" w:rsidR="00DD6AAE" w:rsidRPr="00571D7E" w:rsidRDefault="00DD6AAE" w:rsidP="00DD6AAE">
      <w:pPr>
        <w:pStyle w:val="Default"/>
        <w:ind w:left="1080"/>
        <w:rPr>
          <w:rFonts w:ascii="Open Sans" w:hAnsi="Open Sans" w:cs="Open Sans"/>
          <w:color w:val="auto"/>
          <w:sz w:val="20"/>
          <w:szCs w:val="20"/>
          <w:lang w:val="en-GB"/>
        </w:rPr>
      </w:pPr>
    </w:p>
    <w:p w14:paraId="4346EB2C" w14:textId="77777777" w:rsidR="00DD6AAE" w:rsidRPr="00571D7E" w:rsidRDefault="00DD6AAE" w:rsidP="00682491">
      <w:pPr>
        <w:pStyle w:val="Default"/>
        <w:numPr>
          <w:ilvl w:val="0"/>
          <w:numId w:val="24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management direction — policies, processes, procedures, training; and </w:t>
      </w:r>
    </w:p>
    <w:p w14:paraId="12B8DE04" w14:textId="77777777" w:rsidR="00DD6AAE" w:rsidRPr="00571D7E" w:rsidRDefault="00DD6AAE" w:rsidP="00DD6AAE">
      <w:pPr>
        <w:pStyle w:val="Default"/>
        <w:ind w:left="1080"/>
        <w:rPr>
          <w:rFonts w:ascii="Open Sans" w:hAnsi="Open Sans" w:cs="Open Sans"/>
          <w:color w:val="auto"/>
          <w:sz w:val="20"/>
          <w:szCs w:val="20"/>
          <w:lang w:val="en-GB"/>
        </w:rPr>
      </w:pPr>
    </w:p>
    <w:p w14:paraId="5929E990" w14:textId="77777777" w:rsidR="00DD6AAE" w:rsidRPr="00571D7E" w:rsidRDefault="00DD6AAE" w:rsidP="00682491">
      <w:pPr>
        <w:pStyle w:val="Default"/>
        <w:numPr>
          <w:ilvl w:val="0"/>
          <w:numId w:val="24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management control. </w:t>
      </w:r>
    </w:p>
    <w:p w14:paraId="37F2164D" w14:textId="77777777" w:rsidR="00DD6AAE" w:rsidRPr="00571D7E" w:rsidRDefault="00DD6AAE" w:rsidP="00DD6AAE">
      <w:pPr>
        <w:pStyle w:val="Default"/>
        <w:ind w:left="1080"/>
        <w:rPr>
          <w:rFonts w:ascii="Open Sans" w:hAnsi="Open Sans" w:cs="Open Sans"/>
          <w:color w:val="auto"/>
          <w:sz w:val="20"/>
          <w:szCs w:val="20"/>
          <w:lang w:val="en-GB"/>
        </w:rPr>
      </w:pPr>
    </w:p>
    <w:p w14:paraId="5D4E4B68" w14:textId="77777777" w:rsidR="00DD6AAE" w:rsidRPr="00571D7E" w:rsidRDefault="00DD6AAE" w:rsidP="00682491">
      <w:pPr>
        <w:pStyle w:val="Default"/>
        <w:numPr>
          <w:ilvl w:val="0"/>
          <w:numId w:val="24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Safety cases/risk assessments that are aviation-safety focused. </w:t>
      </w:r>
    </w:p>
    <w:p w14:paraId="1FAFC0E8" w14:textId="77777777" w:rsidR="00DD6AAE" w:rsidRPr="00571D7E" w:rsidRDefault="00DD6AAE" w:rsidP="00DD6AAE">
      <w:pPr>
        <w:pStyle w:val="Default"/>
        <w:ind w:left="720"/>
        <w:rPr>
          <w:rFonts w:ascii="Open Sans" w:hAnsi="Open Sans" w:cs="Open Sans"/>
          <w:color w:val="auto"/>
          <w:sz w:val="20"/>
          <w:szCs w:val="20"/>
          <w:lang w:val="en-GB"/>
        </w:rPr>
      </w:pPr>
    </w:p>
    <w:p w14:paraId="34883BE1" w14:textId="77777777" w:rsidR="00DD6AAE" w:rsidRPr="00571D7E" w:rsidRDefault="00DD6AAE" w:rsidP="00682491">
      <w:pPr>
        <w:pStyle w:val="Default"/>
        <w:numPr>
          <w:ilvl w:val="0"/>
          <w:numId w:val="24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Involvement of key stakeholders in the change management process as appropriate. </w:t>
      </w:r>
    </w:p>
    <w:p w14:paraId="696DF809" w14:textId="77777777" w:rsidR="00DD6AAE" w:rsidRPr="00571D7E" w:rsidRDefault="00DD6AAE" w:rsidP="00DD6AAE">
      <w:pPr>
        <w:pStyle w:val="Default"/>
        <w:rPr>
          <w:rFonts w:ascii="Open Sans" w:hAnsi="Open Sans" w:cs="Open Sans"/>
          <w:color w:val="auto"/>
          <w:sz w:val="20"/>
          <w:szCs w:val="20"/>
          <w:lang w:val="en-GB"/>
        </w:rPr>
      </w:pPr>
    </w:p>
    <w:p w14:paraId="3AD14E2E" w14:textId="77777777" w:rsidR="00DD6AAE" w:rsidRPr="00571D7E" w:rsidRDefault="00DD6AAE" w:rsidP="00682491">
      <w:pPr>
        <w:pStyle w:val="Default"/>
        <w:numPr>
          <w:ilvl w:val="0"/>
          <w:numId w:val="24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During the management of change process, previous risk assessments, and existing hazards are reviewed for possible effect. </w:t>
      </w:r>
    </w:p>
    <w:p w14:paraId="47C72760" w14:textId="77777777" w:rsidR="00DD6AAE" w:rsidRPr="00571D7E" w:rsidRDefault="00DD6AAE" w:rsidP="00DD6AAE">
      <w:pPr>
        <w:pStyle w:val="Default"/>
        <w:rPr>
          <w:rFonts w:ascii="Open Sans" w:hAnsi="Open Sans" w:cs="Open Sans"/>
          <w:color w:val="auto"/>
          <w:sz w:val="22"/>
          <w:szCs w:val="22"/>
          <w:lang w:val="en-GB"/>
        </w:rPr>
      </w:pPr>
    </w:p>
    <w:p w14:paraId="3E3E6B76" w14:textId="61F7E7AC" w:rsidR="00DD6AAE" w:rsidRPr="00571D7E" w:rsidRDefault="00DD6AAE" w:rsidP="005807A4">
      <w:pPr>
        <w:pStyle w:val="Heading5"/>
        <w:spacing w:after="0"/>
      </w:pPr>
      <w:r w:rsidRPr="00571D7E">
        <w:t xml:space="preserve">AMC1 </w:t>
      </w:r>
      <w:r w:rsidR="000E7FD7" w:rsidRPr="00571D7E">
        <w:t>145</w:t>
      </w:r>
      <w:r w:rsidRPr="00571D7E">
        <w:t>.A.200(a)(4)</w:t>
      </w:r>
      <w:r w:rsidRPr="00571D7E">
        <w:tab/>
        <w:t xml:space="preserve">Management system </w:t>
      </w:r>
    </w:p>
    <w:p w14:paraId="7BAD62AF" w14:textId="77777777" w:rsidR="00DD6AAE" w:rsidRPr="007C4E67" w:rsidRDefault="00DD6AAE" w:rsidP="00F3091A">
      <w:pPr>
        <w:pStyle w:val="AMCSubheading1"/>
      </w:pPr>
      <w:r w:rsidRPr="007C4E67">
        <w:t xml:space="preserve">COMMUNICATION ON SAFETY </w:t>
      </w:r>
    </w:p>
    <w:p w14:paraId="45AFC517" w14:textId="77777777" w:rsidR="00DD6AAE" w:rsidRPr="00571D7E" w:rsidRDefault="00DD6AAE" w:rsidP="00DD6AAE">
      <w:pPr>
        <w:pStyle w:val="Default"/>
        <w:rPr>
          <w:rFonts w:ascii="Open Sans" w:hAnsi="Open Sans" w:cs="Open Sans"/>
          <w:color w:val="auto"/>
          <w:sz w:val="20"/>
          <w:szCs w:val="20"/>
          <w:lang w:val="en-GB"/>
        </w:rPr>
      </w:pPr>
    </w:p>
    <w:p w14:paraId="0328E464" w14:textId="290E9034" w:rsidR="00DD6AAE" w:rsidRPr="00571D7E" w:rsidRDefault="00DD6AAE" w:rsidP="00682491">
      <w:pPr>
        <w:pStyle w:val="Default"/>
        <w:numPr>
          <w:ilvl w:val="0"/>
          <w:numId w:val="247"/>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organisation should establish communication </w:t>
      </w:r>
      <w:r w:rsidR="000E7FD7" w:rsidRPr="00571D7E">
        <w:rPr>
          <w:rFonts w:ascii="Open Sans" w:hAnsi="Open Sans" w:cs="Open Sans"/>
          <w:color w:val="auto"/>
          <w:sz w:val="20"/>
          <w:szCs w:val="20"/>
          <w:lang w:val="en-GB"/>
        </w:rPr>
        <w:t>regarding</w:t>
      </w:r>
      <w:r w:rsidRPr="00571D7E">
        <w:rPr>
          <w:rFonts w:ascii="Open Sans" w:hAnsi="Open Sans" w:cs="Open Sans"/>
          <w:color w:val="auto"/>
          <w:sz w:val="20"/>
          <w:szCs w:val="20"/>
          <w:lang w:val="en-GB"/>
        </w:rPr>
        <w:t xml:space="preserve"> safety matters that: </w:t>
      </w:r>
    </w:p>
    <w:p w14:paraId="52CE8C6B" w14:textId="77777777" w:rsidR="00DD6AAE" w:rsidRPr="00571D7E" w:rsidRDefault="00DD6AAE" w:rsidP="00DD6AAE">
      <w:pPr>
        <w:pStyle w:val="Default"/>
        <w:rPr>
          <w:rFonts w:ascii="Open Sans" w:hAnsi="Open Sans" w:cs="Open Sans"/>
          <w:color w:val="auto"/>
          <w:sz w:val="20"/>
          <w:szCs w:val="20"/>
          <w:lang w:val="en-GB"/>
        </w:rPr>
      </w:pPr>
    </w:p>
    <w:p w14:paraId="58EDD8A3" w14:textId="77777777" w:rsidR="00DD6AAE" w:rsidRPr="00571D7E" w:rsidRDefault="00DD6AAE" w:rsidP="00682491">
      <w:pPr>
        <w:pStyle w:val="Default"/>
        <w:numPr>
          <w:ilvl w:val="0"/>
          <w:numId w:val="24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ensures that all personnel are aware of the safety management activities, as appropriate, for their safety responsibilities; </w:t>
      </w:r>
    </w:p>
    <w:p w14:paraId="379CC80C" w14:textId="77777777" w:rsidR="00DD6AAE" w:rsidRPr="00571D7E" w:rsidRDefault="00DD6AAE" w:rsidP="00DD6AAE">
      <w:pPr>
        <w:pStyle w:val="Default"/>
        <w:ind w:left="720"/>
        <w:rPr>
          <w:rFonts w:ascii="Open Sans" w:hAnsi="Open Sans" w:cs="Open Sans"/>
          <w:color w:val="auto"/>
          <w:sz w:val="20"/>
          <w:szCs w:val="20"/>
          <w:lang w:val="en-GB"/>
        </w:rPr>
      </w:pPr>
    </w:p>
    <w:p w14:paraId="14B33E3E" w14:textId="77777777" w:rsidR="00DD6AAE" w:rsidRPr="00571D7E" w:rsidRDefault="00DD6AAE" w:rsidP="00682491">
      <w:pPr>
        <w:pStyle w:val="Default"/>
        <w:numPr>
          <w:ilvl w:val="0"/>
          <w:numId w:val="24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conveys safety-critical information, especially related to assessed risks and analysed hazards; </w:t>
      </w:r>
    </w:p>
    <w:p w14:paraId="3B6787BF" w14:textId="77777777" w:rsidR="00DD6AAE" w:rsidRPr="00571D7E" w:rsidRDefault="00DD6AAE" w:rsidP="00DD6AAE">
      <w:pPr>
        <w:pStyle w:val="Default"/>
        <w:ind w:left="720"/>
        <w:rPr>
          <w:rFonts w:ascii="Open Sans" w:hAnsi="Open Sans" w:cs="Open Sans"/>
          <w:color w:val="auto"/>
          <w:sz w:val="20"/>
          <w:szCs w:val="20"/>
          <w:lang w:val="en-GB"/>
        </w:rPr>
      </w:pPr>
    </w:p>
    <w:p w14:paraId="0DCF7F35" w14:textId="77777777" w:rsidR="00DD6AAE" w:rsidRPr="00571D7E" w:rsidRDefault="00DD6AAE" w:rsidP="00682491">
      <w:pPr>
        <w:pStyle w:val="Default"/>
        <w:numPr>
          <w:ilvl w:val="0"/>
          <w:numId w:val="24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explains why particular actions are taken; and </w:t>
      </w:r>
    </w:p>
    <w:p w14:paraId="6C4FDF68" w14:textId="77777777" w:rsidR="00DD6AAE" w:rsidRPr="00571D7E" w:rsidRDefault="00DD6AAE" w:rsidP="00DD6AAE">
      <w:pPr>
        <w:pStyle w:val="Default"/>
        <w:ind w:left="720"/>
        <w:rPr>
          <w:rFonts w:ascii="Open Sans" w:hAnsi="Open Sans" w:cs="Open Sans"/>
          <w:color w:val="auto"/>
          <w:sz w:val="20"/>
          <w:szCs w:val="20"/>
          <w:lang w:val="en-GB"/>
        </w:rPr>
      </w:pPr>
    </w:p>
    <w:p w14:paraId="4F3A79BD" w14:textId="77777777" w:rsidR="00DD6AAE" w:rsidRPr="00571D7E" w:rsidRDefault="00DD6AAE" w:rsidP="00682491">
      <w:pPr>
        <w:pStyle w:val="Default"/>
        <w:numPr>
          <w:ilvl w:val="0"/>
          <w:numId w:val="24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explains why safety procedures are introduced or changed. </w:t>
      </w:r>
    </w:p>
    <w:p w14:paraId="115D234D" w14:textId="77777777" w:rsidR="00DD6AAE" w:rsidRPr="00571D7E" w:rsidRDefault="00DD6AAE" w:rsidP="00DD6AAE">
      <w:pPr>
        <w:rPr>
          <w:rFonts w:cs="Open Sans"/>
          <w:szCs w:val="20"/>
        </w:rPr>
      </w:pPr>
    </w:p>
    <w:p w14:paraId="3D1FFA12" w14:textId="77777777" w:rsidR="00DD6AAE" w:rsidRPr="00571D7E" w:rsidRDefault="00DD6AAE" w:rsidP="00682491">
      <w:pPr>
        <w:pStyle w:val="Default"/>
        <w:numPr>
          <w:ilvl w:val="0"/>
          <w:numId w:val="247"/>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Regular meetings with personnel at which information, actions, and procedures are discussed, may be used to communicate safety matters.</w:t>
      </w:r>
    </w:p>
    <w:p w14:paraId="0EC947C1" w14:textId="77777777" w:rsidR="00DD6AAE" w:rsidRPr="00571D7E" w:rsidRDefault="00DD6AAE" w:rsidP="00DD6AAE">
      <w:pPr>
        <w:rPr>
          <w:rFonts w:cs="Open Sans"/>
        </w:rPr>
      </w:pPr>
    </w:p>
    <w:p w14:paraId="5AD267F7" w14:textId="77777777" w:rsidR="00DD6AAE" w:rsidRPr="00571D7E" w:rsidRDefault="00DD6AAE" w:rsidP="00DD6AAE">
      <w:pPr>
        <w:rPr>
          <w:rFonts w:cs="Open Sans"/>
        </w:rPr>
      </w:pPr>
    </w:p>
    <w:p w14:paraId="54EB590E" w14:textId="32784980" w:rsidR="00DD6AAE" w:rsidRPr="00571D7E" w:rsidRDefault="00DD6AAE" w:rsidP="005807A4">
      <w:pPr>
        <w:pStyle w:val="Heading5"/>
        <w:spacing w:after="0"/>
      </w:pPr>
      <w:r w:rsidRPr="00571D7E">
        <w:t xml:space="preserve">GM1 </w:t>
      </w:r>
      <w:r w:rsidR="000E7FD7" w:rsidRPr="00571D7E">
        <w:t>145</w:t>
      </w:r>
      <w:r w:rsidRPr="00571D7E">
        <w:t>.A.200(a)(4)</w:t>
      </w:r>
      <w:r w:rsidRPr="00571D7E">
        <w:tab/>
        <w:t xml:space="preserve">Management system </w:t>
      </w:r>
    </w:p>
    <w:p w14:paraId="63C43E42" w14:textId="77777777" w:rsidR="00DD6AAE" w:rsidRPr="007C4E67" w:rsidRDefault="00DD6AAE" w:rsidP="00F3091A">
      <w:pPr>
        <w:pStyle w:val="AMCSubheading1"/>
      </w:pPr>
      <w:r w:rsidRPr="007C4E67">
        <w:t xml:space="preserve">SAFETY PROMOTION </w:t>
      </w:r>
    </w:p>
    <w:p w14:paraId="7A955173" w14:textId="77777777" w:rsidR="00DD6AAE" w:rsidRPr="00571D7E" w:rsidRDefault="00DD6AAE" w:rsidP="00DD6AAE">
      <w:pPr>
        <w:pStyle w:val="Default"/>
        <w:rPr>
          <w:rFonts w:ascii="Open Sans" w:hAnsi="Open Sans" w:cs="Open Sans"/>
          <w:color w:val="auto"/>
          <w:sz w:val="20"/>
          <w:szCs w:val="20"/>
          <w:lang w:val="en-GB"/>
        </w:rPr>
      </w:pPr>
    </w:p>
    <w:p w14:paraId="4D62A30F" w14:textId="77777777" w:rsidR="00DD6AAE" w:rsidRPr="00571D7E" w:rsidRDefault="00DD6AAE" w:rsidP="00682491">
      <w:pPr>
        <w:pStyle w:val="Default"/>
        <w:numPr>
          <w:ilvl w:val="0"/>
          <w:numId w:val="249"/>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Safety training, combined with safety communication and information sharing, forms part of safety promotion. </w:t>
      </w:r>
    </w:p>
    <w:p w14:paraId="5C166112" w14:textId="77777777" w:rsidR="00DD6AAE" w:rsidRPr="00571D7E" w:rsidRDefault="00DD6AAE" w:rsidP="00DD6AAE">
      <w:pPr>
        <w:pStyle w:val="Default"/>
        <w:ind w:left="360"/>
        <w:rPr>
          <w:rFonts w:ascii="Open Sans" w:hAnsi="Open Sans" w:cs="Open Sans"/>
          <w:color w:val="auto"/>
          <w:sz w:val="20"/>
          <w:szCs w:val="20"/>
          <w:lang w:val="en-GB"/>
        </w:rPr>
      </w:pPr>
    </w:p>
    <w:p w14:paraId="6196DB95" w14:textId="1A17F81E" w:rsidR="00DD6AAE" w:rsidRPr="00571D7E" w:rsidRDefault="00DD6AAE" w:rsidP="00682491">
      <w:pPr>
        <w:pStyle w:val="Default"/>
        <w:numPr>
          <w:ilvl w:val="0"/>
          <w:numId w:val="249"/>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Safety promotion activities </w:t>
      </w:r>
      <w:r w:rsidR="000E7FD7" w:rsidRPr="00571D7E">
        <w:rPr>
          <w:rFonts w:ascii="Open Sans" w:hAnsi="Open Sans" w:cs="Open Sans"/>
          <w:color w:val="auto"/>
          <w:sz w:val="20"/>
          <w:szCs w:val="20"/>
          <w:lang w:val="en-GB"/>
        </w:rPr>
        <w:t xml:space="preserve">should </w:t>
      </w:r>
      <w:r w:rsidRPr="00571D7E">
        <w:rPr>
          <w:rFonts w:ascii="Open Sans" w:hAnsi="Open Sans" w:cs="Open Sans"/>
          <w:color w:val="auto"/>
          <w:sz w:val="20"/>
          <w:szCs w:val="20"/>
          <w:lang w:val="en-GB"/>
        </w:rPr>
        <w:t xml:space="preserve">support: </w:t>
      </w:r>
    </w:p>
    <w:p w14:paraId="7372E07B" w14:textId="77777777" w:rsidR="00DD6AAE" w:rsidRPr="00571D7E" w:rsidRDefault="00DD6AAE" w:rsidP="00DD6AAE">
      <w:pPr>
        <w:pStyle w:val="Default"/>
        <w:rPr>
          <w:rFonts w:ascii="Open Sans" w:hAnsi="Open Sans" w:cs="Open Sans"/>
          <w:color w:val="auto"/>
          <w:sz w:val="20"/>
          <w:szCs w:val="20"/>
          <w:lang w:val="en-GB"/>
        </w:rPr>
      </w:pPr>
    </w:p>
    <w:p w14:paraId="191ACA78" w14:textId="77777777" w:rsidR="00DD6AAE" w:rsidRPr="00571D7E" w:rsidRDefault="00DD6AAE" w:rsidP="00682491">
      <w:pPr>
        <w:pStyle w:val="Default"/>
        <w:numPr>
          <w:ilvl w:val="0"/>
          <w:numId w:val="25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organisation’s policies, encouraging a positive safety culture, creating an environment that is favourable to the achievement of the organisation’s safety objectives; </w:t>
      </w:r>
    </w:p>
    <w:p w14:paraId="33D613C5" w14:textId="77777777" w:rsidR="00DD6AAE" w:rsidRPr="00571D7E" w:rsidRDefault="00DD6AAE" w:rsidP="00DD6AAE">
      <w:pPr>
        <w:pStyle w:val="Default"/>
        <w:ind w:left="720"/>
        <w:rPr>
          <w:rFonts w:ascii="Open Sans" w:hAnsi="Open Sans" w:cs="Open Sans"/>
          <w:color w:val="auto"/>
          <w:sz w:val="20"/>
          <w:szCs w:val="20"/>
          <w:lang w:val="en-GB"/>
        </w:rPr>
      </w:pPr>
    </w:p>
    <w:p w14:paraId="36C12C8E" w14:textId="77777777" w:rsidR="00DD6AAE" w:rsidRPr="00571D7E" w:rsidRDefault="00DD6AAE" w:rsidP="00682491">
      <w:pPr>
        <w:pStyle w:val="Default"/>
        <w:numPr>
          <w:ilvl w:val="0"/>
          <w:numId w:val="25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organisational learning; and </w:t>
      </w:r>
    </w:p>
    <w:p w14:paraId="2BD72212" w14:textId="77777777" w:rsidR="00DD6AAE" w:rsidRPr="00571D7E" w:rsidRDefault="00DD6AAE" w:rsidP="00DD6AAE">
      <w:pPr>
        <w:pStyle w:val="Default"/>
        <w:ind w:left="720"/>
        <w:rPr>
          <w:rFonts w:ascii="Open Sans" w:hAnsi="Open Sans" w:cs="Open Sans"/>
          <w:color w:val="auto"/>
          <w:sz w:val="20"/>
          <w:szCs w:val="20"/>
          <w:lang w:val="en-GB"/>
        </w:rPr>
      </w:pPr>
    </w:p>
    <w:p w14:paraId="7742E840" w14:textId="77777777" w:rsidR="00DD6AAE" w:rsidRPr="00571D7E" w:rsidRDefault="00DD6AAE" w:rsidP="00682491">
      <w:pPr>
        <w:pStyle w:val="Default"/>
        <w:numPr>
          <w:ilvl w:val="0"/>
          <w:numId w:val="25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implementation of an effective safety reporting scheme and the development of a just culture. </w:t>
      </w:r>
    </w:p>
    <w:p w14:paraId="5CD4C5AD" w14:textId="77777777" w:rsidR="00DD6AAE" w:rsidRPr="00571D7E" w:rsidRDefault="00DD6AAE" w:rsidP="00DD6AAE">
      <w:pPr>
        <w:pStyle w:val="Default"/>
        <w:rPr>
          <w:rFonts w:ascii="Open Sans" w:hAnsi="Open Sans" w:cs="Open Sans"/>
          <w:color w:val="auto"/>
          <w:sz w:val="20"/>
          <w:szCs w:val="20"/>
          <w:lang w:val="en-GB"/>
        </w:rPr>
      </w:pPr>
    </w:p>
    <w:p w14:paraId="69B06360" w14:textId="77777777" w:rsidR="00DD6AAE" w:rsidRPr="00571D7E" w:rsidRDefault="00DD6AAE" w:rsidP="00682491">
      <w:pPr>
        <w:pStyle w:val="Default"/>
        <w:numPr>
          <w:ilvl w:val="0"/>
          <w:numId w:val="249"/>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Depending on the particular safety issue, safety promotion may also constitute or complement risk mitigation actions. </w:t>
      </w:r>
    </w:p>
    <w:p w14:paraId="2EE13870" w14:textId="77777777" w:rsidR="00DD6AAE" w:rsidRPr="00571D7E" w:rsidRDefault="00DD6AAE" w:rsidP="00DD6AAE">
      <w:pPr>
        <w:pStyle w:val="Default"/>
        <w:rPr>
          <w:rFonts w:ascii="Open Sans" w:hAnsi="Open Sans" w:cs="Open Sans"/>
          <w:color w:val="auto"/>
          <w:sz w:val="20"/>
          <w:szCs w:val="20"/>
          <w:lang w:val="en-GB"/>
        </w:rPr>
      </w:pPr>
    </w:p>
    <w:p w14:paraId="113EDD02" w14:textId="00E4205B" w:rsidR="00DD6AAE" w:rsidRPr="00571D7E" w:rsidRDefault="00DD6AAE" w:rsidP="00682491">
      <w:pPr>
        <w:pStyle w:val="Default"/>
        <w:numPr>
          <w:ilvl w:val="0"/>
          <w:numId w:val="249"/>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Qualification and training aspects are further specified in the AMC and GM to </w:t>
      </w:r>
      <w:r w:rsidR="000E7FD7" w:rsidRPr="00571D7E">
        <w:rPr>
          <w:rFonts w:ascii="Open Sans" w:hAnsi="Open Sans" w:cs="Open Sans"/>
          <w:color w:val="auto"/>
          <w:sz w:val="20"/>
          <w:szCs w:val="20"/>
          <w:lang w:val="en-GB"/>
        </w:rPr>
        <w:t>point 145</w:t>
      </w:r>
      <w:r w:rsidRPr="00571D7E">
        <w:rPr>
          <w:rFonts w:ascii="Open Sans" w:hAnsi="Open Sans" w:cs="Open Sans"/>
          <w:color w:val="auto"/>
          <w:sz w:val="20"/>
          <w:szCs w:val="20"/>
          <w:lang w:val="en-GB"/>
        </w:rPr>
        <w:t xml:space="preserve">.A.30. </w:t>
      </w:r>
    </w:p>
    <w:p w14:paraId="3496F2F3" w14:textId="77777777" w:rsidR="00DD6AAE" w:rsidRPr="00571D7E" w:rsidRDefault="00DD6AAE" w:rsidP="00DD6AAE">
      <w:pPr>
        <w:pStyle w:val="Default"/>
        <w:rPr>
          <w:rFonts w:ascii="Open Sans" w:hAnsi="Open Sans" w:cs="Open Sans"/>
          <w:color w:val="auto"/>
          <w:sz w:val="22"/>
          <w:szCs w:val="22"/>
          <w:lang w:val="en-GB"/>
        </w:rPr>
      </w:pPr>
    </w:p>
    <w:p w14:paraId="1DF32859" w14:textId="0677CE37" w:rsidR="00DD6AAE" w:rsidRPr="00571D7E" w:rsidRDefault="00DD6AAE" w:rsidP="005807A4">
      <w:pPr>
        <w:pStyle w:val="Heading5"/>
        <w:spacing w:after="0"/>
      </w:pPr>
      <w:r w:rsidRPr="00571D7E">
        <w:t xml:space="preserve">GM1 </w:t>
      </w:r>
      <w:r w:rsidR="000E7FD7" w:rsidRPr="00571D7E">
        <w:t>145</w:t>
      </w:r>
      <w:r w:rsidRPr="00571D7E">
        <w:t>.A.200(a)(5)</w:t>
      </w:r>
      <w:r w:rsidRPr="00571D7E">
        <w:tab/>
        <w:t xml:space="preserve">Management system </w:t>
      </w:r>
    </w:p>
    <w:p w14:paraId="145FB088" w14:textId="77777777" w:rsidR="00DD6AAE" w:rsidRPr="007C4E67" w:rsidRDefault="00DD6AAE" w:rsidP="00F3091A">
      <w:pPr>
        <w:pStyle w:val="AMCSubheading1"/>
      </w:pPr>
      <w:r w:rsidRPr="007C4E67">
        <w:t xml:space="preserve">MANAGEMENT SYSTEM DOCUMENTATION </w:t>
      </w:r>
    </w:p>
    <w:p w14:paraId="36040ED9" w14:textId="77777777" w:rsidR="00DD6AAE" w:rsidRPr="00571D7E" w:rsidRDefault="00DD6AAE" w:rsidP="00DD6AAE">
      <w:pPr>
        <w:pStyle w:val="Default"/>
        <w:rPr>
          <w:rFonts w:ascii="Open Sans" w:hAnsi="Open Sans" w:cs="Open Sans"/>
          <w:color w:val="auto"/>
          <w:sz w:val="20"/>
          <w:szCs w:val="20"/>
          <w:lang w:val="en-GB"/>
        </w:rPr>
      </w:pPr>
    </w:p>
    <w:p w14:paraId="54BA7292" w14:textId="699EC8CB" w:rsidR="00DD6AAE" w:rsidRPr="00571D7E" w:rsidRDefault="00DD6AAE" w:rsidP="00682491">
      <w:pPr>
        <w:pStyle w:val="Default"/>
        <w:numPr>
          <w:ilvl w:val="0"/>
          <w:numId w:val="251"/>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organisation may document its safety policy, safety objectives and all its key management system processes in a separate manual (e.g. Safety Management Manual or Management System Manual) or in its </w:t>
      </w:r>
      <w:r w:rsidR="000E7FD7" w:rsidRPr="00571D7E">
        <w:rPr>
          <w:rFonts w:ascii="Open Sans" w:hAnsi="Open Sans" w:cs="Open Sans"/>
          <w:color w:val="auto"/>
          <w:sz w:val="20"/>
          <w:szCs w:val="20"/>
          <w:lang w:val="en-GB"/>
        </w:rPr>
        <w:t>MOE</w:t>
      </w:r>
      <w:r w:rsidRPr="00571D7E">
        <w:rPr>
          <w:rFonts w:ascii="Open Sans" w:hAnsi="Open Sans" w:cs="Open Sans"/>
          <w:color w:val="auto"/>
          <w:sz w:val="20"/>
          <w:szCs w:val="20"/>
          <w:lang w:val="en-GB"/>
        </w:rPr>
        <w:t xml:space="preserve"> (</w:t>
      </w:r>
      <w:r w:rsidR="000E7FD7" w:rsidRPr="00571D7E">
        <w:rPr>
          <w:rFonts w:ascii="Open Sans" w:hAnsi="Open Sans" w:cs="Open Sans"/>
          <w:color w:val="auto"/>
          <w:sz w:val="20"/>
          <w:szCs w:val="20"/>
          <w:lang w:val="en-GB"/>
        </w:rPr>
        <w:t>see</w:t>
      </w:r>
      <w:r w:rsidRPr="00571D7E">
        <w:rPr>
          <w:rFonts w:ascii="Open Sans" w:hAnsi="Open Sans" w:cs="Open Sans"/>
          <w:color w:val="auto"/>
          <w:sz w:val="20"/>
          <w:szCs w:val="20"/>
          <w:lang w:val="en-GB"/>
        </w:rPr>
        <w:t xml:space="preserve"> AMC1 </w:t>
      </w:r>
      <w:r w:rsidR="000E7FD7" w:rsidRPr="00571D7E">
        <w:rPr>
          <w:rFonts w:ascii="Open Sans" w:hAnsi="Open Sans" w:cs="Open Sans"/>
          <w:color w:val="auto"/>
          <w:sz w:val="20"/>
          <w:szCs w:val="20"/>
          <w:lang w:val="en-GB"/>
        </w:rPr>
        <w:t>145</w:t>
      </w:r>
      <w:r w:rsidRPr="00571D7E">
        <w:rPr>
          <w:rFonts w:ascii="Open Sans" w:hAnsi="Open Sans" w:cs="Open Sans"/>
          <w:color w:val="auto"/>
          <w:sz w:val="20"/>
          <w:szCs w:val="20"/>
          <w:lang w:val="en-GB"/>
        </w:rPr>
        <w:t>.A.</w:t>
      </w:r>
      <w:r w:rsidR="000E7FD7" w:rsidRPr="00571D7E">
        <w:rPr>
          <w:rFonts w:ascii="Open Sans" w:hAnsi="Open Sans" w:cs="Open Sans"/>
          <w:color w:val="auto"/>
          <w:sz w:val="20"/>
          <w:szCs w:val="20"/>
          <w:lang w:val="en-GB"/>
        </w:rPr>
        <w:t>70(a)</w:t>
      </w:r>
      <w:r w:rsidRPr="00571D7E">
        <w:rPr>
          <w:rFonts w:ascii="Open Sans" w:hAnsi="Open Sans" w:cs="Open Sans"/>
          <w:color w:val="auto"/>
          <w:sz w:val="20"/>
          <w:szCs w:val="20"/>
          <w:lang w:val="en-GB"/>
        </w:rPr>
        <w:t xml:space="preserve">, Part </w:t>
      </w:r>
      <w:r w:rsidR="000E7FD7" w:rsidRPr="00571D7E">
        <w:rPr>
          <w:rFonts w:ascii="Open Sans" w:hAnsi="Open Sans" w:cs="Open Sans"/>
          <w:color w:val="auto"/>
          <w:sz w:val="20"/>
          <w:szCs w:val="20"/>
          <w:lang w:val="en-GB"/>
        </w:rPr>
        <w:t>3</w:t>
      </w:r>
      <w:r w:rsidRPr="00571D7E">
        <w:rPr>
          <w:rFonts w:ascii="Open Sans" w:hAnsi="Open Sans" w:cs="Open Sans"/>
          <w:color w:val="auto"/>
          <w:sz w:val="20"/>
          <w:szCs w:val="20"/>
          <w:lang w:val="en-GB"/>
        </w:rPr>
        <w:t xml:space="preserve"> ‘Management system procedures’). Organisations that hold multiple organisation certificates within the scope of </w:t>
      </w:r>
      <w:r w:rsidRPr="00571D7E">
        <w:rPr>
          <w:rFonts w:ascii="Open Sans" w:hAnsi="Open Sans" w:cs="Open Sans"/>
          <w:sz w:val="20"/>
          <w:szCs w:val="20"/>
          <w:lang w:val="en-GB"/>
        </w:rPr>
        <w:t xml:space="preserve">Maldives Civil Aviation Authority Act 2/2012 </w:t>
      </w:r>
      <w:r w:rsidRPr="00571D7E">
        <w:rPr>
          <w:rFonts w:ascii="Open Sans" w:hAnsi="Open Sans" w:cs="Open Sans"/>
          <w:color w:val="auto"/>
          <w:sz w:val="20"/>
          <w:szCs w:val="20"/>
          <w:lang w:val="en-GB"/>
        </w:rPr>
        <w:t xml:space="preserve">may prefer to use a separate manual in order to avoid duplication. That manual or the </w:t>
      </w:r>
      <w:r w:rsidR="000E7FD7" w:rsidRPr="00571D7E">
        <w:rPr>
          <w:rFonts w:ascii="Open Sans" w:hAnsi="Open Sans" w:cs="Open Sans"/>
          <w:color w:val="auto"/>
          <w:sz w:val="20"/>
          <w:szCs w:val="20"/>
          <w:lang w:val="en-GB"/>
        </w:rPr>
        <w:t>MO</w:t>
      </w:r>
      <w:r w:rsidRPr="00571D7E">
        <w:rPr>
          <w:rFonts w:ascii="Open Sans" w:hAnsi="Open Sans" w:cs="Open Sans"/>
          <w:color w:val="auto"/>
          <w:sz w:val="20"/>
          <w:szCs w:val="20"/>
          <w:lang w:val="en-GB"/>
        </w:rPr>
        <w:t xml:space="preserve">E, depending on the case, should be the key instrument for communicating the approach to the management system for the whole of the organisation. </w:t>
      </w:r>
    </w:p>
    <w:p w14:paraId="0FCA3FC8" w14:textId="77777777" w:rsidR="00DD6AAE" w:rsidRPr="00571D7E" w:rsidRDefault="00DD6AAE" w:rsidP="00DD6AAE">
      <w:pPr>
        <w:pStyle w:val="Default"/>
        <w:ind w:left="360"/>
        <w:rPr>
          <w:rFonts w:ascii="Open Sans" w:hAnsi="Open Sans" w:cs="Open Sans"/>
          <w:color w:val="auto"/>
          <w:sz w:val="20"/>
          <w:szCs w:val="20"/>
          <w:lang w:val="en-GB"/>
        </w:rPr>
      </w:pPr>
    </w:p>
    <w:p w14:paraId="5CFD8EFB" w14:textId="125C1D80" w:rsidR="00DD6AAE" w:rsidRPr="00571D7E" w:rsidRDefault="00DD6AAE" w:rsidP="00682491">
      <w:pPr>
        <w:pStyle w:val="Default"/>
        <w:numPr>
          <w:ilvl w:val="0"/>
          <w:numId w:val="251"/>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organisation may also choose to document some of the information that is required to be documented in separate documents (e.g. policy documents, procedures). In that case, it should ensure that the manual or the </w:t>
      </w:r>
      <w:r w:rsidR="000E7FD7" w:rsidRPr="00571D7E">
        <w:rPr>
          <w:rFonts w:ascii="Open Sans" w:hAnsi="Open Sans" w:cs="Open Sans"/>
          <w:color w:val="auto"/>
          <w:sz w:val="20"/>
          <w:szCs w:val="20"/>
          <w:lang w:val="en-GB"/>
        </w:rPr>
        <w:t>MO</w:t>
      </w:r>
      <w:r w:rsidRPr="00571D7E">
        <w:rPr>
          <w:rFonts w:ascii="Open Sans" w:hAnsi="Open Sans" w:cs="Open Sans"/>
          <w:color w:val="auto"/>
          <w:sz w:val="20"/>
          <w:szCs w:val="20"/>
          <w:lang w:val="en-GB"/>
        </w:rPr>
        <w:t xml:space="preserve">E contains adequate references to any document that is kept separately. Any such documents are to be considered </w:t>
      </w:r>
      <w:r w:rsidR="000E7FD7" w:rsidRPr="00571D7E">
        <w:rPr>
          <w:rFonts w:ascii="Open Sans" w:hAnsi="Open Sans" w:cs="Open Sans"/>
          <w:color w:val="auto"/>
          <w:sz w:val="20"/>
          <w:szCs w:val="20"/>
          <w:lang w:val="en-GB"/>
        </w:rPr>
        <w:t>to be</w:t>
      </w:r>
      <w:r w:rsidRPr="00571D7E">
        <w:rPr>
          <w:rFonts w:ascii="Open Sans" w:hAnsi="Open Sans" w:cs="Open Sans"/>
          <w:color w:val="auto"/>
          <w:sz w:val="20"/>
          <w:szCs w:val="20"/>
          <w:lang w:val="en-GB"/>
        </w:rPr>
        <w:t xml:space="preserve"> integral parts of the organisation’s management system documentation. </w:t>
      </w:r>
    </w:p>
    <w:p w14:paraId="06631D49" w14:textId="77777777" w:rsidR="00DD6AAE" w:rsidRPr="00571D7E" w:rsidRDefault="00DD6AAE" w:rsidP="00DD6AAE">
      <w:pPr>
        <w:pStyle w:val="Default"/>
        <w:rPr>
          <w:rFonts w:ascii="Open Sans" w:hAnsi="Open Sans" w:cs="Open Sans"/>
          <w:color w:val="auto"/>
          <w:sz w:val="22"/>
          <w:szCs w:val="22"/>
          <w:lang w:val="en-GB"/>
        </w:rPr>
      </w:pPr>
    </w:p>
    <w:p w14:paraId="236734CA" w14:textId="70F5AEEF" w:rsidR="00DD6AAE" w:rsidRPr="00571D7E" w:rsidRDefault="00DD6AAE" w:rsidP="005807A4">
      <w:pPr>
        <w:pStyle w:val="Heading5"/>
        <w:spacing w:after="0"/>
      </w:pPr>
      <w:r w:rsidRPr="00571D7E">
        <w:t xml:space="preserve">AMC1 </w:t>
      </w:r>
      <w:r w:rsidR="000E7FD7" w:rsidRPr="00571D7E">
        <w:t>145</w:t>
      </w:r>
      <w:r w:rsidRPr="00571D7E">
        <w:t>.A.200(a)(6)</w:t>
      </w:r>
      <w:r w:rsidRPr="00571D7E">
        <w:tab/>
        <w:t xml:space="preserve">Management system </w:t>
      </w:r>
    </w:p>
    <w:p w14:paraId="4960F6DC" w14:textId="77777777" w:rsidR="00DD6AAE" w:rsidRPr="007C4E67" w:rsidRDefault="00DD6AAE" w:rsidP="00F3091A">
      <w:pPr>
        <w:pStyle w:val="AMCSubheading1"/>
      </w:pPr>
      <w:r w:rsidRPr="007C4E67">
        <w:t xml:space="preserve">COMPLIANCE MONITORING — GENERAL </w:t>
      </w:r>
    </w:p>
    <w:p w14:paraId="27EB28B8" w14:textId="77777777" w:rsidR="00DD6AAE" w:rsidRPr="00571D7E" w:rsidRDefault="00DD6AAE" w:rsidP="00DD6AAE">
      <w:pPr>
        <w:pStyle w:val="Default"/>
        <w:rPr>
          <w:rFonts w:ascii="Open Sans" w:hAnsi="Open Sans" w:cs="Open Sans"/>
          <w:color w:val="auto"/>
          <w:sz w:val="20"/>
          <w:szCs w:val="20"/>
          <w:lang w:val="en-GB"/>
        </w:rPr>
      </w:pPr>
    </w:p>
    <w:p w14:paraId="0385E9AC" w14:textId="77777777" w:rsidR="00DD6AAE" w:rsidRPr="00571D7E" w:rsidRDefault="00DD6AAE" w:rsidP="00682491">
      <w:pPr>
        <w:pStyle w:val="Default"/>
        <w:numPr>
          <w:ilvl w:val="0"/>
          <w:numId w:val="252"/>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primary objectives of compliance monitoring are to provide an independent monitoring function on how the organisation ensures compliance with the applicable requirements, policies and procedures, and to request action where non-compliances are identified. </w:t>
      </w:r>
    </w:p>
    <w:p w14:paraId="43622242" w14:textId="77777777" w:rsidR="00DD6AAE" w:rsidRPr="00571D7E" w:rsidRDefault="00DD6AAE" w:rsidP="00DD6AAE">
      <w:pPr>
        <w:pStyle w:val="Default"/>
        <w:ind w:left="360"/>
        <w:rPr>
          <w:rFonts w:ascii="Open Sans" w:hAnsi="Open Sans" w:cs="Open Sans"/>
          <w:color w:val="auto"/>
          <w:sz w:val="20"/>
          <w:szCs w:val="20"/>
          <w:lang w:val="en-GB"/>
        </w:rPr>
      </w:pPr>
    </w:p>
    <w:p w14:paraId="26C90F5A" w14:textId="77777777" w:rsidR="00DD6AAE" w:rsidRPr="00571D7E" w:rsidRDefault="00DD6AAE" w:rsidP="00682491">
      <w:pPr>
        <w:pStyle w:val="Default"/>
        <w:numPr>
          <w:ilvl w:val="0"/>
          <w:numId w:val="252"/>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The independence of the compliance monitoring should be established by always ensuring that audits and inspections are carried out by personnel who are not responsible for the functions, procedures or products that are audited or inspected.</w:t>
      </w:r>
    </w:p>
    <w:p w14:paraId="0A5EAD37" w14:textId="77777777" w:rsidR="00DD6AAE" w:rsidRPr="00571D7E" w:rsidRDefault="00DD6AAE" w:rsidP="00DD6AAE">
      <w:pPr>
        <w:rPr>
          <w:rFonts w:cs="Open Sans"/>
        </w:rPr>
      </w:pPr>
    </w:p>
    <w:p w14:paraId="6D27CF53" w14:textId="77777777" w:rsidR="00DD6AAE" w:rsidRPr="00571D7E" w:rsidRDefault="00DD6AAE" w:rsidP="00DD6AAE">
      <w:pPr>
        <w:rPr>
          <w:rFonts w:cs="Open Sans"/>
        </w:rPr>
      </w:pPr>
    </w:p>
    <w:p w14:paraId="2B4993C5" w14:textId="0C06F067" w:rsidR="00DD6AAE" w:rsidRPr="00571D7E" w:rsidRDefault="00DD6AAE" w:rsidP="005807A4">
      <w:pPr>
        <w:pStyle w:val="Heading5"/>
        <w:spacing w:after="0"/>
      </w:pPr>
      <w:r w:rsidRPr="00571D7E">
        <w:t xml:space="preserve">AMC2 </w:t>
      </w:r>
      <w:r w:rsidR="000E7FD7" w:rsidRPr="00571D7E">
        <w:t>145</w:t>
      </w:r>
      <w:r w:rsidRPr="00571D7E">
        <w:t>.A.200(a)(6)</w:t>
      </w:r>
      <w:r w:rsidRPr="00571D7E">
        <w:tab/>
        <w:t xml:space="preserve">Management System </w:t>
      </w:r>
    </w:p>
    <w:p w14:paraId="40B6C6B5" w14:textId="77777777" w:rsidR="00DD6AAE" w:rsidRPr="007C4E67" w:rsidRDefault="00DD6AAE" w:rsidP="00F3091A">
      <w:pPr>
        <w:pStyle w:val="AMCSubheading1"/>
      </w:pPr>
      <w:r w:rsidRPr="007C4E67">
        <w:t xml:space="preserve">COMPLIANCE MONITORING — INDEPENDENT AUDIT </w:t>
      </w:r>
    </w:p>
    <w:p w14:paraId="3EF1D4F0" w14:textId="77777777" w:rsidR="00DD6AAE" w:rsidRPr="00571D7E" w:rsidRDefault="00DD6AAE" w:rsidP="00DD6AAE">
      <w:pPr>
        <w:pStyle w:val="Default"/>
        <w:rPr>
          <w:rFonts w:ascii="Open Sans" w:hAnsi="Open Sans" w:cs="Open Sans"/>
          <w:color w:val="auto"/>
          <w:sz w:val="20"/>
          <w:szCs w:val="20"/>
          <w:lang w:val="en-GB"/>
        </w:rPr>
      </w:pPr>
    </w:p>
    <w:p w14:paraId="5E82C417" w14:textId="77777777" w:rsidR="00DD6AAE" w:rsidRPr="00571D7E" w:rsidRDefault="00DD6AAE" w:rsidP="00682491">
      <w:pPr>
        <w:pStyle w:val="Default"/>
        <w:numPr>
          <w:ilvl w:val="0"/>
          <w:numId w:val="25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An essential element of compliance monitoring is the independent audit. </w:t>
      </w:r>
    </w:p>
    <w:p w14:paraId="59A99C71" w14:textId="77777777" w:rsidR="00DD6AAE" w:rsidRPr="00571D7E" w:rsidRDefault="00DD6AAE" w:rsidP="00DD6AAE">
      <w:pPr>
        <w:pStyle w:val="Default"/>
        <w:ind w:left="360"/>
        <w:rPr>
          <w:rFonts w:ascii="Open Sans" w:hAnsi="Open Sans" w:cs="Open Sans"/>
          <w:color w:val="auto"/>
          <w:sz w:val="20"/>
          <w:szCs w:val="20"/>
          <w:lang w:val="en-GB"/>
        </w:rPr>
      </w:pPr>
    </w:p>
    <w:p w14:paraId="5AE37F14" w14:textId="6DD65490" w:rsidR="00DD6AAE" w:rsidRPr="00571D7E" w:rsidRDefault="00DD6AAE" w:rsidP="00682491">
      <w:pPr>
        <w:pStyle w:val="Default"/>
        <w:numPr>
          <w:ilvl w:val="0"/>
          <w:numId w:val="25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independent audit should be an objective process of routine sample checks of all aspects of the </w:t>
      </w:r>
      <w:r w:rsidR="000E7FD7" w:rsidRPr="00571D7E">
        <w:rPr>
          <w:rFonts w:ascii="Open Sans" w:hAnsi="Open Sans" w:cs="Open Sans"/>
          <w:color w:val="auto"/>
          <w:sz w:val="20"/>
          <w:szCs w:val="20"/>
          <w:lang w:val="en-GB"/>
        </w:rPr>
        <w:t>organisation’s</w:t>
      </w:r>
      <w:r w:rsidRPr="00571D7E">
        <w:rPr>
          <w:rFonts w:ascii="Open Sans" w:hAnsi="Open Sans" w:cs="Open Sans"/>
          <w:color w:val="auto"/>
          <w:sz w:val="20"/>
          <w:szCs w:val="20"/>
          <w:lang w:val="en-GB"/>
        </w:rPr>
        <w:t xml:space="preserve"> ability to carry out </w:t>
      </w:r>
      <w:r w:rsidR="000E7FD7" w:rsidRPr="00571D7E">
        <w:rPr>
          <w:rFonts w:ascii="Open Sans" w:hAnsi="Open Sans" w:cs="Open Sans"/>
          <w:color w:val="auto"/>
          <w:sz w:val="20"/>
          <w:szCs w:val="20"/>
          <w:lang w:val="en-GB"/>
        </w:rPr>
        <w:t>all maintenance</w:t>
      </w:r>
      <w:r w:rsidRPr="00571D7E">
        <w:rPr>
          <w:rFonts w:ascii="Open Sans" w:hAnsi="Open Sans" w:cs="Open Sans"/>
          <w:color w:val="auto"/>
          <w:sz w:val="20"/>
          <w:szCs w:val="20"/>
          <w:lang w:val="en-GB"/>
        </w:rPr>
        <w:t xml:space="preserve"> to the standards required by this Regulation. </w:t>
      </w:r>
      <w:r w:rsidR="00982161" w:rsidRPr="00571D7E">
        <w:rPr>
          <w:rFonts w:ascii="Open Sans" w:hAnsi="Open Sans" w:cs="Open Sans"/>
          <w:color w:val="auto"/>
          <w:sz w:val="20"/>
          <w:szCs w:val="20"/>
          <w:lang w:val="en-GB"/>
        </w:rPr>
        <w:t xml:space="preserve">It </w:t>
      </w:r>
      <w:r w:rsidR="00982161" w:rsidRPr="00571D7E">
        <w:rPr>
          <w:rFonts w:ascii="Open Sans" w:hAnsi="Open Sans" w:cs="Open Sans"/>
          <w:color w:val="auto"/>
          <w:sz w:val="20"/>
          <w:szCs w:val="20"/>
          <w:lang w:val="en-GB"/>
        </w:rPr>
        <w:lastRenderedPageBreak/>
        <w:t>should include checking compliance of the organisation procedures with the Regulation, adherence of the organisation to these procedures, and product or maintenance sampling (i.e. product audit), as this is the end result of the maintenance process.</w:t>
      </w:r>
      <w:r w:rsidRPr="00571D7E">
        <w:rPr>
          <w:rFonts w:ascii="Open Sans" w:hAnsi="Open Sans" w:cs="Open Sans"/>
          <w:color w:val="auto"/>
          <w:sz w:val="20"/>
          <w:szCs w:val="20"/>
          <w:lang w:val="en-GB"/>
        </w:rPr>
        <w:t xml:space="preserve"> </w:t>
      </w:r>
    </w:p>
    <w:p w14:paraId="648F0EE9" w14:textId="77777777" w:rsidR="00DD6AAE" w:rsidRPr="00571D7E" w:rsidRDefault="00DD6AAE" w:rsidP="00DD6AAE">
      <w:pPr>
        <w:pStyle w:val="Default"/>
        <w:ind w:left="360"/>
        <w:rPr>
          <w:rFonts w:ascii="Open Sans" w:hAnsi="Open Sans" w:cs="Open Sans"/>
          <w:color w:val="auto"/>
          <w:sz w:val="20"/>
          <w:szCs w:val="20"/>
          <w:lang w:val="en-GB"/>
        </w:rPr>
      </w:pPr>
    </w:p>
    <w:p w14:paraId="5F3BE905" w14:textId="5E86F7BD" w:rsidR="00DD6AAE" w:rsidRPr="00571D7E" w:rsidRDefault="00DD6AAE" w:rsidP="00682491">
      <w:pPr>
        <w:pStyle w:val="Default"/>
        <w:numPr>
          <w:ilvl w:val="0"/>
          <w:numId w:val="25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independent audit should provide an objective overview </w:t>
      </w:r>
      <w:r w:rsidR="00982161" w:rsidRPr="00571D7E">
        <w:rPr>
          <w:rFonts w:ascii="Open Sans" w:hAnsi="Open Sans" w:cs="Open Sans"/>
          <w:color w:val="auto"/>
          <w:sz w:val="20"/>
          <w:szCs w:val="20"/>
          <w:lang w:val="en-GB"/>
        </w:rPr>
        <w:t>of the complete set of maintenance-related activities. It should include a percentage of unannounced audits carried out on a sample basis while maintenance is being carried out. This means that some audits should be carried out during the night for those organisations that work at night.</w:t>
      </w:r>
    </w:p>
    <w:p w14:paraId="18673FA2" w14:textId="77777777" w:rsidR="00DD6AAE" w:rsidRPr="00571D7E" w:rsidRDefault="00DD6AAE" w:rsidP="00DD6AAE">
      <w:pPr>
        <w:pStyle w:val="Default"/>
        <w:ind w:left="360"/>
        <w:rPr>
          <w:rFonts w:ascii="Open Sans" w:hAnsi="Open Sans" w:cs="Open Sans"/>
          <w:color w:val="auto"/>
          <w:sz w:val="20"/>
          <w:szCs w:val="20"/>
          <w:lang w:val="en-GB"/>
        </w:rPr>
      </w:pPr>
    </w:p>
    <w:p w14:paraId="4C00E305" w14:textId="76505ECA" w:rsidR="00DD6AAE" w:rsidRPr="00571D7E" w:rsidRDefault="00DD6AAE" w:rsidP="00682491">
      <w:pPr>
        <w:pStyle w:val="Default"/>
        <w:numPr>
          <w:ilvl w:val="0"/>
          <w:numId w:val="25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organisation should establish an audit plan to show when and how often the activities as required by this Regulation will be audited. </w:t>
      </w:r>
    </w:p>
    <w:p w14:paraId="5912275C" w14:textId="77777777" w:rsidR="00DD6AAE" w:rsidRPr="00571D7E" w:rsidRDefault="00DD6AAE" w:rsidP="00DD6AAE">
      <w:pPr>
        <w:pStyle w:val="Default"/>
        <w:ind w:left="360"/>
        <w:rPr>
          <w:rFonts w:ascii="Open Sans" w:hAnsi="Open Sans" w:cs="Open Sans"/>
          <w:color w:val="auto"/>
          <w:sz w:val="20"/>
          <w:szCs w:val="20"/>
          <w:lang w:val="en-GB"/>
        </w:rPr>
      </w:pPr>
    </w:p>
    <w:p w14:paraId="55FEFDA6" w14:textId="69096113" w:rsidR="00DD6AAE" w:rsidRPr="00571D7E" w:rsidRDefault="00982161" w:rsidP="00682491">
      <w:pPr>
        <w:pStyle w:val="Default"/>
        <w:numPr>
          <w:ilvl w:val="0"/>
          <w:numId w:val="25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Except as specified in points (h) and (j), the audit plan should ensure that all aspects of MCAR-145 compliance are verified every year, including all the subcontracted activities. The auditing may be carried out as a complete single exercise or subdivided over the annual period. The independent audit should not require each procedure to be verified against each product line when it can be shown that the particular procedure is common to more than one product line and the procedure has been verified every year without resultant findings. Where findings have been identified, compliance with the particular procedure should be verified against other product lines until the findings have been closed, after which the independent audit procedure may revert back to a yearly interval for the particular procedure.</w:t>
      </w:r>
    </w:p>
    <w:p w14:paraId="7BAF8587" w14:textId="77777777" w:rsidR="00982161" w:rsidRPr="00571D7E" w:rsidRDefault="00982161" w:rsidP="00DD6AAE">
      <w:pPr>
        <w:pStyle w:val="Default"/>
        <w:ind w:left="360"/>
        <w:rPr>
          <w:rFonts w:ascii="Open Sans" w:hAnsi="Open Sans" w:cs="Open Sans"/>
          <w:color w:val="auto"/>
          <w:sz w:val="20"/>
          <w:szCs w:val="20"/>
          <w:lang w:val="en-GB"/>
        </w:rPr>
      </w:pPr>
    </w:p>
    <w:p w14:paraId="742C235C" w14:textId="77777777" w:rsidR="00982161" w:rsidRPr="00571D7E" w:rsidRDefault="00982161" w:rsidP="00682491">
      <w:pPr>
        <w:pStyle w:val="Default"/>
        <w:numPr>
          <w:ilvl w:val="0"/>
          <w:numId w:val="25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Except as specified otherwise in point (h), the independent audit should sample check one product (such as one aircraft or engine or component) while undergoing maintenance on each product line every year as a demonstration of compliance with the maintenance procedures and requirements associated with that specific product. This should include in particular the verification of:</w:t>
      </w:r>
    </w:p>
    <w:p w14:paraId="24167ABE" w14:textId="77777777" w:rsidR="00982161" w:rsidRPr="00571D7E" w:rsidRDefault="00982161" w:rsidP="00982161">
      <w:pPr>
        <w:pStyle w:val="Default"/>
        <w:ind w:left="360"/>
        <w:jc w:val="both"/>
        <w:rPr>
          <w:rFonts w:ascii="Open Sans" w:hAnsi="Open Sans" w:cs="Open Sans"/>
          <w:color w:val="auto"/>
          <w:sz w:val="20"/>
          <w:szCs w:val="20"/>
          <w:lang w:val="en-GB"/>
        </w:rPr>
      </w:pPr>
    </w:p>
    <w:p w14:paraId="5C556B58" w14:textId="77777777" w:rsidR="00982161" w:rsidRPr="00571D7E" w:rsidRDefault="00982161" w:rsidP="00560D05">
      <w:pPr>
        <w:pStyle w:val="bullet1"/>
        <w:numPr>
          <w:ilvl w:val="0"/>
          <w:numId w:val="343"/>
        </w:numPr>
        <w:rPr>
          <w:rFonts w:ascii="Open Sans" w:hAnsi="Open Sans" w:cs="Open Sans"/>
          <w:sz w:val="20"/>
          <w:szCs w:val="20"/>
          <w:lang w:val="en-GB"/>
        </w:rPr>
      </w:pPr>
      <w:r w:rsidRPr="00571D7E">
        <w:rPr>
          <w:rFonts w:ascii="Open Sans" w:hAnsi="Open Sans" w:cs="Open Sans"/>
          <w:sz w:val="20"/>
          <w:szCs w:val="20"/>
          <w:lang w:val="en-GB"/>
        </w:rPr>
        <w:t>the maintenance data and compliance with the organisation procedures, including consideration of human factors issues;</w:t>
      </w:r>
    </w:p>
    <w:p w14:paraId="5403F099" w14:textId="77777777" w:rsidR="00982161" w:rsidRPr="00571D7E" w:rsidRDefault="00982161" w:rsidP="00560D05">
      <w:pPr>
        <w:pStyle w:val="bullet1"/>
        <w:numPr>
          <w:ilvl w:val="0"/>
          <w:numId w:val="343"/>
        </w:numPr>
        <w:rPr>
          <w:rFonts w:ascii="Open Sans" w:hAnsi="Open Sans" w:cs="Open Sans"/>
          <w:sz w:val="20"/>
          <w:szCs w:val="20"/>
          <w:lang w:val="en-GB"/>
        </w:rPr>
      </w:pPr>
      <w:r w:rsidRPr="00571D7E">
        <w:rPr>
          <w:rFonts w:ascii="Open Sans" w:hAnsi="Open Sans" w:cs="Open Sans"/>
          <w:sz w:val="20"/>
          <w:szCs w:val="20"/>
          <w:lang w:val="en-GB"/>
        </w:rPr>
        <w:t xml:space="preserve">the </w:t>
      </w:r>
      <w:bookmarkStart w:id="242" w:name="_Hlk92808095"/>
      <w:r w:rsidRPr="00571D7E">
        <w:rPr>
          <w:rFonts w:ascii="Open Sans" w:hAnsi="Open Sans" w:cs="Open Sans"/>
          <w:sz w:val="20"/>
          <w:szCs w:val="20"/>
          <w:lang w:val="en-GB"/>
        </w:rPr>
        <w:t>facility and maintenance environment</w:t>
      </w:r>
      <w:bookmarkEnd w:id="242"/>
      <w:r w:rsidRPr="00571D7E">
        <w:rPr>
          <w:rFonts w:ascii="Open Sans" w:hAnsi="Open Sans" w:cs="Open Sans"/>
          <w:sz w:val="20"/>
          <w:szCs w:val="20"/>
          <w:lang w:val="en-GB"/>
        </w:rPr>
        <w:t>;</w:t>
      </w:r>
    </w:p>
    <w:p w14:paraId="3632116C" w14:textId="77777777" w:rsidR="00982161" w:rsidRPr="00571D7E" w:rsidRDefault="00982161" w:rsidP="00560D05">
      <w:pPr>
        <w:pStyle w:val="bullet1"/>
        <w:numPr>
          <w:ilvl w:val="0"/>
          <w:numId w:val="343"/>
        </w:numPr>
        <w:rPr>
          <w:rFonts w:ascii="Open Sans" w:hAnsi="Open Sans" w:cs="Open Sans"/>
          <w:sz w:val="20"/>
          <w:szCs w:val="20"/>
          <w:lang w:val="en-GB"/>
        </w:rPr>
      </w:pPr>
      <w:r w:rsidRPr="00571D7E">
        <w:rPr>
          <w:rFonts w:ascii="Open Sans" w:hAnsi="Open Sans" w:cs="Open Sans"/>
          <w:sz w:val="20"/>
          <w:szCs w:val="20"/>
          <w:lang w:val="en-GB"/>
        </w:rPr>
        <w:t>the standard of inspection and precautions;</w:t>
      </w:r>
    </w:p>
    <w:p w14:paraId="39D32F08" w14:textId="77777777" w:rsidR="00982161" w:rsidRPr="00571D7E" w:rsidRDefault="00982161" w:rsidP="00560D05">
      <w:pPr>
        <w:pStyle w:val="bullet1"/>
        <w:numPr>
          <w:ilvl w:val="0"/>
          <w:numId w:val="343"/>
        </w:numPr>
        <w:rPr>
          <w:rFonts w:ascii="Open Sans" w:hAnsi="Open Sans" w:cs="Open Sans"/>
          <w:sz w:val="20"/>
          <w:szCs w:val="20"/>
          <w:lang w:val="en-GB"/>
        </w:rPr>
      </w:pPr>
      <w:r w:rsidRPr="00571D7E">
        <w:rPr>
          <w:rFonts w:ascii="Open Sans" w:hAnsi="Open Sans" w:cs="Open Sans"/>
          <w:sz w:val="20"/>
          <w:szCs w:val="20"/>
          <w:lang w:val="en-GB"/>
        </w:rPr>
        <w:t>the completion of work cards/worksheet;</w:t>
      </w:r>
    </w:p>
    <w:p w14:paraId="75C014BA" w14:textId="77777777" w:rsidR="00982161" w:rsidRPr="00571D7E" w:rsidRDefault="00982161" w:rsidP="00560D05">
      <w:pPr>
        <w:pStyle w:val="bullet1"/>
        <w:numPr>
          <w:ilvl w:val="0"/>
          <w:numId w:val="343"/>
        </w:numPr>
        <w:rPr>
          <w:rFonts w:ascii="Open Sans" w:hAnsi="Open Sans" w:cs="Open Sans"/>
          <w:sz w:val="20"/>
          <w:szCs w:val="20"/>
          <w:lang w:val="en-GB"/>
        </w:rPr>
      </w:pPr>
      <w:r w:rsidRPr="00571D7E">
        <w:rPr>
          <w:rFonts w:ascii="Open Sans" w:hAnsi="Open Sans" w:cs="Open Sans"/>
          <w:sz w:val="20"/>
          <w:szCs w:val="20"/>
          <w:lang w:val="en-GB"/>
        </w:rPr>
        <w:t>the tools and material;</w:t>
      </w:r>
    </w:p>
    <w:p w14:paraId="64E82711" w14:textId="77777777" w:rsidR="00982161" w:rsidRPr="00571D7E" w:rsidRDefault="00982161" w:rsidP="00560D05">
      <w:pPr>
        <w:pStyle w:val="bullet1"/>
        <w:numPr>
          <w:ilvl w:val="0"/>
          <w:numId w:val="343"/>
        </w:numPr>
        <w:rPr>
          <w:rFonts w:ascii="Open Sans" w:hAnsi="Open Sans" w:cs="Open Sans"/>
          <w:sz w:val="20"/>
          <w:szCs w:val="20"/>
          <w:lang w:val="en-GB"/>
        </w:rPr>
      </w:pPr>
      <w:r w:rsidRPr="00571D7E">
        <w:rPr>
          <w:rFonts w:ascii="Open Sans" w:hAnsi="Open Sans" w:cs="Open Sans"/>
          <w:sz w:val="20"/>
          <w:szCs w:val="20"/>
          <w:lang w:val="en-GB"/>
        </w:rPr>
        <w:t>the authorisation of the person carrying out maintenance.</w:t>
      </w:r>
    </w:p>
    <w:p w14:paraId="2A331BA7" w14:textId="77777777" w:rsidR="00560D05" w:rsidRDefault="00560D05" w:rsidP="00982161">
      <w:pPr>
        <w:pStyle w:val="Default"/>
        <w:ind w:left="360"/>
        <w:jc w:val="both"/>
        <w:rPr>
          <w:rFonts w:ascii="Open Sans" w:hAnsi="Open Sans" w:cs="Open Sans"/>
          <w:color w:val="auto"/>
          <w:sz w:val="20"/>
          <w:szCs w:val="20"/>
          <w:lang w:val="en-GB"/>
        </w:rPr>
      </w:pPr>
    </w:p>
    <w:p w14:paraId="392FAEFD" w14:textId="7A159CF3" w:rsidR="00982161" w:rsidRPr="00571D7E" w:rsidRDefault="00982161" w:rsidP="00982161">
      <w:pPr>
        <w:pStyle w:val="Default"/>
        <w:ind w:left="360"/>
        <w:jc w:val="both"/>
        <w:rPr>
          <w:rFonts w:ascii="Open Sans" w:hAnsi="Open Sans" w:cs="Open Sans"/>
          <w:color w:val="auto"/>
          <w:sz w:val="20"/>
          <w:szCs w:val="20"/>
          <w:lang w:val="en-GB"/>
        </w:rPr>
      </w:pPr>
      <w:r w:rsidRPr="00571D7E">
        <w:rPr>
          <w:rFonts w:ascii="Open Sans" w:hAnsi="Open Sans" w:cs="Open Sans"/>
          <w:color w:val="auto"/>
          <w:sz w:val="20"/>
          <w:szCs w:val="20"/>
          <w:lang w:val="en-GB"/>
        </w:rPr>
        <w:t>For the purpose of this AMC, a product line includes any product under an Appendix II approval class rating as specified in the terms of approval issued to the particular organisation.</w:t>
      </w:r>
    </w:p>
    <w:p w14:paraId="318E719A" w14:textId="77777777" w:rsidR="00982161" w:rsidRPr="00571D7E" w:rsidRDefault="00982161" w:rsidP="00982161">
      <w:pPr>
        <w:pStyle w:val="Default"/>
        <w:ind w:left="360"/>
        <w:jc w:val="both"/>
        <w:rPr>
          <w:rFonts w:ascii="Open Sans" w:hAnsi="Open Sans" w:cs="Open Sans"/>
          <w:color w:val="auto"/>
          <w:sz w:val="20"/>
          <w:szCs w:val="20"/>
          <w:lang w:val="en-GB"/>
        </w:rPr>
      </w:pPr>
    </w:p>
    <w:p w14:paraId="7558E464" w14:textId="5DC9D3BD" w:rsidR="00982161" w:rsidRPr="00571D7E" w:rsidRDefault="00982161" w:rsidP="00982161">
      <w:pPr>
        <w:pStyle w:val="Default"/>
        <w:ind w:left="360"/>
        <w:jc w:val="both"/>
        <w:rPr>
          <w:rFonts w:ascii="Open Sans" w:hAnsi="Open Sans" w:cs="Open Sans"/>
          <w:color w:val="auto"/>
          <w:sz w:val="20"/>
          <w:szCs w:val="20"/>
          <w:lang w:val="en-GB"/>
        </w:rPr>
      </w:pPr>
      <w:r w:rsidRPr="00571D7E">
        <w:rPr>
          <w:rFonts w:ascii="Open Sans" w:hAnsi="Open Sans" w:cs="Open Sans"/>
          <w:color w:val="auto"/>
          <w:sz w:val="20"/>
          <w:szCs w:val="20"/>
          <w:lang w:val="en-GB"/>
        </w:rPr>
        <w:t>It therefore follows, for example, that a MCAR-145 maintenance organisation approved to maintain aircraft, engines, brakes and autopilots would need to carry out at least four complete product audits each year, except as specified otherwise in points (f), (h) or (j).</w:t>
      </w:r>
    </w:p>
    <w:p w14:paraId="1E2668AA" w14:textId="77777777" w:rsidR="00DD6AAE" w:rsidRPr="00571D7E" w:rsidRDefault="00DD6AAE" w:rsidP="00982161">
      <w:pPr>
        <w:pStyle w:val="Default"/>
        <w:ind w:left="360"/>
        <w:jc w:val="both"/>
        <w:rPr>
          <w:rFonts w:ascii="Open Sans" w:hAnsi="Open Sans" w:cs="Open Sans"/>
          <w:color w:val="auto"/>
          <w:sz w:val="20"/>
          <w:szCs w:val="20"/>
          <w:lang w:val="en-GB"/>
        </w:rPr>
      </w:pPr>
    </w:p>
    <w:p w14:paraId="5AE13F66" w14:textId="00CFE2C5" w:rsidR="00982161" w:rsidRPr="00571D7E" w:rsidRDefault="00982161" w:rsidP="00682491">
      <w:pPr>
        <w:pStyle w:val="Default"/>
        <w:numPr>
          <w:ilvl w:val="0"/>
          <w:numId w:val="25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The product audit includes witnessing any relevant testing and visually inspecting the product and the associated documentation. The product audit should not involve repeated disassembly or testing unless the product audit identifies findings that require such an action.</w:t>
      </w:r>
    </w:p>
    <w:p w14:paraId="77DBAAA3" w14:textId="77777777" w:rsidR="00982161" w:rsidRPr="00571D7E" w:rsidRDefault="00982161" w:rsidP="00982161">
      <w:pPr>
        <w:pStyle w:val="Default"/>
        <w:ind w:left="360"/>
        <w:jc w:val="both"/>
        <w:rPr>
          <w:rFonts w:ascii="Open Sans" w:hAnsi="Open Sans" w:cs="Open Sans"/>
          <w:color w:val="auto"/>
          <w:sz w:val="20"/>
          <w:szCs w:val="20"/>
          <w:lang w:val="en-GB"/>
        </w:rPr>
      </w:pPr>
    </w:p>
    <w:p w14:paraId="0E4A134F" w14:textId="2EB0E6DB" w:rsidR="00982161" w:rsidRPr="00571D7E" w:rsidRDefault="00982161" w:rsidP="00682491">
      <w:pPr>
        <w:pStyle w:val="Default"/>
        <w:numPr>
          <w:ilvl w:val="0"/>
          <w:numId w:val="25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lastRenderedPageBreak/>
        <w:t>Except as specified otherwise in point (j), where the organisation contracts the independent audit element of the compliance monitoring function in accordance with point (l), the audit should be carried out twice every year.</w:t>
      </w:r>
    </w:p>
    <w:p w14:paraId="456776E1" w14:textId="77777777" w:rsidR="00982161" w:rsidRPr="00571D7E" w:rsidRDefault="00982161" w:rsidP="00982161">
      <w:pPr>
        <w:pStyle w:val="Default"/>
        <w:ind w:left="360"/>
        <w:jc w:val="both"/>
        <w:rPr>
          <w:rFonts w:ascii="Open Sans" w:hAnsi="Open Sans" w:cs="Open Sans"/>
          <w:color w:val="auto"/>
          <w:sz w:val="20"/>
          <w:szCs w:val="20"/>
          <w:lang w:val="en-GB"/>
        </w:rPr>
      </w:pPr>
    </w:p>
    <w:p w14:paraId="4AD37CB7" w14:textId="04508C50" w:rsidR="00982161" w:rsidRPr="00571D7E" w:rsidRDefault="00982161" w:rsidP="00682491">
      <w:pPr>
        <w:pStyle w:val="Default"/>
        <w:numPr>
          <w:ilvl w:val="0"/>
          <w:numId w:val="25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Except as specified otherwise in point (j), where the organisation has line stations listed as per point </w:t>
      </w:r>
      <w:hyperlink w:anchor="_DxCrossRefBm493805900" w:history="1">
        <w:r w:rsidRPr="00571D7E">
          <w:rPr>
            <w:rFonts w:ascii="Open Sans" w:hAnsi="Open Sans" w:cs="Open Sans"/>
            <w:color w:val="auto"/>
            <w:sz w:val="20"/>
            <w:szCs w:val="20"/>
            <w:lang w:val="en-GB"/>
          </w:rPr>
          <w:t>145.A.75(d)</w:t>
        </w:r>
      </w:hyperlink>
      <w:r w:rsidRPr="00571D7E">
        <w:rPr>
          <w:rFonts w:ascii="Open Sans" w:hAnsi="Open Sans" w:cs="Open Sans"/>
          <w:color w:val="auto"/>
          <w:sz w:val="20"/>
          <w:szCs w:val="20"/>
          <w:lang w:val="en-GB"/>
        </w:rPr>
        <w:t>, the compliance monitoring documentation should include a description of how these line stations are integrated into the monitoring and include a plan to audit each listed line station at a frequency consistent with the extent of flight activity at the particular line station and the related safety hazards identified. Except as specified otherwise in point (j), the maximum period between audits of a particular line station should not exceed 2 years.</w:t>
      </w:r>
    </w:p>
    <w:p w14:paraId="7C37E0C2" w14:textId="77777777" w:rsidR="00982161" w:rsidRPr="00571D7E" w:rsidRDefault="00982161" w:rsidP="00982161">
      <w:pPr>
        <w:pStyle w:val="Default"/>
        <w:ind w:left="360"/>
        <w:jc w:val="both"/>
        <w:rPr>
          <w:rFonts w:ascii="Open Sans" w:hAnsi="Open Sans" w:cs="Open Sans"/>
          <w:color w:val="auto"/>
          <w:sz w:val="20"/>
          <w:szCs w:val="20"/>
          <w:lang w:val="en-GB"/>
        </w:rPr>
      </w:pPr>
    </w:p>
    <w:p w14:paraId="2E64491B" w14:textId="3B1F815A" w:rsidR="00982161" w:rsidRPr="00571D7E" w:rsidRDefault="00982161" w:rsidP="00682491">
      <w:pPr>
        <w:pStyle w:val="Default"/>
        <w:numPr>
          <w:ilvl w:val="0"/>
          <w:numId w:val="25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Except as specified otherwise in point (f), provided that there are no safety-related findings, the audit planning cycle specified in this AMC may be increased by up to 100 %, subject to a risk assessment and/or mitigation actions, and agreement by the CAA.</w:t>
      </w:r>
    </w:p>
    <w:p w14:paraId="7C868731" w14:textId="77777777" w:rsidR="00982161" w:rsidRPr="00571D7E" w:rsidRDefault="00982161" w:rsidP="00982161">
      <w:pPr>
        <w:pStyle w:val="Default"/>
        <w:ind w:left="360"/>
        <w:jc w:val="both"/>
        <w:rPr>
          <w:rFonts w:ascii="Open Sans" w:hAnsi="Open Sans" w:cs="Open Sans"/>
          <w:color w:val="auto"/>
          <w:sz w:val="20"/>
          <w:szCs w:val="20"/>
          <w:lang w:val="en-GB"/>
        </w:rPr>
      </w:pPr>
    </w:p>
    <w:p w14:paraId="5855555E" w14:textId="0810EB5C" w:rsidR="00982161" w:rsidRPr="00571D7E" w:rsidRDefault="00982161" w:rsidP="00682491">
      <w:pPr>
        <w:pStyle w:val="Default"/>
        <w:numPr>
          <w:ilvl w:val="0"/>
          <w:numId w:val="25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A report should be issued each time an audit is carried out describing what was checked and the resulting non-compliance findings against applicable requirement and procedures.</w:t>
      </w:r>
    </w:p>
    <w:p w14:paraId="259AB045" w14:textId="77777777" w:rsidR="00982161" w:rsidRPr="00571D7E" w:rsidRDefault="00982161" w:rsidP="00982161">
      <w:pPr>
        <w:pStyle w:val="Default"/>
        <w:ind w:left="360"/>
        <w:jc w:val="both"/>
        <w:rPr>
          <w:rFonts w:ascii="Open Sans" w:hAnsi="Open Sans" w:cs="Open Sans"/>
          <w:color w:val="auto"/>
          <w:sz w:val="20"/>
          <w:szCs w:val="20"/>
          <w:lang w:val="en-GB"/>
        </w:rPr>
      </w:pPr>
    </w:p>
    <w:p w14:paraId="5CB8D8B4" w14:textId="25938973" w:rsidR="00982161" w:rsidRPr="00571D7E" w:rsidRDefault="00982161" w:rsidP="00682491">
      <w:pPr>
        <w:pStyle w:val="Default"/>
        <w:numPr>
          <w:ilvl w:val="0"/>
          <w:numId w:val="25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Organisations with a maximum of 10 maintenance staff actively engaged in carrying out maintenance may subcontract the whole independent audit element of the compliance monitoring function to another organisation or contract a qualified and competent person to become responsible for this element, with the agreement of the CAA.</w:t>
      </w:r>
    </w:p>
    <w:p w14:paraId="08EA1A27" w14:textId="77777777" w:rsidR="00982161" w:rsidRPr="00571D7E" w:rsidRDefault="00982161" w:rsidP="00982161">
      <w:pPr>
        <w:pStyle w:val="Default"/>
        <w:ind w:left="360"/>
        <w:jc w:val="both"/>
        <w:rPr>
          <w:rFonts w:ascii="Open Sans" w:hAnsi="Open Sans" w:cs="Open Sans"/>
          <w:color w:val="auto"/>
          <w:sz w:val="20"/>
          <w:szCs w:val="20"/>
          <w:lang w:val="en-GB"/>
        </w:rPr>
      </w:pPr>
    </w:p>
    <w:p w14:paraId="28D0FAD3" w14:textId="3A5E5E43" w:rsidR="00DD6AAE" w:rsidRPr="00571D7E" w:rsidRDefault="00982161" w:rsidP="00982161">
      <w:pPr>
        <w:pStyle w:val="Default"/>
        <w:ind w:left="360"/>
        <w:jc w:val="both"/>
        <w:rPr>
          <w:rFonts w:ascii="Open Sans" w:hAnsi="Open Sans" w:cs="Open Sans"/>
          <w:color w:val="auto"/>
          <w:sz w:val="20"/>
          <w:szCs w:val="20"/>
          <w:lang w:val="en-GB"/>
        </w:rPr>
      </w:pPr>
      <w:r w:rsidRPr="00571D7E">
        <w:rPr>
          <w:rFonts w:ascii="Open Sans" w:hAnsi="Open Sans" w:cs="Open Sans"/>
          <w:color w:val="auto"/>
          <w:sz w:val="20"/>
          <w:szCs w:val="20"/>
          <w:lang w:val="en-GB"/>
        </w:rPr>
        <w:t>This does not prevent a larger organisation from occasionally using external support for conducting particular audits.</w:t>
      </w:r>
    </w:p>
    <w:p w14:paraId="74333AC1" w14:textId="77777777" w:rsidR="00DD6AAE" w:rsidRPr="00571D7E" w:rsidRDefault="00DD6AAE" w:rsidP="00DD6AAE">
      <w:pPr>
        <w:pStyle w:val="Default"/>
        <w:rPr>
          <w:rFonts w:ascii="Open Sans" w:hAnsi="Open Sans" w:cs="Open Sans"/>
          <w:color w:val="auto"/>
          <w:sz w:val="22"/>
          <w:szCs w:val="22"/>
          <w:lang w:val="en-GB"/>
        </w:rPr>
      </w:pPr>
    </w:p>
    <w:p w14:paraId="6C61F09A" w14:textId="45462BCA" w:rsidR="00DD6AAE" w:rsidRPr="00571D7E" w:rsidRDefault="00DD6AAE" w:rsidP="005065E5">
      <w:pPr>
        <w:pStyle w:val="Heading5"/>
        <w:spacing w:after="0"/>
      </w:pPr>
      <w:r w:rsidRPr="00571D7E">
        <w:t xml:space="preserve">AMC3 </w:t>
      </w:r>
      <w:r w:rsidR="00982161" w:rsidRPr="00571D7E">
        <w:t>145</w:t>
      </w:r>
      <w:r w:rsidRPr="00571D7E">
        <w:t>.A.200(a)(6)</w:t>
      </w:r>
      <w:r w:rsidRPr="00571D7E">
        <w:tab/>
        <w:t xml:space="preserve">Management system </w:t>
      </w:r>
    </w:p>
    <w:p w14:paraId="045832C5" w14:textId="77777777" w:rsidR="00DD6AAE" w:rsidRPr="007C4E67" w:rsidRDefault="00DD6AAE" w:rsidP="00F3091A">
      <w:pPr>
        <w:pStyle w:val="AMCSubheading1"/>
      </w:pPr>
      <w:r w:rsidRPr="007C4E67">
        <w:t xml:space="preserve">COMPLIANCE MONITORING — CONTRACTING OF THE INDEPENDENT AUDIT </w:t>
      </w:r>
    </w:p>
    <w:p w14:paraId="46A0558E" w14:textId="77777777" w:rsidR="00DD6AAE" w:rsidRPr="00571D7E" w:rsidRDefault="00DD6AAE" w:rsidP="00DD6AAE">
      <w:pPr>
        <w:pStyle w:val="Default"/>
        <w:rPr>
          <w:rFonts w:ascii="Open Sans" w:hAnsi="Open Sans" w:cs="Open Sans"/>
          <w:color w:val="auto"/>
          <w:sz w:val="20"/>
          <w:szCs w:val="20"/>
          <w:lang w:val="en-GB"/>
        </w:rPr>
      </w:pPr>
    </w:p>
    <w:p w14:paraId="0FFF05F3" w14:textId="77777777" w:rsidR="00DD6AAE" w:rsidRPr="00571D7E" w:rsidRDefault="00DD6AAE" w:rsidP="00682491">
      <w:pPr>
        <w:pStyle w:val="Default"/>
        <w:numPr>
          <w:ilvl w:val="0"/>
          <w:numId w:val="25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If external personnel are used to perform independent audits: </w:t>
      </w:r>
    </w:p>
    <w:p w14:paraId="4593FB31" w14:textId="77777777" w:rsidR="00DD6AAE" w:rsidRPr="00571D7E" w:rsidRDefault="00DD6AAE" w:rsidP="00DD6AAE">
      <w:pPr>
        <w:pStyle w:val="Default"/>
        <w:rPr>
          <w:rFonts w:ascii="Open Sans" w:hAnsi="Open Sans" w:cs="Open Sans"/>
          <w:color w:val="auto"/>
          <w:sz w:val="20"/>
          <w:szCs w:val="20"/>
          <w:lang w:val="en-GB"/>
        </w:rPr>
      </w:pPr>
    </w:p>
    <w:p w14:paraId="59185E51" w14:textId="77777777" w:rsidR="00DD6AAE" w:rsidRPr="00571D7E" w:rsidRDefault="00DD6AAE" w:rsidP="00682491">
      <w:pPr>
        <w:pStyle w:val="Default"/>
        <w:numPr>
          <w:ilvl w:val="0"/>
          <w:numId w:val="25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any such audits are performed under the responsibility of the compliance monitoring manager; and </w:t>
      </w:r>
    </w:p>
    <w:p w14:paraId="16E72943" w14:textId="77777777" w:rsidR="00DD6AAE" w:rsidRPr="00571D7E" w:rsidRDefault="00DD6AAE" w:rsidP="00DD6AAE">
      <w:pPr>
        <w:pStyle w:val="Default"/>
        <w:ind w:left="720"/>
        <w:rPr>
          <w:rFonts w:ascii="Open Sans" w:hAnsi="Open Sans" w:cs="Open Sans"/>
          <w:color w:val="auto"/>
          <w:sz w:val="20"/>
          <w:szCs w:val="20"/>
          <w:lang w:val="en-GB"/>
        </w:rPr>
      </w:pPr>
    </w:p>
    <w:p w14:paraId="3D26AF08" w14:textId="77777777" w:rsidR="00DD6AAE" w:rsidRPr="00571D7E" w:rsidRDefault="00DD6AAE" w:rsidP="00682491">
      <w:pPr>
        <w:pStyle w:val="Default"/>
        <w:numPr>
          <w:ilvl w:val="0"/>
          <w:numId w:val="25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organisation remains responsible for ensuring that the external personnel have the relevant knowledge, background, and experience that are appropriate to the activities being audited, including knowledge and experience in compliance monitoring. </w:t>
      </w:r>
    </w:p>
    <w:p w14:paraId="10158885" w14:textId="77777777" w:rsidR="00DD6AAE" w:rsidRPr="00571D7E" w:rsidRDefault="00DD6AAE" w:rsidP="00DD6AAE">
      <w:pPr>
        <w:rPr>
          <w:rFonts w:cs="Open Sans"/>
          <w:szCs w:val="20"/>
        </w:rPr>
      </w:pPr>
    </w:p>
    <w:p w14:paraId="25231C27" w14:textId="77777777" w:rsidR="00DD6AAE" w:rsidRPr="00571D7E" w:rsidRDefault="00DD6AAE" w:rsidP="00682491">
      <w:pPr>
        <w:pStyle w:val="Default"/>
        <w:numPr>
          <w:ilvl w:val="0"/>
          <w:numId w:val="25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The organisation retains the ultimate responsibility for the effectiveness of the compliance monitoring function, in particular for the effective implementation and follow-up of all corrective actions.</w:t>
      </w:r>
    </w:p>
    <w:p w14:paraId="4EFBC2BC" w14:textId="77777777" w:rsidR="00DD6AAE" w:rsidRPr="00571D7E" w:rsidRDefault="00DD6AAE" w:rsidP="00DD6AAE">
      <w:pPr>
        <w:rPr>
          <w:rFonts w:cs="Open Sans"/>
        </w:rPr>
      </w:pPr>
    </w:p>
    <w:p w14:paraId="2B6A7379" w14:textId="6DEF59C0" w:rsidR="00DD6AAE" w:rsidRPr="00571D7E" w:rsidRDefault="00DD6AAE" w:rsidP="005065E5">
      <w:pPr>
        <w:pStyle w:val="Heading5"/>
        <w:spacing w:after="0"/>
      </w:pPr>
      <w:r w:rsidRPr="00571D7E">
        <w:t xml:space="preserve">AMC4 </w:t>
      </w:r>
      <w:r w:rsidR="00982161" w:rsidRPr="00571D7E">
        <w:t>145</w:t>
      </w:r>
      <w:r w:rsidRPr="00571D7E">
        <w:t>.A.200(a)(6)</w:t>
      </w:r>
      <w:r w:rsidRPr="00571D7E">
        <w:tab/>
        <w:t xml:space="preserve">Management system </w:t>
      </w:r>
    </w:p>
    <w:p w14:paraId="2DDCC63F" w14:textId="77777777" w:rsidR="00DD6AAE" w:rsidRPr="007C4E67" w:rsidRDefault="00DD6AAE" w:rsidP="00F3091A">
      <w:pPr>
        <w:pStyle w:val="AMCSubheading1"/>
      </w:pPr>
      <w:r w:rsidRPr="007C4E67">
        <w:t xml:space="preserve">COMPLIANCE MONITORING — FEEDBACK SYSTEM </w:t>
      </w:r>
    </w:p>
    <w:p w14:paraId="09AE17D6" w14:textId="77777777" w:rsidR="00DD6AAE" w:rsidRPr="00571D7E" w:rsidRDefault="00DD6AAE" w:rsidP="00DD6AAE">
      <w:pPr>
        <w:pStyle w:val="Default"/>
        <w:rPr>
          <w:rFonts w:ascii="Open Sans" w:hAnsi="Open Sans" w:cs="Open Sans"/>
          <w:color w:val="auto"/>
          <w:sz w:val="20"/>
          <w:szCs w:val="20"/>
          <w:lang w:val="en-GB"/>
        </w:rPr>
      </w:pPr>
    </w:p>
    <w:p w14:paraId="76D52203" w14:textId="77777777" w:rsidR="00DD6AAE" w:rsidRPr="00571D7E" w:rsidRDefault="00DD6AAE" w:rsidP="00682491">
      <w:pPr>
        <w:pStyle w:val="Default"/>
        <w:numPr>
          <w:ilvl w:val="0"/>
          <w:numId w:val="25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An essential element of the compliance monitoring is the feedback system. </w:t>
      </w:r>
    </w:p>
    <w:p w14:paraId="6986D2E9" w14:textId="77777777" w:rsidR="00DD6AAE" w:rsidRPr="00571D7E" w:rsidRDefault="00DD6AAE" w:rsidP="00DD6AAE">
      <w:pPr>
        <w:pStyle w:val="Default"/>
        <w:ind w:left="360"/>
        <w:rPr>
          <w:rFonts w:ascii="Open Sans" w:hAnsi="Open Sans" w:cs="Open Sans"/>
          <w:color w:val="auto"/>
          <w:sz w:val="20"/>
          <w:szCs w:val="20"/>
          <w:lang w:val="en-GB"/>
        </w:rPr>
      </w:pPr>
    </w:p>
    <w:p w14:paraId="74561E5E" w14:textId="77777777" w:rsidR="00DD6AAE" w:rsidRPr="00571D7E" w:rsidRDefault="00DD6AAE" w:rsidP="00682491">
      <w:pPr>
        <w:pStyle w:val="Default"/>
        <w:numPr>
          <w:ilvl w:val="0"/>
          <w:numId w:val="25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feedback system should not be contracted to external persons or organisations. </w:t>
      </w:r>
    </w:p>
    <w:p w14:paraId="26D7E14E" w14:textId="77777777" w:rsidR="00DD6AAE" w:rsidRPr="00571D7E" w:rsidRDefault="00DD6AAE" w:rsidP="00DD6AAE">
      <w:pPr>
        <w:pStyle w:val="Default"/>
        <w:ind w:left="360"/>
        <w:rPr>
          <w:rFonts w:ascii="Open Sans" w:hAnsi="Open Sans" w:cs="Open Sans"/>
          <w:color w:val="auto"/>
          <w:sz w:val="20"/>
          <w:szCs w:val="20"/>
          <w:lang w:val="en-GB"/>
        </w:rPr>
      </w:pPr>
    </w:p>
    <w:p w14:paraId="42EB2934" w14:textId="7527785F" w:rsidR="00DD6AAE" w:rsidRPr="00571D7E" w:rsidRDefault="00DD6AAE" w:rsidP="00682491">
      <w:pPr>
        <w:pStyle w:val="Default"/>
        <w:numPr>
          <w:ilvl w:val="0"/>
          <w:numId w:val="25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When a non-compliance is found, the compliance monitoring function should ensure that the root cause(s) and contributing factor(s) are identified (see GM1 </w:t>
      </w:r>
      <w:r w:rsidR="000B259C" w:rsidRPr="00571D7E">
        <w:rPr>
          <w:rFonts w:ascii="Open Sans" w:hAnsi="Open Sans" w:cs="Open Sans"/>
          <w:color w:val="auto"/>
          <w:sz w:val="20"/>
          <w:szCs w:val="20"/>
          <w:lang w:val="en-GB"/>
        </w:rPr>
        <w:t>145</w:t>
      </w:r>
      <w:r w:rsidRPr="00571D7E">
        <w:rPr>
          <w:rFonts w:ascii="Open Sans" w:hAnsi="Open Sans" w:cs="Open Sans"/>
          <w:color w:val="auto"/>
          <w:sz w:val="20"/>
          <w:szCs w:val="20"/>
          <w:lang w:val="en-GB"/>
        </w:rPr>
        <w:t>.A.</w:t>
      </w:r>
      <w:r w:rsidR="000B259C" w:rsidRPr="00571D7E">
        <w:rPr>
          <w:rFonts w:ascii="Open Sans" w:hAnsi="Open Sans" w:cs="Open Sans"/>
          <w:color w:val="auto"/>
          <w:sz w:val="20"/>
          <w:szCs w:val="20"/>
          <w:lang w:val="en-GB"/>
        </w:rPr>
        <w:t>95</w:t>
      </w:r>
      <w:r w:rsidRPr="00571D7E">
        <w:rPr>
          <w:rFonts w:ascii="Open Sans" w:hAnsi="Open Sans" w:cs="Open Sans"/>
          <w:color w:val="auto"/>
          <w:sz w:val="20"/>
          <w:szCs w:val="20"/>
          <w:lang w:val="en-GB"/>
        </w:rPr>
        <w:t xml:space="preserve">), and that corrective actions are </w:t>
      </w:r>
      <w:r w:rsidRPr="00571D7E">
        <w:rPr>
          <w:rFonts w:ascii="Open Sans" w:hAnsi="Open Sans" w:cs="Open Sans"/>
          <w:color w:val="auto"/>
          <w:sz w:val="20"/>
          <w:szCs w:val="20"/>
          <w:lang w:val="en-GB"/>
        </w:rPr>
        <w:lastRenderedPageBreak/>
        <w:t xml:space="preserve">defined. The feedback part of the compliance monitoring function should define who is required to address any non-compliance in each particular case, and the procedure to be followed if the corrective action is not completed within the defined time frame. The principal functions of the feedback system are to ensure that all findings resulting from the independent audits of the organisation are properly investigated and corrected in a timely manner, and to enable the accountable manager to be kept informed of any safety issues and the extent of compliance with </w:t>
      </w:r>
      <w:r w:rsidR="001338B0" w:rsidRPr="00571D7E">
        <w:rPr>
          <w:rFonts w:ascii="Open Sans" w:hAnsi="Open Sans" w:cs="Open Sans"/>
          <w:color w:val="auto"/>
          <w:sz w:val="20"/>
          <w:szCs w:val="20"/>
          <w:lang w:val="en-GB"/>
        </w:rPr>
        <w:t>MCAR-145</w:t>
      </w:r>
      <w:r w:rsidRPr="00571D7E">
        <w:rPr>
          <w:rFonts w:ascii="Open Sans" w:hAnsi="Open Sans" w:cs="Open Sans"/>
          <w:color w:val="auto"/>
          <w:sz w:val="20"/>
          <w:szCs w:val="20"/>
          <w:lang w:val="en-GB"/>
        </w:rPr>
        <w:t xml:space="preserve">. </w:t>
      </w:r>
    </w:p>
    <w:p w14:paraId="52988EC0" w14:textId="77777777" w:rsidR="00DD6AAE" w:rsidRPr="00571D7E" w:rsidRDefault="00DD6AAE" w:rsidP="00DD6AAE">
      <w:pPr>
        <w:pStyle w:val="Default"/>
        <w:ind w:left="360"/>
        <w:rPr>
          <w:rFonts w:ascii="Open Sans" w:hAnsi="Open Sans" w:cs="Open Sans"/>
          <w:color w:val="auto"/>
          <w:sz w:val="20"/>
          <w:szCs w:val="20"/>
          <w:lang w:val="en-GB"/>
        </w:rPr>
      </w:pPr>
    </w:p>
    <w:p w14:paraId="41A933F1" w14:textId="4A441BA0" w:rsidR="00DD6AAE" w:rsidRPr="00571D7E" w:rsidRDefault="00DD6AAE" w:rsidP="00682491">
      <w:pPr>
        <w:pStyle w:val="Default"/>
        <w:numPr>
          <w:ilvl w:val="0"/>
          <w:numId w:val="25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independent audit reports referred to in AMC2 </w:t>
      </w:r>
      <w:r w:rsidR="001338B0" w:rsidRPr="00571D7E">
        <w:rPr>
          <w:rFonts w:ascii="Open Sans" w:hAnsi="Open Sans" w:cs="Open Sans"/>
          <w:color w:val="auto"/>
          <w:sz w:val="20"/>
          <w:szCs w:val="20"/>
          <w:lang w:val="en-GB"/>
        </w:rPr>
        <w:t>145</w:t>
      </w:r>
      <w:r w:rsidRPr="00571D7E">
        <w:rPr>
          <w:rFonts w:ascii="Open Sans" w:hAnsi="Open Sans" w:cs="Open Sans"/>
          <w:color w:val="auto"/>
          <w:sz w:val="20"/>
          <w:szCs w:val="20"/>
          <w:lang w:val="en-GB"/>
        </w:rPr>
        <w:t xml:space="preserve">.A.200(a)(6) should be sent to the relevant department(s) for corrective action, giving target closure dates. These target dates should be discussed with the relevant department(s) before the compliance monitoring function confirms the dates in the report. The relevant department(s) </w:t>
      </w:r>
      <w:r w:rsidR="001338B0" w:rsidRPr="00571D7E">
        <w:rPr>
          <w:rFonts w:ascii="Open Sans" w:hAnsi="Open Sans" w:cs="Open Sans"/>
          <w:color w:val="auto"/>
          <w:sz w:val="20"/>
          <w:szCs w:val="20"/>
          <w:lang w:val="en-GB"/>
        </w:rPr>
        <w:t>is (</w:t>
      </w:r>
      <w:r w:rsidRPr="00571D7E">
        <w:rPr>
          <w:rFonts w:ascii="Open Sans" w:hAnsi="Open Sans" w:cs="Open Sans"/>
          <w:color w:val="auto"/>
          <w:sz w:val="20"/>
          <w:szCs w:val="20"/>
          <w:lang w:val="en-GB"/>
        </w:rPr>
        <w:t>are</w:t>
      </w:r>
      <w:r w:rsidR="001338B0" w:rsidRPr="00571D7E">
        <w:rPr>
          <w:rFonts w:ascii="Open Sans" w:hAnsi="Open Sans" w:cs="Open Sans"/>
          <w:color w:val="auto"/>
          <w:sz w:val="20"/>
          <w:szCs w:val="20"/>
          <w:lang w:val="en-GB"/>
        </w:rPr>
        <w:t>)</w:t>
      </w:r>
      <w:r w:rsidRPr="00571D7E">
        <w:rPr>
          <w:rFonts w:ascii="Open Sans" w:hAnsi="Open Sans" w:cs="Open Sans"/>
          <w:color w:val="auto"/>
          <w:sz w:val="20"/>
          <w:szCs w:val="20"/>
          <w:lang w:val="en-GB"/>
        </w:rPr>
        <w:t xml:space="preserve"> required to implement the corrective action and inform the compliance monitoring function of the status of the implementation of the action. </w:t>
      </w:r>
    </w:p>
    <w:p w14:paraId="133A7660" w14:textId="77777777" w:rsidR="00DD6AAE" w:rsidRPr="00571D7E" w:rsidRDefault="00DD6AAE" w:rsidP="00DD6AAE">
      <w:pPr>
        <w:pStyle w:val="Default"/>
        <w:ind w:left="360"/>
        <w:rPr>
          <w:rFonts w:ascii="Open Sans" w:hAnsi="Open Sans" w:cs="Open Sans"/>
          <w:color w:val="auto"/>
          <w:sz w:val="20"/>
          <w:szCs w:val="20"/>
          <w:lang w:val="en-GB"/>
        </w:rPr>
      </w:pPr>
    </w:p>
    <w:p w14:paraId="44DC01D6" w14:textId="769D252B" w:rsidR="00DD6AAE" w:rsidRPr="00571D7E" w:rsidRDefault="00DD6AAE" w:rsidP="00682491">
      <w:pPr>
        <w:pStyle w:val="Default"/>
        <w:numPr>
          <w:ilvl w:val="0"/>
          <w:numId w:val="25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Unless the review of the results from compliance monitoring is the responsibility of the safety review board (ref. AMC1 </w:t>
      </w:r>
      <w:r w:rsidR="001338B0" w:rsidRPr="00571D7E">
        <w:rPr>
          <w:rFonts w:ascii="Open Sans" w:hAnsi="Open Sans" w:cs="Open Sans"/>
          <w:color w:val="auto"/>
          <w:sz w:val="20"/>
          <w:szCs w:val="20"/>
          <w:lang w:val="en-GB"/>
        </w:rPr>
        <w:t>145</w:t>
      </w:r>
      <w:r w:rsidRPr="00571D7E">
        <w:rPr>
          <w:rFonts w:ascii="Open Sans" w:hAnsi="Open Sans" w:cs="Open Sans"/>
          <w:color w:val="auto"/>
          <w:sz w:val="20"/>
          <w:szCs w:val="20"/>
          <w:lang w:val="en-GB"/>
        </w:rPr>
        <w:t xml:space="preserve">.A.200(a)(1) point (b)(4)), the accountable manager should hold regular meetings with staff to check the progress of any corrective actions. These meetings may be delegated to the compliance monitoring manager on a day-to-day basis, provided that the accountable manager: </w:t>
      </w:r>
    </w:p>
    <w:p w14:paraId="473F5B17" w14:textId="77777777" w:rsidR="00DD6AAE" w:rsidRPr="00571D7E" w:rsidRDefault="00DD6AAE" w:rsidP="00DD6AAE">
      <w:pPr>
        <w:pStyle w:val="Default"/>
        <w:rPr>
          <w:rFonts w:ascii="Open Sans" w:hAnsi="Open Sans" w:cs="Open Sans"/>
          <w:color w:val="auto"/>
          <w:sz w:val="20"/>
          <w:szCs w:val="20"/>
          <w:lang w:val="en-GB"/>
        </w:rPr>
      </w:pPr>
    </w:p>
    <w:p w14:paraId="64964DDB" w14:textId="77777777" w:rsidR="00DD6AAE" w:rsidRPr="00571D7E" w:rsidRDefault="00DD6AAE" w:rsidP="00682491">
      <w:pPr>
        <w:pStyle w:val="Default"/>
        <w:numPr>
          <w:ilvl w:val="0"/>
          <w:numId w:val="257"/>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meets the senior staff involved at least twice per year to review the overall performance of the compliance monitoring function; and </w:t>
      </w:r>
    </w:p>
    <w:p w14:paraId="7535B5DA" w14:textId="77777777" w:rsidR="00DD6AAE" w:rsidRPr="00571D7E" w:rsidRDefault="00DD6AAE" w:rsidP="00DD6AAE">
      <w:pPr>
        <w:pStyle w:val="Default"/>
        <w:ind w:left="720"/>
        <w:rPr>
          <w:rFonts w:ascii="Open Sans" w:hAnsi="Open Sans" w:cs="Open Sans"/>
          <w:color w:val="auto"/>
          <w:sz w:val="20"/>
          <w:szCs w:val="20"/>
          <w:lang w:val="en-GB"/>
        </w:rPr>
      </w:pPr>
    </w:p>
    <w:p w14:paraId="288E7098" w14:textId="77777777" w:rsidR="00DD6AAE" w:rsidRPr="00571D7E" w:rsidRDefault="00DD6AAE" w:rsidP="00682491">
      <w:pPr>
        <w:pStyle w:val="Default"/>
        <w:numPr>
          <w:ilvl w:val="0"/>
          <w:numId w:val="257"/>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receives at least a half-yearly summary report on non-compliance findings. </w:t>
      </w:r>
    </w:p>
    <w:p w14:paraId="7B824F8E" w14:textId="77777777" w:rsidR="00DD6AAE" w:rsidRPr="00571D7E" w:rsidRDefault="00DD6AAE" w:rsidP="00DD6AAE">
      <w:pPr>
        <w:pStyle w:val="Default"/>
        <w:rPr>
          <w:rFonts w:ascii="Open Sans" w:hAnsi="Open Sans" w:cs="Open Sans"/>
          <w:color w:val="auto"/>
          <w:sz w:val="20"/>
          <w:szCs w:val="20"/>
          <w:lang w:val="en-GB"/>
        </w:rPr>
      </w:pPr>
    </w:p>
    <w:p w14:paraId="513300B5" w14:textId="04887E94" w:rsidR="00DD6AAE" w:rsidRPr="00571D7E" w:rsidRDefault="00DD6AAE" w:rsidP="00682491">
      <w:pPr>
        <w:pStyle w:val="Default"/>
        <w:numPr>
          <w:ilvl w:val="0"/>
          <w:numId w:val="25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All records pertaining to the independent audit and the feedback system should be retained for the period specified in point </w:t>
      </w:r>
      <w:r w:rsidR="001338B0" w:rsidRPr="00571D7E">
        <w:rPr>
          <w:rFonts w:ascii="Open Sans" w:hAnsi="Open Sans" w:cs="Open Sans"/>
          <w:color w:val="auto"/>
          <w:sz w:val="20"/>
          <w:szCs w:val="20"/>
          <w:lang w:val="en-GB"/>
        </w:rPr>
        <w:t>145</w:t>
      </w:r>
      <w:r w:rsidRPr="00571D7E">
        <w:rPr>
          <w:rFonts w:ascii="Open Sans" w:hAnsi="Open Sans" w:cs="Open Sans"/>
          <w:color w:val="auto"/>
          <w:sz w:val="20"/>
          <w:szCs w:val="20"/>
          <w:lang w:val="en-GB"/>
        </w:rPr>
        <w:t>.A.</w:t>
      </w:r>
      <w:r w:rsidR="001338B0" w:rsidRPr="00571D7E">
        <w:rPr>
          <w:rFonts w:ascii="Open Sans" w:hAnsi="Open Sans" w:cs="Open Sans"/>
          <w:color w:val="auto"/>
          <w:sz w:val="20"/>
          <w:szCs w:val="20"/>
          <w:lang w:val="en-GB"/>
        </w:rPr>
        <w:t>55</w:t>
      </w:r>
      <w:r w:rsidRPr="00571D7E">
        <w:rPr>
          <w:rFonts w:ascii="Open Sans" w:hAnsi="Open Sans" w:cs="Open Sans"/>
          <w:color w:val="auto"/>
          <w:sz w:val="20"/>
          <w:szCs w:val="20"/>
          <w:lang w:val="en-GB"/>
        </w:rPr>
        <w:t>(</w:t>
      </w:r>
      <w:r w:rsidR="001338B0" w:rsidRPr="00571D7E">
        <w:rPr>
          <w:rFonts w:ascii="Open Sans" w:hAnsi="Open Sans" w:cs="Open Sans"/>
          <w:color w:val="auto"/>
          <w:sz w:val="20"/>
          <w:szCs w:val="20"/>
          <w:lang w:val="en-GB"/>
        </w:rPr>
        <w:t>c</w:t>
      </w:r>
      <w:r w:rsidRPr="00571D7E">
        <w:rPr>
          <w:rFonts w:ascii="Open Sans" w:hAnsi="Open Sans" w:cs="Open Sans"/>
          <w:color w:val="auto"/>
          <w:sz w:val="20"/>
          <w:szCs w:val="20"/>
          <w:lang w:val="en-GB"/>
        </w:rPr>
        <w:t xml:space="preserve">) or for such periods as to support changes to the audit planning cycle in accordance with AMC2 </w:t>
      </w:r>
      <w:r w:rsidR="001338B0" w:rsidRPr="00571D7E">
        <w:rPr>
          <w:rFonts w:ascii="Open Sans" w:hAnsi="Open Sans" w:cs="Open Sans"/>
          <w:color w:val="auto"/>
          <w:sz w:val="20"/>
          <w:szCs w:val="20"/>
          <w:lang w:val="en-GB"/>
        </w:rPr>
        <w:t>145</w:t>
      </w:r>
      <w:r w:rsidRPr="00571D7E">
        <w:rPr>
          <w:rFonts w:ascii="Open Sans" w:hAnsi="Open Sans" w:cs="Open Sans"/>
          <w:color w:val="auto"/>
          <w:sz w:val="20"/>
          <w:szCs w:val="20"/>
          <w:lang w:val="en-GB"/>
        </w:rPr>
        <w:t xml:space="preserve">.A.200(a)(6), whichever is the longer. </w:t>
      </w:r>
    </w:p>
    <w:p w14:paraId="2CAEFEFD" w14:textId="77777777" w:rsidR="00DD6AAE" w:rsidRPr="00571D7E" w:rsidRDefault="00DD6AAE" w:rsidP="00DD6AAE">
      <w:pPr>
        <w:pStyle w:val="Default"/>
        <w:rPr>
          <w:rFonts w:ascii="Open Sans" w:hAnsi="Open Sans" w:cs="Open Sans"/>
          <w:color w:val="auto"/>
          <w:sz w:val="22"/>
          <w:szCs w:val="22"/>
          <w:lang w:val="en-GB"/>
        </w:rPr>
      </w:pPr>
    </w:p>
    <w:p w14:paraId="4DB18558" w14:textId="3C29AD5F" w:rsidR="00DD6AAE" w:rsidRPr="00571D7E" w:rsidRDefault="00DD6AAE" w:rsidP="005065E5">
      <w:pPr>
        <w:pStyle w:val="Heading5"/>
        <w:spacing w:after="0"/>
      </w:pPr>
      <w:r w:rsidRPr="00571D7E">
        <w:t xml:space="preserve">GM1 </w:t>
      </w:r>
      <w:r w:rsidR="001338B0" w:rsidRPr="00571D7E">
        <w:t>145</w:t>
      </w:r>
      <w:r w:rsidRPr="00571D7E">
        <w:t>.A.200(a)(6)</w:t>
      </w:r>
      <w:r w:rsidRPr="00571D7E">
        <w:tab/>
        <w:t xml:space="preserve">Management system </w:t>
      </w:r>
    </w:p>
    <w:p w14:paraId="2E556A2B" w14:textId="77777777" w:rsidR="00DD6AAE" w:rsidRPr="007C4E67" w:rsidRDefault="00DD6AAE" w:rsidP="00F3091A">
      <w:pPr>
        <w:pStyle w:val="AMCSubheading1"/>
      </w:pPr>
      <w:r w:rsidRPr="007C4E67">
        <w:t xml:space="preserve">COMPLIANCE MONITORING FUNCTION </w:t>
      </w:r>
    </w:p>
    <w:p w14:paraId="1DD6CE5D" w14:textId="77777777" w:rsidR="00DD6AAE" w:rsidRPr="00571D7E" w:rsidRDefault="00DD6AAE" w:rsidP="00DD6AAE">
      <w:pPr>
        <w:rPr>
          <w:rFonts w:cs="Open Sans"/>
          <w:szCs w:val="20"/>
        </w:rPr>
      </w:pPr>
    </w:p>
    <w:p w14:paraId="54B777FC" w14:textId="476B9789" w:rsidR="00DD6AAE" w:rsidRPr="00571D7E" w:rsidRDefault="00DD6AAE" w:rsidP="00DD6AAE">
      <w:pPr>
        <w:rPr>
          <w:rFonts w:cs="Open Sans"/>
          <w:szCs w:val="20"/>
        </w:rPr>
      </w:pPr>
      <w:r w:rsidRPr="00571D7E">
        <w:rPr>
          <w:rFonts w:cs="Open Sans"/>
          <w:szCs w:val="20"/>
        </w:rPr>
        <w:t xml:space="preserve">The compliance monitoring function is one of the elements that is required to be in compliance with the applicable requirements. This means that the compliance monitoring function itself should be subject to independent monitoring of compliance in accordance with point </w:t>
      </w:r>
      <w:r w:rsidR="001338B0" w:rsidRPr="00571D7E">
        <w:rPr>
          <w:rFonts w:cs="Open Sans"/>
          <w:szCs w:val="20"/>
        </w:rPr>
        <w:t>145</w:t>
      </w:r>
      <w:r w:rsidRPr="00571D7E">
        <w:rPr>
          <w:rFonts w:cs="Open Sans"/>
          <w:szCs w:val="20"/>
        </w:rPr>
        <w:t>.A.200(a)(6).</w:t>
      </w:r>
    </w:p>
    <w:p w14:paraId="6CE9A835" w14:textId="77777777" w:rsidR="007F70F3" w:rsidRPr="00571D7E" w:rsidRDefault="007F70F3" w:rsidP="007F70F3"/>
    <w:p w14:paraId="0E5314B9" w14:textId="55BA2D60" w:rsidR="000B3757" w:rsidRPr="00571D7E" w:rsidRDefault="000B3757" w:rsidP="000B3757">
      <w:pPr>
        <w:pStyle w:val="Heading4"/>
      </w:pPr>
      <w:bookmarkStart w:id="243" w:name="_Toc138085912"/>
      <w:r w:rsidRPr="00571D7E">
        <w:t xml:space="preserve">GM2 145.A.200(a)(6) </w:t>
      </w:r>
      <w:r w:rsidRPr="00571D7E">
        <w:tab/>
        <w:t>Management system</w:t>
      </w:r>
      <w:bookmarkEnd w:id="243"/>
      <w:r w:rsidRPr="00571D7E">
        <w:tab/>
      </w:r>
    </w:p>
    <w:p w14:paraId="0DCAB51F" w14:textId="104B1338" w:rsidR="000B3757" w:rsidRPr="007C4E67" w:rsidRDefault="000B3757" w:rsidP="00F3091A">
      <w:pPr>
        <w:pStyle w:val="AMCSubheading1"/>
      </w:pPr>
      <w:r w:rsidRPr="007C4E67">
        <w:t xml:space="preserve">COMPLIANCE MONITORING – AUDIT PLAN </w:t>
      </w:r>
    </w:p>
    <w:p w14:paraId="34932846" w14:textId="77777777" w:rsidR="000B3757" w:rsidRPr="00571D7E" w:rsidRDefault="000B3757" w:rsidP="000B3757">
      <w:pPr>
        <w:rPr>
          <w:rFonts w:cs="Open Sans"/>
          <w:szCs w:val="20"/>
        </w:rPr>
      </w:pPr>
    </w:p>
    <w:p w14:paraId="244EC2AB" w14:textId="29BD6A4F" w:rsidR="000B3757" w:rsidRPr="00571D7E" w:rsidRDefault="000B3757" w:rsidP="00682491">
      <w:pPr>
        <w:pStyle w:val="Default"/>
        <w:numPr>
          <w:ilvl w:val="0"/>
          <w:numId w:val="25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purpose of this GM is to give guidance </w:t>
      </w:r>
      <w:r w:rsidR="00537605" w:rsidRPr="00571D7E">
        <w:rPr>
          <w:rFonts w:ascii="Open Sans" w:hAnsi="Open Sans" w:cs="Open Sans"/>
          <w:color w:val="auto"/>
          <w:sz w:val="20"/>
          <w:szCs w:val="20"/>
          <w:lang w:val="en-GB"/>
        </w:rPr>
        <w:t>on one acceptable working audit plan to meet part of the needs of point 145.A.200(a)(6).</w:t>
      </w:r>
      <w:r w:rsidRPr="00571D7E">
        <w:rPr>
          <w:rFonts w:ascii="Open Sans" w:hAnsi="Open Sans" w:cs="Open Sans"/>
          <w:color w:val="auto"/>
          <w:sz w:val="20"/>
          <w:szCs w:val="20"/>
          <w:lang w:val="en-GB"/>
        </w:rPr>
        <w:t xml:space="preserve"> There is any number of other acceptable working audit plans.</w:t>
      </w:r>
    </w:p>
    <w:p w14:paraId="2BC18B1F" w14:textId="77777777" w:rsidR="00537605" w:rsidRPr="00571D7E" w:rsidRDefault="00537605" w:rsidP="00537605">
      <w:pPr>
        <w:pStyle w:val="Default"/>
        <w:ind w:left="360"/>
        <w:jc w:val="both"/>
        <w:rPr>
          <w:rFonts w:ascii="Open Sans" w:hAnsi="Open Sans" w:cs="Open Sans"/>
          <w:color w:val="auto"/>
          <w:sz w:val="20"/>
          <w:szCs w:val="20"/>
          <w:lang w:val="en-GB"/>
        </w:rPr>
      </w:pPr>
    </w:p>
    <w:p w14:paraId="7C8EDC34" w14:textId="732CB51F" w:rsidR="000B3757" w:rsidRPr="00571D7E" w:rsidRDefault="00537605" w:rsidP="00682491">
      <w:pPr>
        <w:pStyle w:val="Default"/>
        <w:numPr>
          <w:ilvl w:val="0"/>
          <w:numId w:val="25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The audits described in the audit plan are intended to monitor compliance with the applicable requirements, and at the same time to review all areas of the organisation to which those requirements are applicable.</w:t>
      </w:r>
    </w:p>
    <w:p w14:paraId="017A0C41" w14:textId="77777777" w:rsidR="00537605" w:rsidRPr="00571D7E" w:rsidRDefault="00537605" w:rsidP="00537605">
      <w:pPr>
        <w:pStyle w:val="Default"/>
        <w:ind w:left="360"/>
        <w:jc w:val="both"/>
        <w:rPr>
          <w:rFonts w:ascii="Open Sans" w:hAnsi="Open Sans" w:cs="Open Sans"/>
          <w:color w:val="auto"/>
          <w:sz w:val="20"/>
          <w:szCs w:val="20"/>
          <w:lang w:val="en-GB"/>
        </w:rPr>
      </w:pPr>
    </w:p>
    <w:p w14:paraId="49A2B4AB" w14:textId="2303BEFD" w:rsidR="00446E25" w:rsidRPr="00571D7E" w:rsidRDefault="00446E25" w:rsidP="00682491">
      <w:pPr>
        <w:pStyle w:val="Default"/>
        <w:numPr>
          <w:ilvl w:val="0"/>
          <w:numId w:val="25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In order to achieve this objective, as a first element, the organisation needs to identify all the regulatory requirements that are applicable to the activity and the scope of work under consideration, to allow the audit plan to focus on the relevant topics. Each topic (e.g. facilities, personnel, etc.) should be cross-referred with the relevant requirement and the related procedure of the organisation in the exposition </w:t>
      </w:r>
      <w:r w:rsidRPr="00571D7E">
        <w:rPr>
          <w:rFonts w:ascii="Open Sans" w:hAnsi="Open Sans" w:cs="Open Sans"/>
          <w:color w:val="auto"/>
          <w:sz w:val="20"/>
          <w:szCs w:val="20"/>
          <w:lang w:val="en-GB"/>
        </w:rPr>
        <w:lastRenderedPageBreak/>
        <w:t xml:space="preserve">that describes the particular topic. </w:t>
      </w:r>
      <w:bookmarkStart w:id="244" w:name="_Hlk90568322"/>
      <w:r w:rsidRPr="00571D7E">
        <w:rPr>
          <w:rFonts w:ascii="Open Sans" w:hAnsi="Open Sans" w:cs="Open Sans"/>
          <w:color w:val="auto"/>
          <w:sz w:val="20"/>
          <w:szCs w:val="20"/>
          <w:lang w:val="en-GB"/>
        </w:rPr>
        <w:t xml:space="preserve">If the organisation follows a specific means of compliance </w:t>
      </w:r>
      <w:bookmarkEnd w:id="244"/>
      <w:r w:rsidRPr="00571D7E">
        <w:rPr>
          <w:rFonts w:ascii="Open Sans" w:hAnsi="Open Sans" w:cs="Open Sans"/>
          <w:color w:val="auto"/>
          <w:sz w:val="20"/>
          <w:szCs w:val="20"/>
          <w:lang w:val="en-GB"/>
        </w:rPr>
        <w:t>to demonstrate compliance with the rule, that information may also be stated.</w:t>
      </w:r>
    </w:p>
    <w:p w14:paraId="456FCBD6" w14:textId="77777777" w:rsidR="00446E25" w:rsidRPr="00571D7E" w:rsidRDefault="00446E25" w:rsidP="00446E25">
      <w:pPr>
        <w:pStyle w:val="Default"/>
        <w:ind w:left="360"/>
        <w:jc w:val="both"/>
        <w:rPr>
          <w:rFonts w:ascii="Open Sans" w:hAnsi="Open Sans" w:cs="Open Sans"/>
          <w:color w:val="auto"/>
          <w:sz w:val="20"/>
          <w:szCs w:val="20"/>
          <w:lang w:val="en-GB"/>
        </w:rPr>
      </w:pPr>
    </w:p>
    <w:p w14:paraId="01F9E8C1" w14:textId="6F0FCFCC" w:rsidR="00446E25" w:rsidRPr="00571D7E" w:rsidRDefault="00446E25" w:rsidP="00682491">
      <w:pPr>
        <w:pStyle w:val="Default"/>
        <w:numPr>
          <w:ilvl w:val="0"/>
          <w:numId w:val="25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As a second element, all the functional areas of the organisation in which </w:t>
      </w:r>
      <w:hyperlink w:anchor="_DxCrossRefBm493805427" w:history="1">
        <w:r w:rsidRPr="00571D7E">
          <w:rPr>
            <w:rFonts w:ascii="Open Sans" w:hAnsi="Open Sans" w:cs="Open Sans"/>
            <w:color w:val="auto"/>
            <w:sz w:val="20"/>
            <w:szCs w:val="20"/>
            <w:lang w:val="en-GB"/>
          </w:rPr>
          <w:t>MCAR-145</w:t>
        </w:r>
      </w:hyperlink>
      <w:r w:rsidRPr="00571D7E">
        <w:rPr>
          <w:rFonts w:ascii="Open Sans" w:hAnsi="Open Sans" w:cs="Open Sans"/>
          <w:color w:val="auto"/>
          <w:sz w:val="20"/>
          <w:szCs w:val="20"/>
          <w:lang w:val="en-GB"/>
        </w:rPr>
        <w:t xml:space="preserve"> functions are intended to be carried out (i.e. the types of maintenance-related activities), including subcontracting, need to be listed in order to identify the applicability of any topic to each functional area. </w:t>
      </w:r>
    </w:p>
    <w:p w14:paraId="578651F4" w14:textId="77777777" w:rsidR="00446E25" w:rsidRPr="00571D7E" w:rsidRDefault="00446E25" w:rsidP="00446E25">
      <w:pPr>
        <w:pStyle w:val="Default"/>
        <w:ind w:left="360"/>
        <w:jc w:val="both"/>
        <w:rPr>
          <w:rFonts w:ascii="Open Sans" w:hAnsi="Open Sans" w:cs="Open Sans"/>
          <w:color w:val="auto"/>
          <w:sz w:val="20"/>
          <w:szCs w:val="20"/>
          <w:lang w:val="en-GB"/>
        </w:rPr>
      </w:pPr>
    </w:p>
    <w:p w14:paraId="6B62E56A" w14:textId="4A2454B5" w:rsidR="00446E25" w:rsidRPr="00571D7E" w:rsidRDefault="00446E25" w:rsidP="00682491">
      <w:pPr>
        <w:pStyle w:val="Default"/>
        <w:numPr>
          <w:ilvl w:val="0"/>
          <w:numId w:val="25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A matrix can be used, as shown in the example below, to capture the two elements mentioned above. This matrix is intended to be a living document to be customised by each particular organisation depending on its scope of work and its structure. This matrix should represent the overall compliance of the audit system, and needs to be amended, as necessary, based upon any change to the applicable regulations, the procedures of the organisation or the functional areas of the organisation (e.g. a change in the scope of work to include line maintenance, etc.)</w:t>
      </w:r>
    </w:p>
    <w:p w14:paraId="3AEF3D30" w14:textId="77777777" w:rsidR="00446E25" w:rsidRPr="00571D7E" w:rsidRDefault="00446E25" w:rsidP="00446E25">
      <w:pPr>
        <w:pStyle w:val="Default"/>
        <w:ind w:left="360"/>
        <w:jc w:val="both"/>
        <w:rPr>
          <w:rFonts w:ascii="Open Sans" w:hAnsi="Open Sans" w:cs="Open Sans"/>
          <w:color w:val="auto"/>
          <w:sz w:val="20"/>
          <w:szCs w:val="20"/>
          <w:lang w:val="en-GB"/>
        </w:rPr>
      </w:pPr>
    </w:p>
    <w:p w14:paraId="4C080148" w14:textId="77777777" w:rsidR="00446E25" w:rsidRPr="00571D7E" w:rsidRDefault="00446E25" w:rsidP="00446E25">
      <w:pPr>
        <w:pStyle w:val="Default"/>
        <w:ind w:left="360"/>
        <w:jc w:val="both"/>
        <w:rPr>
          <w:rFonts w:ascii="Open Sans" w:hAnsi="Open Sans" w:cs="Open Sans"/>
          <w:color w:val="auto"/>
          <w:sz w:val="20"/>
          <w:szCs w:val="20"/>
          <w:lang w:val="en-GB"/>
        </w:rPr>
      </w:pPr>
      <w:r w:rsidRPr="00571D7E">
        <w:rPr>
          <w:rFonts w:ascii="Open Sans" w:hAnsi="Open Sans" w:cs="Open Sans"/>
          <w:color w:val="auto"/>
          <w:sz w:val="20"/>
          <w:szCs w:val="20"/>
          <w:lang w:val="en-GB"/>
        </w:rPr>
        <w:t>Example (to be further completed) of an audit matrix for an organisation involved in aircraft base maintenance that does not hold airworthiness review privilege:</w:t>
      </w:r>
    </w:p>
    <w:p w14:paraId="0E87B047" w14:textId="77777777" w:rsidR="004717FD" w:rsidRPr="00571D7E" w:rsidRDefault="004717FD" w:rsidP="00446E25">
      <w:pPr>
        <w:pStyle w:val="Default"/>
        <w:ind w:left="360"/>
        <w:jc w:val="both"/>
        <w:rPr>
          <w:rFonts w:ascii="Open Sans" w:hAnsi="Open Sans" w:cs="Open Sans"/>
          <w:color w:val="auto"/>
          <w:sz w:val="20"/>
          <w:szCs w:val="20"/>
          <w:lang w:val="en-GB"/>
        </w:rPr>
      </w:pPr>
    </w:p>
    <w:tbl>
      <w:tblPr>
        <w:tblStyle w:val="easaTable"/>
        <w:tblW w:w="4639" w:type="pct"/>
        <w:tblInd w:w="-23" w:type="dxa"/>
        <w:tblLook w:val="0160" w:firstRow="1" w:lastRow="1" w:firstColumn="0" w:lastColumn="1" w:noHBand="0" w:noVBand="0"/>
      </w:tblPr>
      <w:tblGrid>
        <w:gridCol w:w="1077"/>
        <w:gridCol w:w="1415"/>
        <w:gridCol w:w="1083"/>
        <w:gridCol w:w="1280"/>
        <w:gridCol w:w="1171"/>
        <w:gridCol w:w="1445"/>
        <w:gridCol w:w="1176"/>
        <w:gridCol w:w="355"/>
      </w:tblGrid>
      <w:tr w:rsidR="00AE467C" w:rsidRPr="00571D7E" w14:paraId="6E24B23A" w14:textId="77777777" w:rsidTr="004717FD">
        <w:trPr>
          <w:cnfStyle w:val="100000000000" w:firstRow="1" w:lastRow="0" w:firstColumn="0" w:lastColumn="0" w:oddVBand="0" w:evenVBand="0" w:oddHBand="0" w:evenHBand="0" w:firstRowFirstColumn="0" w:firstRowLastColumn="0" w:lastRowFirstColumn="0" w:lastRowLastColumn="0"/>
          <w:trHeight w:val="227"/>
        </w:trPr>
        <w:tc>
          <w:tcPr>
            <w:tcW w:w="606" w:type="pct"/>
            <w:vMerge w:val="restart"/>
          </w:tcPr>
          <w:p w14:paraId="742EC4D6" w14:textId="77777777" w:rsidR="004717FD" w:rsidRPr="00571D7E" w:rsidRDefault="004717FD">
            <w:pPr>
              <w:pStyle w:val="TableNormal0"/>
              <w:rPr>
                <w:lang w:val="en-GB"/>
              </w:rPr>
            </w:pPr>
            <w:r w:rsidRPr="00571D7E">
              <w:rPr>
                <w:lang w:val="en-GB"/>
              </w:rPr>
              <w:t>Topic</w:t>
            </w:r>
          </w:p>
        </w:tc>
        <w:tc>
          <w:tcPr>
            <w:tcW w:w="793" w:type="pct"/>
            <w:vMerge w:val="restart"/>
          </w:tcPr>
          <w:p w14:paraId="41424352" w14:textId="77777777" w:rsidR="004717FD" w:rsidRPr="00571D7E" w:rsidRDefault="004717FD">
            <w:pPr>
              <w:pStyle w:val="TableNormal0"/>
              <w:rPr>
                <w:lang w:val="en-GB"/>
              </w:rPr>
            </w:pPr>
            <w:r w:rsidRPr="00571D7E">
              <w:rPr>
                <w:lang w:val="en-GB"/>
              </w:rPr>
              <w:t>Requirement</w:t>
            </w:r>
          </w:p>
        </w:tc>
        <w:tc>
          <w:tcPr>
            <w:tcW w:w="560" w:type="pct"/>
            <w:vMerge w:val="restart"/>
          </w:tcPr>
          <w:p w14:paraId="261D8B1D" w14:textId="77777777" w:rsidR="004717FD" w:rsidRPr="00571D7E" w:rsidRDefault="004717FD">
            <w:pPr>
              <w:pStyle w:val="TableNormal0"/>
              <w:rPr>
                <w:lang w:val="en-GB"/>
              </w:rPr>
            </w:pPr>
            <w:r w:rsidRPr="00571D7E">
              <w:rPr>
                <w:lang w:val="en-GB"/>
              </w:rPr>
              <w:t>Exposition</w:t>
            </w:r>
          </w:p>
        </w:tc>
        <w:tc>
          <w:tcPr>
            <w:tcW w:w="3041" w:type="pct"/>
            <w:gridSpan w:val="5"/>
          </w:tcPr>
          <w:p w14:paraId="566EA7B5" w14:textId="77777777" w:rsidR="004717FD" w:rsidRPr="00571D7E" w:rsidRDefault="004717FD">
            <w:pPr>
              <w:pStyle w:val="TableNormal0"/>
              <w:rPr>
                <w:lang w:val="en-GB"/>
              </w:rPr>
            </w:pPr>
            <w:r w:rsidRPr="00571D7E">
              <w:rPr>
                <w:lang w:val="en-GB"/>
              </w:rPr>
              <w:t>Functional areas</w:t>
            </w:r>
          </w:p>
        </w:tc>
      </w:tr>
      <w:tr w:rsidR="00DD73BC" w:rsidRPr="00571D7E" w14:paraId="5D6F8C9D" w14:textId="77777777" w:rsidTr="004717FD">
        <w:trPr>
          <w:trHeight w:val="227"/>
        </w:trPr>
        <w:tc>
          <w:tcPr>
            <w:tcW w:w="606" w:type="pct"/>
            <w:vMerge/>
          </w:tcPr>
          <w:p w14:paraId="10D6555B" w14:textId="77777777" w:rsidR="004717FD" w:rsidRPr="00571D7E" w:rsidRDefault="004717FD">
            <w:pPr>
              <w:pStyle w:val="TableNormal0"/>
              <w:rPr>
                <w:lang w:val="en-GB"/>
              </w:rPr>
            </w:pPr>
          </w:p>
        </w:tc>
        <w:tc>
          <w:tcPr>
            <w:tcW w:w="793" w:type="pct"/>
            <w:vMerge/>
          </w:tcPr>
          <w:p w14:paraId="09954852" w14:textId="77777777" w:rsidR="004717FD" w:rsidRPr="00571D7E" w:rsidRDefault="004717FD">
            <w:pPr>
              <w:pStyle w:val="TableNormal0"/>
              <w:rPr>
                <w:lang w:val="en-GB"/>
              </w:rPr>
            </w:pPr>
          </w:p>
        </w:tc>
        <w:tc>
          <w:tcPr>
            <w:tcW w:w="560" w:type="pct"/>
            <w:vMerge/>
          </w:tcPr>
          <w:p w14:paraId="3F043779" w14:textId="77777777" w:rsidR="004717FD" w:rsidRPr="00571D7E" w:rsidRDefault="004717FD">
            <w:pPr>
              <w:pStyle w:val="TableNormal0"/>
              <w:rPr>
                <w:lang w:val="en-GB"/>
              </w:rPr>
            </w:pPr>
          </w:p>
        </w:tc>
        <w:tc>
          <w:tcPr>
            <w:tcW w:w="715" w:type="pct"/>
            <w:vAlign w:val="center"/>
          </w:tcPr>
          <w:p w14:paraId="1FD0F3F3" w14:textId="77777777" w:rsidR="004717FD" w:rsidRPr="00571D7E" w:rsidRDefault="004717FD">
            <w:pPr>
              <w:pStyle w:val="TableNormal0"/>
              <w:rPr>
                <w:lang w:val="en-GB"/>
              </w:rPr>
            </w:pPr>
            <w:r w:rsidRPr="00571D7E">
              <w:rPr>
                <w:lang w:val="en-GB"/>
              </w:rPr>
              <w:t>Base maintenance</w:t>
            </w:r>
          </w:p>
        </w:tc>
        <w:tc>
          <w:tcPr>
            <w:tcW w:w="660" w:type="pct"/>
            <w:vAlign w:val="center"/>
          </w:tcPr>
          <w:p w14:paraId="2E2B86B2" w14:textId="77777777" w:rsidR="004717FD" w:rsidRPr="00571D7E" w:rsidRDefault="004717FD">
            <w:pPr>
              <w:pStyle w:val="TableNormal0"/>
              <w:rPr>
                <w:lang w:val="en-GB"/>
              </w:rPr>
            </w:pPr>
            <w:r w:rsidRPr="00571D7E">
              <w:rPr>
                <w:lang w:val="en-GB"/>
              </w:rPr>
              <w:t>Compliance monitoring</w:t>
            </w:r>
          </w:p>
        </w:tc>
        <w:tc>
          <w:tcPr>
            <w:tcW w:w="809" w:type="pct"/>
            <w:vAlign w:val="center"/>
          </w:tcPr>
          <w:p w14:paraId="56DB3733" w14:textId="77777777" w:rsidR="004717FD" w:rsidRPr="00571D7E" w:rsidRDefault="004717FD">
            <w:pPr>
              <w:pStyle w:val="TableNormal0"/>
              <w:rPr>
                <w:lang w:val="en-GB"/>
              </w:rPr>
            </w:pPr>
            <w:r w:rsidRPr="00571D7E">
              <w:rPr>
                <w:lang w:val="en-GB"/>
              </w:rPr>
              <w:t>Subcontracting</w:t>
            </w:r>
          </w:p>
        </w:tc>
        <w:tc>
          <w:tcPr>
            <w:tcW w:w="659" w:type="pct"/>
            <w:vAlign w:val="center"/>
          </w:tcPr>
          <w:p w14:paraId="32E185E1" w14:textId="77777777" w:rsidR="004717FD" w:rsidRPr="00571D7E" w:rsidRDefault="004717FD">
            <w:pPr>
              <w:pStyle w:val="TableNormal0"/>
              <w:rPr>
                <w:lang w:val="en-GB"/>
              </w:rPr>
            </w:pPr>
            <w:r w:rsidRPr="00571D7E">
              <w:rPr>
                <w:lang w:val="en-GB"/>
              </w:rPr>
              <w:t>Component workshop</w:t>
            </w:r>
          </w:p>
        </w:tc>
        <w:tc>
          <w:tcPr>
            <w:tcW w:w="198" w:type="pct"/>
          </w:tcPr>
          <w:p w14:paraId="10D9E73A" w14:textId="77777777" w:rsidR="004717FD" w:rsidRPr="00571D7E" w:rsidRDefault="004717FD">
            <w:pPr>
              <w:pStyle w:val="TableNormal0"/>
              <w:rPr>
                <w:lang w:val="en-GB"/>
              </w:rPr>
            </w:pPr>
            <w:r w:rsidRPr="00571D7E">
              <w:rPr>
                <w:lang w:val="en-GB"/>
              </w:rPr>
              <w:t>…</w:t>
            </w:r>
          </w:p>
        </w:tc>
      </w:tr>
      <w:tr w:rsidR="00DD73BC" w:rsidRPr="00571D7E" w14:paraId="544B0AFD" w14:textId="77777777" w:rsidTr="004717FD">
        <w:trPr>
          <w:trHeight w:val="227"/>
        </w:trPr>
        <w:tc>
          <w:tcPr>
            <w:tcW w:w="606" w:type="pct"/>
            <w:vMerge w:val="restart"/>
          </w:tcPr>
          <w:p w14:paraId="12A85C4D" w14:textId="77777777" w:rsidR="004717FD" w:rsidRPr="00571D7E" w:rsidRDefault="004717FD">
            <w:pPr>
              <w:pStyle w:val="TableNormal0"/>
              <w:rPr>
                <w:lang w:val="en-GB"/>
              </w:rPr>
            </w:pPr>
            <w:r w:rsidRPr="00571D7E">
              <w:rPr>
                <w:lang w:val="en-GB"/>
              </w:rPr>
              <w:t>Facilities</w:t>
            </w:r>
          </w:p>
        </w:tc>
        <w:tc>
          <w:tcPr>
            <w:tcW w:w="793" w:type="pct"/>
            <w:vAlign w:val="center"/>
          </w:tcPr>
          <w:p w14:paraId="5FE9B510" w14:textId="77777777" w:rsidR="004717FD" w:rsidRPr="00571D7E" w:rsidRDefault="004717FD">
            <w:pPr>
              <w:pStyle w:val="TableNormal0"/>
              <w:rPr>
                <w:lang w:val="en-GB"/>
              </w:rPr>
            </w:pPr>
            <w:r w:rsidRPr="00571D7E">
              <w:rPr>
                <w:lang w:val="en-GB"/>
              </w:rPr>
              <w:t>145.A.25(a)(1)</w:t>
            </w:r>
          </w:p>
        </w:tc>
        <w:tc>
          <w:tcPr>
            <w:tcW w:w="560" w:type="pct"/>
            <w:vAlign w:val="center"/>
          </w:tcPr>
          <w:p w14:paraId="23D3FE68" w14:textId="77777777" w:rsidR="004717FD" w:rsidRPr="00571D7E" w:rsidRDefault="004717FD">
            <w:pPr>
              <w:pStyle w:val="TableNormal0"/>
              <w:rPr>
                <w:lang w:val="en-GB"/>
              </w:rPr>
            </w:pPr>
            <w:r w:rsidRPr="00571D7E">
              <w:rPr>
                <w:lang w:val="en-GB"/>
              </w:rPr>
              <w:t>1.8</w:t>
            </w:r>
          </w:p>
        </w:tc>
        <w:tc>
          <w:tcPr>
            <w:tcW w:w="715" w:type="pct"/>
            <w:vAlign w:val="center"/>
          </w:tcPr>
          <w:p w14:paraId="16D39C39" w14:textId="77777777" w:rsidR="004717FD" w:rsidRPr="00571D7E" w:rsidRDefault="004717FD">
            <w:pPr>
              <w:pStyle w:val="TableNormal0"/>
              <w:rPr>
                <w:lang w:val="en-GB"/>
              </w:rPr>
            </w:pPr>
            <w:r w:rsidRPr="00571D7E">
              <w:rPr>
                <w:lang w:val="en-GB"/>
              </w:rPr>
              <w:t>X</w:t>
            </w:r>
          </w:p>
        </w:tc>
        <w:tc>
          <w:tcPr>
            <w:tcW w:w="660" w:type="pct"/>
            <w:vAlign w:val="center"/>
          </w:tcPr>
          <w:p w14:paraId="4F1CF246" w14:textId="77777777" w:rsidR="004717FD" w:rsidRPr="00571D7E" w:rsidRDefault="004717FD">
            <w:pPr>
              <w:pStyle w:val="TableNormal0"/>
              <w:rPr>
                <w:lang w:val="en-GB"/>
              </w:rPr>
            </w:pPr>
            <w:r w:rsidRPr="00571D7E">
              <w:rPr>
                <w:lang w:val="en-GB"/>
              </w:rPr>
              <w:t>N/A</w:t>
            </w:r>
          </w:p>
        </w:tc>
        <w:tc>
          <w:tcPr>
            <w:tcW w:w="809" w:type="pct"/>
            <w:vAlign w:val="center"/>
          </w:tcPr>
          <w:p w14:paraId="248750C8" w14:textId="77777777" w:rsidR="004717FD" w:rsidRPr="00571D7E" w:rsidRDefault="004717FD">
            <w:pPr>
              <w:pStyle w:val="TableNormal0"/>
              <w:rPr>
                <w:lang w:val="en-GB"/>
              </w:rPr>
            </w:pPr>
            <w:r w:rsidRPr="00571D7E">
              <w:rPr>
                <w:lang w:val="en-GB"/>
              </w:rPr>
              <w:t>X</w:t>
            </w:r>
          </w:p>
        </w:tc>
        <w:tc>
          <w:tcPr>
            <w:tcW w:w="659" w:type="pct"/>
            <w:vAlign w:val="center"/>
          </w:tcPr>
          <w:p w14:paraId="7632CAF7" w14:textId="77777777" w:rsidR="004717FD" w:rsidRPr="00571D7E" w:rsidRDefault="004717FD">
            <w:pPr>
              <w:pStyle w:val="TableNormal0"/>
              <w:rPr>
                <w:lang w:val="en-GB"/>
              </w:rPr>
            </w:pPr>
            <w:r w:rsidRPr="00571D7E">
              <w:rPr>
                <w:lang w:val="en-GB"/>
              </w:rPr>
              <w:t>X</w:t>
            </w:r>
          </w:p>
        </w:tc>
        <w:tc>
          <w:tcPr>
            <w:tcW w:w="198" w:type="pct"/>
          </w:tcPr>
          <w:p w14:paraId="15A15C6B" w14:textId="77777777" w:rsidR="004717FD" w:rsidRPr="00571D7E" w:rsidRDefault="004717FD">
            <w:pPr>
              <w:pStyle w:val="TableNormal0"/>
              <w:rPr>
                <w:lang w:val="en-GB"/>
              </w:rPr>
            </w:pPr>
            <w:r w:rsidRPr="00571D7E">
              <w:rPr>
                <w:lang w:val="en-GB"/>
              </w:rPr>
              <w:t>…</w:t>
            </w:r>
          </w:p>
        </w:tc>
      </w:tr>
      <w:tr w:rsidR="00DD73BC" w:rsidRPr="00571D7E" w14:paraId="55A71F50" w14:textId="77777777" w:rsidTr="004717FD">
        <w:trPr>
          <w:trHeight w:val="227"/>
        </w:trPr>
        <w:tc>
          <w:tcPr>
            <w:tcW w:w="606" w:type="pct"/>
            <w:vMerge/>
          </w:tcPr>
          <w:p w14:paraId="7D318069" w14:textId="77777777" w:rsidR="004717FD" w:rsidRPr="00571D7E" w:rsidRDefault="004717FD">
            <w:pPr>
              <w:pStyle w:val="TableNormal0"/>
              <w:rPr>
                <w:lang w:val="en-GB"/>
              </w:rPr>
            </w:pPr>
          </w:p>
        </w:tc>
        <w:tc>
          <w:tcPr>
            <w:tcW w:w="793" w:type="pct"/>
            <w:vAlign w:val="center"/>
          </w:tcPr>
          <w:p w14:paraId="6F182784" w14:textId="77777777" w:rsidR="004717FD" w:rsidRPr="00571D7E" w:rsidRDefault="004717FD">
            <w:pPr>
              <w:pStyle w:val="TableNormal0"/>
              <w:rPr>
                <w:lang w:val="en-GB"/>
              </w:rPr>
            </w:pPr>
            <w:r w:rsidRPr="00571D7E">
              <w:rPr>
                <w:lang w:val="en-GB"/>
              </w:rPr>
              <w:t>AMC 145.A.25(a)</w:t>
            </w:r>
          </w:p>
        </w:tc>
        <w:tc>
          <w:tcPr>
            <w:tcW w:w="560" w:type="pct"/>
            <w:vAlign w:val="center"/>
          </w:tcPr>
          <w:p w14:paraId="0CB0D809" w14:textId="77777777" w:rsidR="004717FD" w:rsidRPr="00571D7E" w:rsidRDefault="004717FD">
            <w:pPr>
              <w:pStyle w:val="TableNormal0"/>
              <w:rPr>
                <w:lang w:val="en-GB"/>
              </w:rPr>
            </w:pPr>
            <w:r w:rsidRPr="00571D7E">
              <w:rPr>
                <w:lang w:val="en-GB"/>
              </w:rPr>
              <w:t>2.22</w:t>
            </w:r>
          </w:p>
        </w:tc>
        <w:tc>
          <w:tcPr>
            <w:tcW w:w="715" w:type="pct"/>
            <w:vAlign w:val="center"/>
          </w:tcPr>
          <w:p w14:paraId="775C8617" w14:textId="77777777" w:rsidR="004717FD" w:rsidRPr="00571D7E" w:rsidRDefault="004717FD">
            <w:pPr>
              <w:pStyle w:val="TableNormal0"/>
              <w:rPr>
                <w:lang w:val="en-GB"/>
              </w:rPr>
            </w:pPr>
            <w:r w:rsidRPr="00571D7E">
              <w:rPr>
                <w:lang w:val="en-GB"/>
              </w:rPr>
              <w:t>X</w:t>
            </w:r>
          </w:p>
        </w:tc>
        <w:tc>
          <w:tcPr>
            <w:tcW w:w="660" w:type="pct"/>
            <w:vAlign w:val="center"/>
          </w:tcPr>
          <w:p w14:paraId="339122BB" w14:textId="77777777" w:rsidR="004717FD" w:rsidRPr="00571D7E" w:rsidRDefault="004717FD">
            <w:pPr>
              <w:pStyle w:val="TableNormal0"/>
              <w:rPr>
                <w:lang w:val="en-GB"/>
              </w:rPr>
            </w:pPr>
            <w:r w:rsidRPr="00571D7E">
              <w:rPr>
                <w:lang w:val="en-GB"/>
              </w:rPr>
              <w:t>N/A</w:t>
            </w:r>
          </w:p>
        </w:tc>
        <w:tc>
          <w:tcPr>
            <w:tcW w:w="809" w:type="pct"/>
            <w:vAlign w:val="center"/>
          </w:tcPr>
          <w:p w14:paraId="61EE3BDE" w14:textId="77777777" w:rsidR="004717FD" w:rsidRPr="00571D7E" w:rsidRDefault="004717FD">
            <w:pPr>
              <w:pStyle w:val="TableNormal0"/>
              <w:rPr>
                <w:lang w:val="en-GB"/>
              </w:rPr>
            </w:pPr>
            <w:r w:rsidRPr="00571D7E">
              <w:rPr>
                <w:lang w:val="en-GB"/>
              </w:rPr>
              <w:t>N/A</w:t>
            </w:r>
          </w:p>
        </w:tc>
        <w:tc>
          <w:tcPr>
            <w:tcW w:w="659" w:type="pct"/>
            <w:vAlign w:val="center"/>
          </w:tcPr>
          <w:p w14:paraId="0B7BAEFC" w14:textId="77777777" w:rsidR="004717FD" w:rsidRPr="00571D7E" w:rsidRDefault="004717FD">
            <w:pPr>
              <w:pStyle w:val="TableNormal0"/>
              <w:rPr>
                <w:lang w:val="en-GB"/>
              </w:rPr>
            </w:pPr>
            <w:r w:rsidRPr="00571D7E">
              <w:rPr>
                <w:lang w:val="en-GB"/>
              </w:rPr>
              <w:t>X</w:t>
            </w:r>
          </w:p>
        </w:tc>
        <w:tc>
          <w:tcPr>
            <w:tcW w:w="198" w:type="pct"/>
          </w:tcPr>
          <w:p w14:paraId="22F4AC47" w14:textId="77777777" w:rsidR="004717FD" w:rsidRPr="00571D7E" w:rsidRDefault="004717FD">
            <w:pPr>
              <w:pStyle w:val="TableNormal0"/>
              <w:rPr>
                <w:lang w:val="en-GB"/>
              </w:rPr>
            </w:pPr>
            <w:r w:rsidRPr="00571D7E">
              <w:rPr>
                <w:lang w:val="en-GB"/>
              </w:rPr>
              <w:t>…</w:t>
            </w:r>
          </w:p>
        </w:tc>
      </w:tr>
      <w:tr w:rsidR="00DD73BC" w:rsidRPr="00571D7E" w14:paraId="335016ED" w14:textId="77777777" w:rsidTr="004717FD">
        <w:trPr>
          <w:trHeight w:val="227"/>
        </w:trPr>
        <w:tc>
          <w:tcPr>
            <w:tcW w:w="606" w:type="pct"/>
            <w:vMerge/>
          </w:tcPr>
          <w:p w14:paraId="5267B1AD" w14:textId="77777777" w:rsidR="004717FD" w:rsidRPr="00571D7E" w:rsidRDefault="004717FD">
            <w:pPr>
              <w:pStyle w:val="TableNormal0"/>
              <w:rPr>
                <w:lang w:val="en-GB"/>
              </w:rPr>
            </w:pPr>
          </w:p>
        </w:tc>
        <w:tc>
          <w:tcPr>
            <w:tcW w:w="793" w:type="pct"/>
          </w:tcPr>
          <w:p w14:paraId="6F182AB0" w14:textId="77777777" w:rsidR="004717FD" w:rsidRPr="00571D7E" w:rsidRDefault="004717FD">
            <w:pPr>
              <w:pStyle w:val="TableNormal0"/>
              <w:rPr>
                <w:lang w:val="en-GB"/>
              </w:rPr>
            </w:pPr>
            <w:r w:rsidRPr="00571D7E">
              <w:rPr>
                <w:lang w:val="en-GB"/>
              </w:rPr>
              <w:t>…</w:t>
            </w:r>
          </w:p>
        </w:tc>
        <w:tc>
          <w:tcPr>
            <w:tcW w:w="560" w:type="pct"/>
          </w:tcPr>
          <w:p w14:paraId="0D2A90E9" w14:textId="77777777" w:rsidR="004717FD" w:rsidRPr="00571D7E" w:rsidRDefault="004717FD">
            <w:pPr>
              <w:pStyle w:val="TableNormal0"/>
              <w:rPr>
                <w:lang w:val="en-GB"/>
              </w:rPr>
            </w:pPr>
            <w:r w:rsidRPr="00571D7E">
              <w:rPr>
                <w:lang w:val="en-GB"/>
              </w:rPr>
              <w:t>…</w:t>
            </w:r>
          </w:p>
        </w:tc>
        <w:tc>
          <w:tcPr>
            <w:tcW w:w="715" w:type="pct"/>
          </w:tcPr>
          <w:p w14:paraId="3505EE92" w14:textId="77777777" w:rsidR="004717FD" w:rsidRPr="00571D7E" w:rsidRDefault="004717FD">
            <w:pPr>
              <w:pStyle w:val="TableNormal0"/>
              <w:rPr>
                <w:lang w:val="en-GB"/>
              </w:rPr>
            </w:pPr>
            <w:r w:rsidRPr="00571D7E">
              <w:rPr>
                <w:lang w:val="en-GB"/>
              </w:rPr>
              <w:t>…</w:t>
            </w:r>
          </w:p>
        </w:tc>
        <w:tc>
          <w:tcPr>
            <w:tcW w:w="660" w:type="pct"/>
          </w:tcPr>
          <w:p w14:paraId="3F9E2C28" w14:textId="77777777" w:rsidR="004717FD" w:rsidRPr="00571D7E" w:rsidRDefault="004717FD">
            <w:pPr>
              <w:pStyle w:val="TableNormal0"/>
              <w:rPr>
                <w:lang w:val="en-GB"/>
              </w:rPr>
            </w:pPr>
            <w:r w:rsidRPr="00571D7E">
              <w:rPr>
                <w:lang w:val="en-GB"/>
              </w:rPr>
              <w:t>…</w:t>
            </w:r>
          </w:p>
        </w:tc>
        <w:tc>
          <w:tcPr>
            <w:tcW w:w="809" w:type="pct"/>
          </w:tcPr>
          <w:p w14:paraId="3210E18F" w14:textId="77777777" w:rsidR="004717FD" w:rsidRPr="00571D7E" w:rsidRDefault="004717FD">
            <w:pPr>
              <w:pStyle w:val="TableNormal0"/>
              <w:rPr>
                <w:lang w:val="en-GB"/>
              </w:rPr>
            </w:pPr>
            <w:r w:rsidRPr="00571D7E">
              <w:rPr>
                <w:lang w:val="en-GB"/>
              </w:rPr>
              <w:t>…</w:t>
            </w:r>
          </w:p>
        </w:tc>
        <w:tc>
          <w:tcPr>
            <w:tcW w:w="659" w:type="pct"/>
          </w:tcPr>
          <w:p w14:paraId="4CA9FB6C" w14:textId="77777777" w:rsidR="004717FD" w:rsidRPr="00571D7E" w:rsidRDefault="004717FD">
            <w:pPr>
              <w:pStyle w:val="TableNormal0"/>
              <w:rPr>
                <w:lang w:val="en-GB"/>
              </w:rPr>
            </w:pPr>
            <w:r w:rsidRPr="00571D7E">
              <w:rPr>
                <w:lang w:val="en-GB"/>
              </w:rPr>
              <w:t>…</w:t>
            </w:r>
          </w:p>
        </w:tc>
        <w:tc>
          <w:tcPr>
            <w:tcW w:w="198" w:type="pct"/>
          </w:tcPr>
          <w:p w14:paraId="301F3B39" w14:textId="77777777" w:rsidR="004717FD" w:rsidRPr="00571D7E" w:rsidRDefault="004717FD">
            <w:pPr>
              <w:pStyle w:val="TableNormal0"/>
              <w:rPr>
                <w:lang w:val="en-GB"/>
              </w:rPr>
            </w:pPr>
            <w:r w:rsidRPr="00571D7E">
              <w:rPr>
                <w:lang w:val="en-GB"/>
              </w:rPr>
              <w:t>…</w:t>
            </w:r>
          </w:p>
        </w:tc>
      </w:tr>
      <w:tr w:rsidR="00DD73BC" w:rsidRPr="00571D7E" w14:paraId="77A9088B" w14:textId="77777777" w:rsidTr="004717FD">
        <w:trPr>
          <w:trHeight w:val="227"/>
        </w:trPr>
        <w:tc>
          <w:tcPr>
            <w:tcW w:w="606" w:type="pct"/>
            <w:vMerge w:val="restart"/>
          </w:tcPr>
          <w:p w14:paraId="7777FA32" w14:textId="77777777" w:rsidR="004717FD" w:rsidRPr="00571D7E" w:rsidRDefault="004717FD">
            <w:pPr>
              <w:pStyle w:val="TableNormal0"/>
              <w:rPr>
                <w:lang w:val="en-GB"/>
              </w:rPr>
            </w:pPr>
            <w:r w:rsidRPr="00571D7E">
              <w:rPr>
                <w:lang w:val="en-GB"/>
              </w:rPr>
              <w:t>Personnel</w:t>
            </w:r>
          </w:p>
        </w:tc>
        <w:tc>
          <w:tcPr>
            <w:tcW w:w="793" w:type="pct"/>
          </w:tcPr>
          <w:p w14:paraId="50C6547D" w14:textId="77777777" w:rsidR="004717FD" w:rsidRPr="00571D7E" w:rsidRDefault="004717FD">
            <w:pPr>
              <w:pStyle w:val="TableNormal0"/>
              <w:rPr>
                <w:lang w:val="en-GB"/>
              </w:rPr>
            </w:pPr>
            <w:r w:rsidRPr="00571D7E">
              <w:rPr>
                <w:lang w:val="en-GB"/>
              </w:rPr>
              <w:t>…</w:t>
            </w:r>
          </w:p>
        </w:tc>
        <w:tc>
          <w:tcPr>
            <w:tcW w:w="560" w:type="pct"/>
          </w:tcPr>
          <w:p w14:paraId="63A410DB" w14:textId="77777777" w:rsidR="004717FD" w:rsidRPr="00571D7E" w:rsidRDefault="004717FD">
            <w:pPr>
              <w:pStyle w:val="TableNormal0"/>
              <w:rPr>
                <w:lang w:val="en-GB"/>
              </w:rPr>
            </w:pPr>
            <w:r w:rsidRPr="00571D7E">
              <w:rPr>
                <w:lang w:val="en-GB"/>
              </w:rPr>
              <w:t>…</w:t>
            </w:r>
          </w:p>
        </w:tc>
        <w:tc>
          <w:tcPr>
            <w:tcW w:w="715" w:type="pct"/>
          </w:tcPr>
          <w:p w14:paraId="28278C68" w14:textId="77777777" w:rsidR="004717FD" w:rsidRPr="00571D7E" w:rsidRDefault="004717FD">
            <w:pPr>
              <w:pStyle w:val="TableNormal0"/>
              <w:rPr>
                <w:lang w:val="en-GB"/>
              </w:rPr>
            </w:pPr>
            <w:r w:rsidRPr="00571D7E">
              <w:rPr>
                <w:lang w:val="en-GB"/>
              </w:rPr>
              <w:t>…</w:t>
            </w:r>
          </w:p>
        </w:tc>
        <w:tc>
          <w:tcPr>
            <w:tcW w:w="660" w:type="pct"/>
          </w:tcPr>
          <w:p w14:paraId="10424C5F" w14:textId="77777777" w:rsidR="004717FD" w:rsidRPr="00571D7E" w:rsidRDefault="004717FD">
            <w:pPr>
              <w:pStyle w:val="TableNormal0"/>
              <w:rPr>
                <w:lang w:val="en-GB"/>
              </w:rPr>
            </w:pPr>
            <w:r w:rsidRPr="00571D7E">
              <w:rPr>
                <w:lang w:val="en-GB"/>
              </w:rPr>
              <w:t>…</w:t>
            </w:r>
          </w:p>
        </w:tc>
        <w:tc>
          <w:tcPr>
            <w:tcW w:w="809" w:type="pct"/>
          </w:tcPr>
          <w:p w14:paraId="5A78A324" w14:textId="77777777" w:rsidR="004717FD" w:rsidRPr="00571D7E" w:rsidRDefault="004717FD">
            <w:pPr>
              <w:pStyle w:val="TableNormal0"/>
              <w:rPr>
                <w:lang w:val="en-GB"/>
              </w:rPr>
            </w:pPr>
            <w:r w:rsidRPr="00571D7E">
              <w:rPr>
                <w:lang w:val="en-GB"/>
              </w:rPr>
              <w:t>…</w:t>
            </w:r>
          </w:p>
        </w:tc>
        <w:tc>
          <w:tcPr>
            <w:tcW w:w="659" w:type="pct"/>
          </w:tcPr>
          <w:p w14:paraId="6117729E" w14:textId="77777777" w:rsidR="004717FD" w:rsidRPr="00571D7E" w:rsidRDefault="004717FD">
            <w:pPr>
              <w:pStyle w:val="TableNormal0"/>
              <w:rPr>
                <w:lang w:val="en-GB"/>
              </w:rPr>
            </w:pPr>
            <w:r w:rsidRPr="00571D7E">
              <w:rPr>
                <w:lang w:val="en-GB"/>
              </w:rPr>
              <w:t>…</w:t>
            </w:r>
          </w:p>
        </w:tc>
        <w:tc>
          <w:tcPr>
            <w:tcW w:w="198" w:type="pct"/>
          </w:tcPr>
          <w:p w14:paraId="5B950FBB" w14:textId="77777777" w:rsidR="004717FD" w:rsidRPr="00571D7E" w:rsidRDefault="004717FD">
            <w:pPr>
              <w:pStyle w:val="TableNormal0"/>
              <w:rPr>
                <w:lang w:val="en-GB"/>
              </w:rPr>
            </w:pPr>
            <w:r w:rsidRPr="00571D7E">
              <w:rPr>
                <w:lang w:val="en-GB"/>
              </w:rPr>
              <w:t>…</w:t>
            </w:r>
          </w:p>
        </w:tc>
      </w:tr>
      <w:tr w:rsidR="00DD73BC" w:rsidRPr="00571D7E" w14:paraId="7F2872AC" w14:textId="77777777" w:rsidTr="004717FD">
        <w:trPr>
          <w:trHeight w:val="227"/>
        </w:trPr>
        <w:tc>
          <w:tcPr>
            <w:tcW w:w="606" w:type="pct"/>
            <w:vMerge/>
          </w:tcPr>
          <w:p w14:paraId="33555845" w14:textId="77777777" w:rsidR="004717FD" w:rsidRPr="00571D7E" w:rsidRDefault="004717FD">
            <w:pPr>
              <w:pStyle w:val="TableNormal0"/>
              <w:rPr>
                <w:lang w:val="en-GB"/>
              </w:rPr>
            </w:pPr>
          </w:p>
        </w:tc>
        <w:tc>
          <w:tcPr>
            <w:tcW w:w="793" w:type="pct"/>
            <w:vAlign w:val="center"/>
          </w:tcPr>
          <w:p w14:paraId="6C281C51" w14:textId="77777777" w:rsidR="004717FD" w:rsidRPr="00571D7E" w:rsidRDefault="004717FD">
            <w:pPr>
              <w:pStyle w:val="TableNormal0"/>
              <w:rPr>
                <w:lang w:val="en-GB"/>
              </w:rPr>
            </w:pPr>
            <w:r w:rsidRPr="00571D7E">
              <w:rPr>
                <w:lang w:val="en-GB"/>
              </w:rPr>
              <w:t>145.A.30(c)</w:t>
            </w:r>
          </w:p>
        </w:tc>
        <w:tc>
          <w:tcPr>
            <w:tcW w:w="560" w:type="pct"/>
            <w:vAlign w:val="center"/>
          </w:tcPr>
          <w:p w14:paraId="59D33F2E" w14:textId="77777777" w:rsidR="004717FD" w:rsidRPr="00571D7E" w:rsidRDefault="004717FD">
            <w:pPr>
              <w:pStyle w:val="TableNormal0"/>
              <w:rPr>
                <w:lang w:val="en-GB"/>
              </w:rPr>
            </w:pPr>
            <w:r w:rsidRPr="00571D7E">
              <w:rPr>
                <w:lang w:val="en-GB"/>
              </w:rPr>
              <w:t>1.4</w:t>
            </w:r>
          </w:p>
        </w:tc>
        <w:tc>
          <w:tcPr>
            <w:tcW w:w="715" w:type="pct"/>
            <w:vAlign w:val="center"/>
          </w:tcPr>
          <w:p w14:paraId="182BB196" w14:textId="77777777" w:rsidR="004717FD" w:rsidRPr="00571D7E" w:rsidRDefault="004717FD">
            <w:pPr>
              <w:pStyle w:val="TableNormal0"/>
              <w:rPr>
                <w:lang w:val="en-GB"/>
              </w:rPr>
            </w:pPr>
            <w:r w:rsidRPr="00571D7E">
              <w:rPr>
                <w:lang w:val="en-GB"/>
              </w:rPr>
              <w:t>N/A</w:t>
            </w:r>
          </w:p>
        </w:tc>
        <w:tc>
          <w:tcPr>
            <w:tcW w:w="660" w:type="pct"/>
            <w:vAlign w:val="center"/>
          </w:tcPr>
          <w:p w14:paraId="5F489438" w14:textId="77777777" w:rsidR="004717FD" w:rsidRPr="00571D7E" w:rsidRDefault="004717FD">
            <w:pPr>
              <w:pStyle w:val="TableNormal0"/>
              <w:rPr>
                <w:lang w:val="en-GB"/>
              </w:rPr>
            </w:pPr>
            <w:r w:rsidRPr="00571D7E">
              <w:rPr>
                <w:lang w:val="en-GB"/>
              </w:rPr>
              <w:t>X</w:t>
            </w:r>
          </w:p>
        </w:tc>
        <w:tc>
          <w:tcPr>
            <w:tcW w:w="809" w:type="pct"/>
            <w:vAlign w:val="center"/>
          </w:tcPr>
          <w:p w14:paraId="7E6B022E" w14:textId="77777777" w:rsidR="004717FD" w:rsidRPr="00571D7E" w:rsidRDefault="004717FD">
            <w:pPr>
              <w:pStyle w:val="TableNormal0"/>
              <w:rPr>
                <w:lang w:val="en-GB"/>
              </w:rPr>
            </w:pPr>
            <w:r w:rsidRPr="00571D7E">
              <w:rPr>
                <w:lang w:val="en-GB"/>
              </w:rPr>
              <w:t>N/A</w:t>
            </w:r>
          </w:p>
        </w:tc>
        <w:tc>
          <w:tcPr>
            <w:tcW w:w="659" w:type="pct"/>
            <w:vAlign w:val="center"/>
          </w:tcPr>
          <w:p w14:paraId="6A3F96BE" w14:textId="77777777" w:rsidR="004717FD" w:rsidRPr="00571D7E" w:rsidRDefault="004717FD">
            <w:pPr>
              <w:pStyle w:val="TableNormal0"/>
              <w:rPr>
                <w:lang w:val="en-GB"/>
              </w:rPr>
            </w:pPr>
            <w:r w:rsidRPr="00571D7E">
              <w:rPr>
                <w:lang w:val="en-GB"/>
              </w:rPr>
              <w:t>N/A</w:t>
            </w:r>
          </w:p>
        </w:tc>
        <w:tc>
          <w:tcPr>
            <w:tcW w:w="198" w:type="pct"/>
          </w:tcPr>
          <w:p w14:paraId="2486F6EE" w14:textId="77777777" w:rsidR="004717FD" w:rsidRPr="00571D7E" w:rsidRDefault="004717FD">
            <w:pPr>
              <w:pStyle w:val="TableNormal0"/>
              <w:rPr>
                <w:lang w:val="en-GB"/>
              </w:rPr>
            </w:pPr>
            <w:r w:rsidRPr="00571D7E">
              <w:rPr>
                <w:lang w:val="en-GB"/>
              </w:rPr>
              <w:t>…</w:t>
            </w:r>
          </w:p>
        </w:tc>
      </w:tr>
      <w:tr w:rsidR="00DD73BC" w:rsidRPr="00571D7E" w14:paraId="7E0E88AA" w14:textId="77777777" w:rsidTr="004717FD">
        <w:trPr>
          <w:trHeight w:val="227"/>
        </w:trPr>
        <w:tc>
          <w:tcPr>
            <w:tcW w:w="606" w:type="pct"/>
            <w:vMerge/>
          </w:tcPr>
          <w:p w14:paraId="057ED3DB" w14:textId="77777777" w:rsidR="004717FD" w:rsidRPr="00571D7E" w:rsidRDefault="004717FD">
            <w:pPr>
              <w:pStyle w:val="TableNormal0"/>
              <w:rPr>
                <w:lang w:val="en-GB"/>
              </w:rPr>
            </w:pPr>
          </w:p>
        </w:tc>
        <w:tc>
          <w:tcPr>
            <w:tcW w:w="793" w:type="pct"/>
            <w:vAlign w:val="center"/>
          </w:tcPr>
          <w:p w14:paraId="6D921EEB" w14:textId="77777777" w:rsidR="004717FD" w:rsidRPr="00571D7E" w:rsidRDefault="004717FD">
            <w:pPr>
              <w:pStyle w:val="TableNormal0"/>
              <w:rPr>
                <w:lang w:val="en-GB"/>
              </w:rPr>
            </w:pPr>
            <w:r w:rsidRPr="00571D7E">
              <w:rPr>
                <w:lang w:val="en-GB"/>
              </w:rPr>
              <w:t>145.A.30(d)</w:t>
            </w:r>
          </w:p>
        </w:tc>
        <w:tc>
          <w:tcPr>
            <w:tcW w:w="560" w:type="pct"/>
            <w:vAlign w:val="center"/>
          </w:tcPr>
          <w:p w14:paraId="19B91D93" w14:textId="77777777" w:rsidR="004717FD" w:rsidRPr="00571D7E" w:rsidRDefault="004717FD">
            <w:pPr>
              <w:pStyle w:val="TableNormal0"/>
              <w:rPr>
                <w:lang w:val="en-GB"/>
              </w:rPr>
            </w:pPr>
            <w:r w:rsidRPr="00571D7E">
              <w:rPr>
                <w:lang w:val="en-GB"/>
              </w:rPr>
              <w:t>1.7, 2.22</w:t>
            </w:r>
          </w:p>
        </w:tc>
        <w:tc>
          <w:tcPr>
            <w:tcW w:w="715" w:type="pct"/>
            <w:vAlign w:val="center"/>
          </w:tcPr>
          <w:p w14:paraId="6DB06226" w14:textId="77777777" w:rsidR="004717FD" w:rsidRPr="00571D7E" w:rsidRDefault="004717FD">
            <w:pPr>
              <w:pStyle w:val="TableNormal0"/>
              <w:rPr>
                <w:lang w:val="en-GB"/>
              </w:rPr>
            </w:pPr>
            <w:r w:rsidRPr="00571D7E">
              <w:rPr>
                <w:lang w:val="en-GB"/>
              </w:rPr>
              <w:t>X</w:t>
            </w:r>
          </w:p>
        </w:tc>
        <w:tc>
          <w:tcPr>
            <w:tcW w:w="660" w:type="pct"/>
            <w:vAlign w:val="center"/>
          </w:tcPr>
          <w:p w14:paraId="22B22C2A" w14:textId="77777777" w:rsidR="004717FD" w:rsidRPr="00571D7E" w:rsidRDefault="004717FD">
            <w:pPr>
              <w:pStyle w:val="TableNormal0"/>
              <w:rPr>
                <w:lang w:val="en-GB"/>
              </w:rPr>
            </w:pPr>
            <w:r w:rsidRPr="00571D7E">
              <w:rPr>
                <w:lang w:val="en-GB"/>
              </w:rPr>
              <w:t>X</w:t>
            </w:r>
          </w:p>
        </w:tc>
        <w:tc>
          <w:tcPr>
            <w:tcW w:w="809" w:type="pct"/>
            <w:vAlign w:val="center"/>
          </w:tcPr>
          <w:p w14:paraId="28551183" w14:textId="77777777" w:rsidR="004717FD" w:rsidRPr="00571D7E" w:rsidRDefault="004717FD">
            <w:pPr>
              <w:pStyle w:val="TableNormal0"/>
              <w:rPr>
                <w:lang w:val="en-GB"/>
              </w:rPr>
            </w:pPr>
            <w:r w:rsidRPr="00571D7E">
              <w:rPr>
                <w:lang w:val="en-GB"/>
              </w:rPr>
              <w:t>X</w:t>
            </w:r>
          </w:p>
        </w:tc>
        <w:tc>
          <w:tcPr>
            <w:tcW w:w="659" w:type="pct"/>
            <w:vAlign w:val="center"/>
          </w:tcPr>
          <w:p w14:paraId="628DA8A7" w14:textId="77777777" w:rsidR="004717FD" w:rsidRPr="00571D7E" w:rsidRDefault="004717FD">
            <w:pPr>
              <w:pStyle w:val="TableNormal0"/>
              <w:rPr>
                <w:lang w:val="en-GB"/>
              </w:rPr>
            </w:pPr>
            <w:r w:rsidRPr="00571D7E">
              <w:rPr>
                <w:lang w:val="en-GB"/>
              </w:rPr>
              <w:t>X</w:t>
            </w:r>
          </w:p>
        </w:tc>
        <w:tc>
          <w:tcPr>
            <w:tcW w:w="198" w:type="pct"/>
          </w:tcPr>
          <w:p w14:paraId="6F8BF53E" w14:textId="77777777" w:rsidR="004717FD" w:rsidRPr="00571D7E" w:rsidRDefault="004717FD">
            <w:pPr>
              <w:pStyle w:val="TableNormal0"/>
              <w:rPr>
                <w:lang w:val="en-GB"/>
              </w:rPr>
            </w:pPr>
            <w:r w:rsidRPr="00571D7E">
              <w:rPr>
                <w:lang w:val="en-GB"/>
              </w:rPr>
              <w:t>…</w:t>
            </w:r>
          </w:p>
        </w:tc>
      </w:tr>
      <w:tr w:rsidR="00DD73BC" w:rsidRPr="00571D7E" w14:paraId="1CF93C46" w14:textId="77777777" w:rsidTr="004717FD">
        <w:trPr>
          <w:trHeight w:val="227"/>
        </w:trPr>
        <w:tc>
          <w:tcPr>
            <w:tcW w:w="606" w:type="pct"/>
            <w:vMerge/>
          </w:tcPr>
          <w:p w14:paraId="7316665B" w14:textId="77777777" w:rsidR="004717FD" w:rsidRPr="00571D7E" w:rsidRDefault="004717FD">
            <w:pPr>
              <w:pStyle w:val="TableNormal0"/>
              <w:rPr>
                <w:lang w:val="en-GB"/>
              </w:rPr>
            </w:pPr>
          </w:p>
        </w:tc>
        <w:tc>
          <w:tcPr>
            <w:tcW w:w="793" w:type="pct"/>
          </w:tcPr>
          <w:p w14:paraId="3D61989C" w14:textId="77777777" w:rsidR="004717FD" w:rsidRPr="00571D7E" w:rsidRDefault="004717FD">
            <w:pPr>
              <w:pStyle w:val="TableNormal0"/>
              <w:rPr>
                <w:lang w:val="en-GB"/>
              </w:rPr>
            </w:pPr>
            <w:r w:rsidRPr="00571D7E">
              <w:rPr>
                <w:lang w:val="en-GB"/>
              </w:rPr>
              <w:t>…</w:t>
            </w:r>
          </w:p>
        </w:tc>
        <w:tc>
          <w:tcPr>
            <w:tcW w:w="560" w:type="pct"/>
          </w:tcPr>
          <w:p w14:paraId="642873B5" w14:textId="77777777" w:rsidR="004717FD" w:rsidRPr="00571D7E" w:rsidRDefault="004717FD">
            <w:pPr>
              <w:pStyle w:val="TableNormal0"/>
              <w:rPr>
                <w:lang w:val="en-GB"/>
              </w:rPr>
            </w:pPr>
            <w:r w:rsidRPr="00571D7E">
              <w:rPr>
                <w:lang w:val="en-GB"/>
              </w:rPr>
              <w:t>…</w:t>
            </w:r>
          </w:p>
        </w:tc>
        <w:tc>
          <w:tcPr>
            <w:tcW w:w="715" w:type="pct"/>
          </w:tcPr>
          <w:p w14:paraId="7EEBDB30" w14:textId="77777777" w:rsidR="004717FD" w:rsidRPr="00571D7E" w:rsidRDefault="004717FD">
            <w:pPr>
              <w:pStyle w:val="TableNormal0"/>
              <w:rPr>
                <w:lang w:val="en-GB"/>
              </w:rPr>
            </w:pPr>
            <w:r w:rsidRPr="00571D7E">
              <w:rPr>
                <w:lang w:val="en-GB"/>
              </w:rPr>
              <w:t>…</w:t>
            </w:r>
          </w:p>
        </w:tc>
        <w:tc>
          <w:tcPr>
            <w:tcW w:w="660" w:type="pct"/>
          </w:tcPr>
          <w:p w14:paraId="3944CAFB" w14:textId="77777777" w:rsidR="004717FD" w:rsidRPr="00571D7E" w:rsidRDefault="004717FD">
            <w:pPr>
              <w:pStyle w:val="TableNormal0"/>
              <w:rPr>
                <w:lang w:val="en-GB"/>
              </w:rPr>
            </w:pPr>
            <w:r w:rsidRPr="00571D7E">
              <w:rPr>
                <w:lang w:val="en-GB"/>
              </w:rPr>
              <w:t>…</w:t>
            </w:r>
          </w:p>
        </w:tc>
        <w:tc>
          <w:tcPr>
            <w:tcW w:w="809" w:type="pct"/>
          </w:tcPr>
          <w:p w14:paraId="1F2BD37B" w14:textId="77777777" w:rsidR="004717FD" w:rsidRPr="00571D7E" w:rsidRDefault="004717FD">
            <w:pPr>
              <w:pStyle w:val="TableNormal0"/>
              <w:rPr>
                <w:lang w:val="en-GB"/>
              </w:rPr>
            </w:pPr>
            <w:r w:rsidRPr="00571D7E">
              <w:rPr>
                <w:lang w:val="en-GB"/>
              </w:rPr>
              <w:t>…</w:t>
            </w:r>
          </w:p>
        </w:tc>
        <w:tc>
          <w:tcPr>
            <w:tcW w:w="659" w:type="pct"/>
          </w:tcPr>
          <w:p w14:paraId="6F5CD66B" w14:textId="77777777" w:rsidR="004717FD" w:rsidRPr="00571D7E" w:rsidRDefault="004717FD">
            <w:pPr>
              <w:pStyle w:val="TableNormal0"/>
              <w:rPr>
                <w:lang w:val="en-GB"/>
              </w:rPr>
            </w:pPr>
            <w:r w:rsidRPr="00571D7E">
              <w:rPr>
                <w:lang w:val="en-GB"/>
              </w:rPr>
              <w:t>…</w:t>
            </w:r>
          </w:p>
        </w:tc>
        <w:tc>
          <w:tcPr>
            <w:tcW w:w="198" w:type="pct"/>
          </w:tcPr>
          <w:p w14:paraId="579AC4AD" w14:textId="77777777" w:rsidR="004717FD" w:rsidRPr="00571D7E" w:rsidRDefault="004717FD">
            <w:pPr>
              <w:pStyle w:val="TableNormal0"/>
              <w:rPr>
                <w:lang w:val="en-GB"/>
              </w:rPr>
            </w:pPr>
            <w:r w:rsidRPr="00571D7E">
              <w:rPr>
                <w:lang w:val="en-GB"/>
              </w:rPr>
              <w:t>…</w:t>
            </w:r>
          </w:p>
        </w:tc>
      </w:tr>
      <w:tr w:rsidR="00DD73BC" w:rsidRPr="00571D7E" w14:paraId="6705EABB" w14:textId="77777777" w:rsidTr="004717FD">
        <w:trPr>
          <w:trHeight w:val="227"/>
        </w:trPr>
        <w:tc>
          <w:tcPr>
            <w:tcW w:w="606" w:type="pct"/>
            <w:vMerge/>
          </w:tcPr>
          <w:p w14:paraId="00B6852A" w14:textId="77777777" w:rsidR="004717FD" w:rsidRPr="00571D7E" w:rsidRDefault="004717FD">
            <w:pPr>
              <w:pStyle w:val="TableNormal0"/>
              <w:rPr>
                <w:lang w:val="en-GB"/>
              </w:rPr>
            </w:pPr>
          </w:p>
        </w:tc>
        <w:tc>
          <w:tcPr>
            <w:tcW w:w="793" w:type="pct"/>
          </w:tcPr>
          <w:p w14:paraId="751F5A5F" w14:textId="77777777" w:rsidR="004717FD" w:rsidRPr="00571D7E" w:rsidRDefault="004717FD">
            <w:pPr>
              <w:pStyle w:val="TableNormal0"/>
              <w:rPr>
                <w:lang w:val="en-GB"/>
              </w:rPr>
            </w:pPr>
            <w:r w:rsidRPr="00571D7E">
              <w:rPr>
                <w:lang w:val="en-GB"/>
              </w:rPr>
              <w:t>145.A.37</w:t>
            </w:r>
          </w:p>
        </w:tc>
        <w:tc>
          <w:tcPr>
            <w:tcW w:w="560" w:type="pct"/>
          </w:tcPr>
          <w:p w14:paraId="4EDADE9B" w14:textId="77777777" w:rsidR="004717FD" w:rsidRPr="00571D7E" w:rsidRDefault="004717FD">
            <w:pPr>
              <w:pStyle w:val="TableNormal0"/>
              <w:rPr>
                <w:lang w:val="en-GB"/>
              </w:rPr>
            </w:pPr>
            <w:r w:rsidRPr="00571D7E">
              <w:rPr>
                <w:lang w:val="en-GB"/>
              </w:rPr>
              <w:t>N/A</w:t>
            </w:r>
          </w:p>
        </w:tc>
        <w:tc>
          <w:tcPr>
            <w:tcW w:w="715" w:type="pct"/>
          </w:tcPr>
          <w:p w14:paraId="3D9ABB7F" w14:textId="77777777" w:rsidR="004717FD" w:rsidRPr="00571D7E" w:rsidRDefault="004717FD">
            <w:pPr>
              <w:pStyle w:val="TableNormal0"/>
              <w:rPr>
                <w:lang w:val="en-GB"/>
              </w:rPr>
            </w:pPr>
            <w:r w:rsidRPr="00571D7E">
              <w:rPr>
                <w:lang w:val="en-GB"/>
              </w:rPr>
              <w:t>N/A</w:t>
            </w:r>
          </w:p>
        </w:tc>
        <w:tc>
          <w:tcPr>
            <w:tcW w:w="660" w:type="pct"/>
          </w:tcPr>
          <w:p w14:paraId="7417D325" w14:textId="77777777" w:rsidR="004717FD" w:rsidRPr="00571D7E" w:rsidRDefault="004717FD">
            <w:pPr>
              <w:pStyle w:val="TableNormal0"/>
              <w:rPr>
                <w:lang w:val="en-GB"/>
              </w:rPr>
            </w:pPr>
            <w:r w:rsidRPr="00571D7E">
              <w:rPr>
                <w:lang w:val="en-GB"/>
              </w:rPr>
              <w:t>N/A</w:t>
            </w:r>
          </w:p>
        </w:tc>
        <w:tc>
          <w:tcPr>
            <w:tcW w:w="809" w:type="pct"/>
          </w:tcPr>
          <w:p w14:paraId="510C34BE" w14:textId="77777777" w:rsidR="004717FD" w:rsidRPr="00571D7E" w:rsidRDefault="004717FD">
            <w:pPr>
              <w:pStyle w:val="TableNormal0"/>
              <w:rPr>
                <w:lang w:val="en-GB"/>
              </w:rPr>
            </w:pPr>
            <w:r w:rsidRPr="00571D7E">
              <w:rPr>
                <w:lang w:val="en-GB"/>
              </w:rPr>
              <w:t>N/A</w:t>
            </w:r>
          </w:p>
        </w:tc>
        <w:tc>
          <w:tcPr>
            <w:tcW w:w="659" w:type="pct"/>
          </w:tcPr>
          <w:p w14:paraId="5C503211" w14:textId="77777777" w:rsidR="004717FD" w:rsidRPr="00571D7E" w:rsidRDefault="004717FD">
            <w:pPr>
              <w:pStyle w:val="TableNormal0"/>
              <w:rPr>
                <w:lang w:val="en-GB"/>
              </w:rPr>
            </w:pPr>
            <w:r w:rsidRPr="00571D7E">
              <w:rPr>
                <w:lang w:val="en-GB"/>
              </w:rPr>
              <w:t>N/A</w:t>
            </w:r>
          </w:p>
        </w:tc>
        <w:tc>
          <w:tcPr>
            <w:tcW w:w="198" w:type="pct"/>
          </w:tcPr>
          <w:p w14:paraId="0B9D963D" w14:textId="77777777" w:rsidR="004717FD" w:rsidRPr="00571D7E" w:rsidRDefault="004717FD">
            <w:pPr>
              <w:pStyle w:val="TableNormal0"/>
              <w:rPr>
                <w:lang w:val="en-GB"/>
              </w:rPr>
            </w:pPr>
            <w:r w:rsidRPr="00571D7E">
              <w:rPr>
                <w:lang w:val="en-GB"/>
              </w:rPr>
              <w:t>…</w:t>
            </w:r>
          </w:p>
        </w:tc>
      </w:tr>
      <w:tr w:rsidR="00DD73BC" w:rsidRPr="00571D7E" w14:paraId="04A5157D" w14:textId="77777777" w:rsidTr="004717FD">
        <w:trPr>
          <w:trHeight w:val="227"/>
        </w:trPr>
        <w:tc>
          <w:tcPr>
            <w:tcW w:w="606" w:type="pct"/>
          </w:tcPr>
          <w:p w14:paraId="0FADE8F1" w14:textId="77777777" w:rsidR="004717FD" w:rsidRPr="00571D7E" w:rsidRDefault="004717FD">
            <w:pPr>
              <w:pStyle w:val="TableNormal0"/>
              <w:rPr>
                <w:lang w:val="en-GB"/>
              </w:rPr>
            </w:pPr>
            <w:r w:rsidRPr="00571D7E">
              <w:rPr>
                <w:lang w:val="en-GB"/>
              </w:rPr>
              <w:t>…</w:t>
            </w:r>
          </w:p>
        </w:tc>
        <w:tc>
          <w:tcPr>
            <w:tcW w:w="793" w:type="pct"/>
          </w:tcPr>
          <w:p w14:paraId="1DCE2C83" w14:textId="77777777" w:rsidR="004717FD" w:rsidRPr="00571D7E" w:rsidRDefault="004717FD">
            <w:pPr>
              <w:pStyle w:val="TableNormal0"/>
              <w:rPr>
                <w:lang w:val="en-GB"/>
              </w:rPr>
            </w:pPr>
            <w:r w:rsidRPr="00571D7E">
              <w:rPr>
                <w:lang w:val="en-GB"/>
              </w:rPr>
              <w:t>…</w:t>
            </w:r>
          </w:p>
        </w:tc>
        <w:tc>
          <w:tcPr>
            <w:tcW w:w="560" w:type="pct"/>
          </w:tcPr>
          <w:p w14:paraId="098E5198" w14:textId="77777777" w:rsidR="004717FD" w:rsidRPr="00571D7E" w:rsidRDefault="004717FD">
            <w:pPr>
              <w:pStyle w:val="TableNormal0"/>
              <w:rPr>
                <w:lang w:val="en-GB"/>
              </w:rPr>
            </w:pPr>
            <w:r w:rsidRPr="00571D7E">
              <w:rPr>
                <w:lang w:val="en-GB"/>
              </w:rPr>
              <w:t>…</w:t>
            </w:r>
          </w:p>
        </w:tc>
        <w:tc>
          <w:tcPr>
            <w:tcW w:w="715" w:type="pct"/>
          </w:tcPr>
          <w:p w14:paraId="33DCE9F2" w14:textId="77777777" w:rsidR="004717FD" w:rsidRPr="00571D7E" w:rsidRDefault="004717FD">
            <w:pPr>
              <w:pStyle w:val="TableNormal0"/>
              <w:rPr>
                <w:lang w:val="en-GB"/>
              </w:rPr>
            </w:pPr>
            <w:r w:rsidRPr="00571D7E">
              <w:rPr>
                <w:lang w:val="en-GB"/>
              </w:rPr>
              <w:t>…</w:t>
            </w:r>
          </w:p>
        </w:tc>
        <w:tc>
          <w:tcPr>
            <w:tcW w:w="660" w:type="pct"/>
          </w:tcPr>
          <w:p w14:paraId="3D07A575" w14:textId="77777777" w:rsidR="004717FD" w:rsidRPr="00571D7E" w:rsidRDefault="004717FD">
            <w:pPr>
              <w:pStyle w:val="TableNormal0"/>
              <w:rPr>
                <w:lang w:val="en-GB"/>
              </w:rPr>
            </w:pPr>
            <w:r w:rsidRPr="00571D7E">
              <w:rPr>
                <w:lang w:val="en-GB"/>
              </w:rPr>
              <w:t>…</w:t>
            </w:r>
          </w:p>
        </w:tc>
        <w:tc>
          <w:tcPr>
            <w:tcW w:w="809" w:type="pct"/>
          </w:tcPr>
          <w:p w14:paraId="69634A59" w14:textId="77777777" w:rsidR="004717FD" w:rsidRPr="00571D7E" w:rsidRDefault="004717FD">
            <w:pPr>
              <w:pStyle w:val="TableNormal0"/>
              <w:rPr>
                <w:lang w:val="en-GB"/>
              </w:rPr>
            </w:pPr>
            <w:r w:rsidRPr="00571D7E">
              <w:rPr>
                <w:lang w:val="en-GB"/>
              </w:rPr>
              <w:t>…</w:t>
            </w:r>
          </w:p>
        </w:tc>
        <w:tc>
          <w:tcPr>
            <w:tcW w:w="659" w:type="pct"/>
          </w:tcPr>
          <w:p w14:paraId="21283829" w14:textId="77777777" w:rsidR="004717FD" w:rsidRPr="00571D7E" w:rsidRDefault="004717FD">
            <w:pPr>
              <w:pStyle w:val="TableNormal0"/>
              <w:rPr>
                <w:lang w:val="en-GB"/>
              </w:rPr>
            </w:pPr>
            <w:r w:rsidRPr="00571D7E">
              <w:rPr>
                <w:lang w:val="en-GB"/>
              </w:rPr>
              <w:t>…</w:t>
            </w:r>
          </w:p>
        </w:tc>
        <w:tc>
          <w:tcPr>
            <w:tcW w:w="198" w:type="pct"/>
          </w:tcPr>
          <w:p w14:paraId="1EFF5217" w14:textId="77777777" w:rsidR="004717FD" w:rsidRPr="00571D7E" w:rsidRDefault="004717FD">
            <w:pPr>
              <w:pStyle w:val="TableNormal0"/>
              <w:rPr>
                <w:lang w:val="en-GB"/>
              </w:rPr>
            </w:pPr>
            <w:r w:rsidRPr="00571D7E">
              <w:rPr>
                <w:lang w:val="en-GB"/>
              </w:rPr>
              <w:t>…</w:t>
            </w:r>
          </w:p>
        </w:tc>
      </w:tr>
      <w:tr w:rsidR="00DD73BC" w:rsidRPr="00571D7E" w14:paraId="5A5C1084" w14:textId="77777777" w:rsidTr="004717FD">
        <w:trPr>
          <w:trHeight w:val="227"/>
        </w:trPr>
        <w:tc>
          <w:tcPr>
            <w:tcW w:w="606" w:type="pct"/>
            <w:vMerge w:val="restart"/>
          </w:tcPr>
          <w:p w14:paraId="5C8ECD43" w14:textId="77777777" w:rsidR="004717FD" w:rsidRPr="00571D7E" w:rsidRDefault="004717FD">
            <w:pPr>
              <w:pStyle w:val="TableNormal0"/>
              <w:rPr>
                <w:lang w:val="en-GB"/>
              </w:rPr>
            </w:pPr>
            <w:r w:rsidRPr="00571D7E">
              <w:rPr>
                <w:lang w:val="en-GB"/>
              </w:rPr>
              <w:t>Record-keeping</w:t>
            </w:r>
          </w:p>
        </w:tc>
        <w:tc>
          <w:tcPr>
            <w:tcW w:w="793" w:type="pct"/>
          </w:tcPr>
          <w:p w14:paraId="6D6560B3" w14:textId="77777777" w:rsidR="004717FD" w:rsidRPr="00571D7E" w:rsidRDefault="004717FD">
            <w:pPr>
              <w:pStyle w:val="TableNormal0"/>
              <w:rPr>
                <w:lang w:val="en-GB"/>
              </w:rPr>
            </w:pPr>
            <w:r w:rsidRPr="00571D7E">
              <w:rPr>
                <w:lang w:val="en-GB"/>
              </w:rPr>
              <w:t>145.A.55</w:t>
            </w:r>
          </w:p>
        </w:tc>
        <w:tc>
          <w:tcPr>
            <w:tcW w:w="560" w:type="pct"/>
          </w:tcPr>
          <w:p w14:paraId="653B994D" w14:textId="77777777" w:rsidR="004717FD" w:rsidRPr="00571D7E" w:rsidRDefault="004717FD">
            <w:pPr>
              <w:pStyle w:val="TableNormal0"/>
              <w:rPr>
                <w:lang w:val="en-GB"/>
              </w:rPr>
            </w:pPr>
            <w:r w:rsidRPr="00571D7E">
              <w:rPr>
                <w:lang w:val="en-GB"/>
              </w:rPr>
              <w:t>…</w:t>
            </w:r>
          </w:p>
        </w:tc>
        <w:tc>
          <w:tcPr>
            <w:tcW w:w="715" w:type="pct"/>
          </w:tcPr>
          <w:p w14:paraId="3A751CEE" w14:textId="77777777" w:rsidR="004717FD" w:rsidRPr="00571D7E" w:rsidRDefault="004717FD">
            <w:pPr>
              <w:pStyle w:val="TableNormal0"/>
              <w:rPr>
                <w:lang w:val="en-GB"/>
              </w:rPr>
            </w:pPr>
            <w:r w:rsidRPr="00571D7E">
              <w:rPr>
                <w:lang w:val="en-GB"/>
              </w:rPr>
              <w:t>…</w:t>
            </w:r>
          </w:p>
        </w:tc>
        <w:tc>
          <w:tcPr>
            <w:tcW w:w="660" w:type="pct"/>
          </w:tcPr>
          <w:p w14:paraId="39E396E6" w14:textId="77777777" w:rsidR="004717FD" w:rsidRPr="00571D7E" w:rsidRDefault="004717FD">
            <w:pPr>
              <w:pStyle w:val="TableNormal0"/>
              <w:rPr>
                <w:lang w:val="en-GB"/>
              </w:rPr>
            </w:pPr>
            <w:r w:rsidRPr="00571D7E">
              <w:rPr>
                <w:lang w:val="en-GB"/>
              </w:rPr>
              <w:t>…</w:t>
            </w:r>
          </w:p>
        </w:tc>
        <w:tc>
          <w:tcPr>
            <w:tcW w:w="809" w:type="pct"/>
          </w:tcPr>
          <w:p w14:paraId="6B20D77C" w14:textId="77777777" w:rsidR="004717FD" w:rsidRPr="00571D7E" w:rsidRDefault="004717FD">
            <w:pPr>
              <w:pStyle w:val="TableNormal0"/>
              <w:rPr>
                <w:lang w:val="en-GB"/>
              </w:rPr>
            </w:pPr>
            <w:r w:rsidRPr="00571D7E">
              <w:rPr>
                <w:lang w:val="en-GB"/>
              </w:rPr>
              <w:t>…</w:t>
            </w:r>
          </w:p>
        </w:tc>
        <w:tc>
          <w:tcPr>
            <w:tcW w:w="659" w:type="pct"/>
          </w:tcPr>
          <w:p w14:paraId="65F79965" w14:textId="77777777" w:rsidR="004717FD" w:rsidRPr="00571D7E" w:rsidRDefault="004717FD">
            <w:pPr>
              <w:pStyle w:val="TableNormal0"/>
              <w:rPr>
                <w:lang w:val="en-GB"/>
              </w:rPr>
            </w:pPr>
            <w:r w:rsidRPr="00571D7E">
              <w:rPr>
                <w:lang w:val="en-GB"/>
              </w:rPr>
              <w:t>…</w:t>
            </w:r>
          </w:p>
        </w:tc>
        <w:tc>
          <w:tcPr>
            <w:tcW w:w="198" w:type="pct"/>
          </w:tcPr>
          <w:p w14:paraId="66C4A084" w14:textId="77777777" w:rsidR="004717FD" w:rsidRPr="00571D7E" w:rsidRDefault="004717FD">
            <w:pPr>
              <w:pStyle w:val="TableNormal0"/>
              <w:rPr>
                <w:lang w:val="en-GB"/>
              </w:rPr>
            </w:pPr>
            <w:r w:rsidRPr="00571D7E">
              <w:rPr>
                <w:lang w:val="en-GB"/>
              </w:rPr>
              <w:t>…</w:t>
            </w:r>
          </w:p>
        </w:tc>
      </w:tr>
      <w:tr w:rsidR="00DD73BC" w:rsidRPr="00571D7E" w14:paraId="0BF202DD" w14:textId="77777777" w:rsidTr="004717FD">
        <w:trPr>
          <w:trHeight w:val="227"/>
        </w:trPr>
        <w:tc>
          <w:tcPr>
            <w:tcW w:w="606" w:type="pct"/>
            <w:vMerge/>
          </w:tcPr>
          <w:p w14:paraId="0916F2CB" w14:textId="77777777" w:rsidR="004717FD" w:rsidRPr="00571D7E" w:rsidRDefault="004717FD">
            <w:pPr>
              <w:pStyle w:val="TableNormal0"/>
              <w:rPr>
                <w:lang w:val="en-GB"/>
              </w:rPr>
            </w:pPr>
          </w:p>
        </w:tc>
        <w:tc>
          <w:tcPr>
            <w:tcW w:w="793" w:type="pct"/>
          </w:tcPr>
          <w:p w14:paraId="506CFBCF" w14:textId="77777777" w:rsidR="004717FD" w:rsidRPr="00571D7E" w:rsidRDefault="004717FD">
            <w:pPr>
              <w:pStyle w:val="TableNormal0"/>
              <w:rPr>
                <w:lang w:val="en-GB"/>
              </w:rPr>
            </w:pPr>
            <w:r w:rsidRPr="00571D7E">
              <w:rPr>
                <w:lang w:val="en-GB"/>
              </w:rPr>
              <w:t>…</w:t>
            </w:r>
          </w:p>
        </w:tc>
        <w:tc>
          <w:tcPr>
            <w:tcW w:w="560" w:type="pct"/>
          </w:tcPr>
          <w:p w14:paraId="00051888" w14:textId="77777777" w:rsidR="004717FD" w:rsidRPr="00571D7E" w:rsidRDefault="004717FD">
            <w:pPr>
              <w:pStyle w:val="TableNormal0"/>
              <w:rPr>
                <w:lang w:val="en-GB"/>
              </w:rPr>
            </w:pPr>
            <w:r w:rsidRPr="00571D7E">
              <w:rPr>
                <w:lang w:val="en-GB"/>
              </w:rPr>
              <w:t>…</w:t>
            </w:r>
          </w:p>
        </w:tc>
        <w:tc>
          <w:tcPr>
            <w:tcW w:w="715" w:type="pct"/>
          </w:tcPr>
          <w:p w14:paraId="5E8AD533" w14:textId="77777777" w:rsidR="004717FD" w:rsidRPr="00571D7E" w:rsidRDefault="004717FD">
            <w:pPr>
              <w:pStyle w:val="TableNormal0"/>
              <w:rPr>
                <w:lang w:val="en-GB"/>
              </w:rPr>
            </w:pPr>
            <w:r w:rsidRPr="00571D7E">
              <w:rPr>
                <w:lang w:val="en-GB"/>
              </w:rPr>
              <w:t>…</w:t>
            </w:r>
          </w:p>
        </w:tc>
        <w:tc>
          <w:tcPr>
            <w:tcW w:w="660" w:type="pct"/>
          </w:tcPr>
          <w:p w14:paraId="0F21DD6C" w14:textId="77777777" w:rsidR="004717FD" w:rsidRPr="00571D7E" w:rsidRDefault="004717FD">
            <w:pPr>
              <w:pStyle w:val="TableNormal0"/>
              <w:rPr>
                <w:lang w:val="en-GB"/>
              </w:rPr>
            </w:pPr>
            <w:r w:rsidRPr="00571D7E">
              <w:rPr>
                <w:lang w:val="en-GB"/>
              </w:rPr>
              <w:t>…</w:t>
            </w:r>
          </w:p>
        </w:tc>
        <w:tc>
          <w:tcPr>
            <w:tcW w:w="809" w:type="pct"/>
          </w:tcPr>
          <w:p w14:paraId="21383C0C" w14:textId="77777777" w:rsidR="004717FD" w:rsidRPr="00571D7E" w:rsidRDefault="004717FD">
            <w:pPr>
              <w:pStyle w:val="TableNormal0"/>
              <w:rPr>
                <w:lang w:val="en-GB"/>
              </w:rPr>
            </w:pPr>
            <w:r w:rsidRPr="00571D7E">
              <w:rPr>
                <w:lang w:val="en-GB"/>
              </w:rPr>
              <w:t>…</w:t>
            </w:r>
          </w:p>
        </w:tc>
        <w:tc>
          <w:tcPr>
            <w:tcW w:w="659" w:type="pct"/>
          </w:tcPr>
          <w:p w14:paraId="05645A9A" w14:textId="77777777" w:rsidR="004717FD" w:rsidRPr="00571D7E" w:rsidRDefault="004717FD">
            <w:pPr>
              <w:pStyle w:val="TableNormal0"/>
              <w:rPr>
                <w:lang w:val="en-GB"/>
              </w:rPr>
            </w:pPr>
            <w:r w:rsidRPr="00571D7E">
              <w:rPr>
                <w:lang w:val="en-GB"/>
              </w:rPr>
              <w:t>…</w:t>
            </w:r>
          </w:p>
        </w:tc>
        <w:tc>
          <w:tcPr>
            <w:tcW w:w="198" w:type="pct"/>
          </w:tcPr>
          <w:p w14:paraId="75F468EF" w14:textId="77777777" w:rsidR="004717FD" w:rsidRPr="00571D7E" w:rsidRDefault="004717FD">
            <w:pPr>
              <w:pStyle w:val="TableNormal0"/>
              <w:rPr>
                <w:lang w:val="en-GB"/>
              </w:rPr>
            </w:pPr>
            <w:r w:rsidRPr="00571D7E">
              <w:rPr>
                <w:lang w:val="en-GB"/>
              </w:rPr>
              <w:t>…</w:t>
            </w:r>
          </w:p>
        </w:tc>
      </w:tr>
      <w:tr w:rsidR="00DD73BC" w:rsidRPr="00571D7E" w14:paraId="4B8690CA" w14:textId="77777777" w:rsidTr="004717FD">
        <w:trPr>
          <w:trHeight w:val="227"/>
        </w:trPr>
        <w:tc>
          <w:tcPr>
            <w:tcW w:w="606" w:type="pct"/>
          </w:tcPr>
          <w:p w14:paraId="5F7D9EE0" w14:textId="77777777" w:rsidR="004717FD" w:rsidRPr="00571D7E" w:rsidRDefault="004717FD">
            <w:pPr>
              <w:pStyle w:val="TableNormal0"/>
              <w:rPr>
                <w:lang w:val="en-GB"/>
              </w:rPr>
            </w:pPr>
            <w:r w:rsidRPr="00571D7E">
              <w:rPr>
                <w:lang w:val="en-GB"/>
              </w:rPr>
              <w:t>…</w:t>
            </w:r>
          </w:p>
        </w:tc>
        <w:tc>
          <w:tcPr>
            <w:tcW w:w="793" w:type="pct"/>
          </w:tcPr>
          <w:p w14:paraId="7144CDD7" w14:textId="77777777" w:rsidR="004717FD" w:rsidRPr="00571D7E" w:rsidRDefault="004717FD">
            <w:pPr>
              <w:pStyle w:val="TableNormal0"/>
              <w:rPr>
                <w:lang w:val="en-GB"/>
              </w:rPr>
            </w:pPr>
            <w:r w:rsidRPr="00571D7E">
              <w:rPr>
                <w:lang w:val="en-GB"/>
              </w:rPr>
              <w:t>…</w:t>
            </w:r>
          </w:p>
        </w:tc>
        <w:tc>
          <w:tcPr>
            <w:tcW w:w="560" w:type="pct"/>
          </w:tcPr>
          <w:p w14:paraId="7799A278" w14:textId="77777777" w:rsidR="004717FD" w:rsidRPr="00571D7E" w:rsidRDefault="004717FD">
            <w:pPr>
              <w:pStyle w:val="TableNormal0"/>
              <w:rPr>
                <w:lang w:val="en-GB"/>
              </w:rPr>
            </w:pPr>
            <w:r w:rsidRPr="00571D7E">
              <w:rPr>
                <w:lang w:val="en-GB"/>
              </w:rPr>
              <w:t>…</w:t>
            </w:r>
          </w:p>
        </w:tc>
        <w:tc>
          <w:tcPr>
            <w:tcW w:w="715" w:type="pct"/>
          </w:tcPr>
          <w:p w14:paraId="5BFACF0D" w14:textId="77777777" w:rsidR="004717FD" w:rsidRPr="00571D7E" w:rsidRDefault="004717FD">
            <w:pPr>
              <w:pStyle w:val="TableNormal0"/>
              <w:rPr>
                <w:lang w:val="en-GB"/>
              </w:rPr>
            </w:pPr>
            <w:r w:rsidRPr="00571D7E">
              <w:rPr>
                <w:lang w:val="en-GB"/>
              </w:rPr>
              <w:t>…</w:t>
            </w:r>
          </w:p>
        </w:tc>
        <w:tc>
          <w:tcPr>
            <w:tcW w:w="660" w:type="pct"/>
          </w:tcPr>
          <w:p w14:paraId="3FE6107F" w14:textId="77777777" w:rsidR="004717FD" w:rsidRPr="00571D7E" w:rsidRDefault="004717FD">
            <w:pPr>
              <w:pStyle w:val="TableNormal0"/>
              <w:rPr>
                <w:lang w:val="en-GB"/>
              </w:rPr>
            </w:pPr>
            <w:r w:rsidRPr="00571D7E">
              <w:rPr>
                <w:lang w:val="en-GB"/>
              </w:rPr>
              <w:t>…</w:t>
            </w:r>
          </w:p>
        </w:tc>
        <w:tc>
          <w:tcPr>
            <w:tcW w:w="809" w:type="pct"/>
          </w:tcPr>
          <w:p w14:paraId="7813ABC1" w14:textId="77777777" w:rsidR="004717FD" w:rsidRPr="00571D7E" w:rsidRDefault="004717FD">
            <w:pPr>
              <w:pStyle w:val="TableNormal0"/>
              <w:rPr>
                <w:lang w:val="en-GB"/>
              </w:rPr>
            </w:pPr>
            <w:r w:rsidRPr="00571D7E">
              <w:rPr>
                <w:lang w:val="en-GB"/>
              </w:rPr>
              <w:t>…</w:t>
            </w:r>
          </w:p>
        </w:tc>
        <w:tc>
          <w:tcPr>
            <w:tcW w:w="659" w:type="pct"/>
          </w:tcPr>
          <w:p w14:paraId="25B1003A" w14:textId="77777777" w:rsidR="004717FD" w:rsidRPr="00571D7E" w:rsidRDefault="004717FD">
            <w:pPr>
              <w:pStyle w:val="TableNormal0"/>
              <w:rPr>
                <w:lang w:val="en-GB"/>
              </w:rPr>
            </w:pPr>
            <w:r w:rsidRPr="00571D7E">
              <w:rPr>
                <w:lang w:val="en-GB"/>
              </w:rPr>
              <w:t>…</w:t>
            </w:r>
          </w:p>
        </w:tc>
        <w:tc>
          <w:tcPr>
            <w:tcW w:w="198" w:type="pct"/>
          </w:tcPr>
          <w:p w14:paraId="12628751" w14:textId="77777777" w:rsidR="004717FD" w:rsidRPr="00571D7E" w:rsidRDefault="004717FD">
            <w:pPr>
              <w:pStyle w:val="TableNormal0"/>
              <w:rPr>
                <w:lang w:val="en-GB"/>
              </w:rPr>
            </w:pPr>
            <w:r w:rsidRPr="00571D7E">
              <w:rPr>
                <w:lang w:val="en-GB"/>
              </w:rPr>
              <w:t>…</w:t>
            </w:r>
          </w:p>
        </w:tc>
      </w:tr>
    </w:tbl>
    <w:p w14:paraId="11428EC1" w14:textId="77777777" w:rsidR="004717FD" w:rsidRPr="00571D7E" w:rsidRDefault="004717FD" w:rsidP="00446E25">
      <w:pPr>
        <w:pStyle w:val="Default"/>
        <w:ind w:left="360"/>
        <w:jc w:val="both"/>
        <w:rPr>
          <w:rFonts w:ascii="Open Sans" w:hAnsi="Open Sans" w:cs="Open Sans"/>
          <w:color w:val="auto"/>
          <w:sz w:val="20"/>
          <w:szCs w:val="20"/>
          <w:lang w:val="en-GB"/>
        </w:rPr>
      </w:pPr>
    </w:p>
    <w:p w14:paraId="4FE9B2A1" w14:textId="77777777" w:rsidR="004717FD" w:rsidRPr="00571D7E" w:rsidRDefault="004717FD" w:rsidP="00682491">
      <w:pPr>
        <w:pStyle w:val="Default"/>
        <w:numPr>
          <w:ilvl w:val="0"/>
          <w:numId w:val="25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audit plan can be presented as a simplified schedule (see below), showing the operational areas of the organisation (i.e. where the maintenance-related activities are effectively carried out) against a timetable to indicate when each particular area was scheduled for audit and when the audit was completed. The audit plan should include a number of product audits (depending on the number of product lines), some of which should be unannounced (see </w:t>
      </w:r>
      <w:hyperlink w:anchor="_DxCrossRefBm493806106" w:history="1">
        <w:r w:rsidRPr="00571D7E">
          <w:rPr>
            <w:rFonts w:ascii="Open Sans" w:hAnsi="Open Sans" w:cs="Open Sans"/>
            <w:color w:val="auto"/>
            <w:sz w:val="20"/>
            <w:szCs w:val="20"/>
            <w:lang w:val="en-GB"/>
          </w:rPr>
          <w:t>AMC2 145.A.200(a)(6)</w:t>
        </w:r>
      </w:hyperlink>
      <w:r w:rsidRPr="00571D7E">
        <w:rPr>
          <w:rFonts w:ascii="Open Sans" w:hAnsi="Open Sans" w:cs="Open Sans"/>
          <w:color w:val="auto"/>
          <w:sz w:val="20"/>
          <w:szCs w:val="20"/>
          <w:lang w:val="en-GB"/>
        </w:rPr>
        <w:t>).</w:t>
      </w:r>
    </w:p>
    <w:p w14:paraId="4E40B8C5" w14:textId="77777777" w:rsidR="009534BC" w:rsidRDefault="009534BC" w:rsidP="004717FD">
      <w:pPr>
        <w:pStyle w:val="Default"/>
        <w:ind w:left="360"/>
        <w:jc w:val="both"/>
        <w:rPr>
          <w:rFonts w:ascii="Open Sans" w:hAnsi="Open Sans" w:cs="Open Sans"/>
          <w:color w:val="auto"/>
          <w:sz w:val="20"/>
          <w:szCs w:val="20"/>
          <w:lang w:val="en-GB"/>
        </w:rPr>
      </w:pPr>
    </w:p>
    <w:p w14:paraId="5376BCE7" w14:textId="5A38C093" w:rsidR="004717FD" w:rsidRPr="00571D7E" w:rsidRDefault="004717FD" w:rsidP="004717FD">
      <w:pPr>
        <w:pStyle w:val="Default"/>
        <w:ind w:left="360"/>
        <w:jc w:val="both"/>
        <w:rPr>
          <w:rFonts w:ascii="Open Sans" w:hAnsi="Open Sans" w:cs="Open Sans"/>
          <w:color w:val="auto"/>
          <w:sz w:val="20"/>
          <w:szCs w:val="20"/>
          <w:lang w:val="en-GB"/>
        </w:rPr>
      </w:pPr>
      <w:r w:rsidRPr="00571D7E">
        <w:rPr>
          <w:rFonts w:ascii="Open Sans" w:hAnsi="Open Sans" w:cs="Open Sans"/>
          <w:color w:val="auto"/>
          <w:sz w:val="20"/>
          <w:szCs w:val="20"/>
          <w:lang w:val="en-GB"/>
        </w:rPr>
        <w:t>Example (to be further completed) of an audit plan for an organisation, mentioned in point (e), that has two base maintenance hangars, and hydraulic and electrical workshops:</w:t>
      </w:r>
    </w:p>
    <w:p w14:paraId="6AD96340" w14:textId="77777777" w:rsidR="000B3757" w:rsidRPr="00571D7E" w:rsidRDefault="000B3757" w:rsidP="000B3757"/>
    <w:tbl>
      <w:tblPr>
        <w:tblStyle w:val="easaTable"/>
        <w:tblW w:w="9003" w:type="dxa"/>
        <w:tblInd w:w="-23" w:type="dxa"/>
        <w:tblLook w:val="0160" w:firstRow="1" w:lastRow="1" w:firstColumn="0" w:lastColumn="1" w:noHBand="0" w:noVBand="0"/>
      </w:tblPr>
      <w:tblGrid>
        <w:gridCol w:w="24"/>
        <w:gridCol w:w="2519"/>
        <w:gridCol w:w="23"/>
        <w:gridCol w:w="2238"/>
        <w:gridCol w:w="23"/>
        <w:gridCol w:w="1534"/>
        <w:gridCol w:w="23"/>
        <w:gridCol w:w="1532"/>
        <w:gridCol w:w="23"/>
        <w:gridCol w:w="1041"/>
        <w:gridCol w:w="23"/>
      </w:tblGrid>
      <w:tr w:rsidR="005475B5" w:rsidRPr="00571D7E" w14:paraId="4EF13B7A" w14:textId="77777777" w:rsidTr="00717F47">
        <w:trPr>
          <w:gridAfter w:val="1"/>
          <w:cnfStyle w:val="100000000000" w:firstRow="1" w:lastRow="0" w:firstColumn="0" w:lastColumn="0" w:oddVBand="0" w:evenVBand="0" w:oddHBand="0" w:evenHBand="0" w:firstRowFirstColumn="0" w:firstRowLastColumn="0" w:lastRowFirstColumn="0" w:lastRowLastColumn="0"/>
          <w:wAfter w:w="23" w:type="dxa"/>
          <w:trHeight w:val="227"/>
        </w:trPr>
        <w:tc>
          <w:tcPr>
            <w:tcW w:w="2552" w:type="dxa"/>
            <w:gridSpan w:val="2"/>
          </w:tcPr>
          <w:p w14:paraId="03B2C248" w14:textId="77777777" w:rsidR="004717FD" w:rsidRPr="00571D7E" w:rsidRDefault="004717FD">
            <w:pPr>
              <w:pStyle w:val="TableNormal0"/>
              <w:rPr>
                <w:lang w:val="en-GB"/>
              </w:rPr>
            </w:pPr>
            <w:r w:rsidRPr="00571D7E">
              <w:rPr>
                <w:lang w:val="en-GB"/>
              </w:rPr>
              <w:t>Operational area</w:t>
            </w:r>
          </w:p>
        </w:tc>
        <w:tc>
          <w:tcPr>
            <w:tcW w:w="2268" w:type="dxa"/>
            <w:gridSpan w:val="2"/>
          </w:tcPr>
          <w:p w14:paraId="7BD3EA4B" w14:textId="77777777" w:rsidR="004717FD" w:rsidRPr="00571D7E" w:rsidRDefault="004717FD">
            <w:pPr>
              <w:pStyle w:val="TableNormal0"/>
              <w:rPr>
                <w:lang w:val="en-GB"/>
              </w:rPr>
            </w:pPr>
            <w:r w:rsidRPr="00571D7E">
              <w:rPr>
                <w:lang w:val="en-GB"/>
              </w:rPr>
              <w:t>Functional area</w:t>
            </w:r>
          </w:p>
        </w:tc>
        <w:tc>
          <w:tcPr>
            <w:tcW w:w="1559" w:type="dxa"/>
            <w:gridSpan w:val="2"/>
          </w:tcPr>
          <w:p w14:paraId="0BD0360B" w14:textId="77777777" w:rsidR="004717FD" w:rsidRPr="00571D7E" w:rsidRDefault="004717FD">
            <w:pPr>
              <w:pStyle w:val="TableNormal0"/>
              <w:rPr>
                <w:lang w:val="en-GB"/>
              </w:rPr>
            </w:pPr>
            <w:r w:rsidRPr="00571D7E">
              <w:rPr>
                <w:lang w:val="en-GB"/>
              </w:rPr>
              <w:t>Planned</w:t>
            </w:r>
          </w:p>
        </w:tc>
        <w:tc>
          <w:tcPr>
            <w:tcW w:w="1559" w:type="dxa"/>
            <w:gridSpan w:val="2"/>
          </w:tcPr>
          <w:p w14:paraId="4DB602B6" w14:textId="77777777" w:rsidR="004717FD" w:rsidRPr="00571D7E" w:rsidRDefault="004717FD">
            <w:pPr>
              <w:pStyle w:val="TableNormal0"/>
              <w:rPr>
                <w:lang w:val="en-GB"/>
              </w:rPr>
            </w:pPr>
            <w:r w:rsidRPr="00571D7E">
              <w:rPr>
                <w:lang w:val="en-GB"/>
              </w:rPr>
              <w:t>Completed</w:t>
            </w:r>
          </w:p>
        </w:tc>
        <w:tc>
          <w:tcPr>
            <w:tcW w:w="1065" w:type="dxa"/>
            <w:gridSpan w:val="2"/>
          </w:tcPr>
          <w:p w14:paraId="5A92DB3B" w14:textId="77777777" w:rsidR="004717FD" w:rsidRPr="00571D7E" w:rsidRDefault="004717FD">
            <w:pPr>
              <w:pStyle w:val="TableNormal0"/>
              <w:rPr>
                <w:lang w:val="en-GB"/>
              </w:rPr>
            </w:pPr>
            <w:r w:rsidRPr="00571D7E">
              <w:rPr>
                <w:lang w:val="en-GB"/>
              </w:rPr>
              <w:t>Remarks</w:t>
            </w:r>
          </w:p>
        </w:tc>
      </w:tr>
      <w:tr w:rsidR="009373AD" w:rsidRPr="00571D7E" w14:paraId="4CC92532" w14:textId="77777777" w:rsidTr="00717F47">
        <w:trPr>
          <w:gridBefore w:val="1"/>
          <w:wBefore w:w="23" w:type="dxa"/>
          <w:trHeight w:val="227"/>
        </w:trPr>
        <w:tc>
          <w:tcPr>
            <w:tcW w:w="2552" w:type="dxa"/>
            <w:gridSpan w:val="2"/>
          </w:tcPr>
          <w:p w14:paraId="17839762" w14:textId="77777777" w:rsidR="004717FD" w:rsidRPr="00571D7E" w:rsidRDefault="004717FD">
            <w:pPr>
              <w:pStyle w:val="TableNormal0"/>
              <w:rPr>
                <w:lang w:val="en-GB"/>
              </w:rPr>
            </w:pPr>
            <w:r w:rsidRPr="00571D7E">
              <w:rPr>
                <w:lang w:val="en-GB"/>
              </w:rPr>
              <w:t>Base maintenance hangar 1</w:t>
            </w:r>
          </w:p>
        </w:tc>
        <w:tc>
          <w:tcPr>
            <w:tcW w:w="2268" w:type="dxa"/>
            <w:gridSpan w:val="2"/>
          </w:tcPr>
          <w:p w14:paraId="2E5338D5" w14:textId="77777777" w:rsidR="004717FD" w:rsidRPr="00571D7E" w:rsidRDefault="004717FD">
            <w:pPr>
              <w:pStyle w:val="TableNormal0"/>
              <w:rPr>
                <w:lang w:val="en-GB"/>
              </w:rPr>
            </w:pPr>
            <w:r w:rsidRPr="00571D7E">
              <w:rPr>
                <w:lang w:val="en-GB"/>
              </w:rPr>
              <w:t>Base maintenance</w:t>
            </w:r>
          </w:p>
        </w:tc>
        <w:tc>
          <w:tcPr>
            <w:tcW w:w="1559" w:type="dxa"/>
            <w:gridSpan w:val="2"/>
          </w:tcPr>
          <w:p w14:paraId="49B81FFD" w14:textId="77777777" w:rsidR="004717FD" w:rsidRPr="00571D7E" w:rsidRDefault="004717FD">
            <w:pPr>
              <w:pStyle w:val="TableNormal0"/>
              <w:rPr>
                <w:lang w:val="en-GB"/>
              </w:rPr>
            </w:pPr>
            <w:r w:rsidRPr="00571D7E">
              <w:rPr>
                <w:lang w:val="en-GB"/>
              </w:rPr>
              <w:t xml:space="preserve">mmm </w:t>
            </w:r>
            <w:proofErr w:type="spellStart"/>
            <w:r w:rsidRPr="00571D7E">
              <w:rPr>
                <w:lang w:val="en-GB"/>
              </w:rPr>
              <w:t>yyyy</w:t>
            </w:r>
            <w:proofErr w:type="spellEnd"/>
          </w:p>
        </w:tc>
        <w:tc>
          <w:tcPr>
            <w:tcW w:w="1559" w:type="dxa"/>
            <w:gridSpan w:val="2"/>
          </w:tcPr>
          <w:p w14:paraId="37B01A3B" w14:textId="77777777" w:rsidR="004717FD" w:rsidRPr="00571D7E" w:rsidRDefault="004717FD">
            <w:pPr>
              <w:pStyle w:val="TableNormal0"/>
              <w:rPr>
                <w:lang w:val="en-GB"/>
              </w:rPr>
            </w:pPr>
            <w:r w:rsidRPr="00571D7E">
              <w:rPr>
                <w:lang w:val="en-GB"/>
              </w:rPr>
              <w:t xml:space="preserve">dd mmm </w:t>
            </w:r>
            <w:proofErr w:type="spellStart"/>
            <w:r w:rsidRPr="00571D7E">
              <w:rPr>
                <w:lang w:val="en-GB"/>
              </w:rPr>
              <w:t>yyyy</w:t>
            </w:r>
            <w:proofErr w:type="spellEnd"/>
          </w:p>
        </w:tc>
        <w:tc>
          <w:tcPr>
            <w:tcW w:w="1065" w:type="dxa"/>
            <w:gridSpan w:val="2"/>
          </w:tcPr>
          <w:p w14:paraId="79EB23CB" w14:textId="77777777" w:rsidR="004717FD" w:rsidRPr="00571D7E" w:rsidRDefault="004717FD">
            <w:pPr>
              <w:pStyle w:val="TableNormal0"/>
              <w:rPr>
                <w:lang w:val="en-GB"/>
              </w:rPr>
            </w:pPr>
          </w:p>
        </w:tc>
      </w:tr>
      <w:tr w:rsidR="009373AD" w:rsidRPr="00571D7E" w14:paraId="18F66943" w14:textId="77777777" w:rsidTr="00717F47">
        <w:trPr>
          <w:gridBefore w:val="1"/>
          <w:wBefore w:w="23" w:type="dxa"/>
          <w:trHeight w:val="227"/>
        </w:trPr>
        <w:tc>
          <w:tcPr>
            <w:tcW w:w="2552" w:type="dxa"/>
            <w:gridSpan w:val="2"/>
          </w:tcPr>
          <w:p w14:paraId="5BA4D225" w14:textId="77777777" w:rsidR="004717FD" w:rsidRPr="00571D7E" w:rsidRDefault="004717FD">
            <w:pPr>
              <w:pStyle w:val="TableNormal0"/>
              <w:rPr>
                <w:lang w:val="en-GB"/>
              </w:rPr>
            </w:pPr>
            <w:r w:rsidRPr="00571D7E">
              <w:rPr>
                <w:lang w:val="en-GB"/>
              </w:rPr>
              <w:t>Base maintenance hangar 2</w:t>
            </w:r>
          </w:p>
        </w:tc>
        <w:tc>
          <w:tcPr>
            <w:tcW w:w="2268" w:type="dxa"/>
            <w:gridSpan w:val="2"/>
          </w:tcPr>
          <w:p w14:paraId="5D1EAD42" w14:textId="77777777" w:rsidR="004717FD" w:rsidRPr="00571D7E" w:rsidRDefault="004717FD">
            <w:pPr>
              <w:pStyle w:val="TableNormal0"/>
              <w:rPr>
                <w:lang w:val="en-GB"/>
              </w:rPr>
            </w:pPr>
            <w:r w:rsidRPr="00571D7E">
              <w:rPr>
                <w:lang w:val="en-GB"/>
              </w:rPr>
              <w:t>Base maintenance</w:t>
            </w:r>
          </w:p>
        </w:tc>
        <w:tc>
          <w:tcPr>
            <w:tcW w:w="1559" w:type="dxa"/>
            <w:gridSpan w:val="2"/>
          </w:tcPr>
          <w:p w14:paraId="7CE99251" w14:textId="77777777" w:rsidR="004717FD" w:rsidRPr="00571D7E" w:rsidRDefault="004717FD">
            <w:pPr>
              <w:pStyle w:val="TableNormal0"/>
              <w:rPr>
                <w:lang w:val="en-GB"/>
              </w:rPr>
            </w:pPr>
            <w:r w:rsidRPr="00571D7E">
              <w:rPr>
                <w:lang w:val="en-GB"/>
              </w:rPr>
              <w:t xml:space="preserve">mmm </w:t>
            </w:r>
            <w:proofErr w:type="spellStart"/>
            <w:r w:rsidRPr="00571D7E">
              <w:rPr>
                <w:lang w:val="en-GB"/>
              </w:rPr>
              <w:t>yyyy</w:t>
            </w:r>
            <w:proofErr w:type="spellEnd"/>
          </w:p>
        </w:tc>
        <w:tc>
          <w:tcPr>
            <w:tcW w:w="1559" w:type="dxa"/>
            <w:gridSpan w:val="2"/>
          </w:tcPr>
          <w:p w14:paraId="279F295C" w14:textId="77777777" w:rsidR="004717FD" w:rsidRPr="00571D7E" w:rsidRDefault="004717FD">
            <w:pPr>
              <w:pStyle w:val="TableNormal0"/>
              <w:rPr>
                <w:lang w:val="en-GB"/>
              </w:rPr>
            </w:pPr>
            <w:r w:rsidRPr="00571D7E">
              <w:rPr>
                <w:lang w:val="en-GB"/>
              </w:rPr>
              <w:t xml:space="preserve">dd mmm </w:t>
            </w:r>
            <w:proofErr w:type="spellStart"/>
            <w:r w:rsidRPr="00571D7E">
              <w:rPr>
                <w:lang w:val="en-GB"/>
              </w:rPr>
              <w:t>yyyy</w:t>
            </w:r>
            <w:proofErr w:type="spellEnd"/>
          </w:p>
        </w:tc>
        <w:tc>
          <w:tcPr>
            <w:tcW w:w="1065" w:type="dxa"/>
            <w:gridSpan w:val="2"/>
          </w:tcPr>
          <w:p w14:paraId="200272AF" w14:textId="77777777" w:rsidR="004717FD" w:rsidRPr="00571D7E" w:rsidRDefault="004717FD">
            <w:pPr>
              <w:pStyle w:val="TableNormal0"/>
              <w:rPr>
                <w:lang w:val="en-GB"/>
              </w:rPr>
            </w:pPr>
          </w:p>
        </w:tc>
      </w:tr>
      <w:tr w:rsidR="009373AD" w:rsidRPr="00571D7E" w14:paraId="2D0F7E0D" w14:textId="77777777" w:rsidTr="00717F47">
        <w:trPr>
          <w:gridBefore w:val="1"/>
          <w:wBefore w:w="23" w:type="dxa"/>
          <w:trHeight w:val="227"/>
        </w:trPr>
        <w:tc>
          <w:tcPr>
            <w:tcW w:w="2552" w:type="dxa"/>
            <w:gridSpan w:val="2"/>
          </w:tcPr>
          <w:p w14:paraId="4030DFF8" w14:textId="77777777" w:rsidR="004717FD" w:rsidRPr="00571D7E" w:rsidRDefault="004717FD">
            <w:pPr>
              <w:pStyle w:val="TableNormal0"/>
              <w:rPr>
                <w:lang w:val="en-GB"/>
              </w:rPr>
            </w:pPr>
            <w:r w:rsidRPr="00571D7E">
              <w:rPr>
                <w:lang w:val="en-GB"/>
              </w:rPr>
              <w:t xml:space="preserve">Hydraulic workshop </w:t>
            </w:r>
          </w:p>
        </w:tc>
        <w:tc>
          <w:tcPr>
            <w:tcW w:w="2268" w:type="dxa"/>
            <w:gridSpan w:val="2"/>
          </w:tcPr>
          <w:p w14:paraId="2E0D0283" w14:textId="77777777" w:rsidR="004717FD" w:rsidRPr="00571D7E" w:rsidRDefault="004717FD">
            <w:pPr>
              <w:pStyle w:val="TableNormal0"/>
              <w:rPr>
                <w:lang w:val="en-GB"/>
              </w:rPr>
            </w:pPr>
            <w:r w:rsidRPr="00571D7E">
              <w:rPr>
                <w:lang w:val="en-GB"/>
              </w:rPr>
              <w:t>Component workshop</w:t>
            </w:r>
          </w:p>
        </w:tc>
        <w:tc>
          <w:tcPr>
            <w:tcW w:w="1559" w:type="dxa"/>
            <w:gridSpan w:val="2"/>
          </w:tcPr>
          <w:p w14:paraId="44263820" w14:textId="77777777" w:rsidR="004717FD" w:rsidRPr="00571D7E" w:rsidRDefault="004717FD">
            <w:pPr>
              <w:pStyle w:val="TableNormal0"/>
              <w:rPr>
                <w:lang w:val="en-GB"/>
              </w:rPr>
            </w:pPr>
            <w:r w:rsidRPr="00571D7E">
              <w:rPr>
                <w:lang w:val="en-GB"/>
              </w:rPr>
              <w:t xml:space="preserve">mmm </w:t>
            </w:r>
            <w:proofErr w:type="spellStart"/>
            <w:r w:rsidRPr="00571D7E">
              <w:rPr>
                <w:lang w:val="en-GB"/>
              </w:rPr>
              <w:t>yyyy</w:t>
            </w:r>
            <w:proofErr w:type="spellEnd"/>
          </w:p>
        </w:tc>
        <w:tc>
          <w:tcPr>
            <w:tcW w:w="1559" w:type="dxa"/>
            <w:gridSpan w:val="2"/>
          </w:tcPr>
          <w:p w14:paraId="094409FB" w14:textId="77777777" w:rsidR="004717FD" w:rsidRPr="00571D7E" w:rsidRDefault="004717FD">
            <w:pPr>
              <w:pStyle w:val="TableNormal0"/>
              <w:rPr>
                <w:lang w:val="en-GB"/>
              </w:rPr>
            </w:pPr>
            <w:r w:rsidRPr="00571D7E">
              <w:rPr>
                <w:lang w:val="en-GB"/>
              </w:rPr>
              <w:t xml:space="preserve">dd mmm </w:t>
            </w:r>
            <w:proofErr w:type="spellStart"/>
            <w:r w:rsidRPr="00571D7E">
              <w:rPr>
                <w:lang w:val="en-GB"/>
              </w:rPr>
              <w:t>yyyy</w:t>
            </w:r>
            <w:proofErr w:type="spellEnd"/>
          </w:p>
        </w:tc>
        <w:tc>
          <w:tcPr>
            <w:tcW w:w="1065" w:type="dxa"/>
            <w:gridSpan w:val="2"/>
          </w:tcPr>
          <w:p w14:paraId="123F9A4F" w14:textId="77777777" w:rsidR="004717FD" w:rsidRPr="00571D7E" w:rsidRDefault="004717FD">
            <w:pPr>
              <w:pStyle w:val="TableNormal0"/>
              <w:rPr>
                <w:lang w:val="en-GB"/>
              </w:rPr>
            </w:pPr>
          </w:p>
        </w:tc>
      </w:tr>
      <w:tr w:rsidR="009373AD" w:rsidRPr="00571D7E" w14:paraId="79E8E664" w14:textId="77777777" w:rsidTr="00717F47">
        <w:trPr>
          <w:gridBefore w:val="1"/>
          <w:wBefore w:w="23" w:type="dxa"/>
          <w:trHeight w:val="227"/>
        </w:trPr>
        <w:tc>
          <w:tcPr>
            <w:tcW w:w="2552" w:type="dxa"/>
            <w:gridSpan w:val="2"/>
          </w:tcPr>
          <w:p w14:paraId="466378C9" w14:textId="77777777" w:rsidR="004717FD" w:rsidRPr="00571D7E" w:rsidRDefault="004717FD">
            <w:pPr>
              <w:pStyle w:val="TableNormal0"/>
              <w:rPr>
                <w:lang w:val="en-GB"/>
              </w:rPr>
            </w:pPr>
            <w:r w:rsidRPr="00571D7E">
              <w:rPr>
                <w:lang w:val="en-GB"/>
              </w:rPr>
              <w:t>Electrical workshop</w:t>
            </w:r>
          </w:p>
        </w:tc>
        <w:tc>
          <w:tcPr>
            <w:tcW w:w="2268" w:type="dxa"/>
            <w:gridSpan w:val="2"/>
          </w:tcPr>
          <w:p w14:paraId="711D9C78" w14:textId="77777777" w:rsidR="004717FD" w:rsidRPr="00571D7E" w:rsidRDefault="004717FD">
            <w:pPr>
              <w:pStyle w:val="TableNormal0"/>
              <w:rPr>
                <w:lang w:val="en-GB"/>
              </w:rPr>
            </w:pPr>
            <w:r w:rsidRPr="00571D7E">
              <w:rPr>
                <w:lang w:val="en-GB"/>
              </w:rPr>
              <w:t>Component workshop</w:t>
            </w:r>
          </w:p>
        </w:tc>
        <w:tc>
          <w:tcPr>
            <w:tcW w:w="1559" w:type="dxa"/>
            <w:gridSpan w:val="2"/>
          </w:tcPr>
          <w:p w14:paraId="1808A58D" w14:textId="77777777" w:rsidR="004717FD" w:rsidRPr="00571D7E" w:rsidRDefault="004717FD">
            <w:pPr>
              <w:pStyle w:val="TableNormal0"/>
              <w:rPr>
                <w:lang w:val="en-GB"/>
              </w:rPr>
            </w:pPr>
            <w:r w:rsidRPr="00571D7E">
              <w:rPr>
                <w:lang w:val="en-GB"/>
              </w:rPr>
              <w:t xml:space="preserve">mmm </w:t>
            </w:r>
            <w:proofErr w:type="spellStart"/>
            <w:r w:rsidRPr="00571D7E">
              <w:rPr>
                <w:lang w:val="en-GB"/>
              </w:rPr>
              <w:t>yyyy</w:t>
            </w:r>
            <w:proofErr w:type="spellEnd"/>
          </w:p>
        </w:tc>
        <w:tc>
          <w:tcPr>
            <w:tcW w:w="1559" w:type="dxa"/>
            <w:gridSpan w:val="2"/>
          </w:tcPr>
          <w:p w14:paraId="1EC3D2BD" w14:textId="77777777" w:rsidR="004717FD" w:rsidRPr="00571D7E" w:rsidRDefault="004717FD">
            <w:pPr>
              <w:pStyle w:val="TableNormal0"/>
              <w:rPr>
                <w:lang w:val="en-GB"/>
              </w:rPr>
            </w:pPr>
            <w:r w:rsidRPr="00571D7E">
              <w:rPr>
                <w:lang w:val="en-GB"/>
              </w:rPr>
              <w:t xml:space="preserve">dd mmm </w:t>
            </w:r>
            <w:proofErr w:type="spellStart"/>
            <w:r w:rsidRPr="00571D7E">
              <w:rPr>
                <w:lang w:val="en-GB"/>
              </w:rPr>
              <w:t>yyyy</w:t>
            </w:r>
            <w:proofErr w:type="spellEnd"/>
          </w:p>
        </w:tc>
        <w:tc>
          <w:tcPr>
            <w:tcW w:w="1065" w:type="dxa"/>
            <w:gridSpan w:val="2"/>
          </w:tcPr>
          <w:p w14:paraId="59785F32" w14:textId="77777777" w:rsidR="004717FD" w:rsidRPr="00571D7E" w:rsidRDefault="004717FD">
            <w:pPr>
              <w:pStyle w:val="TableNormal0"/>
              <w:rPr>
                <w:lang w:val="en-GB"/>
              </w:rPr>
            </w:pPr>
          </w:p>
        </w:tc>
      </w:tr>
      <w:tr w:rsidR="009373AD" w:rsidRPr="00571D7E" w14:paraId="7DE651C2" w14:textId="77777777" w:rsidTr="00717F47">
        <w:trPr>
          <w:gridBefore w:val="1"/>
          <w:wBefore w:w="23" w:type="dxa"/>
          <w:trHeight w:val="227"/>
        </w:trPr>
        <w:tc>
          <w:tcPr>
            <w:tcW w:w="2552" w:type="dxa"/>
            <w:gridSpan w:val="2"/>
          </w:tcPr>
          <w:p w14:paraId="76DB7360" w14:textId="77777777" w:rsidR="004717FD" w:rsidRPr="00571D7E" w:rsidRDefault="004717FD">
            <w:pPr>
              <w:pStyle w:val="TableNormal0"/>
              <w:rPr>
                <w:lang w:val="en-GB"/>
              </w:rPr>
            </w:pPr>
            <w:r w:rsidRPr="00571D7E">
              <w:rPr>
                <w:lang w:val="en-GB"/>
              </w:rPr>
              <w:t>Subcontractor 1</w:t>
            </w:r>
          </w:p>
        </w:tc>
        <w:tc>
          <w:tcPr>
            <w:tcW w:w="2268" w:type="dxa"/>
            <w:gridSpan w:val="2"/>
          </w:tcPr>
          <w:p w14:paraId="5BE61D30" w14:textId="77777777" w:rsidR="004717FD" w:rsidRPr="00571D7E" w:rsidRDefault="004717FD">
            <w:pPr>
              <w:pStyle w:val="TableNormal0"/>
              <w:rPr>
                <w:lang w:val="en-GB"/>
              </w:rPr>
            </w:pPr>
            <w:r w:rsidRPr="00571D7E">
              <w:rPr>
                <w:lang w:val="en-GB"/>
              </w:rPr>
              <w:t>Subcontracting</w:t>
            </w:r>
          </w:p>
        </w:tc>
        <w:tc>
          <w:tcPr>
            <w:tcW w:w="1559" w:type="dxa"/>
            <w:gridSpan w:val="2"/>
          </w:tcPr>
          <w:p w14:paraId="25FAA942" w14:textId="77777777" w:rsidR="004717FD" w:rsidRPr="00571D7E" w:rsidRDefault="004717FD">
            <w:pPr>
              <w:pStyle w:val="TableNormal0"/>
              <w:rPr>
                <w:lang w:val="en-GB"/>
              </w:rPr>
            </w:pPr>
            <w:r w:rsidRPr="00571D7E">
              <w:rPr>
                <w:lang w:val="en-GB"/>
              </w:rPr>
              <w:t xml:space="preserve">mmm </w:t>
            </w:r>
            <w:proofErr w:type="spellStart"/>
            <w:r w:rsidRPr="00571D7E">
              <w:rPr>
                <w:lang w:val="en-GB"/>
              </w:rPr>
              <w:t>yyyy</w:t>
            </w:r>
            <w:proofErr w:type="spellEnd"/>
          </w:p>
        </w:tc>
        <w:tc>
          <w:tcPr>
            <w:tcW w:w="1559" w:type="dxa"/>
            <w:gridSpan w:val="2"/>
          </w:tcPr>
          <w:p w14:paraId="1C3C1542" w14:textId="77777777" w:rsidR="004717FD" w:rsidRPr="00571D7E" w:rsidRDefault="004717FD">
            <w:pPr>
              <w:pStyle w:val="TableNormal0"/>
              <w:rPr>
                <w:lang w:val="en-GB"/>
              </w:rPr>
            </w:pPr>
            <w:r w:rsidRPr="00571D7E">
              <w:rPr>
                <w:lang w:val="en-GB"/>
              </w:rPr>
              <w:t xml:space="preserve">dd mmm </w:t>
            </w:r>
            <w:proofErr w:type="spellStart"/>
            <w:r w:rsidRPr="00571D7E">
              <w:rPr>
                <w:lang w:val="en-GB"/>
              </w:rPr>
              <w:t>yyyy</w:t>
            </w:r>
            <w:proofErr w:type="spellEnd"/>
          </w:p>
        </w:tc>
        <w:tc>
          <w:tcPr>
            <w:tcW w:w="1065" w:type="dxa"/>
            <w:gridSpan w:val="2"/>
          </w:tcPr>
          <w:p w14:paraId="48083501" w14:textId="77777777" w:rsidR="004717FD" w:rsidRPr="00571D7E" w:rsidRDefault="004717FD">
            <w:pPr>
              <w:pStyle w:val="TableNormal0"/>
              <w:rPr>
                <w:lang w:val="en-GB"/>
              </w:rPr>
            </w:pPr>
          </w:p>
        </w:tc>
      </w:tr>
      <w:tr w:rsidR="009373AD" w:rsidRPr="00571D7E" w14:paraId="23D85FD4" w14:textId="77777777" w:rsidTr="00717F47">
        <w:trPr>
          <w:gridBefore w:val="1"/>
          <w:wBefore w:w="23" w:type="dxa"/>
          <w:trHeight w:val="227"/>
        </w:trPr>
        <w:tc>
          <w:tcPr>
            <w:tcW w:w="2552" w:type="dxa"/>
            <w:gridSpan w:val="2"/>
          </w:tcPr>
          <w:p w14:paraId="07DB7CFC" w14:textId="77777777" w:rsidR="004717FD" w:rsidRPr="00571D7E" w:rsidRDefault="004717FD">
            <w:pPr>
              <w:pStyle w:val="TableNormal0"/>
              <w:rPr>
                <w:lang w:val="en-GB"/>
              </w:rPr>
            </w:pPr>
            <w:r w:rsidRPr="00571D7E">
              <w:rPr>
                <w:lang w:val="en-GB"/>
              </w:rPr>
              <w:lastRenderedPageBreak/>
              <w:t>Product audit 1</w:t>
            </w:r>
          </w:p>
        </w:tc>
        <w:tc>
          <w:tcPr>
            <w:tcW w:w="2268" w:type="dxa"/>
            <w:gridSpan w:val="2"/>
          </w:tcPr>
          <w:p w14:paraId="0A568C9E" w14:textId="77777777" w:rsidR="004717FD" w:rsidRPr="00571D7E" w:rsidRDefault="004717FD">
            <w:pPr>
              <w:pStyle w:val="TableNormal0"/>
              <w:rPr>
                <w:lang w:val="en-GB"/>
              </w:rPr>
            </w:pPr>
            <w:r w:rsidRPr="00571D7E">
              <w:rPr>
                <w:lang w:val="en-GB"/>
              </w:rPr>
              <w:t>Base maintenance</w:t>
            </w:r>
          </w:p>
        </w:tc>
        <w:tc>
          <w:tcPr>
            <w:tcW w:w="1559" w:type="dxa"/>
            <w:gridSpan w:val="2"/>
          </w:tcPr>
          <w:p w14:paraId="355D3E4C" w14:textId="77777777" w:rsidR="004717FD" w:rsidRPr="00571D7E" w:rsidRDefault="004717FD">
            <w:pPr>
              <w:pStyle w:val="TableNormal0"/>
              <w:rPr>
                <w:lang w:val="en-GB"/>
              </w:rPr>
            </w:pPr>
            <w:r w:rsidRPr="00571D7E">
              <w:rPr>
                <w:lang w:val="en-GB"/>
              </w:rPr>
              <w:t xml:space="preserve">mmm </w:t>
            </w:r>
            <w:proofErr w:type="spellStart"/>
            <w:r w:rsidRPr="00571D7E">
              <w:rPr>
                <w:lang w:val="en-GB"/>
              </w:rPr>
              <w:t>yyyy</w:t>
            </w:r>
            <w:proofErr w:type="spellEnd"/>
          </w:p>
        </w:tc>
        <w:tc>
          <w:tcPr>
            <w:tcW w:w="1559" w:type="dxa"/>
            <w:gridSpan w:val="2"/>
          </w:tcPr>
          <w:p w14:paraId="552BCC97" w14:textId="77777777" w:rsidR="004717FD" w:rsidRPr="00571D7E" w:rsidRDefault="004717FD">
            <w:pPr>
              <w:pStyle w:val="TableNormal0"/>
              <w:rPr>
                <w:lang w:val="en-GB"/>
              </w:rPr>
            </w:pPr>
            <w:r w:rsidRPr="00571D7E">
              <w:rPr>
                <w:lang w:val="en-GB"/>
              </w:rPr>
              <w:t xml:space="preserve">dd mmm </w:t>
            </w:r>
            <w:proofErr w:type="spellStart"/>
            <w:r w:rsidRPr="00571D7E">
              <w:rPr>
                <w:lang w:val="en-GB"/>
              </w:rPr>
              <w:t>yyyy</w:t>
            </w:r>
            <w:proofErr w:type="spellEnd"/>
          </w:p>
        </w:tc>
        <w:tc>
          <w:tcPr>
            <w:tcW w:w="1065" w:type="dxa"/>
            <w:gridSpan w:val="2"/>
          </w:tcPr>
          <w:p w14:paraId="0C5494AD" w14:textId="77777777" w:rsidR="004717FD" w:rsidRPr="00571D7E" w:rsidRDefault="004717FD">
            <w:pPr>
              <w:pStyle w:val="TableNormal0"/>
              <w:rPr>
                <w:lang w:val="en-GB"/>
              </w:rPr>
            </w:pPr>
            <w:r w:rsidRPr="00571D7E">
              <w:rPr>
                <w:lang w:val="en-GB"/>
              </w:rPr>
              <w:t>During night</w:t>
            </w:r>
          </w:p>
        </w:tc>
      </w:tr>
      <w:tr w:rsidR="009373AD" w:rsidRPr="00571D7E" w14:paraId="67BA3B15" w14:textId="77777777" w:rsidTr="00717F47">
        <w:trPr>
          <w:gridBefore w:val="1"/>
          <w:wBefore w:w="23" w:type="dxa"/>
          <w:trHeight w:val="227"/>
        </w:trPr>
        <w:tc>
          <w:tcPr>
            <w:tcW w:w="2552" w:type="dxa"/>
            <w:gridSpan w:val="2"/>
          </w:tcPr>
          <w:p w14:paraId="3EE11D96" w14:textId="77777777" w:rsidR="004717FD" w:rsidRPr="00571D7E" w:rsidRDefault="004717FD">
            <w:pPr>
              <w:pStyle w:val="TableNormal0"/>
              <w:rPr>
                <w:lang w:val="en-GB"/>
              </w:rPr>
            </w:pPr>
            <w:r w:rsidRPr="00571D7E">
              <w:rPr>
                <w:lang w:val="en-GB"/>
              </w:rPr>
              <w:t>Product audit 2</w:t>
            </w:r>
          </w:p>
        </w:tc>
        <w:tc>
          <w:tcPr>
            <w:tcW w:w="2268" w:type="dxa"/>
            <w:gridSpan w:val="2"/>
          </w:tcPr>
          <w:p w14:paraId="5D38C79A" w14:textId="77777777" w:rsidR="004717FD" w:rsidRPr="00571D7E" w:rsidRDefault="004717FD">
            <w:pPr>
              <w:pStyle w:val="TableNormal0"/>
              <w:rPr>
                <w:lang w:val="en-GB"/>
              </w:rPr>
            </w:pPr>
            <w:r w:rsidRPr="00571D7E">
              <w:rPr>
                <w:lang w:val="en-GB"/>
              </w:rPr>
              <w:t>Component workshop</w:t>
            </w:r>
          </w:p>
        </w:tc>
        <w:tc>
          <w:tcPr>
            <w:tcW w:w="1559" w:type="dxa"/>
            <w:gridSpan w:val="2"/>
          </w:tcPr>
          <w:p w14:paraId="664E3D0E" w14:textId="77777777" w:rsidR="004717FD" w:rsidRPr="00571D7E" w:rsidRDefault="004717FD">
            <w:pPr>
              <w:pStyle w:val="TableNormal0"/>
              <w:rPr>
                <w:lang w:val="en-GB"/>
              </w:rPr>
            </w:pPr>
            <w:r w:rsidRPr="00571D7E">
              <w:rPr>
                <w:lang w:val="en-GB"/>
              </w:rPr>
              <w:t>unannounced</w:t>
            </w:r>
          </w:p>
        </w:tc>
        <w:tc>
          <w:tcPr>
            <w:tcW w:w="1559" w:type="dxa"/>
            <w:gridSpan w:val="2"/>
          </w:tcPr>
          <w:p w14:paraId="62892151" w14:textId="77777777" w:rsidR="004717FD" w:rsidRPr="00571D7E" w:rsidRDefault="004717FD">
            <w:pPr>
              <w:pStyle w:val="TableNormal0"/>
              <w:rPr>
                <w:lang w:val="en-GB"/>
              </w:rPr>
            </w:pPr>
            <w:r w:rsidRPr="00571D7E">
              <w:rPr>
                <w:lang w:val="en-GB"/>
              </w:rPr>
              <w:t xml:space="preserve">dd mmm </w:t>
            </w:r>
            <w:proofErr w:type="spellStart"/>
            <w:r w:rsidRPr="00571D7E">
              <w:rPr>
                <w:lang w:val="en-GB"/>
              </w:rPr>
              <w:t>yyyy</w:t>
            </w:r>
            <w:proofErr w:type="spellEnd"/>
          </w:p>
        </w:tc>
        <w:tc>
          <w:tcPr>
            <w:tcW w:w="1065" w:type="dxa"/>
            <w:gridSpan w:val="2"/>
          </w:tcPr>
          <w:p w14:paraId="41D01B75" w14:textId="77777777" w:rsidR="004717FD" w:rsidRPr="00571D7E" w:rsidRDefault="004717FD">
            <w:pPr>
              <w:pStyle w:val="TableNormal0"/>
              <w:rPr>
                <w:lang w:val="en-GB"/>
              </w:rPr>
            </w:pPr>
          </w:p>
        </w:tc>
      </w:tr>
      <w:tr w:rsidR="009373AD" w:rsidRPr="00571D7E" w14:paraId="5BA73E1F" w14:textId="77777777" w:rsidTr="00717F47">
        <w:trPr>
          <w:gridBefore w:val="1"/>
          <w:wBefore w:w="23" w:type="dxa"/>
          <w:trHeight w:val="227"/>
        </w:trPr>
        <w:tc>
          <w:tcPr>
            <w:tcW w:w="2552" w:type="dxa"/>
            <w:gridSpan w:val="2"/>
          </w:tcPr>
          <w:p w14:paraId="6E797DD3" w14:textId="77777777" w:rsidR="004717FD" w:rsidRPr="00571D7E" w:rsidRDefault="004717FD">
            <w:pPr>
              <w:pStyle w:val="TableNormal0"/>
              <w:rPr>
                <w:lang w:val="en-GB"/>
              </w:rPr>
            </w:pPr>
            <w:r w:rsidRPr="00571D7E">
              <w:rPr>
                <w:lang w:val="en-GB"/>
              </w:rPr>
              <w:t>…</w:t>
            </w:r>
          </w:p>
        </w:tc>
        <w:tc>
          <w:tcPr>
            <w:tcW w:w="2268" w:type="dxa"/>
            <w:gridSpan w:val="2"/>
          </w:tcPr>
          <w:p w14:paraId="45DD08C1" w14:textId="77777777" w:rsidR="004717FD" w:rsidRPr="00571D7E" w:rsidRDefault="004717FD">
            <w:pPr>
              <w:pStyle w:val="TableNormal0"/>
              <w:rPr>
                <w:lang w:val="en-GB"/>
              </w:rPr>
            </w:pPr>
            <w:r w:rsidRPr="00571D7E">
              <w:rPr>
                <w:lang w:val="en-GB"/>
              </w:rPr>
              <w:t>…</w:t>
            </w:r>
          </w:p>
        </w:tc>
        <w:tc>
          <w:tcPr>
            <w:tcW w:w="1559" w:type="dxa"/>
            <w:gridSpan w:val="2"/>
          </w:tcPr>
          <w:p w14:paraId="4BA5ACC1" w14:textId="77777777" w:rsidR="004717FD" w:rsidRPr="00571D7E" w:rsidRDefault="004717FD">
            <w:pPr>
              <w:pStyle w:val="TableNormal0"/>
              <w:rPr>
                <w:lang w:val="en-GB"/>
              </w:rPr>
            </w:pPr>
            <w:r w:rsidRPr="00571D7E">
              <w:rPr>
                <w:lang w:val="en-GB"/>
              </w:rPr>
              <w:t>…</w:t>
            </w:r>
          </w:p>
        </w:tc>
        <w:tc>
          <w:tcPr>
            <w:tcW w:w="1559" w:type="dxa"/>
            <w:gridSpan w:val="2"/>
          </w:tcPr>
          <w:p w14:paraId="2DE13D62" w14:textId="77777777" w:rsidR="004717FD" w:rsidRPr="00571D7E" w:rsidRDefault="004717FD">
            <w:pPr>
              <w:pStyle w:val="TableNormal0"/>
              <w:rPr>
                <w:lang w:val="en-GB"/>
              </w:rPr>
            </w:pPr>
            <w:r w:rsidRPr="00571D7E">
              <w:rPr>
                <w:lang w:val="en-GB"/>
              </w:rPr>
              <w:t>…</w:t>
            </w:r>
          </w:p>
        </w:tc>
        <w:tc>
          <w:tcPr>
            <w:tcW w:w="1065" w:type="dxa"/>
            <w:gridSpan w:val="2"/>
          </w:tcPr>
          <w:p w14:paraId="34FCA734" w14:textId="77777777" w:rsidR="004717FD" w:rsidRPr="00571D7E" w:rsidRDefault="004717FD">
            <w:pPr>
              <w:pStyle w:val="TableNormal0"/>
              <w:rPr>
                <w:lang w:val="en-GB"/>
              </w:rPr>
            </w:pPr>
          </w:p>
        </w:tc>
      </w:tr>
    </w:tbl>
    <w:p w14:paraId="65636351" w14:textId="77777777" w:rsidR="001338B0" w:rsidRPr="00571D7E" w:rsidRDefault="001338B0" w:rsidP="007F70F3"/>
    <w:p w14:paraId="1051CFD2" w14:textId="1A3602CD" w:rsidR="004717FD" w:rsidRPr="00571D7E" w:rsidRDefault="004717FD" w:rsidP="00682491">
      <w:pPr>
        <w:pStyle w:val="Default"/>
        <w:numPr>
          <w:ilvl w:val="0"/>
          <w:numId w:val="25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The audit of each operational area will review all the topics that are applicable to the relevant functional area. For each topic, the audit should check that the particular MCAR-145 requirement is documented in the corresponding procedure in the exposition, and that the procedure is effectively implemented in the operational area that is being audited. In addition, the audit should also identify any practice/process implemented in the operational area which has not been documented in any procedure in the exposition.</w:t>
      </w:r>
    </w:p>
    <w:p w14:paraId="6CEBBC72" w14:textId="77777777" w:rsidR="004717FD" w:rsidRPr="00571D7E" w:rsidRDefault="004717FD" w:rsidP="007F70F3"/>
    <w:p w14:paraId="4F53AD80" w14:textId="646361B1" w:rsidR="004717FD" w:rsidRPr="00571D7E" w:rsidRDefault="004717FD" w:rsidP="004717FD">
      <w:pPr>
        <w:pStyle w:val="Heading4"/>
      </w:pPr>
      <w:bookmarkStart w:id="245" w:name="_Toc138085913"/>
      <w:r w:rsidRPr="00571D7E">
        <w:t>GM1 145.A.200(a)(6) and 145.B.300 Management system and Oversight principles</w:t>
      </w:r>
      <w:bookmarkEnd w:id="245"/>
    </w:p>
    <w:p w14:paraId="432AF321" w14:textId="77777777" w:rsidR="004717FD" w:rsidRPr="00571D7E" w:rsidRDefault="004717FD" w:rsidP="004717FD">
      <w:pPr>
        <w:pStyle w:val="Heading5OrgManual"/>
        <w:rPr>
          <w:rFonts w:ascii="Open Sans" w:hAnsi="Open Sans" w:cs="Open Sans"/>
          <w:szCs w:val="20"/>
          <w:lang w:val="en-GB"/>
        </w:rPr>
      </w:pPr>
      <w:r w:rsidRPr="00571D7E">
        <w:rPr>
          <w:rFonts w:ascii="Open Sans" w:hAnsi="Open Sans" w:cs="Open Sans"/>
          <w:szCs w:val="20"/>
          <w:lang w:val="en-GB"/>
        </w:rPr>
        <w:t xml:space="preserve">THE USE OF INFORMATION AND COMMUNICATION TECHNOLOGIES (ICT) FOR PERFORMING REMOTE AUDITS </w:t>
      </w:r>
    </w:p>
    <w:p w14:paraId="61BE14D9" w14:textId="77777777" w:rsidR="004717FD" w:rsidRPr="00571D7E" w:rsidRDefault="004717FD" w:rsidP="004717FD">
      <w:pPr>
        <w:pStyle w:val="Normal0"/>
        <w:rPr>
          <w:rFonts w:ascii="Open Sans" w:hAnsi="Open Sans" w:cs="Open Sans"/>
          <w:sz w:val="20"/>
          <w:szCs w:val="20"/>
          <w:lang w:val="en-GB"/>
        </w:rPr>
      </w:pPr>
      <w:r w:rsidRPr="00571D7E">
        <w:rPr>
          <w:rFonts w:ascii="Open Sans" w:hAnsi="Open Sans" w:cs="Open Sans"/>
          <w:sz w:val="20"/>
          <w:szCs w:val="20"/>
          <w:lang w:val="en-GB"/>
        </w:rPr>
        <w:t>This GM provides technical guidance on the use of remote information and communication technologies (ICT) to support:</w:t>
      </w:r>
    </w:p>
    <w:p w14:paraId="5432BD32" w14:textId="77777777" w:rsidR="004717FD" w:rsidRPr="00571D7E" w:rsidRDefault="004717FD" w:rsidP="00740EE4">
      <w:pPr>
        <w:pStyle w:val="ListParagraph"/>
        <w:numPr>
          <w:ilvl w:val="0"/>
          <w:numId w:val="341"/>
        </w:numPr>
      </w:pPr>
      <w:r w:rsidRPr="00571D7E">
        <w:t xml:space="preserve">competent authorities when overseeing regulated organisations; </w:t>
      </w:r>
    </w:p>
    <w:p w14:paraId="39910460" w14:textId="77777777" w:rsidR="004717FD" w:rsidRPr="00571D7E" w:rsidRDefault="004717FD" w:rsidP="00740EE4">
      <w:pPr>
        <w:pStyle w:val="ListParagraph"/>
        <w:numPr>
          <w:ilvl w:val="0"/>
          <w:numId w:val="341"/>
        </w:numPr>
      </w:pPr>
      <w:r w:rsidRPr="00571D7E">
        <w:t>regulated organisations when conducting internal audits/monitoring compliance of their organisation with the relevant requirements, and when evaluating vendors, suppliers and subcontractors.</w:t>
      </w:r>
    </w:p>
    <w:p w14:paraId="77FDB7E0" w14:textId="77777777" w:rsidR="00740EE4" w:rsidRPr="00571D7E" w:rsidRDefault="00740EE4" w:rsidP="00740EE4"/>
    <w:p w14:paraId="0B61AF38" w14:textId="77777777" w:rsidR="004717FD" w:rsidRPr="00571D7E" w:rsidRDefault="004717FD" w:rsidP="004717FD">
      <w:pPr>
        <w:pStyle w:val="Normal0"/>
        <w:rPr>
          <w:rFonts w:ascii="Open Sans" w:hAnsi="Open Sans" w:cs="Open Sans"/>
          <w:sz w:val="20"/>
          <w:szCs w:val="20"/>
          <w:lang w:val="en-GB"/>
        </w:rPr>
      </w:pPr>
      <w:r w:rsidRPr="00571D7E">
        <w:rPr>
          <w:rFonts w:ascii="Open Sans" w:hAnsi="Open Sans" w:cs="Open Sans"/>
          <w:sz w:val="20"/>
          <w:szCs w:val="20"/>
          <w:lang w:val="en-GB"/>
        </w:rPr>
        <w:t>In the context of this GM:</w:t>
      </w:r>
    </w:p>
    <w:p w14:paraId="3D8BB0BD" w14:textId="77777777" w:rsidR="004717FD" w:rsidRPr="00571D7E" w:rsidRDefault="004717FD" w:rsidP="00934F65">
      <w:pPr>
        <w:pStyle w:val="ListParagraph"/>
        <w:numPr>
          <w:ilvl w:val="0"/>
          <w:numId w:val="341"/>
        </w:numPr>
      </w:pPr>
      <w:r w:rsidRPr="00571D7E">
        <w:rPr>
          <w:rFonts w:cs="Open Sans"/>
        </w:rPr>
        <w:t>‘</w:t>
      </w:r>
      <w:proofErr w:type="gramStart"/>
      <w:r w:rsidRPr="00571D7E">
        <w:rPr>
          <w:rFonts w:cs="Open Sans"/>
        </w:rPr>
        <w:t>remote</w:t>
      </w:r>
      <w:proofErr w:type="gramEnd"/>
      <w:r w:rsidRPr="00571D7E">
        <w:rPr>
          <w:rFonts w:cs="Open Sans"/>
        </w:rPr>
        <w:t xml:space="preserve"> audit’ means an audit that is performed with the use of any real-time video and audio </w:t>
      </w:r>
      <w:r w:rsidRPr="00571D7E">
        <w:t xml:space="preserve">communication tools instead of the physical presence of the auditor on-site; the specificities of each type of approval need to be considered in addition to the general overview (described below) when applying the ‘remote audit’ concept; </w:t>
      </w:r>
    </w:p>
    <w:p w14:paraId="330821BF" w14:textId="77777777" w:rsidR="004717FD" w:rsidRPr="00571D7E" w:rsidRDefault="004717FD" w:rsidP="00934F65">
      <w:pPr>
        <w:pStyle w:val="ListParagraph"/>
        <w:numPr>
          <w:ilvl w:val="0"/>
          <w:numId w:val="341"/>
        </w:numPr>
      </w:pPr>
      <w:r w:rsidRPr="00571D7E">
        <w:t>‘</w:t>
      </w:r>
      <w:proofErr w:type="gramStart"/>
      <w:r w:rsidRPr="00571D7E">
        <w:t>auditing</w:t>
      </w:r>
      <w:proofErr w:type="gramEnd"/>
      <w:r w:rsidRPr="00571D7E">
        <w:t xml:space="preserve"> entity’ means the competent authority or organisation that performs the remote audit; </w:t>
      </w:r>
    </w:p>
    <w:p w14:paraId="5A03631E" w14:textId="77777777" w:rsidR="004717FD" w:rsidRPr="00571D7E" w:rsidRDefault="004717FD" w:rsidP="25065980">
      <w:pPr>
        <w:pStyle w:val="ListParagraph"/>
        <w:numPr>
          <w:ilvl w:val="0"/>
          <w:numId w:val="341"/>
        </w:numPr>
        <w:rPr>
          <w:rFonts w:cs="Open Sans"/>
        </w:rPr>
      </w:pPr>
      <w:r w:rsidRPr="00571D7E">
        <w:t>‘auditee’ means</w:t>
      </w:r>
      <w:r w:rsidRPr="00571D7E">
        <w:rPr>
          <w:rFonts w:cs="Open Sans"/>
        </w:rPr>
        <w:t xml:space="preserve"> the entity being audited/inspected (or the entity audited/inspected by the auditing entity via a remote audit);</w:t>
      </w:r>
    </w:p>
    <w:p w14:paraId="26C1A94B" w14:textId="77777777" w:rsidR="00934F65" w:rsidRPr="00571D7E" w:rsidRDefault="00934F65" w:rsidP="00934F65">
      <w:pPr>
        <w:pStyle w:val="Normal0"/>
        <w:spacing w:after="0"/>
        <w:rPr>
          <w:rFonts w:ascii="Open Sans" w:hAnsi="Open Sans" w:cs="Open Sans"/>
          <w:sz w:val="20"/>
          <w:szCs w:val="20"/>
          <w:lang w:val="en-GB"/>
        </w:rPr>
      </w:pPr>
    </w:p>
    <w:p w14:paraId="4EFE61B8" w14:textId="30E044F1" w:rsidR="004717FD" w:rsidRPr="00571D7E" w:rsidRDefault="004717FD" w:rsidP="004717FD">
      <w:pPr>
        <w:pStyle w:val="Normal0"/>
        <w:rPr>
          <w:rFonts w:ascii="Open Sans" w:hAnsi="Open Sans" w:cs="Open Sans"/>
          <w:sz w:val="20"/>
          <w:szCs w:val="20"/>
          <w:lang w:val="en-GB"/>
        </w:rPr>
      </w:pPr>
      <w:r w:rsidRPr="00571D7E">
        <w:rPr>
          <w:rFonts w:ascii="Open Sans" w:hAnsi="Open Sans" w:cs="Open Sans"/>
          <w:sz w:val="20"/>
          <w:szCs w:val="20"/>
          <w:lang w:val="en-GB"/>
        </w:rPr>
        <w:t>It is the responsibility of the auditing entity to assess whether the use of remote ICT constitutes a suitable alternative to the physical presence of an auditor on-site in accordance with the applicable requirements. </w:t>
      </w:r>
    </w:p>
    <w:p w14:paraId="332E8D51" w14:textId="77777777" w:rsidR="00A02493" w:rsidRPr="00571D7E" w:rsidRDefault="00A02493" w:rsidP="004717FD">
      <w:pPr>
        <w:pStyle w:val="Heading5OrgManual"/>
        <w:rPr>
          <w:rFonts w:ascii="Open Sans SemiBold" w:hAnsi="Open Sans SemiBold" w:cs="Open Sans SemiBold"/>
          <w:b w:val="0"/>
          <w:bCs/>
          <w:szCs w:val="20"/>
          <w:lang w:val="en-GB"/>
        </w:rPr>
      </w:pPr>
    </w:p>
    <w:p w14:paraId="0FF7B84C" w14:textId="0EAD8E08" w:rsidR="004717FD" w:rsidRPr="00571D7E" w:rsidRDefault="004717FD" w:rsidP="25065980">
      <w:pPr>
        <w:pStyle w:val="Heading5OrgManual"/>
        <w:rPr>
          <w:rFonts w:ascii="Open Sans SemiBold" w:hAnsi="Open Sans SemiBold" w:cs="Open Sans SemiBold"/>
          <w:b w:val="0"/>
          <w:lang w:val="en-GB"/>
        </w:rPr>
      </w:pPr>
      <w:r w:rsidRPr="00571D7E">
        <w:rPr>
          <w:rFonts w:ascii="Open Sans SemiBold" w:hAnsi="Open Sans SemiBold" w:cs="Open Sans SemiBold"/>
          <w:b w:val="0"/>
          <w:lang w:val="en-GB"/>
        </w:rPr>
        <w:t xml:space="preserve">THE CONDUCT OF A REMOTE AUDIT </w:t>
      </w:r>
    </w:p>
    <w:p w14:paraId="2D65F707" w14:textId="77777777" w:rsidR="004717FD" w:rsidRPr="00571D7E" w:rsidRDefault="004717FD" w:rsidP="004717FD">
      <w:pPr>
        <w:pStyle w:val="Normal0"/>
        <w:rPr>
          <w:rFonts w:ascii="Open Sans" w:hAnsi="Open Sans" w:cs="Open Sans"/>
          <w:sz w:val="20"/>
          <w:szCs w:val="20"/>
          <w:lang w:val="en-GB"/>
        </w:rPr>
      </w:pPr>
      <w:r w:rsidRPr="00571D7E">
        <w:rPr>
          <w:rFonts w:ascii="Open Sans" w:hAnsi="Open Sans" w:cs="Open Sans"/>
          <w:sz w:val="20"/>
          <w:szCs w:val="20"/>
          <w:lang w:val="en-GB"/>
        </w:rPr>
        <w:t>The auditing entity that decides to conduct a remote audit should describe the remote audit process in its documented procedures and should consider at least the following elements:</w:t>
      </w:r>
    </w:p>
    <w:p w14:paraId="3BC2A2F5" w14:textId="77777777" w:rsidR="004717FD" w:rsidRPr="00571D7E" w:rsidRDefault="004717FD" w:rsidP="00D42D63">
      <w:pPr>
        <w:pStyle w:val="ListParagraph"/>
        <w:numPr>
          <w:ilvl w:val="0"/>
          <w:numId w:val="341"/>
        </w:numPr>
      </w:pPr>
      <w:r w:rsidRPr="00571D7E">
        <w:rPr>
          <w:rFonts w:cs="Open Sans"/>
        </w:rPr>
        <w:t xml:space="preserve">The </w:t>
      </w:r>
      <w:r w:rsidRPr="00571D7E">
        <w:t>methodology for the use of remote ICT is sufficiently flexible and non-prescriptive in nature to optimise the conventional audit process. </w:t>
      </w:r>
    </w:p>
    <w:p w14:paraId="34F25B8F" w14:textId="77777777" w:rsidR="004717FD" w:rsidRPr="00571D7E" w:rsidRDefault="004717FD" w:rsidP="00D42D63">
      <w:pPr>
        <w:pStyle w:val="ListParagraph"/>
        <w:numPr>
          <w:ilvl w:val="0"/>
          <w:numId w:val="341"/>
        </w:numPr>
      </w:pPr>
      <w:r w:rsidRPr="00571D7E">
        <w:t>Adequate controls are defined and are in place to avoid abuses that could compromise the integrity of the audit process.</w:t>
      </w:r>
    </w:p>
    <w:p w14:paraId="50AF4C86" w14:textId="77777777" w:rsidR="004717FD" w:rsidRPr="00571D7E" w:rsidRDefault="004717FD" w:rsidP="25065980">
      <w:pPr>
        <w:pStyle w:val="ListParagraph"/>
        <w:numPr>
          <w:ilvl w:val="0"/>
          <w:numId w:val="341"/>
        </w:numPr>
        <w:rPr>
          <w:rFonts w:cs="Open Sans"/>
        </w:rPr>
      </w:pPr>
      <w:r w:rsidRPr="00571D7E">
        <w:t>Measures to ensure that the security and confidentiality are maintained throughout the audit activities (data protection</w:t>
      </w:r>
      <w:r w:rsidRPr="00571D7E">
        <w:rPr>
          <w:rFonts w:cs="Open Sans"/>
        </w:rPr>
        <w:t xml:space="preserve"> and intellectual property of the organisation also need to be safeguarded).</w:t>
      </w:r>
    </w:p>
    <w:p w14:paraId="43D2C1DE" w14:textId="77777777" w:rsidR="00A02493" w:rsidRPr="00571D7E" w:rsidRDefault="00A02493" w:rsidP="004717FD">
      <w:pPr>
        <w:pStyle w:val="Normal0"/>
        <w:rPr>
          <w:rFonts w:ascii="Open Sans" w:hAnsi="Open Sans" w:cs="Open Sans"/>
          <w:sz w:val="20"/>
          <w:szCs w:val="20"/>
          <w:lang w:val="en-GB"/>
        </w:rPr>
      </w:pPr>
    </w:p>
    <w:p w14:paraId="701786C5" w14:textId="5C585571" w:rsidR="004717FD" w:rsidRPr="00571D7E" w:rsidRDefault="004717FD" w:rsidP="004717FD">
      <w:pPr>
        <w:pStyle w:val="Normal0"/>
        <w:rPr>
          <w:rFonts w:ascii="Open Sans" w:hAnsi="Open Sans" w:cs="Open Sans"/>
          <w:sz w:val="20"/>
          <w:szCs w:val="20"/>
          <w:lang w:val="en-GB"/>
        </w:rPr>
      </w:pPr>
      <w:r w:rsidRPr="00571D7E">
        <w:rPr>
          <w:rFonts w:ascii="Open Sans" w:hAnsi="Open Sans" w:cs="Open Sans"/>
          <w:sz w:val="20"/>
          <w:szCs w:val="20"/>
          <w:lang w:val="en-GB"/>
        </w:rPr>
        <w:t>Examples of the use of remote ICT during audits may include but are not limited to:</w:t>
      </w:r>
    </w:p>
    <w:p w14:paraId="519A2874" w14:textId="77777777" w:rsidR="004717FD" w:rsidRPr="00571D7E" w:rsidRDefault="004717FD" w:rsidP="00D42D63">
      <w:pPr>
        <w:pStyle w:val="ListParagraph"/>
        <w:numPr>
          <w:ilvl w:val="0"/>
          <w:numId w:val="341"/>
        </w:numPr>
      </w:pPr>
      <w:r w:rsidRPr="00571D7E">
        <w:t>meetings by means of teleconference facilities, including audio, video and data sharing;</w:t>
      </w:r>
    </w:p>
    <w:p w14:paraId="220ED1C5" w14:textId="77777777" w:rsidR="004717FD" w:rsidRPr="00571D7E" w:rsidRDefault="004717FD" w:rsidP="00D42D63">
      <w:pPr>
        <w:pStyle w:val="ListParagraph"/>
        <w:numPr>
          <w:ilvl w:val="0"/>
          <w:numId w:val="341"/>
        </w:numPr>
      </w:pPr>
      <w:r w:rsidRPr="00571D7E">
        <w:t>assessment of documents and records by means of remote access, in real time;</w:t>
      </w:r>
    </w:p>
    <w:p w14:paraId="2D922E10" w14:textId="77777777" w:rsidR="004717FD" w:rsidRPr="00571D7E" w:rsidRDefault="004717FD" w:rsidP="00D42D63">
      <w:pPr>
        <w:pStyle w:val="ListParagraph"/>
        <w:numPr>
          <w:ilvl w:val="0"/>
          <w:numId w:val="341"/>
        </w:numPr>
      </w:pPr>
      <w:r w:rsidRPr="00571D7E">
        <w:lastRenderedPageBreak/>
        <w:t>recording, in real time during the process, of evidence to document the results of the audit, including non-conformities, by means of exchange of emails or documents, instant pictures, video or/and audio recordings;</w:t>
      </w:r>
    </w:p>
    <w:p w14:paraId="5BFDD7D4" w14:textId="77777777" w:rsidR="004717FD" w:rsidRPr="00571D7E" w:rsidRDefault="004717FD" w:rsidP="25065980">
      <w:pPr>
        <w:pStyle w:val="ListParagraph"/>
        <w:numPr>
          <w:ilvl w:val="0"/>
          <w:numId w:val="341"/>
        </w:numPr>
        <w:rPr>
          <w:rFonts w:cs="Open Sans"/>
        </w:rPr>
      </w:pPr>
      <w:r w:rsidRPr="00571D7E">
        <w:t>visual (livestream</w:t>
      </w:r>
      <w:r w:rsidRPr="00571D7E">
        <w:rPr>
          <w:rFonts w:cs="Open Sans"/>
        </w:rPr>
        <w:t xml:space="preserve"> video) and audio access to facilities, stores, equipment, tools, processes, operations, etc.</w:t>
      </w:r>
    </w:p>
    <w:p w14:paraId="4B071CD0" w14:textId="77777777" w:rsidR="00A02493" w:rsidRPr="00571D7E" w:rsidRDefault="00A02493" w:rsidP="004717FD">
      <w:pPr>
        <w:pStyle w:val="Normal0"/>
        <w:rPr>
          <w:rFonts w:ascii="Open Sans" w:hAnsi="Open Sans" w:cs="Open Sans"/>
          <w:sz w:val="20"/>
          <w:szCs w:val="20"/>
          <w:lang w:val="en-GB"/>
        </w:rPr>
      </w:pPr>
    </w:p>
    <w:p w14:paraId="344DCCD0" w14:textId="423D76E6" w:rsidR="004717FD" w:rsidRPr="00571D7E" w:rsidRDefault="004717FD" w:rsidP="004717FD">
      <w:pPr>
        <w:pStyle w:val="Normal0"/>
        <w:rPr>
          <w:rFonts w:ascii="Open Sans" w:hAnsi="Open Sans" w:cs="Open Sans"/>
          <w:sz w:val="20"/>
          <w:szCs w:val="20"/>
          <w:lang w:val="en-GB"/>
        </w:rPr>
      </w:pPr>
      <w:r w:rsidRPr="00571D7E">
        <w:rPr>
          <w:rFonts w:ascii="Open Sans" w:hAnsi="Open Sans" w:cs="Open Sans"/>
          <w:sz w:val="20"/>
          <w:szCs w:val="20"/>
          <w:lang w:val="en-GB"/>
        </w:rPr>
        <w:t>An agreement between the auditing entity and the auditee should be established when planning a remote audit, which should include the following: </w:t>
      </w:r>
    </w:p>
    <w:p w14:paraId="27B71783" w14:textId="77777777" w:rsidR="004717FD" w:rsidRPr="00571D7E" w:rsidRDefault="004717FD" w:rsidP="00D42D63">
      <w:pPr>
        <w:pStyle w:val="ListParagraph"/>
        <w:numPr>
          <w:ilvl w:val="0"/>
          <w:numId w:val="341"/>
        </w:numPr>
      </w:pPr>
      <w:r w:rsidRPr="00571D7E">
        <w:t>determining the platform for hosting the audit;</w:t>
      </w:r>
    </w:p>
    <w:p w14:paraId="360DCF29" w14:textId="77777777" w:rsidR="004717FD" w:rsidRPr="00571D7E" w:rsidRDefault="004717FD" w:rsidP="00D42D63">
      <w:pPr>
        <w:pStyle w:val="ListParagraph"/>
        <w:numPr>
          <w:ilvl w:val="0"/>
          <w:numId w:val="341"/>
        </w:numPr>
      </w:pPr>
      <w:r w:rsidRPr="00571D7E">
        <w:t>granting security and/or profile access to the auditor(s);</w:t>
      </w:r>
    </w:p>
    <w:p w14:paraId="4AD1382D" w14:textId="77777777" w:rsidR="004717FD" w:rsidRPr="00571D7E" w:rsidRDefault="004717FD" w:rsidP="00D42D63">
      <w:pPr>
        <w:pStyle w:val="ListParagraph"/>
        <w:numPr>
          <w:ilvl w:val="0"/>
          <w:numId w:val="341"/>
        </w:numPr>
      </w:pPr>
      <w:r w:rsidRPr="00571D7E">
        <w:t>testing platform compatibility between the auditing entity and the auditee prior to the audit;</w:t>
      </w:r>
    </w:p>
    <w:p w14:paraId="5764FFD8" w14:textId="77777777" w:rsidR="004717FD" w:rsidRPr="00571D7E" w:rsidRDefault="004717FD" w:rsidP="00D42D63">
      <w:pPr>
        <w:pStyle w:val="ListParagraph"/>
        <w:numPr>
          <w:ilvl w:val="0"/>
          <w:numId w:val="341"/>
        </w:numPr>
      </w:pPr>
      <w:r w:rsidRPr="00571D7E">
        <w:t>considering the use of webcams, cameras, drones, etc. when the physical evaluation of an event (product, part, process, etc.) is desired or is necessary;</w:t>
      </w:r>
    </w:p>
    <w:p w14:paraId="58B7F814" w14:textId="77777777" w:rsidR="004717FD" w:rsidRPr="00571D7E" w:rsidRDefault="004717FD" w:rsidP="00D42D63">
      <w:pPr>
        <w:pStyle w:val="ListParagraph"/>
        <w:numPr>
          <w:ilvl w:val="0"/>
          <w:numId w:val="341"/>
        </w:numPr>
      </w:pPr>
      <w:r w:rsidRPr="00571D7E">
        <w:t>establishing an audit plan which will identify how remote ICT will be used and the extent of their use for the audit purposes to optimise their effectiveness and efficiency while maintaining the integrity of the audit process;</w:t>
      </w:r>
    </w:p>
    <w:p w14:paraId="24B505B6" w14:textId="77777777" w:rsidR="004717FD" w:rsidRPr="00571D7E" w:rsidRDefault="004717FD" w:rsidP="00D42D63">
      <w:pPr>
        <w:pStyle w:val="ListParagraph"/>
        <w:numPr>
          <w:ilvl w:val="0"/>
          <w:numId w:val="341"/>
        </w:numPr>
      </w:pPr>
      <w:r w:rsidRPr="00571D7E">
        <w:t>if necessary, time zone acknowledgement and management to coordinate reasonable and mutually agreeable convening times;</w:t>
      </w:r>
    </w:p>
    <w:p w14:paraId="4FA8E6EA" w14:textId="77777777" w:rsidR="004717FD" w:rsidRPr="00571D7E" w:rsidRDefault="004717FD" w:rsidP="00D42D63">
      <w:pPr>
        <w:pStyle w:val="ListParagraph"/>
        <w:numPr>
          <w:ilvl w:val="0"/>
          <w:numId w:val="341"/>
        </w:numPr>
      </w:pPr>
      <w:r w:rsidRPr="00571D7E">
        <w:t>a documented statement of the auditee that they shall ensure full cooperation and provision of the actual and valid data as requested, including ensuring any supplier or subcontractor cooperation, if needed; and</w:t>
      </w:r>
    </w:p>
    <w:p w14:paraId="1DAF8A02" w14:textId="77777777" w:rsidR="004717FD" w:rsidRPr="00571D7E" w:rsidRDefault="004717FD" w:rsidP="25065980">
      <w:pPr>
        <w:pStyle w:val="ListParagraph"/>
        <w:numPr>
          <w:ilvl w:val="0"/>
          <w:numId w:val="341"/>
        </w:numPr>
        <w:rPr>
          <w:rFonts w:cs="Open Sans"/>
        </w:rPr>
      </w:pPr>
      <w:r w:rsidRPr="00571D7E">
        <w:t>data protection</w:t>
      </w:r>
      <w:r w:rsidRPr="00571D7E">
        <w:rPr>
          <w:rFonts w:cs="Open Sans"/>
        </w:rPr>
        <w:t xml:space="preserve"> aspects.</w:t>
      </w:r>
    </w:p>
    <w:p w14:paraId="3BE49D15" w14:textId="77777777" w:rsidR="00A02493" w:rsidRPr="00571D7E" w:rsidRDefault="00A02493" w:rsidP="004717FD">
      <w:pPr>
        <w:rPr>
          <w:rFonts w:cs="Open Sans"/>
          <w:szCs w:val="20"/>
        </w:rPr>
      </w:pPr>
    </w:p>
    <w:p w14:paraId="724E30E3" w14:textId="3300AC74" w:rsidR="004717FD" w:rsidRPr="00571D7E" w:rsidRDefault="004717FD" w:rsidP="25065980">
      <w:pPr>
        <w:rPr>
          <w:rFonts w:cs="Open Sans"/>
        </w:rPr>
      </w:pPr>
      <w:r w:rsidRPr="00571D7E">
        <w:rPr>
          <w:rFonts w:cs="Open Sans"/>
        </w:rPr>
        <w:t>The following equipment and set-up elements should be considered:</w:t>
      </w:r>
    </w:p>
    <w:p w14:paraId="648F734B" w14:textId="77777777" w:rsidR="0078408F" w:rsidRPr="00571D7E" w:rsidRDefault="0078408F" w:rsidP="25065980">
      <w:pPr>
        <w:rPr>
          <w:rFonts w:cs="Open Sans"/>
        </w:rPr>
      </w:pPr>
    </w:p>
    <w:p w14:paraId="3CB65D37" w14:textId="77777777" w:rsidR="004717FD" w:rsidRPr="00571D7E" w:rsidRDefault="004717FD" w:rsidP="00D42D63">
      <w:pPr>
        <w:pStyle w:val="ListParagraph"/>
        <w:numPr>
          <w:ilvl w:val="0"/>
          <w:numId w:val="341"/>
        </w:numPr>
      </w:pPr>
      <w:r w:rsidRPr="00571D7E">
        <w:rPr>
          <w:rFonts w:cs="Open Sans"/>
        </w:rPr>
        <w:t xml:space="preserve">the </w:t>
      </w:r>
      <w:r w:rsidRPr="00571D7E">
        <w:t>suitability of video resolution, fidelity, and field of view for the verification being conducted;</w:t>
      </w:r>
    </w:p>
    <w:p w14:paraId="3B22DE6C" w14:textId="77777777" w:rsidR="004717FD" w:rsidRPr="00571D7E" w:rsidRDefault="004717FD" w:rsidP="00D42D63">
      <w:pPr>
        <w:pStyle w:val="ListParagraph"/>
        <w:numPr>
          <w:ilvl w:val="0"/>
          <w:numId w:val="341"/>
        </w:numPr>
      </w:pPr>
      <w:r w:rsidRPr="00571D7E">
        <w:t>the need for multiple cameras, imaging systems, or microphones, and whether the person that performs the verification can switch between them, or direct them to be switched and has the possibility to stop the process, ask a question, move the equipment, etc.;</w:t>
      </w:r>
    </w:p>
    <w:p w14:paraId="43BBAE19" w14:textId="77777777" w:rsidR="004717FD" w:rsidRPr="00571D7E" w:rsidRDefault="004717FD" w:rsidP="00D42D63">
      <w:pPr>
        <w:pStyle w:val="ListParagraph"/>
        <w:numPr>
          <w:ilvl w:val="0"/>
          <w:numId w:val="341"/>
        </w:numPr>
      </w:pPr>
      <w:r w:rsidRPr="00571D7E">
        <w:t>the controllability of viewing direction, zoom, and lighting;</w:t>
      </w:r>
    </w:p>
    <w:p w14:paraId="1212DF42" w14:textId="77777777" w:rsidR="004717FD" w:rsidRPr="00571D7E" w:rsidRDefault="004717FD" w:rsidP="00D42D63">
      <w:pPr>
        <w:pStyle w:val="ListParagraph"/>
        <w:numPr>
          <w:ilvl w:val="0"/>
          <w:numId w:val="341"/>
        </w:numPr>
      </w:pPr>
      <w:r w:rsidRPr="00571D7E">
        <w:t>the appropriateness of audio fidelity for the evaluation being conducted; and</w:t>
      </w:r>
    </w:p>
    <w:p w14:paraId="790BA936" w14:textId="77777777" w:rsidR="004717FD" w:rsidRPr="00571D7E" w:rsidRDefault="004717FD" w:rsidP="25065980">
      <w:pPr>
        <w:pStyle w:val="ListParagraph"/>
        <w:numPr>
          <w:ilvl w:val="0"/>
          <w:numId w:val="341"/>
        </w:numPr>
        <w:rPr>
          <w:rFonts w:cs="Open Sans"/>
        </w:rPr>
      </w:pPr>
      <w:r w:rsidRPr="00571D7E">
        <w:t>real-time and uninterrupted communication between the person(s) participating to the remote audit from both locations</w:t>
      </w:r>
      <w:r w:rsidRPr="00571D7E">
        <w:rPr>
          <w:rFonts w:cs="Open Sans"/>
        </w:rPr>
        <w:t xml:space="preserve"> (on-site and remotely).</w:t>
      </w:r>
    </w:p>
    <w:p w14:paraId="7919F071" w14:textId="77777777" w:rsidR="00A02493" w:rsidRPr="00571D7E" w:rsidRDefault="00A02493" w:rsidP="004717FD">
      <w:pPr>
        <w:rPr>
          <w:rFonts w:cs="Open Sans"/>
          <w:szCs w:val="20"/>
        </w:rPr>
      </w:pPr>
    </w:p>
    <w:p w14:paraId="4F676C56" w14:textId="73B16FC6" w:rsidR="004717FD" w:rsidRPr="00571D7E" w:rsidRDefault="004717FD" w:rsidP="25065980">
      <w:pPr>
        <w:rPr>
          <w:rFonts w:cs="Open Sans"/>
        </w:rPr>
      </w:pPr>
      <w:r w:rsidRPr="00571D7E">
        <w:rPr>
          <w:rFonts w:cs="Open Sans"/>
        </w:rPr>
        <w:t>When using remote ICT, the auditing entity and the other persons involved (e.g. drone pilots, technical experts) should have the competence and ability to understand and utilise the remote ICT tools employed to achieve the desired results of the audit(s)/assessment(s). The auditing entity should also be aware of the risks and opportunities of the remote ICT used and the impacts they may have on the validity and objectivity of the information gathered. </w:t>
      </w:r>
    </w:p>
    <w:p w14:paraId="4260FE51" w14:textId="77777777" w:rsidR="0078408F" w:rsidRPr="00571D7E" w:rsidRDefault="0078408F" w:rsidP="25065980">
      <w:pPr>
        <w:rPr>
          <w:rFonts w:cs="Open Sans"/>
        </w:rPr>
      </w:pPr>
    </w:p>
    <w:p w14:paraId="09D85B6E" w14:textId="77D5F030" w:rsidR="004717FD" w:rsidRPr="00571D7E" w:rsidRDefault="004717FD" w:rsidP="25065980">
      <w:pPr>
        <w:rPr>
          <w:rFonts w:cs="Open Sans"/>
        </w:rPr>
      </w:pPr>
      <w:r w:rsidRPr="00571D7E">
        <w:rPr>
          <w:rFonts w:cs="Open Sans"/>
        </w:rPr>
        <w:t>Audit reports and related records should indicate the extent to which remote ICT have been used in conducting remote audits and the effectiveness of remote ICT in achieving the audit objectives, including any item that has not been able to be completely reviewed.</w:t>
      </w:r>
    </w:p>
    <w:p w14:paraId="55F02A92" w14:textId="77777777" w:rsidR="004717FD" w:rsidRDefault="004717FD" w:rsidP="007F70F3"/>
    <w:p w14:paraId="026BC02E" w14:textId="77777777" w:rsidR="002746F6" w:rsidRDefault="002746F6" w:rsidP="007F70F3"/>
    <w:p w14:paraId="0ED0E775" w14:textId="0E3FDA11" w:rsidR="002746F6" w:rsidRDefault="002746F6" w:rsidP="007F70F3">
      <w:r>
        <w:br w:type="page"/>
      </w:r>
    </w:p>
    <w:p w14:paraId="3F4355B4" w14:textId="21D004C7" w:rsidR="0078408F" w:rsidRPr="00571D7E" w:rsidRDefault="0078408F" w:rsidP="0078408F">
      <w:pPr>
        <w:pStyle w:val="Heading3"/>
      </w:pPr>
      <w:bookmarkStart w:id="246" w:name="_Toc138085914"/>
      <w:r w:rsidRPr="00571D7E">
        <w:lastRenderedPageBreak/>
        <w:t>MCAR-145.A.202</w:t>
      </w:r>
      <w:r w:rsidRPr="00571D7E">
        <w:tab/>
        <w:t>Internal safety reporting scheme</w:t>
      </w:r>
      <w:bookmarkEnd w:id="246"/>
    </w:p>
    <w:p w14:paraId="64297DA9" w14:textId="2AAC8DA9" w:rsidR="0078408F" w:rsidRPr="00571D7E" w:rsidRDefault="0078408F" w:rsidP="00682491">
      <w:pPr>
        <w:pStyle w:val="ListLevel0"/>
        <w:numPr>
          <w:ilvl w:val="0"/>
          <w:numId w:val="259"/>
        </w:numPr>
        <w:rPr>
          <w:rFonts w:ascii="Open Sans" w:hAnsi="Open Sans" w:cs="Open Sans"/>
          <w:sz w:val="20"/>
          <w:szCs w:val="20"/>
          <w:lang w:val="en-GB"/>
        </w:rPr>
      </w:pPr>
      <w:r w:rsidRPr="00571D7E">
        <w:rPr>
          <w:rFonts w:ascii="Open Sans" w:hAnsi="Open Sans" w:cs="Open Sans"/>
          <w:sz w:val="20"/>
          <w:szCs w:val="20"/>
          <w:lang w:val="en-GB"/>
        </w:rPr>
        <w:t xml:space="preserve">As part of its management system, the organisation shall establish an internal safety reporting scheme to enable the collection and evaluation of such occurrences that are to be reported under point </w:t>
      </w:r>
      <w:r w:rsidRPr="00951F1D">
        <w:rPr>
          <w:rFonts w:ascii="Open Sans" w:hAnsi="Open Sans" w:cs="Open Sans"/>
          <w:sz w:val="20"/>
          <w:szCs w:val="20"/>
          <w:lang w:val="en-GB"/>
        </w:rPr>
        <w:t>145.A.60</w:t>
      </w:r>
      <w:r w:rsidRPr="00571D7E">
        <w:rPr>
          <w:rFonts w:ascii="Open Sans" w:hAnsi="Open Sans" w:cs="Open Sans"/>
          <w:sz w:val="20"/>
          <w:szCs w:val="20"/>
          <w:lang w:val="en-GB"/>
        </w:rPr>
        <w:t>.</w:t>
      </w:r>
    </w:p>
    <w:p w14:paraId="26C6993C" w14:textId="2964E40E" w:rsidR="0078408F" w:rsidRPr="00571D7E" w:rsidRDefault="0078408F" w:rsidP="00682491">
      <w:pPr>
        <w:pStyle w:val="ListLevel0"/>
        <w:numPr>
          <w:ilvl w:val="0"/>
          <w:numId w:val="259"/>
        </w:numPr>
        <w:rPr>
          <w:rFonts w:ascii="Open Sans" w:hAnsi="Open Sans" w:cs="Open Sans"/>
          <w:sz w:val="20"/>
          <w:szCs w:val="20"/>
          <w:lang w:val="en-GB"/>
        </w:rPr>
      </w:pPr>
      <w:r w:rsidRPr="00571D7E">
        <w:rPr>
          <w:rFonts w:ascii="Open Sans" w:hAnsi="Open Sans" w:cs="Open Sans"/>
          <w:sz w:val="20"/>
          <w:szCs w:val="20"/>
          <w:lang w:val="en-GB"/>
        </w:rPr>
        <w:t>The scheme shall also enable the collection and evaluation of those errors, near misses and hazards reported internally that do not fall under point (a).</w:t>
      </w:r>
    </w:p>
    <w:p w14:paraId="2BF1484C" w14:textId="1E8DAF7A" w:rsidR="0078408F" w:rsidRPr="00571D7E" w:rsidRDefault="0078408F" w:rsidP="00682491">
      <w:pPr>
        <w:pStyle w:val="ListLevel0"/>
        <w:numPr>
          <w:ilvl w:val="0"/>
          <w:numId w:val="259"/>
        </w:numPr>
        <w:rPr>
          <w:rFonts w:ascii="Open Sans" w:hAnsi="Open Sans" w:cs="Open Sans"/>
          <w:sz w:val="20"/>
          <w:szCs w:val="20"/>
          <w:lang w:val="en-GB"/>
        </w:rPr>
      </w:pPr>
      <w:r w:rsidRPr="00571D7E">
        <w:rPr>
          <w:rFonts w:ascii="Open Sans" w:hAnsi="Open Sans" w:cs="Open Sans"/>
          <w:sz w:val="20"/>
          <w:szCs w:val="20"/>
          <w:lang w:val="en-GB"/>
        </w:rPr>
        <w:t>Through that scheme, the organisation shall:</w:t>
      </w:r>
    </w:p>
    <w:p w14:paraId="626F599C" w14:textId="3A138A88" w:rsidR="0078408F" w:rsidRPr="00571D7E" w:rsidRDefault="0078408F" w:rsidP="00682491">
      <w:pPr>
        <w:pStyle w:val="ListLevel1"/>
        <w:numPr>
          <w:ilvl w:val="0"/>
          <w:numId w:val="260"/>
        </w:numPr>
        <w:rPr>
          <w:rFonts w:ascii="Open Sans" w:hAnsi="Open Sans" w:cs="Open Sans"/>
          <w:sz w:val="20"/>
          <w:szCs w:val="20"/>
          <w:lang w:val="en-GB"/>
        </w:rPr>
      </w:pPr>
      <w:r w:rsidRPr="00571D7E">
        <w:rPr>
          <w:rFonts w:ascii="Open Sans" w:hAnsi="Open Sans" w:cs="Open Sans"/>
          <w:sz w:val="20"/>
          <w:szCs w:val="20"/>
          <w:lang w:val="en-GB"/>
        </w:rPr>
        <w:t xml:space="preserve">identify the causes of, and contributing factors to, the errors, near misses and hazards reported, and address them as part of its safety risk management process in accordance with point </w:t>
      </w:r>
      <w:r w:rsidRPr="00951F1D">
        <w:rPr>
          <w:rFonts w:ascii="Open Sans" w:hAnsi="Open Sans" w:cs="Open Sans"/>
          <w:sz w:val="20"/>
          <w:szCs w:val="20"/>
          <w:lang w:val="en-GB"/>
        </w:rPr>
        <w:t>145.A.200(a)(3)</w:t>
      </w:r>
      <w:r w:rsidRPr="00571D7E">
        <w:rPr>
          <w:rFonts w:ascii="Open Sans" w:hAnsi="Open Sans" w:cs="Open Sans"/>
          <w:sz w:val="20"/>
          <w:szCs w:val="20"/>
          <w:lang w:val="en-GB"/>
        </w:rPr>
        <w:t>;</w:t>
      </w:r>
    </w:p>
    <w:p w14:paraId="64CD92E1" w14:textId="64EE7E1A" w:rsidR="0078408F" w:rsidRPr="00571D7E" w:rsidRDefault="0078408F" w:rsidP="00682491">
      <w:pPr>
        <w:pStyle w:val="ListLevel1"/>
        <w:numPr>
          <w:ilvl w:val="0"/>
          <w:numId w:val="260"/>
        </w:numPr>
        <w:rPr>
          <w:rFonts w:ascii="Open Sans" w:hAnsi="Open Sans" w:cs="Open Sans"/>
          <w:sz w:val="20"/>
          <w:szCs w:val="20"/>
          <w:lang w:val="en-GB"/>
        </w:rPr>
      </w:pPr>
      <w:r w:rsidRPr="00571D7E">
        <w:rPr>
          <w:rFonts w:ascii="Open Sans" w:hAnsi="Open Sans" w:cs="Open Sans"/>
          <w:sz w:val="20"/>
          <w:szCs w:val="20"/>
          <w:lang w:val="en-GB"/>
        </w:rPr>
        <w:t>ensure an evaluation of all known, relevant information relating to errors, near misses, hazards and the inability to follow procedures, and a method to circulate the information as necessary.</w:t>
      </w:r>
    </w:p>
    <w:p w14:paraId="14DAF369" w14:textId="7AFFAB96" w:rsidR="0078408F" w:rsidRPr="00571D7E" w:rsidRDefault="0078408F" w:rsidP="00682491">
      <w:pPr>
        <w:pStyle w:val="ListLevel0"/>
        <w:numPr>
          <w:ilvl w:val="0"/>
          <w:numId w:val="259"/>
        </w:numPr>
        <w:rPr>
          <w:rFonts w:ascii="Open Sans" w:hAnsi="Open Sans" w:cs="Open Sans"/>
          <w:sz w:val="20"/>
          <w:szCs w:val="20"/>
          <w:lang w:val="en-GB"/>
        </w:rPr>
      </w:pPr>
      <w:r w:rsidRPr="00571D7E">
        <w:rPr>
          <w:rFonts w:ascii="Open Sans" w:hAnsi="Open Sans" w:cs="Open Sans"/>
          <w:sz w:val="20"/>
          <w:szCs w:val="20"/>
          <w:lang w:val="en-GB"/>
        </w:rPr>
        <w:t>The organisation shall make arrangements to ensure the collection of safety issues related to subcontracted activities.</w:t>
      </w:r>
    </w:p>
    <w:p w14:paraId="47E9CFEA" w14:textId="77777777" w:rsidR="00353DFF" w:rsidRPr="00571D7E" w:rsidRDefault="00353DFF" w:rsidP="00353DFF">
      <w:pPr>
        <w:pStyle w:val="ListLevel0"/>
        <w:ind w:left="360" w:firstLine="0"/>
        <w:rPr>
          <w:rFonts w:ascii="Open Sans" w:hAnsi="Open Sans" w:cs="Open Sans"/>
          <w:sz w:val="20"/>
          <w:szCs w:val="20"/>
          <w:lang w:val="en-GB"/>
        </w:rPr>
      </w:pPr>
    </w:p>
    <w:p w14:paraId="29417007" w14:textId="58A8D431" w:rsidR="00353DFF" w:rsidRPr="00571D7E" w:rsidRDefault="00353DFF" w:rsidP="00353DFF">
      <w:pPr>
        <w:pStyle w:val="Heading5"/>
      </w:pPr>
      <w:r w:rsidRPr="00571D7E">
        <w:t>AMC1 145.A.202</w:t>
      </w:r>
      <w:r w:rsidRPr="00571D7E">
        <w:tab/>
        <w:t xml:space="preserve">Internal safety reporting scheme </w:t>
      </w:r>
    </w:p>
    <w:p w14:paraId="4CCE2D1E" w14:textId="427A6282" w:rsidR="00353DFF" w:rsidRPr="00571D7E" w:rsidRDefault="00353DFF" w:rsidP="00682491">
      <w:pPr>
        <w:pStyle w:val="Default"/>
        <w:numPr>
          <w:ilvl w:val="0"/>
          <w:numId w:val="261"/>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Each internal safety reporting scheme should ensure confidentiality and enable and encourage free and frank reporting of any potentially safety-related occurrence, including incidents such as errors or near misses, safety issues and hazards identified. This will be facilitated by the establishment of a just culture. </w:t>
      </w:r>
    </w:p>
    <w:p w14:paraId="1CA5AB39" w14:textId="77777777" w:rsidR="00353DFF" w:rsidRPr="00571D7E" w:rsidRDefault="00353DFF" w:rsidP="00353DFF">
      <w:pPr>
        <w:pStyle w:val="Default"/>
        <w:ind w:left="360"/>
        <w:rPr>
          <w:rFonts w:ascii="Open Sans" w:hAnsi="Open Sans" w:cs="Open Sans"/>
          <w:color w:val="auto"/>
          <w:sz w:val="20"/>
          <w:szCs w:val="20"/>
          <w:lang w:val="en-GB"/>
        </w:rPr>
      </w:pPr>
    </w:p>
    <w:p w14:paraId="1AA65C96" w14:textId="77777777" w:rsidR="00353DFF" w:rsidRPr="00571D7E" w:rsidRDefault="00353DFF" w:rsidP="00682491">
      <w:pPr>
        <w:pStyle w:val="Default"/>
        <w:numPr>
          <w:ilvl w:val="0"/>
          <w:numId w:val="261"/>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internal safety reporting scheme should contain the following elements: </w:t>
      </w:r>
    </w:p>
    <w:p w14:paraId="7B3AA6C7" w14:textId="77777777" w:rsidR="00353DFF" w:rsidRPr="00571D7E" w:rsidRDefault="00353DFF" w:rsidP="00353DFF">
      <w:pPr>
        <w:pStyle w:val="Default"/>
        <w:ind w:left="360"/>
        <w:rPr>
          <w:rFonts w:ascii="Open Sans" w:hAnsi="Open Sans" w:cs="Open Sans"/>
          <w:color w:val="auto"/>
          <w:sz w:val="20"/>
          <w:szCs w:val="20"/>
          <w:lang w:val="en-GB"/>
        </w:rPr>
      </w:pPr>
    </w:p>
    <w:p w14:paraId="141D1AA7" w14:textId="77777777" w:rsidR="00353DFF" w:rsidRPr="00571D7E" w:rsidRDefault="00353DFF" w:rsidP="00682491">
      <w:pPr>
        <w:pStyle w:val="Default"/>
        <w:numPr>
          <w:ilvl w:val="0"/>
          <w:numId w:val="262"/>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clearly identified aims and objectives with demonstrable corporate commitment; </w:t>
      </w:r>
    </w:p>
    <w:p w14:paraId="3B9443F9" w14:textId="77777777" w:rsidR="00353DFF" w:rsidRPr="00571D7E" w:rsidRDefault="00353DFF" w:rsidP="00353DFF">
      <w:pPr>
        <w:pStyle w:val="Default"/>
        <w:ind w:left="720"/>
        <w:rPr>
          <w:rFonts w:ascii="Open Sans" w:hAnsi="Open Sans" w:cs="Open Sans"/>
          <w:color w:val="auto"/>
          <w:sz w:val="20"/>
          <w:szCs w:val="20"/>
          <w:lang w:val="en-GB"/>
        </w:rPr>
      </w:pPr>
    </w:p>
    <w:p w14:paraId="42006FFD" w14:textId="77777777" w:rsidR="00353DFF" w:rsidRPr="00571D7E" w:rsidRDefault="00353DFF" w:rsidP="00682491">
      <w:pPr>
        <w:pStyle w:val="Default"/>
        <w:numPr>
          <w:ilvl w:val="0"/>
          <w:numId w:val="262"/>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 just culture policy as part of the safety policy, and related just culture implementation procedures; </w:t>
      </w:r>
    </w:p>
    <w:p w14:paraId="25D51028" w14:textId="77777777" w:rsidR="00353DFF" w:rsidRPr="00571D7E" w:rsidRDefault="00353DFF" w:rsidP="00353DFF">
      <w:pPr>
        <w:pStyle w:val="Default"/>
        <w:ind w:left="720"/>
        <w:rPr>
          <w:rFonts w:ascii="Open Sans" w:hAnsi="Open Sans" w:cs="Open Sans"/>
          <w:color w:val="auto"/>
          <w:sz w:val="20"/>
          <w:szCs w:val="20"/>
          <w:lang w:val="en-GB"/>
        </w:rPr>
      </w:pPr>
    </w:p>
    <w:p w14:paraId="79D9A0CD" w14:textId="77777777" w:rsidR="00353DFF" w:rsidRPr="00571D7E" w:rsidRDefault="00353DFF" w:rsidP="00682491">
      <w:pPr>
        <w:pStyle w:val="Default"/>
        <w:numPr>
          <w:ilvl w:val="0"/>
          <w:numId w:val="262"/>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 process to: </w:t>
      </w:r>
    </w:p>
    <w:p w14:paraId="2CFAC33F" w14:textId="77777777" w:rsidR="00353DFF" w:rsidRPr="00571D7E" w:rsidRDefault="00353DFF" w:rsidP="00353DFF">
      <w:pPr>
        <w:pStyle w:val="Default"/>
        <w:rPr>
          <w:rFonts w:ascii="Open Sans" w:hAnsi="Open Sans" w:cs="Open Sans"/>
          <w:color w:val="auto"/>
          <w:sz w:val="20"/>
          <w:szCs w:val="20"/>
          <w:lang w:val="en-GB"/>
        </w:rPr>
      </w:pPr>
    </w:p>
    <w:p w14:paraId="2B211B95" w14:textId="77777777" w:rsidR="00353DFF" w:rsidRPr="00571D7E" w:rsidRDefault="00353DFF" w:rsidP="00682491">
      <w:pPr>
        <w:pStyle w:val="Default"/>
        <w:numPr>
          <w:ilvl w:val="0"/>
          <w:numId w:val="26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identify those reports which require further investigation; and </w:t>
      </w:r>
    </w:p>
    <w:p w14:paraId="302BF8D9" w14:textId="77777777" w:rsidR="00353DFF" w:rsidRPr="00571D7E" w:rsidRDefault="00353DFF" w:rsidP="00353DFF">
      <w:pPr>
        <w:pStyle w:val="Default"/>
        <w:ind w:left="1080"/>
        <w:rPr>
          <w:rFonts w:ascii="Open Sans" w:hAnsi="Open Sans" w:cs="Open Sans"/>
          <w:color w:val="auto"/>
          <w:sz w:val="20"/>
          <w:szCs w:val="20"/>
          <w:lang w:val="en-GB"/>
        </w:rPr>
      </w:pPr>
    </w:p>
    <w:p w14:paraId="21F66EE1" w14:textId="1681515B" w:rsidR="00353DFF" w:rsidRPr="00571D7E" w:rsidRDefault="00353DFF" w:rsidP="00682491">
      <w:pPr>
        <w:pStyle w:val="Default"/>
        <w:numPr>
          <w:ilvl w:val="0"/>
          <w:numId w:val="26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when so identified, investigate all the causal and contributing factors, including any technical, organisational, managerial, or human factor issues, and any other contributing factors related to the occurrence, incident, error or near miss that was identified; </w:t>
      </w:r>
    </w:p>
    <w:p w14:paraId="0608839C" w14:textId="77777777" w:rsidR="00353DFF" w:rsidRPr="00571D7E" w:rsidRDefault="00353DFF" w:rsidP="00353DFF">
      <w:pPr>
        <w:pStyle w:val="Default"/>
        <w:ind w:left="1080"/>
        <w:rPr>
          <w:rFonts w:ascii="Open Sans" w:hAnsi="Open Sans" w:cs="Open Sans"/>
          <w:color w:val="auto"/>
          <w:sz w:val="20"/>
          <w:szCs w:val="20"/>
          <w:lang w:val="en-GB"/>
        </w:rPr>
      </w:pPr>
    </w:p>
    <w:p w14:paraId="0FADB14C" w14:textId="3EB6BB64" w:rsidR="00353DFF" w:rsidRPr="00571D7E" w:rsidRDefault="00353DFF" w:rsidP="00682491">
      <w:pPr>
        <w:pStyle w:val="Default"/>
        <w:numPr>
          <w:ilvl w:val="0"/>
          <w:numId w:val="26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if adapted to the size and complexity of the organisation, analyse the collective data showing the trends and frequencies of the contributing factors; </w:t>
      </w:r>
    </w:p>
    <w:p w14:paraId="157757E0" w14:textId="77777777" w:rsidR="00353DFF" w:rsidRPr="00571D7E" w:rsidRDefault="00353DFF" w:rsidP="00353DFF">
      <w:pPr>
        <w:pStyle w:val="Default"/>
        <w:ind w:left="1080"/>
        <w:rPr>
          <w:rFonts w:ascii="Open Sans" w:hAnsi="Open Sans" w:cs="Open Sans"/>
          <w:color w:val="auto"/>
          <w:sz w:val="20"/>
          <w:szCs w:val="20"/>
          <w:lang w:val="en-GB"/>
        </w:rPr>
      </w:pPr>
    </w:p>
    <w:p w14:paraId="1E72E6BF" w14:textId="77777777" w:rsidR="00353DFF" w:rsidRPr="00571D7E" w:rsidRDefault="00353DFF" w:rsidP="00682491">
      <w:pPr>
        <w:pStyle w:val="Default"/>
        <w:numPr>
          <w:ilvl w:val="0"/>
          <w:numId w:val="262"/>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appropriate corrective actions based on the findings of investigations; </w:t>
      </w:r>
    </w:p>
    <w:p w14:paraId="390AF3F8" w14:textId="77777777" w:rsidR="00353DFF" w:rsidRPr="00571D7E" w:rsidRDefault="00353DFF" w:rsidP="00353DFF">
      <w:pPr>
        <w:pStyle w:val="Default"/>
        <w:ind w:left="720"/>
        <w:rPr>
          <w:rFonts w:ascii="Open Sans" w:hAnsi="Open Sans" w:cs="Open Sans"/>
          <w:color w:val="auto"/>
          <w:sz w:val="20"/>
          <w:szCs w:val="20"/>
          <w:lang w:val="en-GB"/>
        </w:rPr>
      </w:pPr>
    </w:p>
    <w:p w14:paraId="743E4EFA" w14:textId="77777777" w:rsidR="00353DFF" w:rsidRPr="00571D7E" w:rsidRDefault="00353DFF" w:rsidP="00682491">
      <w:pPr>
        <w:pStyle w:val="Default"/>
        <w:numPr>
          <w:ilvl w:val="0"/>
          <w:numId w:val="262"/>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initial and recurrent training for staff involved in internal investigations; </w:t>
      </w:r>
    </w:p>
    <w:p w14:paraId="1568BD84" w14:textId="77777777" w:rsidR="00353DFF" w:rsidRPr="00571D7E" w:rsidRDefault="00353DFF" w:rsidP="00353DFF">
      <w:pPr>
        <w:pStyle w:val="Default"/>
        <w:ind w:left="720"/>
        <w:rPr>
          <w:rFonts w:ascii="Open Sans" w:hAnsi="Open Sans" w:cs="Open Sans"/>
          <w:color w:val="auto"/>
          <w:sz w:val="20"/>
          <w:szCs w:val="20"/>
          <w:lang w:val="en-GB"/>
        </w:rPr>
      </w:pPr>
    </w:p>
    <w:p w14:paraId="6E3B2B9F" w14:textId="55F28525" w:rsidR="00353DFF" w:rsidRPr="00571D7E" w:rsidRDefault="00353DFF" w:rsidP="00682491">
      <w:pPr>
        <w:pStyle w:val="Default"/>
        <w:numPr>
          <w:ilvl w:val="0"/>
          <w:numId w:val="262"/>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where relevant, the organisation should cooperate with the owner, operator or CAMO on occurrence investigations by exchanging relevant information to improve aviation safety.</w:t>
      </w:r>
    </w:p>
    <w:p w14:paraId="6F055537" w14:textId="77777777" w:rsidR="00353DFF" w:rsidRPr="00571D7E" w:rsidRDefault="00353DFF" w:rsidP="00353DFF">
      <w:pPr>
        <w:pStyle w:val="Default"/>
        <w:rPr>
          <w:rFonts w:ascii="Open Sans" w:hAnsi="Open Sans" w:cs="Open Sans"/>
          <w:color w:val="auto"/>
          <w:sz w:val="20"/>
          <w:szCs w:val="20"/>
          <w:lang w:val="en-GB"/>
        </w:rPr>
      </w:pPr>
    </w:p>
    <w:p w14:paraId="3AA312E5" w14:textId="77777777" w:rsidR="00353DFF" w:rsidRPr="00571D7E" w:rsidRDefault="00353DFF" w:rsidP="00682491">
      <w:pPr>
        <w:pStyle w:val="Default"/>
        <w:numPr>
          <w:ilvl w:val="0"/>
          <w:numId w:val="261"/>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lastRenderedPageBreak/>
        <w:t xml:space="preserve">The internal safety reporting scheme should: </w:t>
      </w:r>
    </w:p>
    <w:p w14:paraId="1D18B508" w14:textId="77777777" w:rsidR="00353DFF" w:rsidRPr="00571D7E" w:rsidRDefault="00353DFF" w:rsidP="00353DFF">
      <w:pPr>
        <w:pStyle w:val="Default"/>
        <w:ind w:left="360"/>
        <w:rPr>
          <w:rFonts w:ascii="Open Sans" w:hAnsi="Open Sans" w:cs="Open Sans"/>
          <w:color w:val="auto"/>
          <w:sz w:val="20"/>
          <w:szCs w:val="20"/>
          <w:lang w:val="en-GB"/>
        </w:rPr>
      </w:pPr>
    </w:p>
    <w:p w14:paraId="57E5C594" w14:textId="77777777" w:rsidR="00353DFF" w:rsidRPr="00571D7E" w:rsidRDefault="00353DFF" w:rsidP="00682491">
      <w:pPr>
        <w:pStyle w:val="Default"/>
        <w:numPr>
          <w:ilvl w:val="0"/>
          <w:numId w:val="26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ensure confidentiality to the reporter; </w:t>
      </w:r>
    </w:p>
    <w:p w14:paraId="24D99828" w14:textId="77777777" w:rsidR="00353DFF" w:rsidRPr="00571D7E" w:rsidRDefault="00353DFF" w:rsidP="00353DFF">
      <w:pPr>
        <w:pStyle w:val="Default"/>
        <w:ind w:left="720"/>
        <w:rPr>
          <w:rFonts w:ascii="Open Sans" w:hAnsi="Open Sans" w:cs="Open Sans"/>
          <w:color w:val="auto"/>
          <w:sz w:val="20"/>
          <w:szCs w:val="20"/>
          <w:lang w:val="en-GB"/>
        </w:rPr>
      </w:pPr>
    </w:p>
    <w:p w14:paraId="4AAF04C2" w14:textId="12A51715" w:rsidR="00353DFF" w:rsidRPr="00571D7E" w:rsidRDefault="00353DFF" w:rsidP="00682491">
      <w:pPr>
        <w:pStyle w:val="Default"/>
        <w:numPr>
          <w:ilvl w:val="0"/>
          <w:numId w:val="26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be closed loop, to ensure that actions are taken internally to address safety issues and hazards; and </w:t>
      </w:r>
    </w:p>
    <w:p w14:paraId="3756523B" w14:textId="77777777" w:rsidR="00353DFF" w:rsidRPr="00571D7E" w:rsidRDefault="00353DFF" w:rsidP="00353DFF">
      <w:pPr>
        <w:pStyle w:val="Default"/>
        <w:ind w:left="720"/>
        <w:rPr>
          <w:rFonts w:ascii="Open Sans" w:hAnsi="Open Sans" w:cs="Open Sans"/>
          <w:color w:val="auto"/>
          <w:sz w:val="20"/>
          <w:szCs w:val="20"/>
          <w:lang w:val="en-GB"/>
        </w:rPr>
      </w:pPr>
    </w:p>
    <w:p w14:paraId="059D6D6A" w14:textId="2418B320" w:rsidR="00353DFF" w:rsidRPr="00571D7E" w:rsidRDefault="00353DFF" w:rsidP="00682491">
      <w:pPr>
        <w:pStyle w:val="Default"/>
        <w:numPr>
          <w:ilvl w:val="0"/>
          <w:numId w:val="26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feed into the recurrent training as defined in AMC3 145.A.30(e) whilst maintaining the appropriate confidentiality. </w:t>
      </w:r>
    </w:p>
    <w:p w14:paraId="037B3608" w14:textId="77777777" w:rsidR="00353DFF" w:rsidRPr="00571D7E" w:rsidRDefault="00353DFF" w:rsidP="00353DFF">
      <w:pPr>
        <w:pStyle w:val="Default"/>
        <w:rPr>
          <w:rFonts w:ascii="Open Sans" w:hAnsi="Open Sans" w:cs="Open Sans"/>
          <w:color w:val="auto"/>
          <w:sz w:val="20"/>
          <w:szCs w:val="20"/>
          <w:lang w:val="en-GB"/>
        </w:rPr>
      </w:pPr>
    </w:p>
    <w:p w14:paraId="28D47F10" w14:textId="77777777" w:rsidR="00353DFF" w:rsidRPr="00571D7E" w:rsidRDefault="00353DFF" w:rsidP="00682491">
      <w:pPr>
        <w:pStyle w:val="Default"/>
        <w:numPr>
          <w:ilvl w:val="0"/>
          <w:numId w:val="261"/>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Feedback should be given to staff both on an individual and a more general basis to ensure their continued support of the safety reporting scheme. </w:t>
      </w:r>
    </w:p>
    <w:p w14:paraId="64037995" w14:textId="77777777" w:rsidR="00353DFF" w:rsidRPr="00571D7E" w:rsidRDefault="00353DFF" w:rsidP="00353DFF">
      <w:pPr>
        <w:pStyle w:val="Default"/>
        <w:rPr>
          <w:rFonts w:ascii="Open Sans" w:hAnsi="Open Sans" w:cs="Open Sans"/>
          <w:color w:val="auto"/>
          <w:sz w:val="22"/>
          <w:szCs w:val="22"/>
          <w:lang w:val="en-GB"/>
        </w:rPr>
      </w:pPr>
    </w:p>
    <w:p w14:paraId="745C2344" w14:textId="3C8CD1C1" w:rsidR="00353DFF" w:rsidRPr="00571D7E" w:rsidRDefault="00353DFF" w:rsidP="00951F1D">
      <w:pPr>
        <w:pStyle w:val="Heading5"/>
        <w:spacing w:after="0"/>
      </w:pPr>
      <w:r w:rsidRPr="00571D7E">
        <w:t>GM1 145.A.202</w:t>
      </w:r>
      <w:r w:rsidRPr="00571D7E">
        <w:tab/>
        <w:t xml:space="preserve">Internal safety reporting scheme </w:t>
      </w:r>
    </w:p>
    <w:p w14:paraId="0DC1D540" w14:textId="77777777" w:rsidR="00353DFF" w:rsidRPr="007C4E67" w:rsidRDefault="00353DFF" w:rsidP="00F3091A">
      <w:pPr>
        <w:pStyle w:val="AMCSubheading1"/>
      </w:pPr>
      <w:r w:rsidRPr="007C4E67">
        <w:t xml:space="preserve">GENERAL </w:t>
      </w:r>
    </w:p>
    <w:p w14:paraId="601EC14E" w14:textId="77777777" w:rsidR="00353DFF" w:rsidRPr="00571D7E" w:rsidRDefault="00353DFF" w:rsidP="00353DFF">
      <w:pPr>
        <w:pStyle w:val="Default"/>
        <w:rPr>
          <w:rFonts w:ascii="Open Sans" w:hAnsi="Open Sans" w:cs="Open Sans"/>
          <w:color w:val="auto"/>
          <w:sz w:val="20"/>
          <w:szCs w:val="20"/>
          <w:lang w:val="en-GB"/>
        </w:rPr>
      </w:pPr>
    </w:p>
    <w:p w14:paraId="16EAAB00" w14:textId="77777777" w:rsidR="00353DFF" w:rsidRPr="00571D7E" w:rsidRDefault="00353DFF" w:rsidP="00682491">
      <w:pPr>
        <w:pStyle w:val="Default"/>
        <w:numPr>
          <w:ilvl w:val="0"/>
          <w:numId w:val="26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overall purpose of the internal safety reporting scheme is to collect information reported by the organisation personnel and use this reported information to improve the level of compliance and safety performance of the organisation. The purpose is not to attribute blame. </w:t>
      </w:r>
    </w:p>
    <w:p w14:paraId="43AED46D" w14:textId="77777777" w:rsidR="00353DFF" w:rsidRPr="00571D7E" w:rsidRDefault="00353DFF" w:rsidP="00353DFF">
      <w:pPr>
        <w:pStyle w:val="Default"/>
        <w:rPr>
          <w:rFonts w:ascii="Open Sans" w:hAnsi="Open Sans" w:cs="Open Sans"/>
          <w:color w:val="auto"/>
          <w:sz w:val="20"/>
          <w:szCs w:val="20"/>
          <w:lang w:val="en-GB"/>
        </w:rPr>
      </w:pPr>
    </w:p>
    <w:p w14:paraId="251820A2" w14:textId="77777777" w:rsidR="00353DFF" w:rsidRPr="00571D7E" w:rsidRDefault="00353DFF" w:rsidP="00682491">
      <w:pPr>
        <w:pStyle w:val="Default"/>
        <w:numPr>
          <w:ilvl w:val="0"/>
          <w:numId w:val="26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objectives of the scheme are to: </w:t>
      </w:r>
    </w:p>
    <w:p w14:paraId="29A8A1D2" w14:textId="77777777" w:rsidR="00353DFF" w:rsidRPr="00571D7E" w:rsidRDefault="00353DFF" w:rsidP="00353DFF">
      <w:pPr>
        <w:pStyle w:val="Default"/>
        <w:rPr>
          <w:rFonts w:ascii="Open Sans" w:hAnsi="Open Sans" w:cs="Open Sans"/>
          <w:color w:val="auto"/>
          <w:sz w:val="20"/>
          <w:szCs w:val="20"/>
          <w:lang w:val="en-GB"/>
        </w:rPr>
      </w:pPr>
    </w:p>
    <w:p w14:paraId="4554CD41" w14:textId="77777777" w:rsidR="00353DFF" w:rsidRPr="00571D7E" w:rsidRDefault="00353DFF" w:rsidP="00682491">
      <w:pPr>
        <w:pStyle w:val="Default"/>
        <w:numPr>
          <w:ilvl w:val="0"/>
          <w:numId w:val="26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enable an assessment to be made of the safety implications of each relevant incident (errors, near miss), safety issue and hazard reported, including previous similar issues, so that any necessary action can be initiated; and </w:t>
      </w:r>
    </w:p>
    <w:p w14:paraId="615319E4" w14:textId="77777777" w:rsidR="00353DFF" w:rsidRPr="00571D7E" w:rsidRDefault="00353DFF" w:rsidP="00353DFF">
      <w:pPr>
        <w:pStyle w:val="Default"/>
        <w:ind w:left="720"/>
        <w:rPr>
          <w:rFonts w:ascii="Open Sans" w:hAnsi="Open Sans" w:cs="Open Sans"/>
          <w:color w:val="auto"/>
          <w:sz w:val="20"/>
          <w:szCs w:val="20"/>
          <w:lang w:val="en-GB"/>
        </w:rPr>
      </w:pPr>
    </w:p>
    <w:p w14:paraId="4C153384" w14:textId="77777777" w:rsidR="00353DFF" w:rsidRPr="00571D7E" w:rsidRDefault="00353DFF" w:rsidP="00682491">
      <w:pPr>
        <w:pStyle w:val="Default"/>
        <w:numPr>
          <w:ilvl w:val="0"/>
          <w:numId w:val="26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ensure that knowledge of relevant incidents, safety issues and hazards is shared so that other persons and organisations may learn from them. </w:t>
      </w:r>
    </w:p>
    <w:p w14:paraId="64663A2C" w14:textId="77777777" w:rsidR="00353DFF" w:rsidRPr="00571D7E" w:rsidRDefault="00353DFF" w:rsidP="00353DFF">
      <w:pPr>
        <w:pStyle w:val="Default"/>
        <w:rPr>
          <w:rFonts w:ascii="Open Sans" w:hAnsi="Open Sans" w:cs="Open Sans"/>
          <w:color w:val="auto"/>
          <w:sz w:val="20"/>
          <w:szCs w:val="20"/>
          <w:lang w:val="en-GB"/>
        </w:rPr>
      </w:pPr>
    </w:p>
    <w:p w14:paraId="40D2A76A" w14:textId="77777777" w:rsidR="00353DFF" w:rsidRPr="00571D7E" w:rsidRDefault="00353DFF" w:rsidP="00682491">
      <w:pPr>
        <w:pStyle w:val="Default"/>
        <w:numPr>
          <w:ilvl w:val="0"/>
          <w:numId w:val="26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scheme is an essential part of the overall monitoring function and should be complementary to the normal day-to-day procedures and ‘control’ systems; it is not intended to duplicate or supersede any of them. The scheme is a tool to identify those instances in which routine procedures have failed or may fail. </w:t>
      </w:r>
    </w:p>
    <w:p w14:paraId="6C6D69E4" w14:textId="77777777" w:rsidR="00353DFF" w:rsidRPr="00571D7E" w:rsidRDefault="00353DFF" w:rsidP="00353DFF">
      <w:pPr>
        <w:pStyle w:val="Default"/>
        <w:rPr>
          <w:rFonts w:ascii="Open Sans" w:hAnsi="Open Sans" w:cs="Open Sans"/>
          <w:color w:val="auto"/>
          <w:sz w:val="20"/>
          <w:szCs w:val="20"/>
          <w:lang w:val="en-GB"/>
        </w:rPr>
      </w:pPr>
    </w:p>
    <w:p w14:paraId="3C844E9B" w14:textId="77777777" w:rsidR="00353DFF" w:rsidRPr="00571D7E" w:rsidRDefault="00353DFF" w:rsidP="00682491">
      <w:pPr>
        <w:pStyle w:val="Default"/>
        <w:numPr>
          <w:ilvl w:val="0"/>
          <w:numId w:val="26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All reports should be retained, as the significance of such reports may only become obvious at a later date. </w:t>
      </w:r>
    </w:p>
    <w:p w14:paraId="3AC87709" w14:textId="77777777" w:rsidR="00353DFF" w:rsidRPr="00571D7E" w:rsidRDefault="00353DFF" w:rsidP="00353DFF">
      <w:pPr>
        <w:pStyle w:val="Default"/>
        <w:ind w:left="360"/>
        <w:rPr>
          <w:rFonts w:ascii="Open Sans" w:hAnsi="Open Sans" w:cs="Open Sans"/>
          <w:color w:val="auto"/>
          <w:sz w:val="20"/>
          <w:szCs w:val="20"/>
          <w:lang w:val="en-GB"/>
        </w:rPr>
      </w:pPr>
    </w:p>
    <w:p w14:paraId="378B6F3C" w14:textId="77777777" w:rsidR="00353DFF" w:rsidRPr="00571D7E" w:rsidRDefault="00353DFF" w:rsidP="00682491">
      <w:pPr>
        <w:pStyle w:val="Default"/>
        <w:numPr>
          <w:ilvl w:val="0"/>
          <w:numId w:val="26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collection and analysis of timely, appropriate and accurate data will allow the organisation to react to information that it receives, and apply the necessary action. </w:t>
      </w:r>
    </w:p>
    <w:p w14:paraId="56200FB5" w14:textId="77777777" w:rsidR="00951F1D" w:rsidRDefault="00951F1D" w:rsidP="00951F1D">
      <w:bookmarkStart w:id="247" w:name="_Toc99366340"/>
      <w:bookmarkStart w:id="248" w:name="_Toc138085915"/>
    </w:p>
    <w:p w14:paraId="63D509C4" w14:textId="77777777" w:rsidR="00951F1D" w:rsidRDefault="00951F1D" w:rsidP="00951F1D"/>
    <w:p w14:paraId="23140C02" w14:textId="77777777" w:rsidR="00951F1D" w:rsidRDefault="00951F1D" w:rsidP="00951F1D"/>
    <w:p w14:paraId="22A5315F" w14:textId="2E6C8405" w:rsidR="00951F1D" w:rsidRDefault="00951F1D" w:rsidP="00951F1D">
      <w:r>
        <w:br w:type="page"/>
      </w:r>
    </w:p>
    <w:p w14:paraId="0B9CE139" w14:textId="39F3B97F" w:rsidR="00353DFF" w:rsidRPr="00571D7E" w:rsidRDefault="00353DFF" w:rsidP="00353DFF">
      <w:pPr>
        <w:pStyle w:val="Heading3"/>
      </w:pPr>
      <w:r w:rsidRPr="00571D7E">
        <w:lastRenderedPageBreak/>
        <w:t>MCAR-</w:t>
      </w:r>
      <w:r w:rsidR="00ED7EB5" w:rsidRPr="00571D7E">
        <w:t>145</w:t>
      </w:r>
      <w:r w:rsidRPr="00571D7E">
        <w:t>.A.205</w:t>
      </w:r>
      <w:r w:rsidRPr="00571D7E">
        <w:tab/>
        <w:t>Contracting and subcontracting</w:t>
      </w:r>
      <w:bookmarkEnd w:id="247"/>
      <w:bookmarkEnd w:id="248"/>
      <w:r w:rsidRPr="00571D7E">
        <w:t xml:space="preserve"> </w:t>
      </w:r>
    </w:p>
    <w:p w14:paraId="1C78F531" w14:textId="5B35EDF5" w:rsidR="00353DFF" w:rsidRPr="00571D7E" w:rsidRDefault="00353DFF" w:rsidP="00682491">
      <w:pPr>
        <w:pStyle w:val="Default"/>
        <w:numPr>
          <w:ilvl w:val="0"/>
          <w:numId w:val="267"/>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organisation shall ensure that when </w:t>
      </w:r>
      <w:r w:rsidR="23E8C35F" w:rsidRPr="00571D7E">
        <w:rPr>
          <w:rFonts w:ascii="Open Sans" w:hAnsi="Open Sans" w:cs="Open Sans"/>
          <w:color w:val="auto"/>
          <w:sz w:val="20"/>
          <w:szCs w:val="20"/>
          <w:lang w:val="en-GB"/>
        </w:rPr>
        <w:t>contracting or</w:t>
      </w:r>
      <w:r w:rsidRPr="00571D7E">
        <w:rPr>
          <w:rFonts w:ascii="Open Sans" w:hAnsi="Open Sans" w:cs="Open Sans"/>
          <w:color w:val="auto"/>
          <w:sz w:val="20"/>
          <w:szCs w:val="20"/>
          <w:lang w:val="en-GB"/>
        </w:rPr>
        <w:t xml:space="preserve"> subcontracting any part of its </w:t>
      </w:r>
      <w:r w:rsidR="00ED7EB5" w:rsidRPr="00571D7E">
        <w:rPr>
          <w:rFonts w:ascii="Open Sans" w:hAnsi="Open Sans" w:cs="Open Sans"/>
          <w:color w:val="auto"/>
          <w:sz w:val="20"/>
          <w:szCs w:val="20"/>
          <w:lang w:val="en-GB"/>
        </w:rPr>
        <w:t>maintenance</w:t>
      </w:r>
      <w:r w:rsidRPr="00571D7E">
        <w:rPr>
          <w:rFonts w:ascii="Open Sans" w:hAnsi="Open Sans" w:cs="Open Sans"/>
          <w:color w:val="auto"/>
          <w:sz w:val="20"/>
          <w:szCs w:val="20"/>
          <w:lang w:val="en-GB"/>
        </w:rPr>
        <w:t xml:space="preserve"> activities: </w:t>
      </w:r>
    </w:p>
    <w:p w14:paraId="67631617" w14:textId="77777777" w:rsidR="00353DFF" w:rsidRPr="00571D7E" w:rsidRDefault="00353DFF" w:rsidP="00353DFF">
      <w:pPr>
        <w:pStyle w:val="Default"/>
        <w:rPr>
          <w:rFonts w:ascii="Open Sans" w:hAnsi="Open Sans" w:cs="Open Sans"/>
          <w:color w:val="auto"/>
          <w:sz w:val="20"/>
          <w:szCs w:val="20"/>
          <w:lang w:val="en-GB"/>
        </w:rPr>
      </w:pPr>
    </w:p>
    <w:p w14:paraId="5F536086" w14:textId="711A1BCE" w:rsidR="00353DFF" w:rsidRPr="00571D7E" w:rsidRDefault="009618A6" w:rsidP="00682491">
      <w:pPr>
        <w:pStyle w:val="Default"/>
        <w:numPr>
          <w:ilvl w:val="0"/>
          <w:numId w:val="268"/>
        </w:numPr>
        <w:jc w:val="both"/>
        <w:rPr>
          <w:rFonts w:ascii="Open Sans" w:hAnsi="Open Sans" w:cs="Open Sans"/>
          <w:color w:val="auto"/>
          <w:sz w:val="20"/>
          <w:szCs w:val="20"/>
          <w:lang w:val="en-GB"/>
        </w:rPr>
      </w:pPr>
      <w:r>
        <w:rPr>
          <w:rFonts w:ascii="Open Sans" w:hAnsi="Open Sans" w:cs="Open Sans"/>
          <w:color w:val="auto"/>
          <w:sz w:val="20"/>
          <w:szCs w:val="20"/>
          <w:lang w:val="en-GB"/>
        </w:rPr>
        <w:t>t</w:t>
      </w:r>
      <w:r w:rsidRPr="00571D7E">
        <w:rPr>
          <w:rFonts w:ascii="Open Sans" w:hAnsi="Open Sans" w:cs="Open Sans"/>
          <w:color w:val="auto"/>
          <w:sz w:val="20"/>
          <w:szCs w:val="20"/>
          <w:lang w:val="en-GB"/>
        </w:rPr>
        <w:t xml:space="preserve">he </w:t>
      </w:r>
      <w:r w:rsidR="00ED7EB5" w:rsidRPr="00571D7E">
        <w:rPr>
          <w:rFonts w:ascii="Open Sans" w:hAnsi="Open Sans" w:cs="Open Sans"/>
          <w:color w:val="auto"/>
          <w:sz w:val="20"/>
          <w:szCs w:val="20"/>
          <w:lang w:val="en-GB"/>
        </w:rPr>
        <w:t>maintenance</w:t>
      </w:r>
      <w:r w:rsidR="00353DFF" w:rsidRPr="00571D7E">
        <w:rPr>
          <w:rFonts w:ascii="Open Sans" w:hAnsi="Open Sans" w:cs="Open Sans"/>
          <w:color w:val="auto"/>
          <w:sz w:val="20"/>
          <w:szCs w:val="20"/>
          <w:lang w:val="en-GB"/>
        </w:rPr>
        <w:t xml:space="preserve"> conform</w:t>
      </w:r>
      <w:r w:rsidR="00ED7EB5" w:rsidRPr="00571D7E">
        <w:rPr>
          <w:rFonts w:ascii="Open Sans" w:hAnsi="Open Sans" w:cs="Open Sans"/>
          <w:color w:val="auto"/>
          <w:sz w:val="20"/>
          <w:szCs w:val="20"/>
          <w:lang w:val="en-GB"/>
        </w:rPr>
        <w:t>s</w:t>
      </w:r>
      <w:r w:rsidR="00353DFF" w:rsidRPr="00571D7E">
        <w:rPr>
          <w:rFonts w:ascii="Open Sans" w:hAnsi="Open Sans" w:cs="Open Sans"/>
          <w:color w:val="auto"/>
          <w:sz w:val="20"/>
          <w:szCs w:val="20"/>
          <w:lang w:val="en-GB"/>
        </w:rPr>
        <w:t xml:space="preserve"> to the applicable requirements; </w:t>
      </w:r>
    </w:p>
    <w:p w14:paraId="1CAACB4D" w14:textId="77777777" w:rsidR="00353DFF" w:rsidRPr="00571D7E" w:rsidRDefault="00353DFF" w:rsidP="00353DFF">
      <w:pPr>
        <w:pStyle w:val="Default"/>
        <w:ind w:left="720"/>
        <w:rPr>
          <w:rFonts w:ascii="Open Sans" w:hAnsi="Open Sans" w:cs="Open Sans"/>
          <w:color w:val="auto"/>
          <w:sz w:val="20"/>
          <w:szCs w:val="20"/>
          <w:lang w:val="en-GB"/>
        </w:rPr>
      </w:pPr>
    </w:p>
    <w:p w14:paraId="5F45FB8C" w14:textId="573D430E" w:rsidR="00353DFF" w:rsidRPr="00571D7E" w:rsidRDefault="00353DFF" w:rsidP="00682491">
      <w:pPr>
        <w:pStyle w:val="Default"/>
        <w:numPr>
          <w:ilvl w:val="0"/>
          <w:numId w:val="26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any aviation safety hazard associated with such contracting or subcontracting </w:t>
      </w:r>
      <w:r w:rsidR="00ED7EB5" w:rsidRPr="00571D7E">
        <w:rPr>
          <w:rFonts w:ascii="Open Sans" w:hAnsi="Open Sans" w:cs="Open Sans"/>
          <w:color w:val="auto"/>
          <w:sz w:val="20"/>
          <w:szCs w:val="20"/>
          <w:lang w:val="en-GB"/>
        </w:rPr>
        <w:t>is</w:t>
      </w:r>
      <w:r w:rsidRPr="00571D7E">
        <w:rPr>
          <w:rFonts w:ascii="Open Sans" w:hAnsi="Open Sans" w:cs="Open Sans"/>
          <w:color w:val="auto"/>
          <w:sz w:val="20"/>
          <w:szCs w:val="20"/>
          <w:lang w:val="en-GB"/>
        </w:rPr>
        <w:t xml:space="preserve"> considered as part of the organisation’s management system. </w:t>
      </w:r>
    </w:p>
    <w:p w14:paraId="1AD01B01" w14:textId="77777777" w:rsidR="00353DFF" w:rsidRPr="005E5318" w:rsidRDefault="00353DFF" w:rsidP="25065980">
      <w:pPr>
        <w:rPr>
          <w:rFonts w:cs="Open Sans"/>
        </w:rPr>
      </w:pPr>
    </w:p>
    <w:p w14:paraId="3CA8B37B" w14:textId="6AB9C3EF" w:rsidR="00353DFF" w:rsidRPr="005E5318" w:rsidRDefault="00C56CCD" w:rsidP="25065980">
      <w:pPr>
        <w:pStyle w:val="Default"/>
        <w:numPr>
          <w:ilvl w:val="0"/>
          <w:numId w:val="267"/>
        </w:numPr>
        <w:jc w:val="both"/>
        <w:rPr>
          <w:rFonts w:ascii="Open Sans" w:hAnsi="Open Sans" w:cs="Open Sans"/>
          <w:color w:val="auto"/>
          <w:sz w:val="20"/>
          <w:szCs w:val="20"/>
          <w:lang w:val="en-GB"/>
        </w:rPr>
      </w:pPr>
      <w:r w:rsidRPr="005E5318">
        <w:rPr>
          <w:rFonts w:ascii="Open Sans" w:hAnsi="Open Sans" w:cs="Open Sans"/>
          <w:color w:val="auto"/>
          <w:sz w:val="20"/>
          <w:szCs w:val="20"/>
          <w:lang w:val="en-GB"/>
        </w:rPr>
        <w:t>If</w:t>
      </w:r>
      <w:r w:rsidR="00353DFF" w:rsidRPr="005E5318">
        <w:rPr>
          <w:rFonts w:ascii="Open Sans" w:hAnsi="Open Sans" w:cs="Open Sans"/>
          <w:color w:val="auto"/>
          <w:sz w:val="20"/>
          <w:szCs w:val="20"/>
          <w:lang w:val="en-GB"/>
        </w:rPr>
        <w:t xml:space="preserve"> the organisation subcontracts any part of its </w:t>
      </w:r>
      <w:r w:rsidR="00ED7EB5" w:rsidRPr="005E5318">
        <w:rPr>
          <w:rFonts w:ascii="Open Sans" w:hAnsi="Open Sans" w:cs="Open Sans"/>
          <w:color w:val="auto"/>
          <w:sz w:val="20"/>
          <w:szCs w:val="20"/>
          <w:lang w:val="en-GB"/>
        </w:rPr>
        <w:t>maintenance</w:t>
      </w:r>
      <w:r w:rsidR="00353DFF" w:rsidRPr="005E5318">
        <w:rPr>
          <w:rFonts w:ascii="Open Sans" w:hAnsi="Open Sans" w:cs="Open Sans"/>
          <w:color w:val="auto"/>
          <w:sz w:val="20"/>
          <w:szCs w:val="20"/>
          <w:lang w:val="en-GB"/>
        </w:rPr>
        <w:t xml:space="preserve"> activities to another organisation, the subcontracted organisation shall work under the </w:t>
      </w:r>
      <w:r w:rsidR="00ED7EB5" w:rsidRPr="005E5318">
        <w:rPr>
          <w:rFonts w:ascii="Open Sans" w:hAnsi="Open Sans" w:cs="Open Sans"/>
          <w:color w:val="auto"/>
          <w:sz w:val="20"/>
          <w:szCs w:val="20"/>
          <w:lang w:val="en-GB"/>
        </w:rPr>
        <w:t xml:space="preserve">scope of </w:t>
      </w:r>
      <w:r w:rsidR="00353DFF" w:rsidRPr="005E5318">
        <w:rPr>
          <w:rFonts w:ascii="Open Sans" w:hAnsi="Open Sans" w:cs="Open Sans"/>
          <w:color w:val="auto"/>
          <w:sz w:val="20"/>
          <w:szCs w:val="20"/>
          <w:lang w:val="en-GB"/>
        </w:rPr>
        <w:t xml:space="preserve">approval of the </w:t>
      </w:r>
      <w:r w:rsidRPr="005E5318">
        <w:rPr>
          <w:rFonts w:ascii="Open Sans" w:hAnsi="Open Sans" w:cs="Open Sans"/>
          <w:color w:val="auto"/>
          <w:sz w:val="20"/>
          <w:szCs w:val="20"/>
          <w:lang w:val="en-GB"/>
        </w:rPr>
        <w:t xml:space="preserve">subcontracting </w:t>
      </w:r>
      <w:r w:rsidR="00353DFF" w:rsidRPr="005E5318">
        <w:rPr>
          <w:rFonts w:ascii="Open Sans" w:hAnsi="Open Sans" w:cs="Open Sans"/>
          <w:color w:val="auto"/>
          <w:sz w:val="20"/>
          <w:szCs w:val="20"/>
          <w:lang w:val="en-GB"/>
        </w:rPr>
        <w:t>organisation.</w:t>
      </w:r>
    </w:p>
    <w:p w14:paraId="034F068F" w14:textId="77777777" w:rsidR="0078408F" w:rsidRPr="005E5318" w:rsidRDefault="0078408F" w:rsidP="007F70F3"/>
    <w:p w14:paraId="5506772E" w14:textId="31769937" w:rsidR="00F15010" w:rsidRPr="00571D7E" w:rsidRDefault="00F15010" w:rsidP="00951F1D">
      <w:pPr>
        <w:pStyle w:val="Heading5"/>
        <w:spacing w:after="0"/>
      </w:pPr>
      <w:r w:rsidRPr="00571D7E">
        <w:t>GM1 145.A.205 Contracting and subcontracting</w:t>
      </w:r>
    </w:p>
    <w:p w14:paraId="34413272" w14:textId="77777777" w:rsidR="00F15010" w:rsidRDefault="00F15010" w:rsidP="00951F1D">
      <w:pPr>
        <w:pStyle w:val="AMCSubheading1"/>
      </w:pPr>
      <w:r w:rsidRPr="00951F1D">
        <w:t xml:space="preserve">RESPONSIBILITY WHEN CONTRACTING OR SUBCONTRACTING MAINTENANCE </w:t>
      </w:r>
    </w:p>
    <w:p w14:paraId="78D2E0E7" w14:textId="77777777" w:rsidR="00951F1D" w:rsidRPr="00951F1D" w:rsidRDefault="00951F1D" w:rsidP="00951F1D"/>
    <w:p w14:paraId="44390DA4" w14:textId="7EF835C9" w:rsidR="00F15010" w:rsidRPr="00571D7E" w:rsidRDefault="00F15010" w:rsidP="00682491">
      <w:pPr>
        <w:pStyle w:val="ListLevel0"/>
        <w:numPr>
          <w:ilvl w:val="0"/>
          <w:numId w:val="269"/>
        </w:numPr>
        <w:rPr>
          <w:rFonts w:ascii="Open Sans" w:hAnsi="Open Sans" w:cs="Open Sans"/>
          <w:sz w:val="20"/>
          <w:szCs w:val="20"/>
          <w:lang w:val="en-GB"/>
        </w:rPr>
      </w:pPr>
      <w:r w:rsidRPr="00571D7E">
        <w:rPr>
          <w:rFonts w:ascii="Open Sans" w:hAnsi="Open Sans" w:cs="Open Sans"/>
          <w:sz w:val="20"/>
          <w:szCs w:val="20"/>
          <w:lang w:val="en-GB"/>
        </w:rPr>
        <w:t xml:space="preserve">Regardless of the approval status of the subcontracted organisations, a </w:t>
      </w:r>
      <w:r w:rsidR="00724654" w:rsidRPr="005E5318">
        <w:rPr>
          <w:rFonts w:ascii="Open Sans" w:hAnsi="Open Sans" w:cs="Open Sans"/>
          <w:sz w:val="20"/>
          <w:szCs w:val="20"/>
          <w:lang w:val="en-GB"/>
        </w:rPr>
        <w:t>MCAR</w:t>
      </w:r>
      <w:r w:rsidRPr="005E5318">
        <w:rPr>
          <w:rFonts w:ascii="Open Sans" w:hAnsi="Open Sans" w:cs="Open Sans"/>
          <w:sz w:val="20"/>
          <w:szCs w:val="20"/>
          <w:lang w:val="en-GB"/>
        </w:rPr>
        <w:t>-145</w:t>
      </w:r>
      <w:r w:rsidRPr="00571D7E">
        <w:rPr>
          <w:rFonts w:ascii="Open Sans" w:hAnsi="Open Sans" w:cs="Open Sans"/>
          <w:sz w:val="20"/>
          <w:szCs w:val="20"/>
          <w:lang w:val="en-GB"/>
        </w:rPr>
        <w:t xml:space="preserve"> organisation is responsible for ensuring that all subcontracted activities are subject to hazard identification and risk management, as required by point </w:t>
      </w:r>
      <w:r w:rsidRPr="005E5318">
        <w:rPr>
          <w:rFonts w:ascii="Open Sans" w:hAnsi="Open Sans" w:cs="Open Sans"/>
          <w:sz w:val="20"/>
          <w:szCs w:val="20"/>
          <w:lang w:val="en-GB"/>
        </w:rPr>
        <w:t>145.A.200(a)(3)</w:t>
      </w:r>
      <w:r w:rsidRPr="00571D7E">
        <w:rPr>
          <w:rFonts w:ascii="Open Sans" w:hAnsi="Open Sans" w:cs="Open Sans"/>
          <w:sz w:val="20"/>
          <w:szCs w:val="20"/>
          <w:lang w:val="en-GB"/>
        </w:rPr>
        <w:t xml:space="preserve">, and to compliance monitoring, as required by point </w:t>
      </w:r>
      <w:r w:rsidRPr="005E5318">
        <w:rPr>
          <w:rFonts w:ascii="Open Sans" w:hAnsi="Open Sans" w:cs="Open Sans"/>
          <w:sz w:val="20"/>
          <w:szCs w:val="20"/>
          <w:lang w:val="en-GB"/>
        </w:rPr>
        <w:t>145.A.200(a)(6)</w:t>
      </w:r>
      <w:r w:rsidRPr="00571D7E">
        <w:rPr>
          <w:rFonts w:ascii="Open Sans" w:hAnsi="Open Sans" w:cs="Open Sans"/>
          <w:sz w:val="20"/>
          <w:szCs w:val="20"/>
          <w:lang w:val="en-GB"/>
        </w:rPr>
        <w:t>.</w:t>
      </w:r>
    </w:p>
    <w:p w14:paraId="5BCD1854" w14:textId="5D226805" w:rsidR="00F15010" w:rsidRPr="00571D7E" w:rsidRDefault="00F15010" w:rsidP="00682491">
      <w:pPr>
        <w:pStyle w:val="ListLevel0"/>
        <w:numPr>
          <w:ilvl w:val="0"/>
          <w:numId w:val="269"/>
        </w:numPr>
        <w:rPr>
          <w:rFonts w:ascii="Open Sans" w:hAnsi="Open Sans" w:cs="Open Sans"/>
          <w:sz w:val="20"/>
          <w:szCs w:val="20"/>
          <w:lang w:val="en-GB"/>
        </w:rPr>
      </w:pPr>
      <w:r w:rsidRPr="00571D7E">
        <w:rPr>
          <w:rFonts w:ascii="Open Sans" w:hAnsi="Open Sans" w:cs="Open Sans"/>
          <w:sz w:val="20"/>
          <w:szCs w:val="20"/>
          <w:lang w:val="en-GB"/>
        </w:rPr>
        <w:t xml:space="preserve">A </w:t>
      </w:r>
      <w:r w:rsidR="00724654" w:rsidRPr="00571D7E">
        <w:rPr>
          <w:rFonts w:ascii="Open Sans" w:hAnsi="Open Sans" w:cs="Open Sans"/>
          <w:sz w:val="20"/>
          <w:szCs w:val="20"/>
          <w:lang w:val="en-GB"/>
        </w:rPr>
        <w:t>MCAR</w:t>
      </w:r>
      <w:r w:rsidRPr="00571D7E">
        <w:rPr>
          <w:rFonts w:ascii="Open Sans" w:hAnsi="Open Sans" w:cs="Open Sans"/>
          <w:sz w:val="20"/>
          <w:szCs w:val="20"/>
          <w:lang w:val="en-GB"/>
        </w:rPr>
        <w:t xml:space="preserve">-145 organisation is responsible for identifying hazards that may stem from the existence of complex maintenance arrangements (such as when multiple organisations are contracted, or when multiple levels of contracting/subcontracting are included) with due regard to the organisations’ interfaces (see </w:t>
      </w:r>
      <w:r w:rsidRPr="005E5318">
        <w:rPr>
          <w:rFonts w:ascii="Open Sans" w:hAnsi="Open Sans" w:cs="Open Sans"/>
          <w:sz w:val="20"/>
          <w:szCs w:val="20"/>
          <w:lang w:val="en-GB"/>
        </w:rPr>
        <w:t>GM1 145.A.200(a)(3)</w:t>
      </w:r>
      <w:r w:rsidRPr="00571D7E">
        <w:rPr>
          <w:rFonts w:ascii="Open Sans" w:hAnsi="Open Sans" w:cs="Open Sans"/>
          <w:sz w:val="20"/>
          <w:szCs w:val="20"/>
          <w:lang w:val="en-GB"/>
        </w:rPr>
        <w:t xml:space="preserve">). In addition, the compliance monitoring function should at least check that the approval of the contracted maintenance organisation(s) effectively covers the contracted activities, and that it is still valid. </w:t>
      </w:r>
    </w:p>
    <w:p w14:paraId="662B40DB" w14:textId="667C25F5" w:rsidR="00F15010" w:rsidRPr="00571D7E" w:rsidRDefault="00F15010" w:rsidP="00682491">
      <w:pPr>
        <w:pStyle w:val="ListLevel0"/>
        <w:numPr>
          <w:ilvl w:val="0"/>
          <w:numId w:val="269"/>
        </w:numPr>
        <w:rPr>
          <w:rFonts w:ascii="Open Sans" w:hAnsi="Open Sans" w:cs="Open Sans"/>
          <w:sz w:val="20"/>
          <w:szCs w:val="20"/>
          <w:lang w:val="en-GB"/>
        </w:rPr>
      </w:pPr>
      <w:r w:rsidRPr="00571D7E">
        <w:rPr>
          <w:rFonts w:ascii="Open Sans" w:hAnsi="Open Sans" w:cs="Open Sans"/>
          <w:sz w:val="20"/>
          <w:szCs w:val="20"/>
          <w:lang w:val="en-GB"/>
        </w:rPr>
        <w:t xml:space="preserve">A </w:t>
      </w:r>
      <w:r w:rsidR="00724654" w:rsidRPr="00571D7E">
        <w:rPr>
          <w:rFonts w:ascii="Open Sans" w:hAnsi="Open Sans" w:cs="Open Sans"/>
          <w:sz w:val="20"/>
          <w:szCs w:val="20"/>
          <w:lang w:val="en-GB"/>
        </w:rPr>
        <w:t>MCAR</w:t>
      </w:r>
      <w:r w:rsidRPr="00571D7E">
        <w:rPr>
          <w:rFonts w:ascii="Open Sans" w:hAnsi="Open Sans" w:cs="Open Sans"/>
          <w:sz w:val="20"/>
          <w:szCs w:val="20"/>
          <w:lang w:val="en-GB"/>
        </w:rPr>
        <w:t xml:space="preserve">-145 organisation is responsible for ensuring that interfaces and communication channels are established with the contracted maintenance organisation(s) for occurrence reporting. This does not replace the obligation of the contracted organisation(s) to report to the </w:t>
      </w:r>
      <w:r w:rsidR="00724654" w:rsidRPr="00571D7E">
        <w:rPr>
          <w:rFonts w:ascii="Open Sans" w:hAnsi="Open Sans" w:cs="Open Sans"/>
          <w:sz w:val="20"/>
          <w:szCs w:val="20"/>
          <w:lang w:val="en-GB"/>
        </w:rPr>
        <w:t>CAA</w:t>
      </w:r>
      <w:r w:rsidRPr="00571D7E">
        <w:rPr>
          <w:rFonts w:ascii="Open Sans" w:hAnsi="Open Sans" w:cs="Open Sans"/>
          <w:sz w:val="20"/>
          <w:szCs w:val="20"/>
          <w:lang w:val="en-GB"/>
        </w:rPr>
        <w:t xml:space="preserve"> in accordance </w:t>
      </w:r>
      <w:r w:rsidRPr="002D37D1">
        <w:rPr>
          <w:rFonts w:ascii="Open Sans" w:hAnsi="Open Sans" w:cs="Open Sans"/>
          <w:sz w:val="20"/>
          <w:szCs w:val="20"/>
          <w:highlight w:val="yellow"/>
          <w:lang w:val="en-GB"/>
        </w:rPr>
        <w:t xml:space="preserve">with </w:t>
      </w:r>
      <w:r w:rsidR="00A577C9" w:rsidRPr="002D37D1">
        <w:rPr>
          <w:rFonts w:ascii="Open Sans" w:hAnsi="Open Sans" w:cs="Open Sans"/>
          <w:sz w:val="20"/>
          <w:szCs w:val="20"/>
          <w:highlight w:val="yellow"/>
          <w:lang w:val="en-GB"/>
        </w:rPr>
        <w:t>MCAR-13B</w:t>
      </w:r>
      <w:r w:rsidRPr="002D37D1">
        <w:rPr>
          <w:rFonts w:ascii="Open Sans" w:hAnsi="Open Sans" w:cs="Open Sans"/>
          <w:sz w:val="20"/>
          <w:szCs w:val="20"/>
          <w:highlight w:val="yellow"/>
          <w:lang w:val="en-GB"/>
        </w:rPr>
        <w:t>.</w:t>
      </w:r>
    </w:p>
    <w:p w14:paraId="62723509" w14:textId="13BA8EA5" w:rsidR="00F15010" w:rsidRPr="00571D7E" w:rsidRDefault="00F15010" w:rsidP="25065980">
      <w:pPr>
        <w:ind w:left="360"/>
        <w:rPr>
          <w:rFonts w:cs="Open Sans"/>
        </w:rPr>
      </w:pPr>
      <w:r w:rsidRPr="00571D7E">
        <w:rPr>
          <w:rFonts w:cs="Open Sans"/>
        </w:rPr>
        <w:t>For subcontracted activities, interfaces and communication channels are also needed for the purpose of the internal safety reporting scheme (</w:t>
      </w:r>
      <w:r w:rsidRPr="005E5318">
        <w:rPr>
          <w:rFonts w:cs="Open Sans"/>
        </w:rPr>
        <w:t>145.A.202</w:t>
      </w:r>
      <w:r w:rsidRPr="00571D7E">
        <w:rPr>
          <w:rFonts w:cs="Open Sans"/>
        </w:rPr>
        <w:t>).</w:t>
      </w:r>
    </w:p>
    <w:p w14:paraId="2E91A205" w14:textId="77777777" w:rsidR="00F15010" w:rsidRPr="00571D7E" w:rsidRDefault="00F15010" w:rsidP="25065980">
      <w:pPr>
        <w:rPr>
          <w:rFonts w:cs="Open Sans"/>
        </w:rPr>
      </w:pPr>
    </w:p>
    <w:p w14:paraId="62D35CF3" w14:textId="42E84A99" w:rsidR="00F15010" w:rsidRPr="00571D7E" w:rsidRDefault="00F15010" w:rsidP="00951F1D">
      <w:pPr>
        <w:pStyle w:val="Heading5"/>
        <w:spacing w:after="0"/>
      </w:pPr>
      <w:r w:rsidRPr="00571D7E">
        <w:t>GM2 145.A.205 Contracting and subcontracting</w:t>
      </w:r>
    </w:p>
    <w:p w14:paraId="59EB188E" w14:textId="77777777" w:rsidR="00F15010" w:rsidRDefault="00F15010" w:rsidP="00951F1D">
      <w:pPr>
        <w:pStyle w:val="AMCSubheading1"/>
      </w:pPr>
      <w:r w:rsidRPr="00951F1D">
        <w:t>DIFFERENCE BETWEEN ‘CONTRACTING MAINTENANCE’ AND ‘SUBCONTRACTING MAINTENANCE’</w:t>
      </w:r>
    </w:p>
    <w:p w14:paraId="655DB3B1" w14:textId="77777777" w:rsidR="00951F1D" w:rsidRPr="00696442" w:rsidRDefault="00951F1D" w:rsidP="00696442"/>
    <w:p w14:paraId="2B19E9C3" w14:textId="08AA32DC" w:rsidR="00F15010" w:rsidRPr="00571D7E" w:rsidRDefault="00F15010" w:rsidP="00682491">
      <w:pPr>
        <w:pStyle w:val="ListLevel0"/>
        <w:numPr>
          <w:ilvl w:val="0"/>
          <w:numId w:val="270"/>
        </w:numPr>
        <w:rPr>
          <w:rFonts w:ascii="Open Sans" w:hAnsi="Open Sans" w:cs="Open Sans"/>
          <w:sz w:val="20"/>
          <w:szCs w:val="20"/>
          <w:lang w:val="en-GB"/>
        </w:rPr>
      </w:pPr>
      <w:r w:rsidRPr="00571D7E">
        <w:rPr>
          <w:rFonts w:ascii="Open Sans" w:hAnsi="Open Sans" w:cs="Open Sans"/>
          <w:sz w:val="20"/>
          <w:szCs w:val="20"/>
          <w:lang w:val="en-GB"/>
        </w:rPr>
        <w:t>‘Subcontracting maintenance’ means subcontracting to a third party under the maintenance organisation management system.</w:t>
      </w:r>
    </w:p>
    <w:p w14:paraId="1C29A014" w14:textId="094D724E" w:rsidR="00F15010" w:rsidRPr="00571D7E" w:rsidRDefault="00F15010" w:rsidP="00724654">
      <w:pPr>
        <w:pStyle w:val="Normal1"/>
        <w:ind w:left="360"/>
        <w:rPr>
          <w:rFonts w:ascii="Open Sans" w:hAnsi="Open Sans" w:cs="Open Sans"/>
          <w:sz w:val="20"/>
          <w:szCs w:val="20"/>
          <w:lang w:val="en-GB"/>
        </w:rPr>
      </w:pPr>
      <w:r w:rsidRPr="00571D7E">
        <w:rPr>
          <w:rFonts w:ascii="Open Sans" w:hAnsi="Open Sans" w:cs="Open Sans"/>
          <w:sz w:val="20"/>
          <w:szCs w:val="20"/>
          <w:lang w:val="en-GB"/>
        </w:rPr>
        <w:t xml:space="preserve">This is the case when a third party carries out certain maintenance tasks on behalf of the </w:t>
      </w:r>
      <w:r w:rsidR="00724654" w:rsidRPr="00652D4B">
        <w:rPr>
          <w:rFonts w:ascii="Open Sans" w:hAnsi="Open Sans" w:cs="Open Sans"/>
          <w:sz w:val="20"/>
          <w:szCs w:val="20"/>
          <w:lang w:val="en-GB"/>
        </w:rPr>
        <w:t>MCAR</w:t>
      </w:r>
      <w:r w:rsidR="00652D4B" w:rsidRPr="00652D4B">
        <w:rPr>
          <w:rFonts w:ascii="Open Sans" w:hAnsi="Open Sans" w:cs="Open Sans"/>
          <w:sz w:val="20"/>
          <w:szCs w:val="20"/>
          <w:lang w:val="en-GB"/>
        </w:rPr>
        <w:t>-</w:t>
      </w:r>
      <w:r w:rsidRPr="00652D4B">
        <w:rPr>
          <w:rFonts w:ascii="Open Sans" w:hAnsi="Open Sans" w:cs="Open Sans"/>
          <w:sz w:val="20"/>
          <w:szCs w:val="20"/>
          <w:lang w:val="en-GB"/>
        </w:rPr>
        <w:t>145</w:t>
      </w:r>
      <w:r w:rsidRPr="00571D7E">
        <w:rPr>
          <w:rFonts w:ascii="Open Sans" w:hAnsi="Open Sans" w:cs="Open Sans"/>
          <w:sz w:val="20"/>
          <w:szCs w:val="20"/>
          <w:lang w:val="en-GB"/>
        </w:rPr>
        <w:t xml:space="preserve"> organisation, and the responsibility remains with the </w:t>
      </w:r>
      <w:r w:rsidR="00724654" w:rsidRPr="00571D7E">
        <w:rPr>
          <w:rFonts w:ascii="Open Sans" w:hAnsi="Open Sans" w:cs="Open Sans"/>
          <w:sz w:val="20"/>
          <w:szCs w:val="20"/>
          <w:lang w:val="en-GB"/>
        </w:rPr>
        <w:t>MCAR</w:t>
      </w:r>
      <w:r w:rsidRPr="00571D7E">
        <w:rPr>
          <w:rFonts w:ascii="Open Sans" w:hAnsi="Open Sans" w:cs="Open Sans"/>
          <w:sz w:val="20"/>
          <w:szCs w:val="20"/>
          <w:lang w:val="en-GB"/>
        </w:rPr>
        <w:t xml:space="preserve">-145 organisation (this </w:t>
      </w:r>
      <w:r w:rsidR="00724654" w:rsidRPr="00571D7E">
        <w:rPr>
          <w:rFonts w:ascii="Open Sans" w:hAnsi="Open Sans" w:cs="Open Sans"/>
          <w:sz w:val="20"/>
          <w:szCs w:val="20"/>
          <w:lang w:val="en-GB"/>
        </w:rPr>
        <w:t>MCAR</w:t>
      </w:r>
      <w:r w:rsidRPr="00571D7E">
        <w:rPr>
          <w:rFonts w:ascii="Open Sans" w:hAnsi="Open Sans" w:cs="Open Sans"/>
          <w:sz w:val="20"/>
          <w:szCs w:val="20"/>
          <w:lang w:val="en-GB"/>
        </w:rPr>
        <w:t xml:space="preserve">-145 organisation must have the tasks within its scope of approval). Whether the third party is approved or not is not relevant for the designation of subcontracting, since the third party will be working under the management system of the </w:t>
      </w:r>
      <w:r w:rsidR="00724654" w:rsidRPr="00571D7E">
        <w:rPr>
          <w:rFonts w:ascii="Open Sans" w:hAnsi="Open Sans" w:cs="Open Sans"/>
          <w:sz w:val="20"/>
          <w:szCs w:val="20"/>
          <w:lang w:val="en-GB"/>
        </w:rPr>
        <w:t>MCAR</w:t>
      </w:r>
      <w:r w:rsidRPr="00571D7E">
        <w:rPr>
          <w:rFonts w:ascii="Open Sans" w:hAnsi="Open Sans" w:cs="Open Sans"/>
          <w:sz w:val="20"/>
          <w:szCs w:val="20"/>
          <w:lang w:val="en-GB"/>
        </w:rPr>
        <w:t xml:space="preserve">-145 organisation, and the maintenance will be released under the approval of this organisation. </w:t>
      </w:r>
    </w:p>
    <w:p w14:paraId="03EEE8A0" w14:textId="046DE476" w:rsidR="00F15010" w:rsidRPr="00571D7E" w:rsidRDefault="00F15010" w:rsidP="00682491">
      <w:pPr>
        <w:pStyle w:val="ListLevel0"/>
        <w:numPr>
          <w:ilvl w:val="0"/>
          <w:numId w:val="270"/>
        </w:numPr>
        <w:rPr>
          <w:rFonts w:ascii="Open Sans" w:hAnsi="Open Sans" w:cs="Open Sans"/>
          <w:sz w:val="20"/>
          <w:szCs w:val="20"/>
          <w:lang w:val="en-GB"/>
        </w:rPr>
      </w:pPr>
      <w:r w:rsidRPr="00571D7E">
        <w:rPr>
          <w:rFonts w:ascii="Open Sans" w:hAnsi="Open Sans" w:cs="Open Sans"/>
          <w:sz w:val="20"/>
          <w:szCs w:val="20"/>
          <w:lang w:val="en-GB"/>
        </w:rPr>
        <w:t>‘Contracting maintenance’ means contracting to another maintenance organisation which will release the maintenance under its own approval.</w:t>
      </w:r>
    </w:p>
    <w:p w14:paraId="7F5EEEEE" w14:textId="66043562" w:rsidR="00F15010" w:rsidRPr="00571D7E" w:rsidRDefault="00F15010" w:rsidP="00724654">
      <w:pPr>
        <w:pStyle w:val="Normal1"/>
        <w:ind w:left="360"/>
        <w:rPr>
          <w:rFonts w:ascii="Open Sans" w:hAnsi="Open Sans" w:cs="Open Sans"/>
          <w:sz w:val="20"/>
          <w:szCs w:val="20"/>
          <w:lang w:val="en-GB"/>
        </w:rPr>
      </w:pPr>
      <w:r w:rsidRPr="00571D7E">
        <w:rPr>
          <w:rFonts w:ascii="Open Sans" w:hAnsi="Open Sans" w:cs="Open Sans"/>
          <w:sz w:val="20"/>
          <w:szCs w:val="20"/>
          <w:lang w:val="en-GB"/>
        </w:rPr>
        <w:lastRenderedPageBreak/>
        <w:t xml:space="preserve">This is the case when a </w:t>
      </w:r>
      <w:r w:rsidR="00724654" w:rsidRPr="00571D7E">
        <w:rPr>
          <w:rFonts w:ascii="Open Sans" w:hAnsi="Open Sans" w:cs="Open Sans"/>
          <w:sz w:val="20"/>
          <w:szCs w:val="20"/>
          <w:lang w:val="en-GB"/>
        </w:rPr>
        <w:t>MCAR</w:t>
      </w:r>
      <w:r w:rsidRPr="00571D7E">
        <w:rPr>
          <w:rFonts w:ascii="Open Sans" w:hAnsi="Open Sans" w:cs="Open Sans"/>
          <w:sz w:val="20"/>
          <w:szCs w:val="20"/>
          <w:lang w:val="en-GB"/>
        </w:rPr>
        <w:t xml:space="preserve">-145 organisation, contracted to carry out maintenance by an owner/operator/CAMO, further contracts certain maintenance tasks to another approved </w:t>
      </w:r>
      <w:r w:rsidR="00724654" w:rsidRPr="00571D7E">
        <w:rPr>
          <w:rFonts w:ascii="Open Sans" w:hAnsi="Open Sans" w:cs="Open Sans"/>
          <w:sz w:val="20"/>
          <w:szCs w:val="20"/>
          <w:lang w:val="en-GB"/>
        </w:rPr>
        <w:t>MCAR</w:t>
      </w:r>
      <w:r w:rsidRPr="00571D7E">
        <w:rPr>
          <w:rFonts w:ascii="Open Sans" w:hAnsi="Open Sans" w:cs="Open Sans"/>
          <w:sz w:val="20"/>
          <w:szCs w:val="20"/>
          <w:lang w:val="en-GB"/>
        </w:rPr>
        <w:t xml:space="preserve">145 organisation, and transfers the responsibility for the release of such tasks to the second </w:t>
      </w:r>
      <w:r w:rsidR="00724654" w:rsidRPr="00571D7E">
        <w:rPr>
          <w:rFonts w:ascii="Open Sans" w:hAnsi="Open Sans" w:cs="Open Sans"/>
          <w:sz w:val="20"/>
          <w:szCs w:val="20"/>
          <w:lang w:val="en-GB"/>
        </w:rPr>
        <w:t>MCAR</w:t>
      </w:r>
      <w:r w:rsidRPr="00571D7E">
        <w:rPr>
          <w:rFonts w:ascii="Open Sans" w:hAnsi="Open Sans" w:cs="Open Sans"/>
          <w:sz w:val="20"/>
          <w:szCs w:val="20"/>
          <w:lang w:val="en-GB"/>
        </w:rPr>
        <w:t xml:space="preserve">-145 organisation. </w:t>
      </w:r>
    </w:p>
    <w:p w14:paraId="78011220" w14:textId="77777777" w:rsidR="00F15010" w:rsidRPr="00571D7E" w:rsidRDefault="00F15010" w:rsidP="00724654">
      <w:pPr>
        <w:pStyle w:val="Normal1"/>
        <w:ind w:left="360"/>
        <w:rPr>
          <w:rFonts w:ascii="Open Sans" w:hAnsi="Open Sans" w:cs="Open Sans"/>
          <w:sz w:val="20"/>
          <w:szCs w:val="20"/>
          <w:lang w:val="en-GB"/>
        </w:rPr>
      </w:pPr>
      <w:r w:rsidRPr="00571D7E">
        <w:rPr>
          <w:rFonts w:ascii="Open Sans" w:hAnsi="Open Sans" w:cs="Open Sans"/>
          <w:sz w:val="20"/>
          <w:szCs w:val="20"/>
          <w:lang w:val="en-GB"/>
        </w:rPr>
        <w:t>Contracting should only be envisaged when it is allowed by the person or organisation that requests the maintenance.</w:t>
      </w:r>
    </w:p>
    <w:p w14:paraId="047AB727" w14:textId="06E241BC" w:rsidR="00F15010" w:rsidRPr="00571D7E" w:rsidRDefault="00F15010" w:rsidP="25065980">
      <w:pPr>
        <w:pStyle w:val="ListParagraph"/>
        <w:numPr>
          <w:ilvl w:val="0"/>
          <w:numId w:val="270"/>
        </w:numPr>
        <w:rPr>
          <w:rFonts w:cs="Open Sans"/>
        </w:rPr>
      </w:pPr>
      <w:r w:rsidRPr="00571D7E">
        <w:rPr>
          <w:rFonts w:cs="Open Sans"/>
        </w:rPr>
        <w:t>In case (a), the subcontracted organisation works under the approval of the contracting organisation, whereas in case (b), the contracted organisation works under its own approval.</w:t>
      </w:r>
    </w:p>
    <w:p w14:paraId="7D1D7BB0" w14:textId="77777777" w:rsidR="00F15010" w:rsidRPr="00571D7E" w:rsidRDefault="00F15010" w:rsidP="00F15010"/>
    <w:p w14:paraId="04E4C4A0" w14:textId="77777777" w:rsidR="00CC503F" w:rsidRPr="00571D7E" w:rsidRDefault="00CC503F" w:rsidP="00CC503F"/>
    <w:p w14:paraId="6B3273BC" w14:textId="77777777" w:rsidR="00F66C97" w:rsidRPr="00571D7E" w:rsidRDefault="00F66C97" w:rsidP="00CC503F">
      <w:pPr>
        <w:sectPr w:rsidR="00F66C97" w:rsidRPr="00571D7E" w:rsidSect="00865AD0">
          <w:headerReference w:type="default" r:id="rId24"/>
          <w:pgSz w:w="11909" w:h="16834" w:code="9"/>
          <w:pgMar w:top="1440" w:right="1080" w:bottom="1440" w:left="1080" w:header="720" w:footer="425" w:gutter="0"/>
          <w:cols w:space="708"/>
          <w:docGrid w:linePitch="326"/>
        </w:sectPr>
      </w:pPr>
    </w:p>
    <w:p w14:paraId="6271089E" w14:textId="77777777" w:rsidR="008E5D22" w:rsidRPr="00571D7E" w:rsidRDefault="008E5D22"/>
    <w:p w14:paraId="25648A37" w14:textId="77777777" w:rsidR="008E5D22" w:rsidRPr="00571D7E" w:rsidRDefault="008E5D22"/>
    <w:p w14:paraId="1D171A47" w14:textId="77777777" w:rsidR="008E5D22" w:rsidRPr="00571D7E" w:rsidRDefault="008E5D22"/>
    <w:p w14:paraId="1A57D569" w14:textId="77777777" w:rsidR="008E5D22" w:rsidRPr="00571D7E" w:rsidRDefault="008E5D22"/>
    <w:p w14:paraId="36A2D8CA" w14:textId="77777777" w:rsidR="008E5D22" w:rsidRPr="00571D7E" w:rsidRDefault="008E5D22"/>
    <w:p w14:paraId="20638757" w14:textId="77777777" w:rsidR="006E6856" w:rsidRPr="00571D7E" w:rsidRDefault="006E6856"/>
    <w:p w14:paraId="254BD2CC" w14:textId="77777777" w:rsidR="006E6856" w:rsidRPr="00571D7E" w:rsidRDefault="006E6856"/>
    <w:p w14:paraId="68E2ACCE" w14:textId="77777777" w:rsidR="006E6856" w:rsidRPr="00571D7E" w:rsidRDefault="006E6856"/>
    <w:p w14:paraId="5B0C4CBA" w14:textId="12D42BF6" w:rsidR="006E6856" w:rsidRPr="00571D7E" w:rsidRDefault="006E6856"/>
    <w:p w14:paraId="70A732EA" w14:textId="59591DD6" w:rsidR="00E3301F" w:rsidRPr="00571D7E" w:rsidRDefault="00E3301F"/>
    <w:p w14:paraId="4ADA8B0F" w14:textId="3D15A301" w:rsidR="00E3301F" w:rsidRPr="00571D7E" w:rsidRDefault="00E3301F"/>
    <w:p w14:paraId="021B2E11" w14:textId="67C2E757" w:rsidR="00E3301F" w:rsidRPr="00571D7E" w:rsidRDefault="00E3301F"/>
    <w:p w14:paraId="3B31D20B" w14:textId="77777777" w:rsidR="00E3301F" w:rsidRPr="00571D7E" w:rsidRDefault="00E3301F"/>
    <w:p w14:paraId="4FD8FC12" w14:textId="77777777" w:rsidR="008E5D22" w:rsidRPr="00571D7E" w:rsidRDefault="008E5D22"/>
    <w:p w14:paraId="524B0F63" w14:textId="77777777" w:rsidR="008E5D22" w:rsidRPr="00571D7E" w:rsidRDefault="008E5D22"/>
    <w:p w14:paraId="249A226E" w14:textId="77777777" w:rsidR="008E5D22" w:rsidRPr="00571D7E" w:rsidRDefault="008E5D22"/>
    <w:p w14:paraId="4827AB27" w14:textId="77777777" w:rsidR="008E5D22" w:rsidRPr="00571D7E" w:rsidRDefault="008E5D22"/>
    <w:p w14:paraId="34DDE52A" w14:textId="77777777" w:rsidR="008E5D22" w:rsidRPr="00571D7E" w:rsidRDefault="008E5D22"/>
    <w:p w14:paraId="3FAD489C" w14:textId="77777777" w:rsidR="008E5D22" w:rsidRPr="00571D7E" w:rsidRDefault="008E5D22"/>
    <w:p w14:paraId="75C76608" w14:textId="77777777" w:rsidR="00716196" w:rsidRPr="00571D7E" w:rsidRDefault="00716196"/>
    <w:p w14:paraId="7DA2272E" w14:textId="68310128" w:rsidR="00716196" w:rsidRPr="00571D7E" w:rsidRDefault="00716196" w:rsidP="00A5058F">
      <w:pPr>
        <w:pStyle w:val="Heading1"/>
      </w:pPr>
      <w:bookmarkStart w:id="249" w:name="_Toc138085916"/>
      <w:bookmarkEnd w:id="114"/>
      <w:bookmarkEnd w:id="115"/>
      <w:bookmarkEnd w:id="116"/>
      <w:bookmarkEnd w:id="117"/>
      <w:bookmarkEnd w:id="118"/>
      <w:bookmarkEnd w:id="119"/>
      <w:r w:rsidRPr="00571D7E">
        <w:t>Section B – PROCEDURE</w:t>
      </w:r>
      <w:r w:rsidR="00A5058F" w:rsidRPr="00571D7E">
        <w:t>S</w:t>
      </w:r>
      <w:r w:rsidRPr="00571D7E">
        <w:t xml:space="preserve"> FOR </w:t>
      </w:r>
      <w:r w:rsidR="00A5058F" w:rsidRPr="00571D7E">
        <w:t>THE CAA</w:t>
      </w:r>
      <w:bookmarkEnd w:id="249"/>
    </w:p>
    <w:p w14:paraId="50C60DAA" w14:textId="76369D93" w:rsidR="00CC503F" w:rsidRPr="00571D7E" w:rsidRDefault="00CC503F" w:rsidP="00DF31A3">
      <w:r w:rsidRPr="00571D7E">
        <w:br w:type="page"/>
      </w:r>
    </w:p>
    <w:p w14:paraId="5E199447" w14:textId="5C777732" w:rsidR="00301B36" w:rsidRPr="00571D7E" w:rsidRDefault="007544E2" w:rsidP="007544E2">
      <w:pPr>
        <w:pStyle w:val="Heading3"/>
      </w:pPr>
      <w:bookmarkStart w:id="250" w:name="_Toc138085917"/>
      <w:r w:rsidRPr="00571D7E">
        <w:lastRenderedPageBreak/>
        <w:t>MCAR-145.B.0</w:t>
      </w:r>
      <w:r w:rsidR="0056110B" w:rsidRPr="00571D7E">
        <w:t>05</w:t>
      </w:r>
      <w:r w:rsidRPr="00571D7E">
        <w:t xml:space="preserve"> </w:t>
      </w:r>
      <w:r w:rsidR="00FB489E" w:rsidRPr="00571D7E">
        <w:tab/>
      </w:r>
      <w:r w:rsidRPr="00571D7E">
        <w:t>Scope</w:t>
      </w:r>
      <w:bookmarkEnd w:id="250"/>
    </w:p>
    <w:p w14:paraId="7FD6A33E" w14:textId="26E56703" w:rsidR="00FB489E" w:rsidRPr="00571D7E" w:rsidRDefault="1425A641" w:rsidP="00FB489E">
      <w:r w:rsidRPr="00571D7E">
        <w:rPr>
          <w:rFonts w:eastAsia="Open Sans" w:cs="Open Sans"/>
          <w:sz w:val="22"/>
          <w:highlight w:val="yellow"/>
        </w:rPr>
        <w:t>This Section establishes the administrative procedures followed by the CAA in the implementation and enforcement of Section A of this Regulation</w:t>
      </w:r>
      <w:r w:rsidR="007544E2" w:rsidRPr="00571D7E">
        <w:rPr>
          <w:highlight w:val="yellow"/>
        </w:rPr>
        <w:t>.</w:t>
      </w:r>
    </w:p>
    <w:p w14:paraId="6FB85492" w14:textId="77777777" w:rsidR="00B8756B" w:rsidRPr="00571D7E" w:rsidRDefault="00B8756B" w:rsidP="00FB489E"/>
    <w:p w14:paraId="144200A5" w14:textId="59667C7E" w:rsidR="00B8756B" w:rsidRPr="00571D7E" w:rsidRDefault="00B8756B" w:rsidP="00B8756B">
      <w:pPr>
        <w:pStyle w:val="Heading3"/>
      </w:pPr>
      <w:bookmarkStart w:id="251" w:name="_Toc99366351"/>
      <w:bookmarkStart w:id="252" w:name="_Toc138085918"/>
      <w:r w:rsidRPr="00571D7E">
        <w:t>MCAR-145.B.120</w:t>
      </w:r>
      <w:r w:rsidRPr="00571D7E">
        <w:tab/>
      </w:r>
      <w:r w:rsidRPr="00571D7E">
        <w:tab/>
        <w:t>Means of compliance</w:t>
      </w:r>
      <w:bookmarkEnd w:id="251"/>
      <w:bookmarkEnd w:id="252"/>
    </w:p>
    <w:p w14:paraId="2890C03E" w14:textId="77777777" w:rsidR="00F3545D" w:rsidRPr="008B1D68" w:rsidRDefault="00F3545D" w:rsidP="00F3545D">
      <w:pPr>
        <w:pStyle w:val="Default"/>
        <w:numPr>
          <w:ilvl w:val="0"/>
          <w:numId w:val="344"/>
        </w:numPr>
        <w:jc w:val="both"/>
        <w:rPr>
          <w:rFonts w:ascii="Open Sans" w:hAnsi="Open Sans" w:cs="Open Sans"/>
          <w:color w:val="auto"/>
          <w:sz w:val="22"/>
          <w:szCs w:val="22"/>
          <w:highlight w:val="yellow"/>
          <w:lang w:val="en-GB"/>
        </w:rPr>
      </w:pPr>
      <w:r w:rsidRPr="008B1D68">
        <w:rPr>
          <w:rFonts w:ascii="Open Sans" w:hAnsi="Open Sans" w:cs="Open Sans"/>
          <w:color w:val="auto"/>
          <w:sz w:val="22"/>
          <w:szCs w:val="22"/>
          <w:highlight w:val="yellow"/>
          <w:lang w:val="en-GB"/>
        </w:rPr>
        <w:t>This Regulation contains Acceptable Means of Compliance (‘AMC’) that may be used to establish compliance with this Regulation.</w:t>
      </w:r>
    </w:p>
    <w:p w14:paraId="542BE3C3" w14:textId="77777777" w:rsidR="00F3545D" w:rsidRPr="008B1D68" w:rsidRDefault="00F3545D" w:rsidP="00F3545D">
      <w:pPr>
        <w:pStyle w:val="Default"/>
        <w:ind w:left="360"/>
        <w:rPr>
          <w:rFonts w:ascii="Open Sans" w:hAnsi="Open Sans" w:cs="Open Sans"/>
          <w:color w:val="auto"/>
          <w:sz w:val="22"/>
          <w:szCs w:val="22"/>
          <w:highlight w:val="yellow"/>
          <w:lang w:val="en-GB"/>
        </w:rPr>
      </w:pPr>
    </w:p>
    <w:p w14:paraId="32CD967E" w14:textId="77777777" w:rsidR="00F3545D" w:rsidRPr="008B1D68" w:rsidRDefault="00F3545D" w:rsidP="00F3545D">
      <w:pPr>
        <w:pStyle w:val="Default"/>
        <w:numPr>
          <w:ilvl w:val="0"/>
          <w:numId w:val="344"/>
        </w:numPr>
        <w:jc w:val="both"/>
        <w:rPr>
          <w:rFonts w:ascii="Open Sans" w:hAnsi="Open Sans" w:cs="Open Sans"/>
          <w:color w:val="auto"/>
          <w:sz w:val="22"/>
          <w:szCs w:val="22"/>
          <w:highlight w:val="yellow"/>
          <w:lang w:val="en-GB"/>
        </w:rPr>
      </w:pPr>
      <w:r w:rsidRPr="008B1D68">
        <w:rPr>
          <w:rFonts w:ascii="Open Sans" w:hAnsi="Open Sans" w:cs="Open Sans"/>
          <w:color w:val="auto"/>
          <w:sz w:val="22"/>
          <w:szCs w:val="22"/>
          <w:highlight w:val="yellow"/>
          <w:lang w:val="en-GB"/>
        </w:rPr>
        <w:t xml:space="preserve">Alternative means of compliance may be used to establish compliance with </w:t>
      </w:r>
      <w:r w:rsidRPr="008B1D68">
        <w:rPr>
          <w:rFonts w:ascii="Open Sans" w:hAnsi="Open Sans" w:cs="Open Sans"/>
          <w:sz w:val="22"/>
          <w:szCs w:val="22"/>
          <w:highlight w:val="yellow"/>
          <w:lang w:val="en-GB"/>
        </w:rPr>
        <w:t>this Regulation.</w:t>
      </w:r>
    </w:p>
    <w:p w14:paraId="141333C5" w14:textId="77777777" w:rsidR="00F3545D" w:rsidRPr="008B1D68" w:rsidRDefault="00F3545D" w:rsidP="00F3545D">
      <w:pPr>
        <w:pStyle w:val="Default"/>
        <w:ind w:left="360"/>
        <w:rPr>
          <w:rFonts w:ascii="Open Sans" w:hAnsi="Open Sans" w:cs="Open Sans"/>
          <w:color w:val="auto"/>
          <w:sz w:val="22"/>
          <w:szCs w:val="22"/>
          <w:highlight w:val="yellow"/>
          <w:lang w:val="en-GB"/>
        </w:rPr>
      </w:pPr>
    </w:p>
    <w:p w14:paraId="3FB5D7CB" w14:textId="77777777" w:rsidR="00F3545D" w:rsidRPr="008B1D68" w:rsidRDefault="00F3545D" w:rsidP="00F3545D">
      <w:pPr>
        <w:pStyle w:val="Default"/>
        <w:numPr>
          <w:ilvl w:val="0"/>
          <w:numId w:val="344"/>
        </w:numPr>
        <w:jc w:val="both"/>
        <w:rPr>
          <w:rFonts w:ascii="Open Sans" w:hAnsi="Open Sans" w:cs="Open Sans"/>
          <w:color w:val="auto"/>
          <w:sz w:val="22"/>
          <w:szCs w:val="22"/>
          <w:highlight w:val="yellow"/>
          <w:lang w:val="en-GB"/>
        </w:rPr>
      </w:pPr>
      <w:r w:rsidRPr="008B1D68">
        <w:rPr>
          <w:rFonts w:ascii="Open Sans" w:hAnsi="Open Sans" w:cs="Open Sans"/>
          <w:color w:val="auto"/>
          <w:sz w:val="22"/>
          <w:szCs w:val="22"/>
          <w:highlight w:val="yellow"/>
          <w:lang w:val="en-GB"/>
        </w:rPr>
        <w:t>(Reserved)</w:t>
      </w:r>
    </w:p>
    <w:p w14:paraId="3E246EAC" w14:textId="77777777" w:rsidR="00F3545D" w:rsidRPr="008B1D68" w:rsidRDefault="00F3545D" w:rsidP="00F3545D">
      <w:pPr>
        <w:pStyle w:val="Default"/>
        <w:ind w:left="360"/>
        <w:rPr>
          <w:rFonts w:ascii="Open Sans" w:hAnsi="Open Sans" w:cs="Open Sans"/>
          <w:color w:val="auto"/>
          <w:sz w:val="22"/>
          <w:szCs w:val="22"/>
          <w:highlight w:val="yellow"/>
          <w:lang w:val="en-GB"/>
        </w:rPr>
      </w:pPr>
    </w:p>
    <w:p w14:paraId="16B693DB" w14:textId="320B1074" w:rsidR="00F3545D" w:rsidRPr="008B1D68" w:rsidRDefault="00F3545D" w:rsidP="00F3545D">
      <w:pPr>
        <w:pStyle w:val="Default"/>
        <w:numPr>
          <w:ilvl w:val="0"/>
          <w:numId w:val="344"/>
        </w:numPr>
        <w:jc w:val="both"/>
        <w:rPr>
          <w:rFonts w:ascii="Open Sans" w:hAnsi="Open Sans" w:cs="Open Sans"/>
          <w:color w:val="auto"/>
          <w:sz w:val="22"/>
          <w:szCs w:val="22"/>
          <w:highlight w:val="yellow"/>
          <w:lang w:val="en-GB"/>
        </w:rPr>
      </w:pPr>
      <w:r w:rsidRPr="008B1D68">
        <w:rPr>
          <w:rFonts w:ascii="Open Sans" w:hAnsi="Open Sans" w:cs="Open Sans"/>
          <w:color w:val="auto"/>
          <w:sz w:val="22"/>
          <w:szCs w:val="22"/>
          <w:highlight w:val="yellow"/>
          <w:lang w:val="en-GB"/>
        </w:rPr>
        <w:t>The CAA evaluates all alternative means of compliance proposed by an organisation in accordance with point 145.A.120 by analysing the documentation provided and, if considered necessary, conducting an inspection of the organisation.</w:t>
      </w:r>
    </w:p>
    <w:p w14:paraId="7552E417" w14:textId="77777777" w:rsidR="00F3545D" w:rsidRPr="008B1D68" w:rsidRDefault="00F3545D" w:rsidP="00F3545D">
      <w:pPr>
        <w:pStyle w:val="Default"/>
        <w:ind w:left="360"/>
        <w:rPr>
          <w:rFonts w:ascii="Open Sans" w:hAnsi="Open Sans" w:cs="Open Sans"/>
          <w:color w:val="auto"/>
          <w:sz w:val="22"/>
          <w:szCs w:val="22"/>
          <w:highlight w:val="yellow"/>
          <w:lang w:val="en-GB"/>
        </w:rPr>
      </w:pPr>
    </w:p>
    <w:p w14:paraId="080534A7" w14:textId="3A2E570E" w:rsidR="00F3545D" w:rsidRPr="008B1D68" w:rsidRDefault="00F3545D" w:rsidP="00F3545D">
      <w:pPr>
        <w:pStyle w:val="Default"/>
        <w:ind w:left="360"/>
        <w:rPr>
          <w:rFonts w:ascii="Open Sans" w:hAnsi="Open Sans" w:cs="Open Sans"/>
          <w:color w:val="auto"/>
          <w:sz w:val="22"/>
          <w:szCs w:val="22"/>
          <w:highlight w:val="yellow"/>
          <w:lang w:val="en-GB"/>
        </w:rPr>
      </w:pPr>
      <w:r w:rsidRPr="008B1D68">
        <w:rPr>
          <w:rFonts w:ascii="Open Sans" w:hAnsi="Open Sans" w:cs="Open Sans"/>
          <w:color w:val="auto"/>
          <w:sz w:val="22"/>
          <w:szCs w:val="22"/>
          <w:highlight w:val="yellow"/>
          <w:lang w:val="en-GB"/>
        </w:rPr>
        <w:t xml:space="preserve">When the CAA finds that the alternative means of compliance are in accordance with </w:t>
      </w:r>
      <w:r w:rsidRPr="008B1D68">
        <w:rPr>
          <w:rFonts w:ascii="Open Sans" w:hAnsi="Open Sans" w:cs="Open Sans"/>
          <w:sz w:val="22"/>
          <w:szCs w:val="22"/>
          <w:highlight w:val="yellow"/>
          <w:lang w:val="en-GB"/>
        </w:rPr>
        <w:t>this Regulation</w:t>
      </w:r>
      <w:r w:rsidRPr="008B1D68">
        <w:rPr>
          <w:rFonts w:ascii="Open Sans" w:hAnsi="Open Sans" w:cs="Open Sans"/>
          <w:color w:val="auto"/>
          <w:sz w:val="22"/>
          <w:szCs w:val="22"/>
          <w:highlight w:val="yellow"/>
          <w:lang w:val="en-GB"/>
        </w:rPr>
        <w:t xml:space="preserve">, it </w:t>
      </w:r>
      <w:r w:rsidR="007939CC">
        <w:rPr>
          <w:rFonts w:ascii="Open Sans" w:hAnsi="Open Sans" w:cs="Open Sans"/>
          <w:color w:val="auto"/>
          <w:sz w:val="22"/>
          <w:szCs w:val="22"/>
          <w:highlight w:val="yellow"/>
          <w:lang w:val="en-GB"/>
        </w:rPr>
        <w:t>will</w:t>
      </w:r>
    </w:p>
    <w:p w14:paraId="4AC1AC88" w14:textId="77777777" w:rsidR="00F3545D" w:rsidRPr="008B1D68" w:rsidRDefault="00F3545D" w:rsidP="00F3545D">
      <w:pPr>
        <w:pStyle w:val="Default"/>
        <w:ind w:left="360"/>
        <w:rPr>
          <w:rFonts w:ascii="Open Sans" w:hAnsi="Open Sans" w:cs="Open Sans"/>
          <w:color w:val="auto"/>
          <w:sz w:val="22"/>
          <w:szCs w:val="22"/>
          <w:highlight w:val="yellow"/>
          <w:lang w:val="en-GB"/>
        </w:rPr>
      </w:pPr>
    </w:p>
    <w:p w14:paraId="0304AA49" w14:textId="77777777" w:rsidR="00F3545D" w:rsidRPr="008B1D68" w:rsidRDefault="00F3545D" w:rsidP="00F3545D">
      <w:pPr>
        <w:pStyle w:val="Default"/>
        <w:numPr>
          <w:ilvl w:val="0"/>
          <w:numId w:val="345"/>
        </w:numPr>
        <w:jc w:val="both"/>
        <w:rPr>
          <w:rFonts w:ascii="Open Sans" w:hAnsi="Open Sans" w:cs="Open Sans"/>
          <w:color w:val="auto"/>
          <w:sz w:val="22"/>
          <w:szCs w:val="22"/>
          <w:highlight w:val="yellow"/>
          <w:lang w:val="en-GB"/>
        </w:rPr>
      </w:pPr>
      <w:r w:rsidRPr="008B1D68">
        <w:rPr>
          <w:rFonts w:ascii="Open Sans" w:hAnsi="Open Sans" w:cs="Open Sans"/>
          <w:color w:val="auto"/>
          <w:sz w:val="22"/>
          <w:szCs w:val="22"/>
          <w:highlight w:val="yellow"/>
          <w:lang w:val="en-GB"/>
        </w:rPr>
        <w:t>notify the applicant that the alternative means of compliance may be implemented and, if applicable, amend the approval or certificate of the applicant accordingly.</w:t>
      </w:r>
    </w:p>
    <w:p w14:paraId="650573EE" w14:textId="77777777" w:rsidR="00F3545D" w:rsidRPr="008B1D68" w:rsidRDefault="00F3545D" w:rsidP="00F3545D">
      <w:pPr>
        <w:pStyle w:val="Default"/>
        <w:ind w:left="720"/>
        <w:rPr>
          <w:rFonts w:ascii="Open Sans" w:hAnsi="Open Sans" w:cs="Open Sans"/>
          <w:color w:val="auto"/>
          <w:sz w:val="22"/>
          <w:szCs w:val="22"/>
          <w:highlight w:val="yellow"/>
          <w:lang w:val="en-GB"/>
        </w:rPr>
      </w:pPr>
    </w:p>
    <w:p w14:paraId="668C0FA5" w14:textId="77777777" w:rsidR="007939CC" w:rsidRDefault="00F3545D" w:rsidP="00F3545D">
      <w:pPr>
        <w:pStyle w:val="Default"/>
        <w:numPr>
          <w:ilvl w:val="0"/>
          <w:numId w:val="345"/>
        </w:numPr>
        <w:jc w:val="both"/>
        <w:rPr>
          <w:rFonts w:ascii="Open Sans" w:hAnsi="Open Sans" w:cs="Open Sans"/>
          <w:color w:val="auto"/>
          <w:sz w:val="22"/>
          <w:szCs w:val="22"/>
          <w:highlight w:val="yellow"/>
          <w:lang w:val="en-GB"/>
        </w:rPr>
      </w:pPr>
      <w:r w:rsidRPr="008B1D68">
        <w:rPr>
          <w:rFonts w:ascii="Open Sans" w:hAnsi="Open Sans" w:cs="Open Sans"/>
          <w:color w:val="auto"/>
          <w:sz w:val="22"/>
          <w:szCs w:val="22"/>
          <w:highlight w:val="yellow"/>
          <w:lang w:val="en-GB"/>
        </w:rPr>
        <w:t>(Reserved)</w:t>
      </w:r>
    </w:p>
    <w:p w14:paraId="264124C1" w14:textId="77777777" w:rsidR="007939CC" w:rsidRDefault="007939CC" w:rsidP="007939CC">
      <w:pPr>
        <w:pStyle w:val="ListParagraph"/>
        <w:rPr>
          <w:rFonts w:cs="Open Sans"/>
          <w:sz w:val="22"/>
          <w:highlight w:val="yellow"/>
        </w:rPr>
      </w:pPr>
    </w:p>
    <w:p w14:paraId="57C3BD2B" w14:textId="6D796E5E" w:rsidR="39A905A7" w:rsidRPr="007939CC" w:rsidRDefault="00F3545D" w:rsidP="00F3545D">
      <w:pPr>
        <w:pStyle w:val="Default"/>
        <w:numPr>
          <w:ilvl w:val="0"/>
          <w:numId w:val="345"/>
        </w:numPr>
        <w:jc w:val="both"/>
        <w:rPr>
          <w:rFonts w:ascii="Open Sans" w:hAnsi="Open Sans" w:cs="Open Sans"/>
          <w:color w:val="auto"/>
          <w:sz w:val="22"/>
          <w:szCs w:val="22"/>
          <w:highlight w:val="yellow"/>
          <w:lang w:val="en-GB"/>
        </w:rPr>
      </w:pPr>
      <w:r w:rsidRPr="007939CC">
        <w:rPr>
          <w:rFonts w:cs="Open Sans"/>
          <w:sz w:val="22"/>
          <w:highlight w:val="yellow"/>
        </w:rPr>
        <w:t>make them available, on the CAA website, to all organisations and persons under the CAA oversight.</w:t>
      </w:r>
    </w:p>
    <w:p w14:paraId="259ACB16" w14:textId="77777777" w:rsidR="00F3545D" w:rsidRDefault="00F3545D" w:rsidP="39A905A7"/>
    <w:p w14:paraId="4D2A071A" w14:textId="3507C9F5" w:rsidR="00B8756B" w:rsidRPr="00571D7E" w:rsidRDefault="00B8756B" w:rsidP="00B8756B">
      <w:pPr>
        <w:pStyle w:val="Heading4"/>
      </w:pPr>
      <w:bookmarkStart w:id="253" w:name="_Toc138085919"/>
      <w:r w:rsidRPr="00571D7E">
        <w:t>GM1 145.B.120 Means of compliance</w:t>
      </w:r>
      <w:bookmarkEnd w:id="253"/>
    </w:p>
    <w:p w14:paraId="32948657" w14:textId="77777777" w:rsidR="00692838" w:rsidRPr="001A0534" w:rsidRDefault="00692838" w:rsidP="00E7788C">
      <w:pPr>
        <w:pStyle w:val="AMCSubheading1"/>
      </w:pPr>
      <w:r w:rsidRPr="001A0534">
        <w:t>ALTERNATIVE MEANS OF COMPLIANCE</w:t>
      </w:r>
    </w:p>
    <w:p w14:paraId="06F2743A" w14:textId="77777777" w:rsidR="00692838" w:rsidRPr="001A0534" w:rsidRDefault="00692838" w:rsidP="00692838">
      <w:pPr>
        <w:pStyle w:val="Default"/>
        <w:rPr>
          <w:rFonts w:ascii="Open Sans" w:hAnsi="Open Sans" w:cs="Open Sans"/>
          <w:b/>
          <w:bCs/>
          <w:color w:val="auto"/>
          <w:sz w:val="22"/>
          <w:szCs w:val="22"/>
          <w:lang w:val="en-GB"/>
        </w:rPr>
      </w:pPr>
    </w:p>
    <w:p w14:paraId="0299166E" w14:textId="4483E669" w:rsidR="00D25942" w:rsidRPr="00571D7E" w:rsidRDefault="00692838" w:rsidP="008B1D68">
      <w:r w:rsidRPr="008B1D68">
        <w:rPr>
          <w:highlight w:val="yellow"/>
        </w:rPr>
        <w:t xml:space="preserve">Alternative means of compliance that are used by </w:t>
      </w:r>
      <w:r w:rsidR="008B1D68" w:rsidRPr="008B1D68">
        <w:rPr>
          <w:highlight w:val="yellow"/>
        </w:rPr>
        <w:t>an MCAR-145 organisation</w:t>
      </w:r>
      <w:r w:rsidRPr="008B1D68">
        <w:rPr>
          <w:highlight w:val="yellow"/>
        </w:rPr>
        <w:t xml:space="preserve">, may be used by another </w:t>
      </w:r>
      <w:r w:rsidR="00124CA3" w:rsidRPr="008B1D68">
        <w:rPr>
          <w:highlight w:val="yellow"/>
        </w:rPr>
        <w:t>MCAR-145 organisation</w:t>
      </w:r>
      <w:r w:rsidRPr="008B1D68">
        <w:rPr>
          <w:highlight w:val="yellow"/>
        </w:rPr>
        <w:t xml:space="preserve"> only if they are processed again in accordance with points </w:t>
      </w:r>
      <w:r w:rsidR="00124CA3" w:rsidRPr="008B1D68">
        <w:rPr>
          <w:highlight w:val="yellow"/>
        </w:rPr>
        <w:t xml:space="preserve">145.B.120 and </w:t>
      </w:r>
      <w:r w:rsidR="008B1D68" w:rsidRPr="008B1D68">
        <w:rPr>
          <w:highlight w:val="yellow"/>
        </w:rPr>
        <w:t>145.A.120</w:t>
      </w:r>
      <w:r w:rsidRPr="008B1D68">
        <w:rPr>
          <w:highlight w:val="yellow"/>
        </w:rPr>
        <w:t>.</w:t>
      </w:r>
    </w:p>
    <w:p w14:paraId="054FAFD1" w14:textId="77777777" w:rsidR="008B1D68" w:rsidRDefault="008B1D68" w:rsidP="003A22B9">
      <w:pPr>
        <w:pStyle w:val="Normal0"/>
        <w:rPr>
          <w:rFonts w:ascii="Open Sans" w:hAnsi="Open Sans" w:cs="Open Sans"/>
          <w:sz w:val="20"/>
          <w:szCs w:val="20"/>
          <w:lang w:val="en-GB"/>
        </w:rPr>
      </w:pPr>
    </w:p>
    <w:p w14:paraId="6C5C40B3" w14:textId="3D43183F" w:rsidR="00D13121" w:rsidRPr="00571D7E" w:rsidRDefault="00D13121" w:rsidP="00D13121">
      <w:pPr>
        <w:pStyle w:val="Heading3"/>
      </w:pPr>
      <w:bookmarkStart w:id="254" w:name="_Toc99366352"/>
      <w:bookmarkStart w:id="255" w:name="_Toc138085922"/>
      <w:r w:rsidRPr="00571D7E">
        <w:t>MCAR-145.B.135</w:t>
      </w:r>
      <w:r w:rsidRPr="00571D7E">
        <w:tab/>
        <w:t>Immediate reaction to a safety problem</w:t>
      </w:r>
      <w:bookmarkEnd w:id="254"/>
      <w:bookmarkEnd w:id="255"/>
    </w:p>
    <w:p w14:paraId="2A2B07B1" w14:textId="77777777" w:rsidR="00D13121" w:rsidRPr="00571D7E" w:rsidRDefault="00D13121" w:rsidP="00682491">
      <w:pPr>
        <w:pStyle w:val="Default"/>
        <w:numPr>
          <w:ilvl w:val="0"/>
          <w:numId w:val="27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Without prejudice to </w:t>
      </w:r>
      <w:r w:rsidRPr="002D37D1">
        <w:rPr>
          <w:rFonts w:ascii="Open Sans" w:hAnsi="Open Sans" w:cs="Open Sans"/>
          <w:color w:val="auto"/>
          <w:sz w:val="20"/>
          <w:szCs w:val="20"/>
          <w:highlight w:val="yellow"/>
          <w:lang w:val="en-GB"/>
        </w:rPr>
        <w:t>MCAR-13B</w:t>
      </w:r>
      <w:r w:rsidRPr="00571D7E">
        <w:rPr>
          <w:rFonts w:ascii="Open Sans" w:hAnsi="Open Sans" w:cs="Open Sans"/>
          <w:color w:val="auto"/>
          <w:sz w:val="20"/>
          <w:szCs w:val="20"/>
          <w:lang w:val="en-GB"/>
        </w:rPr>
        <w:t>, the CAA has implemented a system to appropriately collect, analyse, and disseminate safety information.</w:t>
      </w:r>
    </w:p>
    <w:p w14:paraId="4FD2E419" w14:textId="77777777" w:rsidR="00D13121" w:rsidRPr="00571D7E" w:rsidRDefault="00D13121" w:rsidP="00D13121">
      <w:pPr>
        <w:pStyle w:val="Default"/>
        <w:ind w:left="360"/>
        <w:rPr>
          <w:rFonts w:ascii="Open Sans" w:hAnsi="Open Sans" w:cs="Open Sans"/>
          <w:color w:val="auto"/>
          <w:sz w:val="20"/>
          <w:szCs w:val="20"/>
          <w:lang w:val="en-GB"/>
        </w:rPr>
      </w:pPr>
    </w:p>
    <w:p w14:paraId="688561E8" w14:textId="77777777" w:rsidR="00D13121" w:rsidRPr="00571D7E" w:rsidRDefault="00D13121" w:rsidP="00682491">
      <w:pPr>
        <w:pStyle w:val="Default"/>
        <w:numPr>
          <w:ilvl w:val="0"/>
          <w:numId w:val="27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(Reserved)</w:t>
      </w:r>
    </w:p>
    <w:p w14:paraId="6009DE6A" w14:textId="77777777" w:rsidR="00D13121" w:rsidRPr="00571D7E" w:rsidRDefault="00D13121" w:rsidP="00D13121">
      <w:pPr>
        <w:pStyle w:val="Default"/>
        <w:ind w:left="360"/>
        <w:rPr>
          <w:rFonts w:ascii="Open Sans" w:hAnsi="Open Sans" w:cs="Open Sans"/>
          <w:color w:val="auto"/>
          <w:sz w:val="20"/>
          <w:szCs w:val="20"/>
          <w:lang w:val="en-GB"/>
        </w:rPr>
      </w:pPr>
    </w:p>
    <w:p w14:paraId="75A6803E" w14:textId="77777777" w:rsidR="00D13121" w:rsidRPr="00571D7E" w:rsidRDefault="00D13121" w:rsidP="00682491">
      <w:pPr>
        <w:pStyle w:val="Default"/>
        <w:numPr>
          <w:ilvl w:val="0"/>
          <w:numId w:val="27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Upon receiving the information referred to in point</w:t>
      </w:r>
      <w:r w:rsidRPr="00506EA0">
        <w:rPr>
          <w:rFonts w:ascii="Open Sans" w:hAnsi="Open Sans" w:cs="Open Sans"/>
          <w:color w:val="auto"/>
          <w:sz w:val="20"/>
          <w:szCs w:val="20"/>
          <w:highlight w:val="yellow"/>
          <w:lang w:val="en-GB"/>
        </w:rPr>
        <w:t>s</w:t>
      </w:r>
      <w:r w:rsidRPr="00571D7E">
        <w:rPr>
          <w:rFonts w:ascii="Open Sans" w:hAnsi="Open Sans" w:cs="Open Sans"/>
          <w:color w:val="auto"/>
          <w:sz w:val="20"/>
          <w:szCs w:val="20"/>
          <w:lang w:val="en-GB"/>
        </w:rPr>
        <w:t xml:space="preserve"> (a), the CAA will take adequate measures to address the safety problem.</w:t>
      </w:r>
    </w:p>
    <w:p w14:paraId="0F92AE68" w14:textId="77777777" w:rsidR="00D13121" w:rsidRPr="00571D7E" w:rsidRDefault="00D13121" w:rsidP="00D13121">
      <w:pPr>
        <w:pStyle w:val="Default"/>
        <w:ind w:left="360"/>
        <w:rPr>
          <w:rFonts w:ascii="Open Sans" w:hAnsi="Open Sans" w:cs="Open Sans"/>
          <w:color w:val="auto"/>
          <w:sz w:val="20"/>
          <w:szCs w:val="20"/>
          <w:lang w:val="en-GB"/>
        </w:rPr>
      </w:pPr>
    </w:p>
    <w:p w14:paraId="09398435" w14:textId="77777777" w:rsidR="00D13121" w:rsidRPr="00571D7E" w:rsidRDefault="00D13121" w:rsidP="00682491">
      <w:pPr>
        <w:pStyle w:val="Default"/>
        <w:numPr>
          <w:ilvl w:val="0"/>
          <w:numId w:val="273"/>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lastRenderedPageBreak/>
        <w:t xml:space="preserve">Measures taken under point (c) will immediately be notified to all persons or organisations which need to comply with them under </w:t>
      </w:r>
      <w:r w:rsidRPr="00571D7E">
        <w:rPr>
          <w:rFonts w:ascii="Open Sans" w:hAnsi="Open Sans" w:cs="Open Sans"/>
          <w:sz w:val="20"/>
          <w:szCs w:val="20"/>
          <w:lang w:val="en-GB"/>
        </w:rPr>
        <w:t>Maldives Civil Aviation Authority Act 2/2012 and its implementing regulations</w:t>
      </w:r>
      <w:r w:rsidRPr="00571D7E">
        <w:rPr>
          <w:rFonts w:ascii="Open Sans" w:hAnsi="Open Sans" w:cs="Open Sans"/>
          <w:color w:val="auto"/>
          <w:sz w:val="20"/>
          <w:szCs w:val="20"/>
          <w:lang w:val="en-GB"/>
        </w:rPr>
        <w:t xml:space="preserve">. </w:t>
      </w:r>
    </w:p>
    <w:p w14:paraId="6FB25B0A" w14:textId="77777777" w:rsidR="000B58EE" w:rsidRDefault="000B58EE" w:rsidP="000B58EE">
      <w:bookmarkStart w:id="256" w:name="_Toc99366353"/>
      <w:bookmarkStart w:id="257" w:name="_Toc138085923"/>
    </w:p>
    <w:p w14:paraId="517E3AB4" w14:textId="77777777" w:rsidR="00540729" w:rsidRDefault="00540729" w:rsidP="000B58EE"/>
    <w:p w14:paraId="5800153F" w14:textId="77777777" w:rsidR="00540729" w:rsidRDefault="00540729" w:rsidP="000B58EE"/>
    <w:p w14:paraId="1FF91E66" w14:textId="77777777" w:rsidR="00540729" w:rsidRDefault="00540729" w:rsidP="000B58EE"/>
    <w:p w14:paraId="06664B12" w14:textId="77777777" w:rsidR="00540729" w:rsidRDefault="00540729" w:rsidP="000B58EE"/>
    <w:p w14:paraId="37F54D96" w14:textId="77777777" w:rsidR="00540729" w:rsidRDefault="00540729" w:rsidP="000B58EE"/>
    <w:p w14:paraId="2EEB494E" w14:textId="1A406157" w:rsidR="00540729" w:rsidRDefault="00540729" w:rsidP="000B58EE">
      <w:r>
        <w:br w:type="page"/>
      </w:r>
    </w:p>
    <w:p w14:paraId="7053F0AD" w14:textId="6FA03230" w:rsidR="00DB008C" w:rsidRPr="00571D7E" w:rsidRDefault="00DB008C" w:rsidP="00DB008C">
      <w:pPr>
        <w:pStyle w:val="Heading3"/>
      </w:pPr>
      <w:r w:rsidRPr="00571D7E">
        <w:lastRenderedPageBreak/>
        <w:t>MCAR-145.B.300</w:t>
      </w:r>
      <w:r w:rsidRPr="00571D7E">
        <w:tab/>
      </w:r>
      <w:r w:rsidRPr="00571D7E">
        <w:tab/>
        <w:t>Oversight principles</w:t>
      </w:r>
      <w:bookmarkEnd w:id="256"/>
      <w:bookmarkEnd w:id="257"/>
    </w:p>
    <w:p w14:paraId="5F450A51" w14:textId="77777777" w:rsidR="00DB008C" w:rsidRPr="00571D7E" w:rsidRDefault="00DB008C" w:rsidP="00682491">
      <w:pPr>
        <w:pStyle w:val="Default"/>
        <w:numPr>
          <w:ilvl w:val="0"/>
          <w:numId w:val="274"/>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The CAA will verify:</w:t>
      </w:r>
    </w:p>
    <w:p w14:paraId="76A9ADCC" w14:textId="77777777" w:rsidR="00DB008C" w:rsidRPr="00571D7E" w:rsidRDefault="00DB008C" w:rsidP="00DB008C">
      <w:pPr>
        <w:pStyle w:val="Default"/>
        <w:ind w:left="360"/>
        <w:rPr>
          <w:rFonts w:ascii="Open Sans" w:hAnsi="Open Sans" w:cs="Open Sans"/>
          <w:color w:val="auto"/>
          <w:sz w:val="20"/>
          <w:szCs w:val="20"/>
          <w:lang w:val="en-GB"/>
        </w:rPr>
      </w:pPr>
    </w:p>
    <w:p w14:paraId="667D6C49" w14:textId="1ECE8131" w:rsidR="00DB008C" w:rsidRPr="00571D7E" w:rsidRDefault="00DB008C" w:rsidP="00682491">
      <w:pPr>
        <w:pStyle w:val="Default"/>
        <w:numPr>
          <w:ilvl w:val="0"/>
          <w:numId w:val="27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compliance with the requirements applicable to organisations prior to issuing an organisation certificate;</w:t>
      </w:r>
    </w:p>
    <w:p w14:paraId="74B00C0D" w14:textId="77777777" w:rsidR="00DB008C" w:rsidRPr="00571D7E" w:rsidRDefault="00DB008C" w:rsidP="00DB008C">
      <w:pPr>
        <w:pStyle w:val="Default"/>
        <w:ind w:left="720"/>
        <w:rPr>
          <w:rFonts w:ascii="Open Sans" w:hAnsi="Open Sans" w:cs="Open Sans"/>
          <w:color w:val="auto"/>
          <w:sz w:val="20"/>
          <w:szCs w:val="20"/>
          <w:lang w:val="en-GB"/>
        </w:rPr>
      </w:pPr>
    </w:p>
    <w:p w14:paraId="20CB3F44" w14:textId="77777777" w:rsidR="00DB008C" w:rsidRPr="00571D7E" w:rsidRDefault="00DB008C" w:rsidP="00682491">
      <w:pPr>
        <w:pStyle w:val="Default"/>
        <w:numPr>
          <w:ilvl w:val="0"/>
          <w:numId w:val="27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continued compliance with the applicable requirements of organisations it has certified;</w:t>
      </w:r>
    </w:p>
    <w:p w14:paraId="3046E6F3" w14:textId="77777777" w:rsidR="00DB008C" w:rsidRPr="00571D7E" w:rsidRDefault="00DB008C" w:rsidP="00DB008C">
      <w:pPr>
        <w:pStyle w:val="Default"/>
        <w:ind w:left="720"/>
        <w:rPr>
          <w:rFonts w:ascii="Open Sans" w:hAnsi="Open Sans" w:cs="Open Sans"/>
          <w:color w:val="auto"/>
          <w:sz w:val="20"/>
          <w:szCs w:val="20"/>
          <w:lang w:val="en-GB"/>
        </w:rPr>
      </w:pPr>
    </w:p>
    <w:p w14:paraId="2B16CA8D" w14:textId="66AED4D7" w:rsidR="00DB008C" w:rsidRPr="00571D7E" w:rsidRDefault="00DB008C" w:rsidP="00682491">
      <w:pPr>
        <w:pStyle w:val="Default"/>
        <w:numPr>
          <w:ilvl w:val="0"/>
          <w:numId w:val="275"/>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implementation of appropriate safety measures mandated by the CAA as defined in points 145.B.135(c) and (d).</w:t>
      </w:r>
    </w:p>
    <w:p w14:paraId="246547A2" w14:textId="77777777" w:rsidR="00DB008C" w:rsidRPr="00571D7E" w:rsidRDefault="00DB008C" w:rsidP="00DB008C">
      <w:pPr>
        <w:pStyle w:val="Default"/>
        <w:ind w:left="720"/>
        <w:rPr>
          <w:rFonts w:ascii="Open Sans" w:hAnsi="Open Sans" w:cs="Open Sans"/>
          <w:color w:val="auto"/>
          <w:sz w:val="20"/>
          <w:szCs w:val="20"/>
          <w:lang w:val="en-GB"/>
        </w:rPr>
      </w:pPr>
    </w:p>
    <w:p w14:paraId="5C79E578" w14:textId="77777777" w:rsidR="00DB008C" w:rsidRPr="00571D7E" w:rsidRDefault="00DB008C" w:rsidP="00682491">
      <w:pPr>
        <w:pStyle w:val="ListParagraph"/>
        <w:numPr>
          <w:ilvl w:val="0"/>
          <w:numId w:val="274"/>
        </w:numPr>
        <w:rPr>
          <w:szCs w:val="20"/>
        </w:rPr>
      </w:pPr>
      <w:r w:rsidRPr="00571D7E">
        <w:rPr>
          <w:szCs w:val="20"/>
        </w:rPr>
        <w:t>This verification will:</w:t>
      </w:r>
    </w:p>
    <w:p w14:paraId="4B6521B5" w14:textId="77777777" w:rsidR="00DB008C" w:rsidRPr="00571D7E" w:rsidRDefault="00DB008C" w:rsidP="00DB008C">
      <w:pPr>
        <w:rPr>
          <w:szCs w:val="20"/>
        </w:rPr>
      </w:pPr>
    </w:p>
    <w:p w14:paraId="01CAF2ED" w14:textId="77777777" w:rsidR="00DB008C" w:rsidRPr="00571D7E" w:rsidRDefault="00DB008C" w:rsidP="00682491">
      <w:pPr>
        <w:pStyle w:val="Default"/>
        <w:numPr>
          <w:ilvl w:val="0"/>
          <w:numId w:val="27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(Reserved)</w:t>
      </w:r>
    </w:p>
    <w:p w14:paraId="61D61D3A" w14:textId="77777777" w:rsidR="00DB008C" w:rsidRPr="00571D7E" w:rsidRDefault="00DB008C" w:rsidP="00DB008C">
      <w:pPr>
        <w:pStyle w:val="Default"/>
        <w:ind w:left="720"/>
        <w:rPr>
          <w:rFonts w:ascii="Open Sans" w:hAnsi="Open Sans" w:cs="Open Sans"/>
          <w:color w:val="auto"/>
          <w:sz w:val="20"/>
          <w:szCs w:val="20"/>
          <w:lang w:val="en-GB"/>
        </w:rPr>
      </w:pPr>
    </w:p>
    <w:p w14:paraId="6E2C1D93" w14:textId="520E33E4" w:rsidR="00DB008C" w:rsidRPr="00571D7E" w:rsidRDefault="00DB008C" w:rsidP="00682491">
      <w:pPr>
        <w:pStyle w:val="Default"/>
        <w:numPr>
          <w:ilvl w:val="0"/>
          <w:numId w:val="27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provide the organisations concerned with the results of oversight activities;</w:t>
      </w:r>
    </w:p>
    <w:p w14:paraId="2D7789A3" w14:textId="77777777" w:rsidR="00DB008C" w:rsidRPr="00571D7E" w:rsidRDefault="00DB008C" w:rsidP="00DB008C">
      <w:pPr>
        <w:pStyle w:val="Default"/>
        <w:ind w:left="720"/>
        <w:rPr>
          <w:rFonts w:ascii="Open Sans" w:hAnsi="Open Sans" w:cs="Open Sans"/>
          <w:color w:val="auto"/>
          <w:sz w:val="20"/>
          <w:szCs w:val="20"/>
          <w:lang w:val="en-GB"/>
        </w:rPr>
      </w:pPr>
    </w:p>
    <w:p w14:paraId="5DE80828" w14:textId="465BD015" w:rsidR="00DB008C" w:rsidRPr="00571D7E" w:rsidRDefault="00DB008C" w:rsidP="00682491">
      <w:pPr>
        <w:pStyle w:val="Default"/>
        <w:numPr>
          <w:ilvl w:val="0"/>
          <w:numId w:val="27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be based on assessments, audits and inspections and, if needed, unannounced inspections;</w:t>
      </w:r>
    </w:p>
    <w:p w14:paraId="298DCD7C" w14:textId="77777777" w:rsidR="00DB008C" w:rsidRPr="00571D7E" w:rsidRDefault="00DB008C" w:rsidP="00DB008C">
      <w:pPr>
        <w:pStyle w:val="Default"/>
        <w:ind w:left="720"/>
        <w:rPr>
          <w:rFonts w:ascii="Open Sans" w:hAnsi="Open Sans" w:cs="Open Sans"/>
          <w:color w:val="auto"/>
          <w:sz w:val="20"/>
          <w:szCs w:val="20"/>
          <w:lang w:val="en-GB"/>
        </w:rPr>
      </w:pPr>
    </w:p>
    <w:p w14:paraId="4010D78D" w14:textId="59908B8A" w:rsidR="00DB008C" w:rsidRPr="00571D7E" w:rsidRDefault="00DB008C" w:rsidP="00682491">
      <w:pPr>
        <w:pStyle w:val="Default"/>
        <w:numPr>
          <w:ilvl w:val="0"/>
          <w:numId w:val="276"/>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provide the CAA with the evidence needed in case further action is required, including the measures provided for in point 145.B.350.</w:t>
      </w:r>
    </w:p>
    <w:p w14:paraId="612A1D54" w14:textId="77777777" w:rsidR="00DB008C" w:rsidRPr="00571D7E" w:rsidRDefault="00DB008C" w:rsidP="00DB008C">
      <w:pPr>
        <w:rPr>
          <w:szCs w:val="20"/>
        </w:rPr>
      </w:pPr>
    </w:p>
    <w:p w14:paraId="27B408F1" w14:textId="77777777" w:rsidR="00DB008C" w:rsidRPr="00571D7E" w:rsidRDefault="00DB008C" w:rsidP="00682491">
      <w:pPr>
        <w:pStyle w:val="ListParagraph"/>
        <w:numPr>
          <w:ilvl w:val="0"/>
          <w:numId w:val="274"/>
        </w:numPr>
        <w:rPr>
          <w:szCs w:val="20"/>
        </w:rPr>
      </w:pPr>
      <w:r w:rsidRPr="00571D7E">
        <w:rPr>
          <w:szCs w:val="20"/>
        </w:rPr>
        <w:t>The scope of oversight defined in points (a) and (b) will take into account the results of past oversight activities and the safety priorities.</w:t>
      </w:r>
    </w:p>
    <w:p w14:paraId="40C7CED5" w14:textId="77777777" w:rsidR="00DB008C" w:rsidRPr="00571D7E" w:rsidRDefault="00DB008C" w:rsidP="00DB008C">
      <w:pPr>
        <w:rPr>
          <w:szCs w:val="20"/>
        </w:rPr>
      </w:pPr>
    </w:p>
    <w:p w14:paraId="4C568D95" w14:textId="77777777" w:rsidR="00DB008C" w:rsidRPr="00571D7E" w:rsidRDefault="00DB008C" w:rsidP="00682491">
      <w:pPr>
        <w:pStyle w:val="ListParagraph"/>
        <w:numPr>
          <w:ilvl w:val="0"/>
          <w:numId w:val="274"/>
        </w:numPr>
        <w:rPr>
          <w:szCs w:val="20"/>
        </w:rPr>
      </w:pPr>
      <w:r w:rsidRPr="00571D7E">
        <w:rPr>
          <w:szCs w:val="20"/>
        </w:rPr>
        <w:t>(Reserved)</w:t>
      </w:r>
    </w:p>
    <w:p w14:paraId="2F825C8E" w14:textId="77777777" w:rsidR="00DB008C" w:rsidRPr="00571D7E" w:rsidRDefault="00DB008C" w:rsidP="00DB008C">
      <w:pPr>
        <w:rPr>
          <w:szCs w:val="20"/>
        </w:rPr>
      </w:pPr>
    </w:p>
    <w:p w14:paraId="37257BBE" w14:textId="77777777" w:rsidR="00DB008C" w:rsidRPr="00571D7E" w:rsidRDefault="00DB008C" w:rsidP="00682491">
      <w:pPr>
        <w:pStyle w:val="ListParagraph"/>
        <w:numPr>
          <w:ilvl w:val="0"/>
          <w:numId w:val="274"/>
        </w:numPr>
        <w:rPr>
          <w:szCs w:val="20"/>
        </w:rPr>
      </w:pPr>
      <w:r w:rsidRPr="00571D7E">
        <w:rPr>
          <w:szCs w:val="20"/>
        </w:rPr>
        <w:t>(Reserved)</w:t>
      </w:r>
    </w:p>
    <w:p w14:paraId="3408FECB" w14:textId="77777777" w:rsidR="00DB008C" w:rsidRPr="00571D7E" w:rsidRDefault="00DB008C" w:rsidP="00DB008C">
      <w:pPr>
        <w:rPr>
          <w:szCs w:val="20"/>
        </w:rPr>
      </w:pPr>
    </w:p>
    <w:p w14:paraId="58237242" w14:textId="411EB912" w:rsidR="00DB008C" w:rsidRPr="00571D7E" w:rsidRDefault="00DB008C" w:rsidP="00682491">
      <w:pPr>
        <w:pStyle w:val="ListParagraph"/>
        <w:numPr>
          <w:ilvl w:val="0"/>
          <w:numId w:val="274"/>
        </w:numPr>
        <w:rPr>
          <w:szCs w:val="20"/>
        </w:rPr>
      </w:pPr>
      <w:r w:rsidRPr="00571D7E">
        <w:rPr>
          <w:szCs w:val="20"/>
        </w:rPr>
        <w:t>The CAA will collect and process any information deemed necessary for performing oversight activities.</w:t>
      </w:r>
    </w:p>
    <w:p w14:paraId="62E336E0" w14:textId="77777777" w:rsidR="00DB008C" w:rsidRDefault="00DB008C" w:rsidP="00DB008C"/>
    <w:p w14:paraId="41BD149A" w14:textId="77777777" w:rsidR="00DB008C" w:rsidRPr="00571D7E" w:rsidRDefault="00DB008C" w:rsidP="00DB008C"/>
    <w:p w14:paraId="0DCC4100" w14:textId="25D9DB2D" w:rsidR="00DB008C" w:rsidRPr="00571D7E" w:rsidRDefault="00DB008C" w:rsidP="009E61E1">
      <w:pPr>
        <w:pStyle w:val="Heading5"/>
        <w:spacing w:after="0"/>
      </w:pPr>
      <w:r w:rsidRPr="00571D7E">
        <w:t>AMC1 145.B.300(a);(b);(c)</w:t>
      </w:r>
      <w:r w:rsidRPr="00571D7E">
        <w:tab/>
        <w:t>Oversight principles</w:t>
      </w:r>
    </w:p>
    <w:p w14:paraId="6FE64370" w14:textId="77777777" w:rsidR="00DB008C" w:rsidRPr="00571D7E" w:rsidRDefault="00DB008C" w:rsidP="009E61E1">
      <w:pPr>
        <w:pStyle w:val="AMCSubheading1"/>
      </w:pPr>
      <w:r w:rsidRPr="00571D7E">
        <w:t>MANAGEMENT SYSTEM ASSESSMENT</w:t>
      </w:r>
    </w:p>
    <w:p w14:paraId="6FB6007E" w14:textId="77777777" w:rsidR="00DB008C" w:rsidRPr="00571D7E" w:rsidRDefault="00DB008C" w:rsidP="00DB008C"/>
    <w:p w14:paraId="343DD5B0" w14:textId="77777777" w:rsidR="00DB008C" w:rsidRPr="00571D7E" w:rsidRDefault="00DB008C" w:rsidP="00DB008C">
      <w:r w:rsidRPr="00571D7E">
        <w:t>As part of the initial certification of an organisation, the CAA will assess the organisation’s management system and processes to make sure that all the required enablers of a functioning management system are present and suitable.</w:t>
      </w:r>
    </w:p>
    <w:p w14:paraId="433B9AC7" w14:textId="77777777" w:rsidR="00DB008C" w:rsidRPr="00571D7E" w:rsidRDefault="00DB008C" w:rsidP="00DB008C"/>
    <w:p w14:paraId="60AD95F7" w14:textId="77777777" w:rsidR="00DB008C" w:rsidRPr="00571D7E" w:rsidRDefault="00DB008C" w:rsidP="00DB008C">
      <w:r w:rsidRPr="00571D7E">
        <w:t>As part of its continuing oversight activities, the CAA will verify that the required enablers remain present and operational, and assess the effectiveness of the organisation’s management system and processes.</w:t>
      </w:r>
    </w:p>
    <w:p w14:paraId="7E5EFE1E" w14:textId="77777777" w:rsidR="00DB008C" w:rsidRPr="00571D7E" w:rsidRDefault="00DB008C" w:rsidP="00DB008C"/>
    <w:p w14:paraId="1D47B97D" w14:textId="4557EEB8" w:rsidR="00DB008C" w:rsidRPr="00571D7E" w:rsidRDefault="00DB008C" w:rsidP="00DB008C">
      <w:r w:rsidRPr="00571D7E">
        <w:t xml:space="preserve">When significant changes take place in the organisation, the CAA will determine whether there is a need to review the existing assessment to ensure that it is still valid. </w:t>
      </w:r>
    </w:p>
    <w:p w14:paraId="63A3BC29" w14:textId="77777777" w:rsidR="00DB008C" w:rsidRPr="00571D7E" w:rsidRDefault="00DB008C" w:rsidP="00DB008C"/>
    <w:p w14:paraId="27C9D5AE" w14:textId="0B6F72E5" w:rsidR="00DB008C" w:rsidRPr="00571D7E" w:rsidRDefault="00DB008C" w:rsidP="00540729">
      <w:pPr>
        <w:pStyle w:val="Heading5"/>
        <w:spacing w:after="0"/>
      </w:pPr>
      <w:r w:rsidRPr="00571D7E">
        <w:t>AMC1 145.B.300(f)</w:t>
      </w:r>
      <w:r w:rsidRPr="00571D7E">
        <w:tab/>
        <w:t>Oversight principles</w:t>
      </w:r>
    </w:p>
    <w:p w14:paraId="051748BC" w14:textId="77777777" w:rsidR="00DB008C" w:rsidRPr="007C4E67" w:rsidRDefault="00DB008C" w:rsidP="00F3091A">
      <w:pPr>
        <w:pStyle w:val="AMCSubheading1"/>
      </w:pPr>
      <w:r w:rsidRPr="007C4E67">
        <w:t>INFORMATION DEEMED USEFUL FOR OVERSIGHT</w:t>
      </w:r>
    </w:p>
    <w:p w14:paraId="694E0393" w14:textId="77777777" w:rsidR="00DB008C" w:rsidRPr="00571D7E" w:rsidRDefault="00DB008C" w:rsidP="00DB008C">
      <w:pPr>
        <w:rPr>
          <w:rFonts w:cs="Open Sans"/>
          <w:szCs w:val="20"/>
        </w:rPr>
      </w:pPr>
    </w:p>
    <w:p w14:paraId="70EC0FD7" w14:textId="77777777" w:rsidR="00DB008C" w:rsidRPr="00571D7E" w:rsidRDefault="00DB008C" w:rsidP="00DB008C">
      <w:pPr>
        <w:rPr>
          <w:rFonts w:cs="Open Sans"/>
          <w:szCs w:val="20"/>
        </w:rPr>
      </w:pPr>
      <w:r w:rsidRPr="00571D7E">
        <w:rPr>
          <w:rFonts w:cs="Open Sans"/>
          <w:szCs w:val="20"/>
        </w:rPr>
        <w:lastRenderedPageBreak/>
        <w:t xml:space="preserve">This information </w:t>
      </w:r>
      <w:proofErr w:type="gramStart"/>
      <w:r w:rsidRPr="00571D7E">
        <w:rPr>
          <w:rFonts w:cs="Open Sans"/>
          <w:szCs w:val="20"/>
        </w:rPr>
        <w:t>include</w:t>
      </w:r>
      <w:proofErr w:type="gramEnd"/>
      <w:r w:rsidRPr="00571D7E">
        <w:rPr>
          <w:rFonts w:cs="Open Sans"/>
          <w:szCs w:val="20"/>
        </w:rPr>
        <w:t>, as a minimum:</w:t>
      </w:r>
    </w:p>
    <w:p w14:paraId="2B28AB76" w14:textId="77777777" w:rsidR="00DB008C" w:rsidRPr="00571D7E" w:rsidRDefault="00DB008C" w:rsidP="00DB008C">
      <w:pPr>
        <w:rPr>
          <w:rFonts w:cs="Open Sans"/>
          <w:szCs w:val="20"/>
        </w:rPr>
      </w:pPr>
    </w:p>
    <w:p w14:paraId="52468730" w14:textId="77777777" w:rsidR="00DB008C" w:rsidRPr="00571D7E" w:rsidRDefault="00DB008C" w:rsidP="00682491">
      <w:pPr>
        <w:pStyle w:val="ListParagraph"/>
        <w:numPr>
          <w:ilvl w:val="0"/>
          <w:numId w:val="277"/>
        </w:numPr>
        <w:rPr>
          <w:rFonts w:cs="Open Sans"/>
          <w:szCs w:val="20"/>
        </w:rPr>
      </w:pPr>
      <w:r w:rsidRPr="00571D7E">
        <w:rPr>
          <w:rFonts w:cs="Open Sans"/>
          <w:szCs w:val="20"/>
        </w:rPr>
        <w:t>any occurrence reports received by the CAA;</w:t>
      </w:r>
    </w:p>
    <w:p w14:paraId="76BD148D" w14:textId="77777777" w:rsidR="00DB008C" w:rsidRPr="00571D7E" w:rsidRDefault="00DB008C" w:rsidP="00DB008C">
      <w:pPr>
        <w:pStyle w:val="ListParagraph"/>
        <w:ind w:left="360"/>
        <w:rPr>
          <w:rFonts w:cs="Open Sans"/>
          <w:szCs w:val="20"/>
        </w:rPr>
      </w:pPr>
    </w:p>
    <w:p w14:paraId="4253CEF6" w14:textId="63193166" w:rsidR="00DB008C" w:rsidRPr="00571D7E" w:rsidRDefault="00DB008C" w:rsidP="00682491">
      <w:pPr>
        <w:pStyle w:val="ListParagraph"/>
        <w:numPr>
          <w:ilvl w:val="0"/>
          <w:numId w:val="277"/>
        </w:numPr>
        <w:rPr>
          <w:rFonts w:cs="Open Sans"/>
          <w:szCs w:val="20"/>
        </w:rPr>
      </w:pPr>
      <w:r w:rsidRPr="00571D7E">
        <w:rPr>
          <w:rFonts w:cs="Open Sans"/>
          <w:szCs w:val="20"/>
        </w:rPr>
        <w:t>the reports received following the issuing of any one-off certification authorisations as defined in point 145.A.30(j)(5);</w:t>
      </w:r>
    </w:p>
    <w:p w14:paraId="2ED5390D" w14:textId="77777777" w:rsidR="00DB008C" w:rsidRPr="00571D7E" w:rsidRDefault="00DB008C" w:rsidP="00DB008C">
      <w:pPr>
        <w:pStyle w:val="ListParagraph"/>
        <w:ind w:left="360"/>
        <w:rPr>
          <w:rFonts w:cs="Open Sans"/>
          <w:szCs w:val="20"/>
        </w:rPr>
      </w:pPr>
    </w:p>
    <w:p w14:paraId="4ECA5670" w14:textId="31D31D93" w:rsidR="00DB008C" w:rsidRPr="00571D7E" w:rsidRDefault="00DB008C" w:rsidP="00682491">
      <w:pPr>
        <w:pStyle w:val="ListParagraph"/>
        <w:numPr>
          <w:ilvl w:val="0"/>
          <w:numId w:val="277"/>
        </w:numPr>
        <w:rPr>
          <w:rFonts w:cs="Open Sans"/>
          <w:szCs w:val="20"/>
        </w:rPr>
      </w:pPr>
      <w:r w:rsidRPr="00571D7E">
        <w:rPr>
          <w:rFonts w:cs="Open Sans"/>
          <w:szCs w:val="20"/>
        </w:rPr>
        <w:t>the results of the following types of inspections and surveys if they indicate an issue that originates from a MCAR-145 organisation:</w:t>
      </w:r>
    </w:p>
    <w:p w14:paraId="4362F236" w14:textId="77777777" w:rsidR="00DB008C" w:rsidRPr="00571D7E" w:rsidRDefault="00DB008C" w:rsidP="00DB008C">
      <w:pPr>
        <w:pStyle w:val="ListParagraph"/>
        <w:ind w:left="360"/>
        <w:rPr>
          <w:rFonts w:cs="Open Sans"/>
          <w:szCs w:val="20"/>
        </w:rPr>
      </w:pPr>
    </w:p>
    <w:p w14:paraId="45F2CE32" w14:textId="77777777" w:rsidR="00DB008C" w:rsidRPr="00571D7E" w:rsidRDefault="00DB008C" w:rsidP="00682491">
      <w:pPr>
        <w:pStyle w:val="Default"/>
        <w:numPr>
          <w:ilvl w:val="0"/>
          <w:numId w:val="278"/>
        </w:numPr>
        <w:ind w:left="720"/>
        <w:jc w:val="both"/>
        <w:rPr>
          <w:rFonts w:ascii="Open Sans" w:hAnsi="Open Sans" w:cs="Open Sans"/>
          <w:color w:val="auto"/>
          <w:sz w:val="20"/>
          <w:szCs w:val="20"/>
          <w:lang w:val="en-GB"/>
        </w:rPr>
      </w:pPr>
      <w:r w:rsidRPr="00571D7E">
        <w:rPr>
          <w:rFonts w:ascii="Open Sans" w:hAnsi="Open Sans" w:cs="Open Sans"/>
          <w:color w:val="auto"/>
          <w:sz w:val="20"/>
          <w:szCs w:val="20"/>
          <w:lang w:val="en-GB"/>
        </w:rPr>
        <w:t>ramp inspections performed in accordance with Subpart RAMP of Part-ARO of MCAR-Air Operations;</w:t>
      </w:r>
    </w:p>
    <w:p w14:paraId="0EDD2012" w14:textId="77777777" w:rsidR="00DB008C" w:rsidRPr="00571D7E" w:rsidRDefault="00DB008C" w:rsidP="00DB008C">
      <w:pPr>
        <w:pStyle w:val="Default"/>
        <w:ind w:left="720"/>
        <w:rPr>
          <w:rFonts w:ascii="Open Sans" w:hAnsi="Open Sans" w:cs="Open Sans"/>
          <w:color w:val="auto"/>
          <w:sz w:val="20"/>
          <w:szCs w:val="20"/>
          <w:lang w:val="en-GB"/>
        </w:rPr>
      </w:pPr>
    </w:p>
    <w:p w14:paraId="54240617" w14:textId="4AF01B53" w:rsidR="00DB008C" w:rsidRPr="00571D7E" w:rsidRDefault="00DB008C" w:rsidP="00682491">
      <w:pPr>
        <w:pStyle w:val="Default"/>
        <w:numPr>
          <w:ilvl w:val="0"/>
          <w:numId w:val="278"/>
        </w:numPr>
        <w:ind w:left="720"/>
        <w:jc w:val="both"/>
        <w:rPr>
          <w:rFonts w:ascii="Open Sans" w:hAnsi="Open Sans" w:cs="Open Sans"/>
          <w:color w:val="auto"/>
          <w:sz w:val="20"/>
          <w:szCs w:val="20"/>
          <w:lang w:val="en-GB"/>
        </w:rPr>
      </w:pPr>
      <w:r w:rsidRPr="00571D7E">
        <w:rPr>
          <w:rFonts w:ascii="Open Sans" w:hAnsi="Open Sans" w:cs="Open Sans"/>
          <w:color w:val="auto"/>
          <w:sz w:val="20"/>
          <w:szCs w:val="20"/>
          <w:lang w:val="en-GB"/>
        </w:rPr>
        <w:t>product surveys of aircraft, pursuant to points MCAR-M.B.303 or MCAR-ML.B.303;</w:t>
      </w:r>
    </w:p>
    <w:p w14:paraId="050A7900" w14:textId="77777777" w:rsidR="00DB008C" w:rsidRPr="00571D7E" w:rsidRDefault="00DB008C" w:rsidP="00DB008C">
      <w:pPr>
        <w:pStyle w:val="Default"/>
        <w:ind w:left="720"/>
        <w:rPr>
          <w:rFonts w:ascii="Open Sans" w:hAnsi="Open Sans" w:cs="Open Sans"/>
          <w:color w:val="auto"/>
          <w:sz w:val="20"/>
          <w:szCs w:val="20"/>
          <w:lang w:val="en-GB"/>
        </w:rPr>
      </w:pPr>
    </w:p>
    <w:p w14:paraId="7DD0A3E7" w14:textId="733EE4C1" w:rsidR="00DB008C" w:rsidRPr="00571D7E" w:rsidRDefault="007939CC" w:rsidP="00682491">
      <w:pPr>
        <w:pStyle w:val="Default"/>
        <w:numPr>
          <w:ilvl w:val="0"/>
          <w:numId w:val="278"/>
        </w:numPr>
        <w:ind w:left="720"/>
        <w:jc w:val="both"/>
        <w:rPr>
          <w:rFonts w:ascii="Open Sans" w:hAnsi="Open Sans" w:cs="Open Sans"/>
          <w:color w:val="auto"/>
          <w:sz w:val="20"/>
          <w:szCs w:val="20"/>
          <w:lang w:val="en-GB"/>
        </w:rPr>
      </w:pPr>
      <w:r>
        <w:rPr>
          <w:rFonts w:ascii="Open Sans" w:hAnsi="Open Sans" w:cs="Open Sans"/>
          <w:color w:val="auto"/>
          <w:sz w:val="20"/>
          <w:szCs w:val="20"/>
          <w:lang w:val="en-GB"/>
        </w:rPr>
        <w:t>product audits</w:t>
      </w:r>
      <w:r w:rsidR="00DB008C" w:rsidRPr="00571D7E">
        <w:rPr>
          <w:rFonts w:ascii="Open Sans" w:hAnsi="Open Sans" w:cs="Open Sans"/>
          <w:color w:val="auto"/>
          <w:sz w:val="20"/>
          <w:szCs w:val="20"/>
          <w:lang w:val="en-GB"/>
        </w:rPr>
        <w:t xml:space="preserve"> conducted pursuant to point CAMO.B.305(b)(1)</w:t>
      </w:r>
      <w:r>
        <w:rPr>
          <w:rFonts w:ascii="Open Sans" w:hAnsi="Open Sans" w:cs="Open Sans"/>
          <w:color w:val="auto"/>
          <w:sz w:val="20"/>
          <w:szCs w:val="20"/>
          <w:lang w:val="en-GB"/>
        </w:rPr>
        <w:t xml:space="preserve"> or point 145.B.305(b)(1)</w:t>
      </w:r>
      <w:r w:rsidR="00DB008C" w:rsidRPr="00571D7E">
        <w:rPr>
          <w:rFonts w:ascii="Open Sans" w:hAnsi="Open Sans" w:cs="Open Sans"/>
          <w:color w:val="auto"/>
          <w:sz w:val="20"/>
          <w:szCs w:val="20"/>
          <w:lang w:val="en-GB"/>
        </w:rPr>
        <w:t xml:space="preserve">; and </w:t>
      </w:r>
    </w:p>
    <w:p w14:paraId="482CC9E2" w14:textId="77777777" w:rsidR="00DB008C" w:rsidRPr="00571D7E" w:rsidRDefault="00DB008C" w:rsidP="00DB008C">
      <w:pPr>
        <w:pStyle w:val="Default"/>
        <w:ind w:left="720"/>
        <w:rPr>
          <w:rFonts w:ascii="Open Sans" w:hAnsi="Open Sans" w:cs="Open Sans"/>
          <w:color w:val="auto"/>
          <w:sz w:val="20"/>
          <w:szCs w:val="20"/>
          <w:lang w:val="en-GB"/>
        </w:rPr>
      </w:pPr>
    </w:p>
    <w:p w14:paraId="7949AB67" w14:textId="36309346" w:rsidR="00DB008C" w:rsidRPr="00571D7E" w:rsidRDefault="00DB008C" w:rsidP="00682491">
      <w:pPr>
        <w:pStyle w:val="Default"/>
        <w:numPr>
          <w:ilvl w:val="0"/>
          <w:numId w:val="278"/>
        </w:numPr>
        <w:ind w:left="720"/>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physical surveys or partial airworthiness reviews performed by the CAA in line with AMC M.B.901. </w:t>
      </w:r>
    </w:p>
    <w:p w14:paraId="0FD2D8E4" w14:textId="77777777" w:rsidR="00847CDA" w:rsidRDefault="00847CDA" w:rsidP="00DB008C">
      <w:pPr>
        <w:pStyle w:val="Default"/>
        <w:jc w:val="both"/>
        <w:rPr>
          <w:rFonts w:ascii="Open Sans" w:hAnsi="Open Sans" w:cs="Open Sans"/>
          <w:color w:val="auto"/>
          <w:sz w:val="20"/>
          <w:szCs w:val="20"/>
          <w:lang w:val="en-GB"/>
        </w:rPr>
      </w:pPr>
    </w:p>
    <w:p w14:paraId="65A6F318" w14:textId="77777777" w:rsidR="00540729" w:rsidRDefault="00540729" w:rsidP="00DB008C">
      <w:pPr>
        <w:pStyle w:val="Default"/>
        <w:jc w:val="both"/>
        <w:rPr>
          <w:rFonts w:ascii="Open Sans" w:hAnsi="Open Sans" w:cs="Open Sans"/>
          <w:color w:val="auto"/>
          <w:sz w:val="20"/>
          <w:szCs w:val="20"/>
          <w:lang w:val="en-GB"/>
        </w:rPr>
      </w:pPr>
    </w:p>
    <w:p w14:paraId="440CC060" w14:textId="3E3B959D" w:rsidR="00540729" w:rsidRDefault="00540729" w:rsidP="00DB008C">
      <w:pPr>
        <w:pStyle w:val="Default"/>
        <w:jc w:val="both"/>
        <w:rPr>
          <w:rFonts w:ascii="Open Sans" w:hAnsi="Open Sans" w:cs="Open Sans"/>
          <w:color w:val="auto"/>
          <w:sz w:val="20"/>
          <w:szCs w:val="20"/>
          <w:lang w:val="en-GB"/>
        </w:rPr>
      </w:pPr>
      <w:r>
        <w:rPr>
          <w:rFonts w:ascii="Open Sans" w:hAnsi="Open Sans" w:cs="Open Sans"/>
          <w:color w:val="auto"/>
          <w:sz w:val="20"/>
          <w:szCs w:val="20"/>
          <w:lang w:val="en-GB"/>
        </w:rPr>
        <w:br w:type="page"/>
      </w:r>
    </w:p>
    <w:p w14:paraId="678C7E1C" w14:textId="63664F7C" w:rsidR="00DB008C" w:rsidRPr="00571D7E" w:rsidRDefault="00DB008C" w:rsidP="00DB008C">
      <w:pPr>
        <w:pStyle w:val="Heading3"/>
      </w:pPr>
      <w:bookmarkStart w:id="258" w:name="_Toc99366354"/>
      <w:bookmarkStart w:id="259" w:name="_Toc138085924"/>
      <w:r w:rsidRPr="00571D7E">
        <w:lastRenderedPageBreak/>
        <w:t>MCAR-</w:t>
      </w:r>
      <w:r w:rsidR="000D114D" w:rsidRPr="00571D7E">
        <w:t>145</w:t>
      </w:r>
      <w:r w:rsidRPr="00571D7E">
        <w:t>.B.305</w:t>
      </w:r>
      <w:r w:rsidRPr="00571D7E">
        <w:tab/>
      </w:r>
      <w:r w:rsidRPr="00571D7E">
        <w:tab/>
        <w:t>Oversight programme</w:t>
      </w:r>
      <w:bookmarkEnd w:id="258"/>
      <w:bookmarkEnd w:id="259"/>
    </w:p>
    <w:p w14:paraId="13CED95B" w14:textId="0B636FFA" w:rsidR="00DB008C" w:rsidRPr="00571D7E" w:rsidRDefault="00DB008C" w:rsidP="00682491">
      <w:pPr>
        <w:pStyle w:val="ListParagraph"/>
        <w:numPr>
          <w:ilvl w:val="0"/>
          <w:numId w:val="279"/>
        </w:numPr>
      </w:pPr>
      <w:r w:rsidRPr="00571D7E">
        <w:t xml:space="preserve">The CAA has established and maintain an oversight programme covering the oversight activities required by point </w:t>
      </w:r>
      <w:r w:rsidR="000D114D" w:rsidRPr="00571D7E">
        <w:t>145</w:t>
      </w:r>
      <w:r w:rsidRPr="00571D7E">
        <w:t>.B.300.</w:t>
      </w:r>
    </w:p>
    <w:p w14:paraId="01754218" w14:textId="77777777" w:rsidR="00DB008C" w:rsidRPr="00571D7E" w:rsidRDefault="00DB008C" w:rsidP="00DB008C">
      <w:pPr>
        <w:pStyle w:val="ListParagraph"/>
        <w:ind w:left="360"/>
      </w:pPr>
    </w:p>
    <w:p w14:paraId="0A753185" w14:textId="34C0E6D6" w:rsidR="00DB008C" w:rsidRPr="00571D7E" w:rsidRDefault="00DB008C" w:rsidP="00682491">
      <w:pPr>
        <w:pStyle w:val="ListParagraph"/>
        <w:numPr>
          <w:ilvl w:val="0"/>
          <w:numId w:val="279"/>
        </w:numPr>
      </w:pPr>
      <w:r w:rsidRPr="00571D7E">
        <w:t xml:space="preserve">The oversight programme will </w:t>
      </w:r>
      <w:proofErr w:type="gramStart"/>
      <w:r w:rsidRPr="00571D7E">
        <w:t>tak</w:t>
      </w:r>
      <w:r w:rsidR="00862552">
        <w:t>e</w:t>
      </w:r>
      <w:r w:rsidRPr="00571D7E">
        <w:t xml:space="preserve"> into account</w:t>
      </w:r>
      <w:proofErr w:type="gramEnd"/>
      <w:r w:rsidRPr="00571D7E">
        <w:t xml:space="preserve"> the specific nature of the organisation, the complexity of its activities, the results of past certification or oversight activities, </w:t>
      </w:r>
      <w:r w:rsidR="000D114D" w:rsidRPr="00571D7E">
        <w:t xml:space="preserve">or both, </w:t>
      </w:r>
      <w:r w:rsidRPr="00571D7E">
        <w:t xml:space="preserve">and </w:t>
      </w:r>
      <w:r w:rsidR="000D114D" w:rsidRPr="00571D7E">
        <w:t xml:space="preserve">it </w:t>
      </w:r>
      <w:r w:rsidRPr="00571D7E">
        <w:t>shall be based on the assessment of associated risks. It will include within each oversight planning cycle:</w:t>
      </w:r>
    </w:p>
    <w:p w14:paraId="4CF96188" w14:textId="77777777" w:rsidR="00DB008C" w:rsidRPr="00571D7E" w:rsidRDefault="00DB008C" w:rsidP="00DB008C">
      <w:pPr>
        <w:pStyle w:val="ListParagraph"/>
        <w:ind w:left="360"/>
      </w:pPr>
    </w:p>
    <w:p w14:paraId="161F75D0" w14:textId="6CDBBFA6" w:rsidR="00DB008C" w:rsidRPr="00571D7E" w:rsidRDefault="00DB008C" w:rsidP="00682491">
      <w:pPr>
        <w:pStyle w:val="Default"/>
        <w:numPr>
          <w:ilvl w:val="0"/>
          <w:numId w:val="28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assessments, audits and inspections, including, as </w:t>
      </w:r>
      <w:r w:rsidR="00C84425" w:rsidRPr="00571D7E">
        <w:rPr>
          <w:rFonts w:ascii="Open Sans" w:hAnsi="Open Sans" w:cs="Open Sans"/>
          <w:color w:val="auto"/>
          <w:sz w:val="20"/>
          <w:szCs w:val="20"/>
          <w:lang w:val="en-GB"/>
        </w:rPr>
        <w:t>appropriate</w:t>
      </w:r>
      <w:r w:rsidRPr="00571D7E">
        <w:rPr>
          <w:rFonts w:ascii="Open Sans" w:hAnsi="Open Sans" w:cs="Open Sans"/>
          <w:color w:val="auto"/>
          <w:sz w:val="20"/>
          <w:szCs w:val="20"/>
          <w:lang w:val="en-GB"/>
        </w:rPr>
        <w:t>:</w:t>
      </w:r>
    </w:p>
    <w:p w14:paraId="4FF76ECC" w14:textId="77777777" w:rsidR="00DB008C" w:rsidRPr="00571D7E" w:rsidRDefault="00DB008C" w:rsidP="00DB008C">
      <w:pPr>
        <w:pStyle w:val="Default"/>
        <w:ind w:left="720"/>
        <w:rPr>
          <w:rFonts w:ascii="Open Sans" w:hAnsi="Open Sans" w:cs="Open Sans"/>
          <w:color w:val="auto"/>
          <w:sz w:val="20"/>
          <w:szCs w:val="20"/>
          <w:lang w:val="en-GB"/>
        </w:rPr>
      </w:pPr>
    </w:p>
    <w:p w14:paraId="626277D3" w14:textId="77777777" w:rsidR="00DB008C" w:rsidRPr="00571D7E" w:rsidRDefault="00DB008C" w:rsidP="00682491">
      <w:pPr>
        <w:pStyle w:val="Default"/>
        <w:numPr>
          <w:ilvl w:val="0"/>
          <w:numId w:val="281"/>
        </w:numPr>
        <w:ind w:left="1080"/>
        <w:jc w:val="both"/>
        <w:rPr>
          <w:rFonts w:ascii="Open Sans" w:hAnsi="Open Sans" w:cs="Open Sans"/>
          <w:color w:val="auto"/>
          <w:sz w:val="20"/>
          <w:szCs w:val="20"/>
          <w:lang w:val="en-GB"/>
        </w:rPr>
      </w:pPr>
      <w:r w:rsidRPr="00571D7E">
        <w:rPr>
          <w:rFonts w:ascii="Open Sans" w:hAnsi="Open Sans" w:cs="Open Sans"/>
          <w:color w:val="auto"/>
          <w:sz w:val="20"/>
          <w:szCs w:val="20"/>
          <w:lang w:val="en-GB"/>
        </w:rPr>
        <w:t>management system assessments and process audits;</w:t>
      </w:r>
    </w:p>
    <w:p w14:paraId="769BD32F" w14:textId="77777777" w:rsidR="00DB008C" w:rsidRPr="00571D7E" w:rsidRDefault="00DB008C" w:rsidP="00DB008C">
      <w:pPr>
        <w:pStyle w:val="Default"/>
        <w:ind w:left="1080"/>
        <w:rPr>
          <w:rFonts w:ascii="Open Sans" w:hAnsi="Open Sans" w:cs="Open Sans"/>
          <w:color w:val="auto"/>
          <w:sz w:val="20"/>
          <w:szCs w:val="20"/>
          <w:lang w:val="en-GB"/>
        </w:rPr>
      </w:pPr>
    </w:p>
    <w:p w14:paraId="5301A3BD" w14:textId="62D69354" w:rsidR="00DB008C" w:rsidRPr="00571D7E" w:rsidRDefault="00DB008C" w:rsidP="00682491">
      <w:pPr>
        <w:pStyle w:val="Default"/>
        <w:numPr>
          <w:ilvl w:val="0"/>
          <w:numId w:val="281"/>
        </w:numPr>
        <w:ind w:left="1080"/>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product audits of a relevant sample of </w:t>
      </w:r>
      <w:r w:rsidR="00C84425" w:rsidRPr="00571D7E">
        <w:rPr>
          <w:rFonts w:ascii="Open Sans" w:hAnsi="Open Sans" w:cs="Open Sans"/>
          <w:color w:val="auto"/>
          <w:sz w:val="20"/>
          <w:szCs w:val="20"/>
          <w:lang w:val="en-GB"/>
        </w:rPr>
        <w:t>the maintenance carried out</w:t>
      </w:r>
      <w:r w:rsidRPr="00571D7E">
        <w:rPr>
          <w:rFonts w:ascii="Open Sans" w:hAnsi="Open Sans" w:cs="Open Sans"/>
          <w:color w:val="auto"/>
          <w:sz w:val="20"/>
          <w:szCs w:val="20"/>
          <w:lang w:val="en-GB"/>
        </w:rPr>
        <w:t xml:space="preserve"> by the organisation;</w:t>
      </w:r>
    </w:p>
    <w:p w14:paraId="00F378A2" w14:textId="77777777" w:rsidR="00DB008C" w:rsidRPr="00571D7E" w:rsidRDefault="00DB008C" w:rsidP="00DB008C">
      <w:pPr>
        <w:pStyle w:val="Default"/>
        <w:ind w:left="1080"/>
        <w:rPr>
          <w:rFonts w:ascii="Open Sans" w:hAnsi="Open Sans" w:cs="Open Sans"/>
          <w:color w:val="auto"/>
          <w:sz w:val="20"/>
          <w:szCs w:val="20"/>
          <w:lang w:val="en-GB"/>
        </w:rPr>
      </w:pPr>
    </w:p>
    <w:p w14:paraId="176792B4" w14:textId="77777777" w:rsidR="00DB008C" w:rsidRPr="00571D7E" w:rsidRDefault="00DB008C" w:rsidP="00682491">
      <w:pPr>
        <w:pStyle w:val="Default"/>
        <w:numPr>
          <w:ilvl w:val="0"/>
          <w:numId w:val="281"/>
        </w:numPr>
        <w:ind w:left="1080"/>
        <w:jc w:val="both"/>
        <w:rPr>
          <w:rFonts w:ascii="Open Sans" w:hAnsi="Open Sans" w:cs="Open Sans"/>
          <w:color w:val="auto"/>
          <w:sz w:val="20"/>
          <w:szCs w:val="20"/>
          <w:lang w:val="en-GB"/>
        </w:rPr>
      </w:pPr>
      <w:r w:rsidRPr="00571D7E">
        <w:rPr>
          <w:rFonts w:ascii="Open Sans" w:hAnsi="Open Sans" w:cs="Open Sans"/>
          <w:color w:val="auto"/>
          <w:sz w:val="20"/>
          <w:szCs w:val="20"/>
          <w:lang w:val="en-GB"/>
        </w:rPr>
        <w:t>sampling of airworthiness reviews performed;</w:t>
      </w:r>
    </w:p>
    <w:p w14:paraId="7B73D18A" w14:textId="77777777" w:rsidR="00DB008C" w:rsidRPr="00571D7E" w:rsidRDefault="00DB008C" w:rsidP="00DB008C">
      <w:pPr>
        <w:pStyle w:val="Default"/>
        <w:ind w:left="1080"/>
        <w:rPr>
          <w:rFonts w:ascii="Open Sans" w:hAnsi="Open Sans" w:cs="Open Sans"/>
          <w:color w:val="auto"/>
          <w:sz w:val="20"/>
          <w:szCs w:val="20"/>
          <w:lang w:val="en-GB"/>
        </w:rPr>
      </w:pPr>
    </w:p>
    <w:p w14:paraId="253A91C9" w14:textId="3F0B9CF3" w:rsidR="00DB008C" w:rsidRPr="00571D7E" w:rsidRDefault="00C84425" w:rsidP="00682491">
      <w:pPr>
        <w:pStyle w:val="Default"/>
        <w:numPr>
          <w:ilvl w:val="0"/>
          <w:numId w:val="281"/>
        </w:numPr>
        <w:ind w:left="1080"/>
        <w:jc w:val="both"/>
        <w:rPr>
          <w:rFonts w:ascii="Open Sans" w:hAnsi="Open Sans" w:cs="Open Sans"/>
          <w:color w:val="auto"/>
          <w:sz w:val="20"/>
          <w:szCs w:val="20"/>
          <w:lang w:val="en-GB"/>
        </w:rPr>
      </w:pPr>
      <w:r w:rsidRPr="00571D7E">
        <w:rPr>
          <w:rFonts w:ascii="Open Sans" w:hAnsi="Open Sans" w:cs="Open Sans"/>
          <w:color w:val="auto"/>
          <w:sz w:val="20"/>
          <w:szCs w:val="20"/>
          <w:lang w:val="en-GB"/>
        </w:rPr>
        <w:t>unannounced inspections</w:t>
      </w:r>
      <w:r w:rsidR="00DB008C" w:rsidRPr="00571D7E">
        <w:rPr>
          <w:rFonts w:ascii="Open Sans" w:hAnsi="Open Sans" w:cs="Open Sans"/>
          <w:color w:val="auto"/>
          <w:sz w:val="20"/>
          <w:szCs w:val="20"/>
          <w:lang w:val="en-GB"/>
        </w:rPr>
        <w:t>;</w:t>
      </w:r>
    </w:p>
    <w:p w14:paraId="52F78471" w14:textId="77777777" w:rsidR="00DB008C" w:rsidRPr="00571D7E" w:rsidRDefault="00DB008C" w:rsidP="00DB008C">
      <w:pPr>
        <w:pStyle w:val="Default"/>
        <w:ind w:left="720"/>
        <w:rPr>
          <w:rFonts w:ascii="Open Sans" w:hAnsi="Open Sans" w:cs="Open Sans"/>
          <w:color w:val="auto"/>
          <w:sz w:val="22"/>
          <w:szCs w:val="22"/>
          <w:lang w:val="en-GB"/>
        </w:rPr>
      </w:pPr>
    </w:p>
    <w:p w14:paraId="7CA0B445" w14:textId="7EC1A38E" w:rsidR="00DB008C" w:rsidRPr="00571D7E" w:rsidRDefault="00DB008C" w:rsidP="00682491">
      <w:pPr>
        <w:pStyle w:val="ListParagraph"/>
        <w:numPr>
          <w:ilvl w:val="0"/>
          <w:numId w:val="280"/>
        </w:numPr>
      </w:pPr>
      <w:r w:rsidRPr="00571D7E">
        <w:t xml:space="preserve">meetings convened between the accountable manager and the CAA to ensure both </w:t>
      </w:r>
      <w:r w:rsidR="00C84425" w:rsidRPr="00571D7E">
        <w:t xml:space="preserve">parties </w:t>
      </w:r>
      <w:r w:rsidRPr="00571D7E">
        <w:t>remain informed of significant issues.</w:t>
      </w:r>
    </w:p>
    <w:p w14:paraId="3C30B75F" w14:textId="77777777" w:rsidR="00DB008C" w:rsidRPr="00571D7E" w:rsidRDefault="00DB008C" w:rsidP="00DB008C">
      <w:pPr>
        <w:pStyle w:val="ListParagraph"/>
      </w:pPr>
    </w:p>
    <w:p w14:paraId="33F79E8A" w14:textId="4ABE4A2C" w:rsidR="00DB008C" w:rsidRPr="00571D7E" w:rsidRDefault="00536E6A" w:rsidP="00682491">
      <w:pPr>
        <w:pStyle w:val="ListParagraph"/>
        <w:numPr>
          <w:ilvl w:val="0"/>
          <w:numId w:val="279"/>
        </w:numPr>
      </w:pPr>
      <w:r w:rsidRPr="00571D7E">
        <w:t>the</w:t>
      </w:r>
      <w:r w:rsidR="00DB008C" w:rsidRPr="00571D7E">
        <w:t xml:space="preserve"> oversight planning cycle </w:t>
      </w:r>
      <w:r w:rsidR="00E9693C" w:rsidRPr="00571D7E">
        <w:t xml:space="preserve">will </w:t>
      </w:r>
      <w:r w:rsidR="00DB008C" w:rsidRPr="00571D7E">
        <w:t xml:space="preserve">not exceed </w:t>
      </w:r>
      <w:r w:rsidR="00DB008C" w:rsidRPr="00571D7E">
        <w:rPr>
          <w:highlight w:val="yellow"/>
        </w:rPr>
        <w:t>12</w:t>
      </w:r>
      <w:r w:rsidR="00DB008C" w:rsidRPr="00571D7E">
        <w:t xml:space="preserve"> months.</w:t>
      </w:r>
    </w:p>
    <w:p w14:paraId="3D89E49B" w14:textId="77777777" w:rsidR="00DB008C" w:rsidRPr="00571D7E" w:rsidRDefault="00DB008C" w:rsidP="00DB008C">
      <w:pPr>
        <w:pStyle w:val="ListParagraph"/>
        <w:ind w:left="360"/>
      </w:pPr>
    </w:p>
    <w:p w14:paraId="6E13EB4B" w14:textId="77777777" w:rsidR="00DB008C" w:rsidRPr="00571D7E" w:rsidRDefault="00DB008C" w:rsidP="00682491">
      <w:pPr>
        <w:pStyle w:val="ListParagraph"/>
        <w:numPr>
          <w:ilvl w:val="0"/>
          <w:numId w:val="279"/>
        </w:numPr>
      </w:pPr>
      <w:r w:rsidRPr="00571D7E">
        <w:t xml:space="preserve">Notwithstanding point (c), the oversight planning cycle may be extended up to </w:t>
      </w:r>
      <w:r w:rsidRPr="00571D7E">
        <w:rPr>
          <w:highlight w:val="yellow"/>
        </w:rPr>
        <w:t>24</w:t>
      </w:r>
      <w:r w:rsidRPr="00571D7E">
        <w:t xml:space="preserve"> months if the CAA has established that during the previous </w:t>
      </w:r>
      <w:r w:rsidRPr="00571D7E">
        <w:rPr>
          <w:highlight w:val="yellow"/>
        </w:rPr>
        <w:t>12</w:t>
      </w:r>
      <w:r w:rsidRPr="00571D7E">
        <w:t xml:space="preserve"> months:</w:t>
      </w:r>
    </w:p>
    <w:p w14:paraId="0D36860C" w14:textId="77777777" w:rsidR="00DB008C" w:rsidRPr="00571D7E" w:rsidRDefault="00DB008C" w:rsidP="00DB008C">
      <w:pPr>
        <w:pStyle w:val="ListParagraph"/>
        <w:ind w:left="360"/>
      </w:pPr>
    </w:p>
    <w:p w14:paraId="7FC1401D" w14:textId="71290855" w:rsidR="00DB008C" w:rsidRPr="00571D7E" w:rsidRDefault="00DB008C" w:rsidP="00682491">
      <w:pPr>
        <w:pStyle w:val="ListParagraph"/>
        <w:numPr>
          <w:ilvl w:val="0"/>
          <w:numId w:val="282"/>
        </w:numPr>
      </w:pPr>
      <w:r w:rsidRPr="00571D7E">
        <w:t xml:space="preserve">the organisation has </w:t>
      </w:r>
      <w:r w:rsidR="00536E6A" w:rsidRPr="00571D7E">
        <w:t>demonstrated that it can effectively identify aviation safety hazards and manage the</w:t>
      </w:r>
      <w:r w:rsidRPr="00571D7E">
        <w:t xml:space="preserve"> associated risks;</w:t>
      </w:r>
    </w:p>
    <w:p w14:paraId="33C59CDC" w14:textId="77777777" w:rsidR="00DB008C" w:rsidRPr="00571D7E" w:rsidRDefault="00DB008C" w:rsidP="00DB008C">
      <w:pPr>
        <w:pStyle w:val="ListParagraph"/>
      </w:pPr>
    </w:p>
    <w:p w14:paraId="3F1F755F" w14:textId="109EAA35" w:rsidR="00DB008C" w:rsidRPr="00571D7E" w:rsidRDefault="00DB008C" w:rsidP="00682491">
      <w:pPr>
        <w:pStyle w:val="ListParagraph"/>
        <w:numPr>
          <w:ilvl w:val="0"/>
          <w:numId w:val="282"/>
        </w:numPr>
      </w:pPr>
      <w:r w:rsidRPr="00571D7E">
        <w:t xml:space="preserve">the organisation has continuously demonstrated </w:t>
      </w:r>
      <w:r w:rsidR="00536E6A" w:rsidRPr="00571D7E">
        <w:t>compliance with</w:t>
      </w:r>
      <w:r w:rsidRPr="00571D7E">
        <w:t xml:space="preserve"> point </w:t>
      </w:r>
      <w:r w:rsidR="00536E6A" w:rsidRPr="00571D7E">
        <w:t>145</w:t>
      </w:r>
      <w:r w:rsidRPr="00571D7E">
        <w:t>.A.</w:t>
      </w:r>
      <w:r w:rsidR="00536E6A" w:rsidRPr="00571D7E">
        <w:t>85</w:t>
      </w:r>
      <w:r w:rsidRPr="00571D7E">
        <w:t xml:space="preserve"> that it has full control over all changes;</w:t>
      </w:r>
    </w:p>
    <w:p w14:paraId="34E681FF" w14:textId="77777777" w:rsidR="00DB008C" w:rsidRPr="00571D7E" w:rsidRDefault="00DB008C" w:rsidP="00DB008C">
      <w:pPr>
        <w:pStyle w:val="ListParagraph"/>
      </w:pPr>
    </w:p>
    <w:p w14:paraId="0A15EE3B" w14:textId="77777777" w:rsidR="00DB008C" w:rsidRPr="00571D7E" w:rsidRDefault="00DB008C" w:rsidP="00682491">
      <w:pPr>
        <w:pStyle w:val="ListParagraph"/>
        <w:numPr>
          <w:ilvl w:val="0"/>
          <w:numId w:val="282"/>
        </w:numPr>
      </w:pPr>
      <w:r w:rsidRPr="00571D7E">
        <w:t>no level 1 findings have been issued;</w:t>
      </w:r>
    </w:p>
    <w:p w14:paraId="0660F1B4" w14:textId="77777777" w:rsidR="00DB008C" w:rsidRPr="00571D7E" w:rsidRDefault="00DB008C" w:rsidP="00DB008C">
      <w:pPr>
        <w:pStyle w:val="ListParagraph"/>
      </w:pPr>
    </w:p>
    <w:p w14:paraId="50253692" w14:textId="2D6FD7AA" w:rsidR="00DB008C" w:rsidRPr="00571D7E" w:rsidRDefault="00DB008C" w:rsidP="00682491">
      <w:pPr>
        <w:pStyle w:val="ListParagraph"/>
        <w:numPr>
          <w:ilvl w:val="0"/>
          <w:numId w:val="282"/>
        </w:numPr>
      </w:pPr>
      <w:r w:rsidRPr="00571D7E">
        <w:t xml:space="preserve">all corrective actions have been implemented within the time period </w:t>
      </w:r>
      <w:r w:rsidR="00536E6A" w:rsidRPr="00571D7E">
        <w:t xml:space="preserve">that was </w:t>
      </w:r>
      <w:r w:rsidRPr="00571D7E">
        <w:t xml:space="preserve">accepted or extended by the CAA as </w:t>
      </w:r>
      <w:r w:rsidR="00536E6A" w:rsidRPr="00571D7E">
        <w:t>provided for</w:t>
      </w:r>
      <w:r w:rsidRPr="00571D7E">
        <w:t xml:space="preserve"> in point </w:t>
      </w:r>
      <w:r w:rsidR="00536E6A" w:rsidRPr="00571D7E">
        <w:t>145</w:t>
      </w:r>
      <w:r w:rsidRPr="00571D7E">
        <w:t>.B.350.</w:t>
      </w:r>
    </w:p>
    <w:p w14:paraId="3EAB5103" w14:textId="77777777" w:rsidR="00DB008C" w:rsidRPr="00571D7E" w:rsidRDefault="00DB008C" w:rsidP="00DB008C">
      <w:pPr>
        <w:pStyle w:val="ListParagraph"/>
      </w:pPr>
    </w:p>
    <w:p w14:paraId="4D4FAEFD" w14:textId="30877697" w:rsidR="00DB008C" w:rsidRPr="00571D7E" w:rsidRDefault="00DB008C" w:rsidP="00682491">
      <w:pPr>
        <w:pStyle w:val="ListParagraph"/>
        <w:numPr>
          <w:ilvl w:val="0"/>
          <w:numId w:val="279"/>
        </w:numPr>
      </w:pPr>
      <w:r w:rsidRPr="00571D7E">
        <w:t xml:space="preserve">The oversight planning cycle </w:t>
      </w:r>
      <w:r w:rsidR="00536E6A" w:rsidRPr="00571D7E">
        <w:t xml:space="preserve">may be shortened if there is evidence that </w:t>
      </w:r>
      <w:r w:rsidRPr="00571D7E">
        <w:t>the safety performance of the organisation has decreased.</w:t>
      </w:r>
    </w:p>
    <w:p w14:paraId="30F0DF29" w14:textId="77777777" w:rsidR="00847CDA" w:rsidRPr="00571D7E" w:rsidRDefault="00847CDA" w:rsidP="00DB008C"/>
    <w:p w14:paraId="27A20FA6" w14:textId="5896180F" w:rsidR="00DB008C" w:rsidRPr="00571D7E" w:rsidRDefault="00DB008C" w:rsidP="00540729">
      <w:pPr>
        <w:pStyle w:val="Heading5"/>
        <w:spacing w:after="0"/>
      </w:pPr>
      <w:r w:rsidRPr="00571D7E">
        <w:t xml:space="preserve">AMC1 </w:t>
      </w:r>
      <w:r w:rsidR="00A87045" w:rsidRPr="00571D7E">
        <w:t>145</w:t>
      </w:r>
      <w:r w:rsidRPr="00571D7E">
        <w:t>.B.305(b)</w:t>
      </w:r>
      <w:r w:rsidRPr="00571D7E">
        <w:tab/>
        <w:t>Oversight programme</w:t>
      </w:r>
    </w:p>
    <w:p w14:paraId="0F3F0822" w14:textId="413D8107" w:rsidR="00DB008C" w:rsidRPr="00540729" w:rsidRDefault="00DB008C" w:rsidP="00540729">
      <w:pPr>
        <w:pStyle w:val="AMCSubheading1"/>
      </w:pPr>
      <w:r w:rsidRPr="00540729">
        <w:t xml:space="preserve">SPECIFIC NATURE AND COMPLEXITY OF THE ORGANISATION — RESULTS OF PAST </w:t>
      </w:r>
      <w:r w:rsidR="00A87045" w:rsidRPr="00540729">
        <w:t xml:space="preserve">CERTIFICATION OR </w:t>
      </w:r>
      <w:r w:rsidRPr="00540729">
        <w:t>OVERSIGHT</w:t>
      </w:r>
      <w:r w:rsidR="00A87045" w:rsidRPr="00540729">
        <w:t xml:space="preserve"> ACTIVITIES</w:t>
      </w:r>
    </w:p>
    <w:p w14:paraId="0027B601" w14:textId="77777777" w:rsidR="00DB008C" w:rsidRPr="00571D7E" w:rsidRDefault="00DB008C" w:rsidP="00DB008C"/>
    <w:p w14:paraId="0E7DF9F1" w14:textId="77777777" w:rsidR="00DB008C" w:rsidRPr="00571D7E" w:rsidRDefault="00DB008C" w:rsidP="00DB008C">
      <w:r w:rsidRPr="00571D7E">
        <w:t>When determining the oversight programme, including the product audits, the CAA will consider in particular the following elements, as applicable:</w:t>
      </w:r>
    </w:p>
    <w:p w14:paraId="11EA4129" w14:textId="77777777" w:rsidR="00DB008C" w:rsidRPr="00571D7E" w:rsidRDefault="00DB008C" w:rsidP="00DB008C"/>
    <w:p w14:paraId="62D282FD" w14:textId="77777777" w:rsidR="00DB008C" w:rsidRPr="00571D7E" w:rsidRDefault="00DB008C" w:rsidP="00682491">
      <w:pPr>
        <w:pStyle w:val="ListParagraph"/>
        <w:numPr>
          <w:ilvl w:val="0"/>
          <w:numId w:val="283"/>
        </w:numPr>
      </w:pPr>
      <w:r w:rsidRPr="00571D7E">
        <w:t>the effectiveness of the organisation’s management system in identifying and addressing non-compliances and safety hazards;</w:t>
      </w:r>
    </w:p>
    <w:p w14:paraId="40F7FFAE" w14:textId="77777777" w:rsidR="00DB008C" w:rsidRPr="00571D7E" w:rsidRDefault="00DB008C" w:rsidP="00DB008C">
      <w:pPr>
        <w:pStyle w:val="ListParagraph"/>
        <w:ind w:left="360"/>
      </w:pPr>
    </w:p>
    <w:p w14:paraId="0518851D" w14:textId="63B4C41D" w:rsidR="00DB008C" w:rsidRPr="00571D7E" w:rsidRDefault="00DB008C" w:rsidP="00682491">
      <w:pPr>
        <w:pStyle w:val="ListParagraph"/>
        <w:numPr>
          <w:ilvl w:val="0"/>
          <w:numId w:val="283"/>
        </w:numPr>
      </w:pPr>
      <w:r w:rsidRPr="00571D7E">
        <w:lastRenderedPageBreak/>
        <w:t>the implementation by the organisation of any industry standards that are directly relevant to the organisation’s activit</w:t>
      </w:r>
      <w:r w:rsidR="00A87045" w:rsidRPr="00571D7E">
        <w:t>ies</w:t>
      </w:r>
      <w:r w:rsidRPr="00571D7E">
        <w:t xml:space="preserve"> subject to this Regulation;</w:t>
      </w:r>
    </w:p>
    <w:p w14:paraId="18B76747" w14:textId="77777777" w:rsidR="00DB008C" w:rsidRPr="00571D7E" w:rsidRDefault="00DB008C" w:rsidP="00DB008C">
      <w:pPr>
        <w:pStyle w:val="ListParagraph"/>
        <w:ind w:left="360"/>
      </w:pPr>
    </w:p>
    <w:p w14:paraId="4F01DC0B" w14:textId="77777777" w:rsidR="00DB008C" w:rsidRPr="00571D7E" w:rsidRDefault="00DB008C" w:rsidP="00682491">
      <w:pPr>
        <w:pStyle w:val="ListParagraph"/>
        <w:numPr>
          <w:ilvl w:val="0"/>
          <w:numId w:val="283"/>
        </w:numPr>
      </w:pPr>
      <w:r w:rsidRPr="00571D7E">
        <w:t>the procedure applied for and the scope of changes not requiring prior approval;</w:t>
      </w:r>
    </w:p>
    <w:p w14:paraId="15637641" w14:textId="77777777" w:rsidR="00DB008C" w:rsidRPr="00571D7E" w:rsidRDefault="00DB008C" w:rsidP="00DB008C">
      <w:pPr>
        <w:pStyle w:val="ListParagraph"/>
        <w:ind w:left="360"/>
      </w:pPr>
    </w:p>
    <w:p w14:paraId="23BC5071" w14:textId="77777777" w:rsidR="00DB008C" w:rsidRPr="00571D7E" w:rsidRDefault="00DB008C" w:rsidP="00682491">
      <w:pPr>
        <w:pStyle w:val="ListParagraph"/>
        <w:numPr>
          <w:ilvl w:val="0"/>
          <w:numId w:val="283"/>
        </w:numPr>
      </w:pPr>
      <w:r w:rsidRPr="00571D7E">
        <w:t>any specific procedures implemented by the organisation that are related to any alternative means of compliance used;</w:t>
      </w:r>
    </w:p>
    <w:p w14:paraId="0A66B4B4" w14:textId="77777777" w:rsidR="00DB008C" w:rsidRPr="00571D7E" w:rsidRDefault="00DB008C" w:rsidP="00DB008C">
      <w:pPr>
        <w:pStyle w:val="ListParagraph"/>
        <w:ind w:left="360"/>
      </w:pPr>
    </w:p>
    <w:p w14:paraId="212F12F7" w14:textId="77777777" w:rsidR="00DB008C" w:rsidRPr="00571D7E" w:rsidRDefault="00DB008C" w:rsidP="00682491">
      <w:pPr>
        <w:pStyle w:val="ListParagraph"/>
        <w:numPr>
          <w:ilvl w:val="0"/>
          <w:numId w:val="283"/>
        </w:numPr>
      </w:pPr>
      <w:r w:rsidRPr="00571D7E">
        <w:t>the number of approved locations and the activities performed at each location;</w:t>
      </w:r>
    </w:p>
    <w:p w14:paraId="25F762B3" w14:textId="77777777" w:rsidR="00DB008C" w:rsidRPr="00571D7E" w:rsidRDefault="00DB008C" w:rsidP="00DB008C">
      <w:pPr>
        <w:pStyle w:val="ListParagraph"/>
        <w:ind w:left="360"/>
      </w:pPr>
    </w:p>
    <w:p w14:paraId="1E92461F" w14:textId="0BBFC8F3" w:rsidR="00DB008C" w:rsidRPr="00571D7E" w:rsidRDefault="00DB008C" w:rsidP="00682491">
      <w:pPr>
        <w:pStyle w:val="ListParagraph"/>
        <w:numPr>
          <w:ilvl w:val="0"/>
          <w:numId w:val="283"/>
        </w:numPr>
      </w:pPr>
      <w:r w:rsidRPr="00571D7E">
        <w:t xml:space="preserve">the number and type of any subcontractors who perform </w:t>
      </w:r>
      <w:r w:rsidR="00A87045" w:rsidRPr="00571D7E">
        <w:t>maintenance</w:t>
      </w:r>
      <w:r w:rsidRPr="00571D7E">
        <w:t xml:space="preserve"> tasks; and</w:t>
      </w:r>
    </w:p>
    <w:p w14:paraId="6C98C59C" w14:textId="77777777" w:rsidR="00DB008C" w:rsidRPr="00571D7E" w:rsidRDefault="00DB008C" w:rsidP="00DB008C">
      <w:pPr>
        <w:pStyle w:val="ListParagraph"/>
        <w:ind w:left="360"/>
      </w:pPr>
    </w:p>
    <w:p w14:paraId="3BE1F446" w14:textId="59E2D705" w:rsidR="00DB008C" w:rsidRPr="00571D7E" w:rsidRDefault="00DB008C" w:rsidP="00682491">
      <w:pPr>
        <w:pStyle w:val="ListParagraph"/>
        <w:numPr>
          <w:ilvl w:val="0"/>
          <w:numId w:val="283"/>
        </w:numPr>
      </w:pPr>
      <w:r w:rsidRPr="00571D7E">
        <w:t xml:space="preserve">the volume of activity for each </w:t>
      </w:r>
      <w:r w:rsidR="00A87045" w:rsidRPr="00571D7E">
        <w:t>A, B, C and D class rating</w:t>
      </w:r>
      <w:r w:rsidRPr="00571D7E">
        <w:t xml:space="preserve">, as applicable. </w:t>
      </w:r>
    </w:p>
    <w:p w14:paraId="48BDF21F" w14:textId="77777777" w:rsidR="00DB008C" w:rsidRDefault="00DB008C" w:rsidP="00DB008C"/>
    <w:p w14:paraId="39FE655B" w14:textId="47E950B8" w:rsidR="00DB008C" w:rsidRPr="00571D7E" w:rsidRDefault="00DB008C" w:rsidP="002F78AE">
      <w:pPr>
        <w:pStyle w:val="Heading5"/>
        <w:spacing w:after="0"/>
      </w:pPr>
      <w:r w:rsidRPr="00571D7E">
        <w:t xml:space="preserve">AMC2 </w:t>
      </w:r>
      <w:r w:rsidR="00A87045" w:rsidRPr="00571D7E">
        <w:t>145</w:t>
      </w:r>
      <w:r w:rsidRPr="00571D7E">
        <w:t>.B.305(b)</w:t>
      </w:r>
      <w:r w:rsidRPr="00571D7E">
        <w:tab/>
        <w:t>Oversight programme</w:t>
      </w:r>
    </w:p>
    <w:p w14:paraId="6F832295" w14:textId="77777777" w:rsidR="00DB008C" w:rsidRPr="00571D7E" w:rsidRDefault="00DB008C" w:rsidP="00DB008C">
      <w:pPr>
        <w:pStyle w:val="Default"/>
        <w:rPr>
          <w:rFonts w:ascii="Open Sans SemiBold" w:hAnsi="Open Sans SemiBold" w:cs="Open Sans SemiBold"/>
          <w:color w:val="auto"/>
          <w:sz w:val="22"/>
          <w:szCs w:val="22"/>
          <w:lang w:val="en-GB"/>
        </w:rPr>
      </w:pPr>
      <w:r w:rsidRPr="00571D7E">
        <w:rPr>
          <w:rFonts w:ascii="Open Sans SemiBold" w:hAnsi="Open Sans SemiBold" w:cs="Open Sans SemiBold"/>
          <w:color w:val="auto"/>
          <w:sz w:val="22"/>
          <w:szCs w:val="22"/>
          <w:lang w:val="en-GB"/>
        </w:rPr>
        <w:t>SUBCONTRACTED ACTIVITIES</w:t>
      </w:r>
    </w:p>
    <w:p w14:paraId="14D295C2" w14:textId="77777777" w:rsidR="00DB008C" w:rsidRPr="00571D7E" w:rsidRDefault="00DB008C" w:rsidP="00DB008C"/>
    <w:p w14:paraId="6DC7EF0B" w14:textId="3E9374B6" w:rsidR="00DB008C" w:rsidRPr="00571D7E" w:rsidRDefault="00A87045" w:rsidP="00DB008C">
      <w:r w:rsidRPr="00571D7E">
        <w:t>If</w:t>
      </w:r>
      <w:r w:rsidR="00DB008C" w:rsidRPr="00571D7E">
        <w:t xml:space="preserve"> a </w:t>
      </w:r>
      <w:r w:rsidRPr="00571D7E">
        <w:t>MCAR-145 organisation</w:t>
      </w:r>
      <w:r w:rsidR="00DB008C" w:rsidRPr="00571D7E">
        <w:t xml:space="preserve"> subcontracts</w:t>
      </w:r>
      <w:r w:rsidRPr="00571D7E">
        <w:t xml:space="preserve"> maintenance</w:t>
      </w:r>
      <w:r w:rsidR="00DB008C" w:rsidRPr="00571D7E">
        <w:t xml:space="preserve"> tasks, </w:t>
      </w:r>
      <w:r w:rsidRPr="00571D7E">
        <w:t>the CAA will determine whether the subcontracted organisation needs to be audited and included in the oversight programme, taking into account the specific nature and complexity of the subcontracted activities, the results of previous oversight activities of the approved organisation, and the assessment of the associated risks</w:t>
      </w:r>
      <w:r w:rsidR="00DB008C" w:rsidRPr="00571D7E">
        <w:t>.</w:t>
      </w:r>
    </w:p>
    <w:p w14:paraId="2A2A6259" w14:textId="77777777" w:rsidR="00DB008C" w:rsidRPr="00571D7E" w:rsidRDefault="00DB008C" w:rsidP="00DB008C"/>
    <w:p w14:paraId="370BB2CB" w14:textId="34CE025B" w:rsidR="00DB008C" w:rsidRPr="00571D7E" w:rsidRDefault="00DB008C" w:rsidP="00DB008C">
      <w:r w:rsidRPr="00571D7E">
        <w:t xml:space="preserve">For </w:t>
      </w:r>
      <w:r w:rsidR="00A87045" w:rsidRPr="00571D7E">
        <w:t>such</w:t>
      </w:r>
      <w:r w:rsidRPr="00571D7E">
        <w:t xml:space="preserve"> audits, the CAA inspector will ensure that he or she is accompanied throughout the audit by a senior technical member of the </w:t>
      </w:r>
      <w:r w:rsidR="00A87045" w:rsidRPr="00571D7E">
        <w:t>MCAR-145 organisation</w:t>
      </w:r>
      <w:r w:rsidRPr="00571D7E">
        <w:t>.</w:t>
      </w:r>
    </w:p>
    <w:p w14:paraId="56D6F401" w14:textId="77777777" w:rsidR="00DB008C" w:rsidRPr="00571D7E" w:rsidRDefault="00DB008C" w:rsidP="00DB008C"/>
    <w:p w14:paraId="0F5BB789" w14:textId="0628FC1F" w:rsidR="00DB008C" w:rsidRPr="00571D7E" w:rsidRDefault="00DB008C" w:rsidP="00DB008C">
      <w:r w:rsidRPr="00571D7E">
        <w:t xml:space="preserve">NOTE: </w:t>
      </w:r>
      <w:r w:rsidR="00A87045" w:rsidRPr="00571D7E">
        <w:t>If a MCAR-145 organisation subcontracts maintenance tasks, the CAA will ensure that the MCAR-145 organisation manages the risks related to, and that it has sufficient control over, the subcontracted activities (see AMC1 145.A.75(b)).</w:t>
      </w:r>
    </w:p>
    <w:p w14:paraId="4C9CCF32" w14:textId="77777777" w:rsidR="00DB008C" w:rsidRPr="00571D7E" w:rsidRDefault="00DB008C" w:rsidP="00DB008C"/>
    <w:p w14:paraId="36C5957E" w14:textId="192074E0" w:rsidR="00DB008C" w:rsidRPr="00571D7E" w:rsidRDefault="00163801" w:rsidP="00163801">
      <w:pPr>
        <w:pStyle w:val="Heading5"/>
      </w:pPr>
      <w:r w:rsidRPr="00571D7E">
        <w:t>GM1 145.B.305(c) Oversight programme</w:t>
      </w:r>
    </w:p>
    <w:p w14:paraId="406FDCB5" w14:textId="7AAA3AA2" w:rsidR="00163801" w:rsidRPr="00571D7E" w:rsidRDefault="00163801" w:rsidP="00163801">
      <w:pPr>
        <w:pStyle w:val="Normal0"/>
        <w:rPr>
          <w:rFonts w:ascii="Open Sans" w:hAnsi="Open Sans" w:cs="Open Sans"/>
          <w:sz w:val="20"/>
          <w:szCs w:val="20"/>
          <w:lang w:val="en-GB"/>
        </w:rPr>
      </w:pPr>
      <w:r w:rsidRPr="00571D7E">
        <w:rPr>
          <w:rFonts w:ascii="Open Sans" w:hAnsi="Open Sans" w:cs="Open Sans"/>
          <w:sz w:val="20"/>
          <w:szCs w:val="20"/>
          <w:lang w:val="en-GB"/>
        </w:rPr>
        <w:t>The expression ‘</w:t>
      </w:r>
      <w:r w:rsidR="00AA3335" w:rsidRPr="00571D7E">
        <w:rPr>
          <w:rFonts w:ascii="Open Sans" w:hAnsi="Open Sans" w:cs="Open Sans"/>
          <w:sz w:val="20"/>
          <w:szCs w:val="20"/>
          <w:lang w:val="en-GB"/>
        </w:rPr>
        <w:t>will</w:t>
      </w:r>
      <w:r w:rsidRPr="00571D7E">
        <w:rPr>
          <w:rFonts w:ascii="Open Sans" w:hAnsi="Open Sans" w:cs="Open Sans"/>
          <w:sz w:val="20"/>
          <w:szCs w:val="20"/>
          <w:lang w:val="en-GB"/>
        </w:rPr>
        <w:t xml:space="preserve"> not exceed </w:t>
      </w:r>
      <w:r w:rsidR="00AA3335" w:rsidRPr="00571D7E">
        <w:rPr>
          <w:rFonts w:ascii="Open Sans" w:hAnsi="Open Sans" w:cs="Open Sans"/>
          <w:sz w:val="20"/>
          <w:szCs w:val="20"/>
          <w:highlight w:val="yellow"/>
          <w:lang w:val="en-GB"/>
        </w:rPr>
        <w:t>12</w:t>
      </w:r>
      <w:r w:rsidRPr="00571D7E">
        <w:rPr>
          <w:rFonts w:ascii="Open Sans" w:hAnsi="Open Sans" w:cs="Open Sans"/>
          <w:sz w:val="20"/>
          <w:szCs w:val="20"/>
          <w:highlight w:val="yellow"/>
          <w:lang w:val="en-GB"/>
        </w:rPr>
        <w:t xml:space="preserve"> months’</w:t>
      </w:r>
      <w:r w:rsidRPr="00571D7E">
        <w:rPr>
          <w:rFonts w:ascii="Open Sans" w:hAnsi="Open Sans" w:cs="Open Sans"/>
          <w:sz w:val="20"/>
          <w:szCs w:val="20"/>
          <w:lang w:val="en-GB"/>
        </w:rPr>
        <w:t xml:space="preserve"> does not imply that </w:t>
      </w:r>
      <w:r w:rsidR="00AA3335" w:rsidRPr="00571D7E">
        <w:rPr>
          <w:rFonts w:ascii="Open Sans" w:hAnsi="Open Sans" w:cs="Open Sans"/>
          <w:sz w:val="20"/>
          <w:szCs w:val="20"/>
          <w:highlight w:val="yellow"/>
          <w:lang w:val="en-GB"/>
        </w:rPr>
        <w:t>12</w:t>
      </w:r>
      <w:r w:rsidRPr="00571D7E">
        <w:rPr>
          <w:rFonts w:ascii="Open Sans" w:hAnsi="Open Sans" w:cs="Open Sans"/>
          <w:sz w:val="20"/>
          <w:szCs w:val="20"/>
          <w:highlight w:val="yellow"/>
          <w:lang w:val="en-GB"/>
        </w:rPr>
        <w:t xml:space="preserve"> months</w:t>
      </w:r>
      <w:r w:rsidRPr="00571D7E">
        <w:rPr>
          <w:rFonts w:ascii="Open Sans" w:hAnsi="Open Sans" w:cs="Open Sans"/>
          <w:sz w:val="20"/>
          <w:szCs w:val="20"/>
          <w:lang w:val="en-GB"/>
        </w:rPr>
        <w:t xml:space="preserve"> is a minimum duration for the oversight cycle. Based on the elements specified in </w:t>
      </w:r>
      <w:r w:rsidRPr="001B188E">
        <w:rPr>
          <w:rFonts w:ascii="Open Sans" w:hAnsi="Open Sans" w:cs="Open Sans"/>
          <w:sz w:val="20"/>
          <w:szCs w:val="20"/>
          <w:lang w:val="en-GB"/>
        </w:rPr>
        <w:t>145.B.300(c)</w:t>
      </w:r>
      <w:r w:rsidRPr="00571D7E">
        <w:rPr>
          <w:rFonts w:ascii="Open Sans" w:hAnsi="Open Sans" w:cs="Open Sans"/>
          <w:sz w:val="20"/>
          <w:szCs w:val="20"/>
          <w:lang w:val="en-GB"/>
        </w:rPr>
        <w:t xml:space="preserve"> and </w:t>
      </w:r>
      <w:r w:rsidRPr="001B188E">
        <w:rPr>
          <w:rFonts w:ascii="Open Sans" w:hAnsi="Open Sans" w:cs="Open Sans"/>
          <w:sz w:val="20"/>
          <w:szCs w:val="20"/>
          <w:lang w:val="en-GB"/>
        </w:rPr>
        <w:t>145.B.305(b)</w:t>
      </w:r>
      <w:r w:rsidRPr="00571D7E">
        <w:rPr>
          <w:rFonts w:ascii="Open Sans" w:hAnsi="Open Sans" w:cs="Open Sans"/>
          <w:sz w:val="20"/>
          <w:szCs w:val="20"/>
          <w:lang w:val="en-GB"/>
        </w:rPr>
        <w:t xml:space="preserve"> (e.g. safety priorities, assessment of the risks, complexity of activities), the </w:t>
      </w:r>
      <w:r w:rsidR="00085B26" w:rsidRPr="00571D7E">
        <w:rPr>
          <w:rFonts w:ascii="Open Sans" w:hAnsi="Open Sans" w:cs="Open Sans"/>
          <w:sz w:val="20"/>
          <w:szCs w:val="20"/>
          <w:lang w:val="en-GB"/>
        </w:rPr>
        <w:t>CAA</w:t>
      </w:r>
      <w:r w:rsidRPr="00571D7E">
        <w:rPr>
          <w:rFonts w:ascii="Open Sans" w:hAnsi="Open Sans" w:cs="Open Sans"/>
          <w:sz w:val="20"/>
          <w:szCs w:val="20"/>
          <w:lang w:val="en-GB"/>
        </w:rPr>
        <w:t xml:space="preserve"> may decide to apply a cycle of less than </w:t>
      </w:r>
      <w:r w:rsidR="00085B26" w:rsidRPr="00571D7E">
        <w:rPr>
          <w:rFonts w:ascii="Open Sans" w:hAnsi="Open Sans" w:cs="Open Sans"/>
          <w:sz w:val="20"/>
          <w:szCs w:val="20"/>
          <w:lang w:val="en-GB"/>
        </w:rPr>
        <w:t>12</w:t>
      </w:r>
      <w:r w:rsidRPr="00571D7E">
        <w:rPr>
          <w:rFonts w:ascii="Open Sans" w:hAnsi="Open Sans" w:cs="Open Sans"/>
          <w:sz w:val="20"/>
          <w:szCs w:val="20"/>
          <w:lang w:val="en-GB"/>
        </w:rPr>
        <w:t xml:space="preserve"> months (e.g. </w:t>
      </w:r>
      <w:r w:rsidR="00085B26" w:rsidRPr="00571D7E">
        <w:rPr>
          <w:rFonts w:ascii="Open Sans" w:hAnsi="Open Sans" w:cs="Open Sans"/>
          <w:sz w:val="20"/>
          <w:szCs w:val="20"/>
          <w:highlight w:val="yellow"/>
          <w:lang w:val="en-GB"/>
        </w:rPr>
        <w:t>6</w:t>
      </w:r>
      <w:r w:rsidRPr="00571D7E">
        <w:rPr>
          <w:rFonts w:ascii="Open Sans" w:hAnsi="Open Sans" w:cs="Open Sans"/>
          <w:sz w:val="20"/>
          <w:szCs w:val="20"/>
          <w:highlight w:val="yellow"/>
          <w:lang w:val="en-GB"/>
        </w:rPr>
        <w:t xml:space="preserve"> months</w:t>
      </w:r>
      <w:r w:rsidRPr="00571D7E">
        <w:rPr>
          <w:rFonts w:ascii="Open Sans" w:hAnsi="Open Sans" w:cs="Open Sans"/>
          <w:sz w:val="20"/>
          <w:szCs w:val="20"/>
          <w:lang w:val="en-GB"/>
        </w:rPr>
        <w:t>).</w:t>
      </w:r>
    </w:p>
    <w:p w14:paraId="0374466C" w14:textId="77777777" w:rsidR="00163801" w:rsidRDefault="00163801" w:rsidP="00DB008C"/>
    <w:p w14:paraId="5504E4EE" w14:textId="4A36F4A9" w:rsidR="00DB008C" w:rsidRPr="00571D7E" w:rsidRDefault="00DB008C" w:rsidP="00403DCB">
      <w:pPr>
        <w:pStyle w:val="Heading5"/>
        <w:spacing w:before="0" w:after="0"/>
      </w:pPr>
      <w:r w:rsidRPr="00571D7E">
        <w:t xml:space="preserve">AMC1 </w:t>
      </w:r>
      <w:r w:rsidR="006B63A5" w:rsidRPr="00571D7E">
        <w:t>145</w:t>
      </w:r>
      <w:r w:rsidRPr="00571D7E">
        <w:t>.B.305(d) Oversight programme</w:t>
      </w:r>
    </w:p>
    <w:p w14:paraId="37CF565A" w14:textId="22C45F7C" w:rsidR="00DB008C" w:rsidRPr="00571D7E" w:rsidRDefault="00DB008C" w:rsidP="00403DCB">
      <w:pPr>
        <w:pStyle w:val="AMCSubheading1"/>
      </w:pPr>
      <w:r w:rsidRPr="00571D7E">
        <w:t xml:space="preserve">EXTENSION OF THE OVERSIGHT PLANNING CYCLE BEYOND </w:t>
      </w:r>
      <w:r w:rsidR="00DC41E5" w:rsidRPr="00571D7E">
        <w:t>12</w:t>
      </w:r>
      <w:r w:rsidRPr="00571D7E">
        <w:t xml:space="preserve"> MONTHS</w:t>
      </w:r>
    </w:p>
    <w:p w14:paraId="28309702" w14:textId="77777777" w:rsidR="00DB008C" w:rsidRPr="00571D7E" w:rsidRDefault="00DB008C" w:rsidP="00DB008C"/>
    <w:p w14:paraId="6B1DF92C" w14:textId="7312C1AB" w:rsidR="00DB008C" w:rsidRPr="00571D7E" w:rsidRDefault="00DB008C" w:rsidP="00682491">
      <w:pPr>
        <w:pStyle w:val="ListParagraph"/>
        <w:numPr>
          <w:ilvl w:val="0"/>
          <w:numId w:val="284"/>
        </w:numPr>
      </w:pPr>
      <w:r w:rsidRPr="00571D7E">
        <w:t xml:space="preserve">If the CAA applies an oversight planning cycle that exceeds </w:t>
      </w:r>
      <w:r w:rsidRPr="00571D7E">
        <w:rPr>
          <w:highlight w:val="yellow"/>
        </w:rPr>
        <w:t>12</w:t>
      </w:r>
      <w:r w:rsidRPr="00571D7E">
        <w:t xml:space="preserve"> months, it will, at a minimum, perform one focused inspection of the organisation (inspection of a specific area, element or aspect of the organisation) within each </w:t>
      </w:r>
      <w:r w:rsidRPr="00571D7E">
        <w:rPr>
          <w:highlight w:val="yellow"/>
        </w:rPr>
        <w:t>6-month</w:t>
      </w:r>
      <w:r w:rsidRPr="00571D7E">
        <w:t xml:space="preserve"> segment of the </w:t>
      </w:r>
      <w:r w:rsidR="00381CFD" w:rsidRPr="00571D7E">
        <w:t xml:space="preserve">applicable oversight planning </w:t>
      </w:r>
      <w:r w:rsidRPr="00571D7E">
        <w:t>cycle to support the extended oversight programme.</w:t>
      </w:r>
    </w:p>
    <w:p w14:paraId="77ECF7D4" w14:textId="77777777" w:rsidR="00DB008C" w:rsidRPr="00571D7E" w:rsidRDefault="00DB008C" w:rsidP="00DB008C">
      <w:pPr>
        <w:pStyle w:val="ListParagraph"/>
        <w:ind w:left="360"/>
      </w:pPr>
    </w:p>
    <w:p w14:paraId="2F466767" w14:textId="77777777" w:rsidR="00DB008C" w:rsidRPr="00571D7E" w:rsidRDefault="00DB008C" w:rsidP="00682491">
      <w:pPr>
        <w:pStyle w:val="ListParagraph"/>
        <w:numPr>
          <w:ilvl w:val="0"/>
          <w:numId w:val="284"/>
        </w:numPr>
      </w:pPr>
      <w:r w:rsidRPr="00571D7E">
        <w:t xml:space="preserve">If the results of this inspection indicate a decrease in the safety performance or regulatory compliance of the organisation, the CAA will revert to a </w:t>
      </w:r>
      <w:r w:rsidRPr="00571D7E">
        <w:rPr>
          <w:highlight w:val="yellow"/>
        </w:rPr>
        <w:t>12-month</w:t>
      </w:r>
      <w:r w:rsidRPr="00571D7E">
        <w:t xml:space="preserve"> (or less) oversight planning cycle and review the oversight programme accordingly.</w:t>
      </w:r>
    </w:p>
    <w:p w14:paraId="3AF9A905" w14:textId="77777777" w:rsidR="00DB008C" w:rsidRPr="00571D7E" w:rsidRDefault="00DB008C" w:rsidP="00DB008C">
      <w:pPr>
        <w:pStyle w:val="ListParagraph"/>
        <w:ind w:left="360"/>
      </w:pPr>
    </w:p>
    <w:p w14:paraId="16D5ED0D" w14:textId="50DD39EB" w:rsidR="00DB008C" w:rsidRPr="00571D7E" w:rsidRDefault="00DB008C" w:rsidP="00682491">
      <w:pPr>
        <w:pStyle w:val="ListParagraph"/>
        <w:numPr>
          <w:ilvl w:val="0"/>
          <w:numId w:val="284"/>
        </w:numPr>
      </w:pPr>
      <w:r w:rsidRPr="00571D7E">
        <w:lastRenderedPageBreak/>
        <w:t>In order to be able to app</w:t>
      </w:r>
      <w:r w:rsidR="00381CFD" w:rsidRPr="00571D7E">
        <w:t>ly</w:t>
      </w:r>
      <w:r w:rsidRPr="00571D7E">
        <w:t xml:space="preserve"> an oversight planning cycle beyond </w:t>
      </w:r>
      <w:r w:rsidRPr="00571D7E">
        <w:rPr>
          <w:highlight w:val="yellow"/>
        </w:rPr>
        <w:t>12 months</w:t>
      </w:r>
      <w:r w:rsidRPr="00571D7E">
        <w:t>, the CAA will agree on the format and contents of the continuous reporting to be made by the organisation on its safety performance and regulatory compliance.</w:t>
      </w:r>
    </w:p>
    <w:p w14:paraId="27F3C319" w14:textId="77777777" w:rsidR="00DB008C" w:rsidRDefault="00DB008C" w:rsidP="00DB008C"/>
    <w:p w14:paraId="148EFF8F" w14:textId="7C400BB0" w:rsidR="00381CFD" w:rsidRPr="00571D7E" w:rsidRDefault="00381CFD" w:rsidP="003D7C65">
      <w:pPr>
        <w:pStyle w:val="Heading5"/>
        <w:spacing w:after="0"/>
      </w:pPr>
      <w:r w:rsidRPr="00571D7E">
        <w:t>GM1 145.B.305(d)(2) Oversight programme</w:t>
      </w:r>
    </w:p>
    <w:p w14:paraId="3539532D" w14:textId="77777777" w:rsidR="00381CFD" w:rsidRPr="00571D7E" w:rsidRDefault="00381CFD" w:rsidP="003D7C65">
      <w:pPr>
        <w:pStyle w:val="AMCSubheading1"/>
      </w:pPr>
      <w:r w:rsidRPr="00571D7E">
        <w:t xml:space="preserve">ORGANISATION’S CONTROL OVER THE CHANGES </w:t>
      </w:r>
    </w:p>
    <w:p w14:paraId="4DA8A198" w14:textId="77777777" w:rsidR="003D7C65" w:rsidRDefault="003D7C65" w:rsidP="00381CFD">
      <w:pPr>
        <w:pStyle w:val="Normal0"/>
        <w:rPr>
          <w:rFonts w:ascii="Open Sans" w:hAnsi="Open Sans" w:cs="Open Sans"/>
          <w:sz w:val="20"/>
          <w:szCs w:val="20"/>
          <w:lang w:val="en-GB"/>
        </w:rPr>
      </w:pPr>
    </w:p>
    <w:p w14:paraId="7338C3FB" w14:textId="30D8D849" w:rsidR="00381CFD" w:rsidRPr="00571D7E" w:rsidRDefault="00381CFD" w:rsidP="00381CFD">
      <w:pPr>
        <w:pStyle w:val="Normal0"/>
        <w:rPr>
          <w:rFonts w:ascii="Open Sans" w:hAnsi="Open Sans" w:cs="Open Sans"/>
          <w:sz w:val="20"/>
          <w:szCs w:val="20"/>
          <w:lang w:val="en-GB"/>
        </w:rPr>
      </w:pPr>
      <w:r w:rsidRPr="00571D7E">
        <w:rPr>
          <w:rFonts w:ascii="Open Sans" w:hAnsi="Open Sans" w:cs="Open Sans"/>
          <w:sz w:val="20"/>
          <w:szCs w:val="20"/>
          <w:lang w:val="en-GB"/>
        </w:rPr>
        <w:t xml:space="preserve">For the purpose of extending the oversight planning beyond </w:t>
      </w:r>
      <w:r w:rsidR="00777E1B" w:rsidRPr="00571D7E">
        <w:rPr>
          <w:rFonts w:ascii="Open Sans" w:hAnsi="Open Sans" w:cs="Open Sans"/>
          <w:sz w:val="20"/>
          <w:szCs w:val="20"/>
          <w:highlight w:val="yellow"/>
          <w:lang w:val="en-GB"/>
        </w:rPr>
        <w:t>12</w:t>
      </w:r>
      <w:r w:rsidRPr="00571D7E">
        <w:rPr>
          <w:rFonts w:ascii="Open Sans" w:hAnsi="Open Sans" w:cs="Open Sans"/>
          <w:sz w:val="20"/>
          <w:szCs w:val="20"/>
          <w:highlight w:val="yellow"/>
          <w:lang w:val="en-GB"/>
        </w:rPr>
        <w:t xml:space="preserve"> months</w:t>
      </w:r>
      <w:r w:rsidRPr="00571D7E">
        <w:rPr>
          <w:rFonts w:ascii="Open Sans" w:hAnsi="Open Sans" w:cs="Open Sans"/>
          <w:sz w:val="20"/>
          <w:szCs w:val="20"/>
          <w:lang w:val="en-GB"/>
        </w:rPr>
        <w:t xml:space="preserve">, the continuous compliance of the organisation with </w:t>
      </w:r>
      <w:r w:rsidRPr="003D7C65">
        <w:rPr>
          <w:rFonts w:ascii="Open Sans" w:hAnsi="Open Sans" w:cs="Open Sans"/>
          <w:sz w:val="20"/>
          <w:szCs w:val="20"/>
          <w:lang w:val="en-GB"/>
        </w:rPr>
        <w:t>145.A.85</w:t>
      </w:r>
      <w:r w:rsidRPr="00571D7E">
        <w:rPr>
          <w:rFonts w:ascii="Open Sans" w:hAnsi="Open Sans" w:cs="Open Sans"/>
          <w:sz w:val="20"/>
          <w:szCs w:val="20"/>
          <w:lang w:val="en-GB"/>
        </w:rPr>
        <w:t xml:space="preserve"> and the full control over all changes referred to in point </w:t>
      </w:r>
      <w:r w:rsidRPr="003D7C65">
        <w:rPr>
          <w:rFonts w:ascii="Open Sans" w:hAnsi="Open Sans" w:cs="Open Sans"/>
          <w:sz w:val="20"/>
          <w:szCs w:val="20"/>
          <w:lang w:val="en-GB"/>
        </w:rPr>
        <w:t>145.B.305(d)(2)</w:t>
      </w:r>
      <w:r w:rsidRPr="00571D7E">
        <w:rPr>
          <w:rFonts w:ascii="Open Sans" w:hAnsi="Open Sans" w:cs="Open Sans"/>
          <w:sz w:val="20"/>
          <w:szCs w:val="20"/>
          <w:lang w:val="en-GB"/>
        </w:rPr>
        <w:t xml:space="preserve"> includes in particular the ability of the organisation to manage adequately the changes not requiring prior approval foreseen in </w:t>
      </w:r>
      <w:r w:rsidRPr="003D7C65">
        <w:rPr>
          <w:rFonts w:ascii="Open Sans" w:hAnsi="Open Sans" w:cs="Open Sans"/>
          <w:sz w:val="20"/>
          <w:szCs w:val="20"/>
          <w:lang w:val="en-GB"/>
        </w:rPr>
        <w:t>145.A.85(c)</w:t>
      </w:r>
      <w:r w:rsidRPr="00571D7E">
        <w:rPr>
          <w:rFonts w:ascii="Open Sans" w:hAnsi="Open Sans" w:cs="Open Sans"/>
          <w:sz w:val="20"/>
          <w:szCs w:val="20"/>
          <w:lang w:val="en-GB"/>
        </w:rPr>
        <w:t>.</w:t>
      </w:r>
    </w:p>
    <w:p w14:paraId="3904F35C" w14:textId="77777777" w:rsidR="00381CFD" w:rsidRDefault="00381CFD" w:rsidP="00DB008C"/>
    <w:p w14:paraId="16217FDB" w14:textId="77777777" w:rsidR="00FC6A95" w:rsidRDefault="00FC6A95" w:rsidP="00DB008C"/>
    <w:p w14:paraId="176DFE11" w14:textId="77777777" w:rsidR="00FC6A95" w:rsidRDefault="00FC6A95" w:rsidP="00DB008C"/>
    <w:p w14:paraId="50399A56" w14:textId="77777777" w:rsidR="00FC6A95" w:rsidRDefault="00FC6A95" w:rsidP="00DB008C"/>
    <w:p w14:paraId="32716720" w14:textId="77777777" w:rsidR="00FC6A95" w:rsidRDefault="00FC6A95" w:rsidP="00DB008C"/>
    <w:p w14:paraId="3AC7462A" w14:textId="45B88DFF" w:rsidR="00FC6A95" w:rsidRDefault="00FC6A95" w:rsidP="00DB008C">
      <w:r>
        <w:br w:type="page"/>
      </w:r>
    </w:p>
    <w:p w14:paraId="4D905279" w14:textId="20218F31" w:rsidR="00DB008C" w:rsidRPr="00571D7E" w:rsidRDefault="00DB008C" w:rsidP="00DB008C">
      <w:pPr>
        <w:pStyle w:val="Heading3"/>
      </w:pPr>
      <w:bookmarkStart w:id="260" w:name="_Toc99366355"/>
      <w:bookmarkStart w:id="261" w:name="_Toc138085925"/>
      <w:r w:rsidRPr="00571D7E">
        <w:lastRenderedPageBreak/>
        <w:t>MCAR-</w:t>
      </w:r>
      <w:r w:rsidR="00381CFD" w:rsidRPr="00571D7E">
        <w:t>145</w:t>
      </w:r>
      <w:r w:rsidRPr="00571D7E">
        <w:t>.B.310</w:t>
      </w:r>
      <w:r w:rsidRPr="00571D7E">
        <w:tab/>
      </w:r>
      <w:r w:rsidRPr="00571D7E">
        <w:tab/>
        <w:t>Initial certification procedure</w:t>
      </w:r>
      <w:bookmarkEnd w:id="260"/>
      <w:bookmarkEnd w:id="261"/>
    </w:p>
    <w:p w14:paraId="34B8D53B" w14:textId="5C71AF6D" w:rsidR="00DB008C" w:rsidRPr="00571D7E" w:rsidRDefault="00DB008C" w:rsidP="00682491">
      <w:pPr>
        <w:pStyle w:val="ListParagraph"/>
        <w:numPr>
          <w:ilvl w:val="0"/>
          <w:numId w:val="285"/>
        </w:numPr>
      </w:pPr>
      <w:r w:rsidRPr="00571D7E">
        <w:t xml:space="preserve">Upon receiving an application </w:t>
      </w:r>
      <w:r w:rsidR="00381CFD" w:rsidRPr="00571D7E">
        <w:t xml:space="preserve">from an organisation </w:t>
      </w:r>
      <w:r w:rsidRPr="00571D7E">
        <w:t>for the initial issue of a certificate, the CAA will verify the organisation’s compliance with the applicable requirements.</w:t>
      </w:r>
    </w:p>
    <w:p w14:paraId="31D91A24" w14:textId="77777777" w:rsidR="00DB008C" w:rsidRPr="00571D7E" w:rsidRDefault="00DB008C" w:rsidP="00DB008C">
      <w:pPr>
        <w:pStyle w:val="ListParagraph"/>
        <w:ind w:left="360"/>
      </w:pPr>
    </w:p>
    <w:p w14:paraId="70CCAB85" w14:textId="57CD0C86" w:rsidR="00DB008C" w:rsidRPr="00571D7E" w:rsidRDefault="00DB008C" w:rsidP="00682491">
      <w:pPr>
        <w:pStyle w:val="ListParagraph"/>
        <w:numPr>
          <w:ilvl w:val="0"/>
          <w:numId w:val="285"/>
        </w:numPr>
      </w:pPr>
      <w:r w:rsidRPr="00571D7E">
        <w:t xml:space="preserve">A meeting with the accountable manager of the organisation will be convened at least once during the investigation for initial certification to ensure that </w:t>
      </w:r>
      <w:r w:rsidR="0008009D" w:rsidRPr="00571D7E">
        <w:t>the person understands his or her role and accountability</w:t>
      </w:r>
      <w:r w:rsidRPr="00571D7E">
        <w:t>.</w:t>
      </w:r>
    </w:p>
    <w:p w14:paraId="76DD025A" w14:textId="77777777" w:rsidR="00DB008C" w:rsidRPr="00571D7E" w:rsidRDefault="00DB008C" w:rsidP="00DB008C">
      <w:pPr>
        <w:pStyle w:val="ListParagraph"/>
        <w:ind w:left="360"/>
      </w:pPr>
    </w:p>
    <w:p w14:paraId="17B02C69" w14:textId="4FB71740" w:rsidR="00DB008C" w:rsidRPr="00571D7E" w:rsidRDefault="00DB008C" w:rsidP="00682491">
      <w:pPr>
        <w:pStyle w:val="ListParagraph"/>
        <w:numPr>
          <w:ilvl w:val="0"/>
          <w:numId w:val="285"/>
        </w:numPr>
      </w:pPr>
      <w:r w:rsidRPr="00571D7E">
        <w:t>The CAA will record all findings</w:t>
      </w:r>
      <w:r w:rsidR="0008009D" w:rsidRPr="00571D7E">
        <w:t xml:space="preserve"> issued</w:t>
      </w:r>
      <w:r w:rsidRPr="00571D7E">
        <w:t xml:space="preserve">, closure actions </w:t>
      </w:r>
      <w:r w:rsidR="0008009D" w:rsidRPr="00571D7E">
        <w:t>as well as the recommendations for the issue of the certificate</w:t>
      </w:r>
      <w:r w:rsidRPr="00571D7E">
        <w:t>.</w:t>
      </w:r>
    </w:p>
    <w:p w14:paraId="5CA47968" w14:textId="77777777" w:rsidR="00DB008C" w:rsidRPr="00571D7E" w:rsidRDefault="00DB008C" w:rsidP="00DB008C">
      <w:pPr>
        <w:pStyle w:val="ListParagraph"/>
        <w:ind w:left="360"/>
      </w:pPr>
    </w:p>
    <w:p w14:paraId="2CD26CA4" w14:textId="0541B281" w:rsidR="00DB008C" w:rsidRPr="00571D7E" w:rsidRDefault="00DB008C" w:rsidP="00682491">
      <w:pPr>
        <w:pStyle w:val="ListParagraph"/>
        <w:numPr>
          <w:ilvl w:val="0"/>
          <w:numId w:val="285"/>
        </w:numPr>
      </w:pPr>
      <w:r w:rsidRPr="00571D7E">
        <w:t xml:space="preserve">The CAA will confirm </w:t>
      </w:r>
      <w:r w:rsidR="0008009D" w:rsidRPr="00571D7E">
        <w:t xml:space="preserve">to the organisation </w:t>
      </w:r>
      <w:r w:rsidRPr="00571D7E">
        <w:t>in writing all the findings raised during the verificatio</w:t>
      </w:r>
      <w:r w:rsidR="0008009D" w:rsidRPr="00571D7E">
        <w:t>n</w:t>
      </w:r>
      <w:r w:rsidRPr="00571D7E">
        <w:t>. For initial certification, all findings must be corrected to the satisfaction of the CAA before the certificate can be issued.</w:t>
      </w:r>
    </w:p>
    <w:p w14:paraId="1F9E8B99" w14:textId="77777777" w:rsidR="00DB008C" w:rsidRPr="00571D7E" w:rsidRDefault="00DB008C" w:rsidP="00DB008C">
      <w:pPr>
        <w:pStyle w:val="ListParagraph"/>
        <w:ind w:left="360"/>
      </w:pPr>
    </w:p>
    <w:p w14:paraId="205E3304" w14:textId="77777777" w:rsidR="00DB008C" w:rsidRPr="00571D7E" w:rsidRDefault="00DB008C" w:rsidP="00682491">
      <w:pPr>
        <w:pStyle w:val="ListParagraph"/>
        <w:numPr>
          <w:ilvl w:val="0"/>
          <w:numId w:val="285"/>
        </w:numPr>
      </w:pPr>
      <w:r w:rsidRPr="00571D7E">
        <w:t>When satisfied that the organisation complies with the applicable requirements, the CAA will:</w:t>
      </w:r>
    </w:p>
    <w:p w14:paraId="58D7F067" w14:textId="77777777" w:rsidR="00DB008C" w:rsidRPr="00571D7E" w:rsidRDefault="00DB008C" w:rsidP="00DB008C">
      <w:pPr>
        <w:pStyle w:val="ListParagraph"/>
        <w:ind w:left="360"/>
      </w:pPr>
    </w:p>
    <w:p w14:paraId="6F2E71FD" w14:textId="3030D65F" w:rsidR="00DB008C" w:rsidRPr="00571D7E" w:rsidRDefault="00DB008C" w:rsidP="00682491">
      <w:pPr>
        <w:pStyle w:val="ListParagraph"/>
        <w:numPr>
          <w:ilvl w:val="0"/>
          <w:numId w:val="286"/>
        </w:numPr>
      </w:pPr>
      <w:r w:rsidRPr="00571D7E">
        <w:t xml:space="preserve">issue the certificate as established in </w:t>
      </w:r>
      <w:r w:rsidR="0008009D" w:rsidRPr="00571D7E">
        <w:t>Appendix III “EASA Form 3-145” in accordance with the class and rating system provided for in Appendix II</w:t>
      </w:r>
      <w:r w:rsidRPr="00571D7E">
        <w:t>;</w:t>
      </w:r>
    </w:p>
    <w:p w14:paraId="63D7D731" w14:textId="77777777" w:rsidR="00DB008C" w:rsidRPr="00571D7E" w:rsidRDefault="00DB008C" w:rsidP="00DB008C">
      <w:pPr>
        <w:pStyle w:val="ListParagraph"/>
      </w:pPr>
    </w:p>
    <w:p w14:paraId="6A675C5F" w14:textId="59E0217C" w:rsidR="00DB008C" w:rsidRPr="00571D7E" w:rsidRDefault="00DB008C" w:rsidP="00682491">
      <w:pPr>
        <w:pStyle w:val="ListParagraph"/>
        <w:numPr>
          <w:ilvl w:val="0"/>
          <w:numId w:val="286"/>
        </w:numPr>
      </w:pPr>
      <w:r w:rsidRPr="00571D7E">
        <w:t xml:space="preserve">formally approve the </w:t>
      </w:r>
      <w:r w:rsidR="0008009D" w:rsidRPr="00571D7E">
        <w:t>MO</w:t>
      </w:r>
      <w:r w:rsidRPr="00571D7E">
        <w:t>E.</w:t>
      </w:r>
    </w:p>
    <w:p w14:paraId="1A4FA618" w14:textId="77777777" w:rsidR="00DB008C" w:rsidRPr="00571D7E" w:rsidRDefault="00DB008C" w:rsidP="00DB008C">
      <w:pPr>
        <w:pStyle w:val="ListParagraph"/>
      </w:pPr>
    </w:p>
    <w:p w14:paraId="7CA3AAAD" w14:textId="2841334B" w:rsidR="00DB008C" w:rsidRPr="00571D7E" w:rsidRDefault="00DB008C" w:rsidP="00682491">
      <w:pPr>
        <w:pStyle w:val="ListParagraph"/>
        <w:numPr>
          <w:ilvl w:val="0"/>
          <w:numId w:val="285"/>
        </w:numPr>
      </w:pPr>
      <w:r w:rsidRPr="00571D7E">
        <w:t xml:space="preserve">The certificate reference number will be included on the CAA Form </w:t>
      </w:r>
      <w:r w:rsidR="0008009D" w:rsidRPr="00571D7E">
        <w:t>3-145</w:t>
      </w:r>
      <w:r w:rsidRPr="00571D7E">
        <w:t xml:space="preserve"> certificate.</w:t>
      </w:r>
    </w:p>
    <w:p w14:paraId="2DD7A563" w14:textId="77777777" w:rsidR="00DB008C" w:rsidRPr="00571D7E" w:rsidRDefault="00DB008C" w:rsidP="00DB008C">
      <w:pPr>
        <w:pStyle w:val="ListParagraph"/>
        <w:ind w:left="360"/>
      </w:pPr>
    </w:p>
    <w:p w14:paraId="44F0883A" w14:textId="2C18B8EC" w:rsidR="00DB008C" w:rsidRPr="00571D7E" w:rsidRDefault="00DB008C" w:rsidP="00682491">
      <w:pPr>
        <w:pStyle w:val="ListParagraph"/>
        <w:numPr>
          <w:ilvl w:val="0"/>
          <w:numId w:val="285"/>
        </w:numPr>
      </w:pPr>
      <w:r w:rsidRPr="00571D7E">
        <w:t>The certificate will be issued for a</w:t>
      </w:r>
      <w:r w:rsidR="0008009D" w:rsidRPr="00571D7E">
        <w:t xml:space="preserve"> </w:t>
      </w:r>
      <w:r w:rsidRPr="00571D7E">
        <w:t>duration</w:t>
      </w:r>
      <w:r w:rsidR="0008009D" w:rsidRPr="00571D7E">
        <w:t xml:space="preserve"> of one year</w:t>
      </w:r>
      <w:r w:rsidRPr="00571D7E">
        <w:t xml:space="preserve">. The </w:t>
      </w:r>
      <w:r w:rsidR="0008009D" w:rsidRPr="00571D7E">
        <w:t>privileges and the scope of the activities that the organisation is approved to conduct, including any limitations as applicable, will be specified in the terms of approval attached to the certificate</w:t>
      </w:r>
      <w:r w:rsidRPr="00571D7E">
        <w:t>.</w:t>
      </w:r>
    </w:p>
    <w:p w14:paraId="5AA6FAED" w14:textId="77777777" w:rsidR="00DB008C" w:rsidRPr="00571D7E" w:rsidRDefault="00DB008C" w:rsidP="00DB008C">
      <w:pPr>
        <w:pStyle w:val="ListParagraph"/>
        <w:ind w:left="360"/>
      </w:pPr>
    </w:p>
    <w:p w14:paraId="52F5387A" w14:textId="6645376E" w:rsidR="00DB008C" w:rsidRPr="00571D7E" w:rsidRDefault="00DB008C" w:rsidP="00682491">
      <w:pPr>
        <w:pStyle w:val="ListParagraph"/>
        <w:numPr>
          <w:ilvl w:val="0"/>
          <w:numId w:val="285"/>
        </w:numPr>
      </w:pPr>
      <w:r w:rsidRPr="00571D7E">
        <w:t>To enable the organisation to implement changes without prior CAA approval in accordance with</w:t>
      </w:r>
      <w:r w:rsidR="0008009D" w:rsidRPr="00571D7E">
        <w:t xml:space="preserve"> point</w:t>
      </w:r>
      <w:r w:rsidRPr="00571D7E">
        <w:t xml:space="preserve"> </w:t>
      </w:r>
      <w:r w:rsidR="0008009D" w:rsidRPr="00571D7E">
        <w:t>145</w:t>
      </w:r>
      <w:r w:rsidRPr="00571D7E">
        <w:t>.A.</w:t>
      </w:r>
      <w:r w:rsidR="0008009D" w:rsidRPr="00571D7E">
        <w:t>85</w:t>
      </w:r>
      <w:r w:rsidRPr="00571D7E">
        <w:t xml:space="preserve">(c), the CAA will approve the relevant </w:t>
      </w:r>
      <w:r w:rsidR="0008009D" w:rsidRPr="00571D7E">
        <w:t>MOE</w:t>
      </w:r>
      <w:r w:rsidRPr="00571D7E">
        <w:t xml:space="preserve"> procedure </w:t>
      </w:r>
      <w:r w:rsidR="0008009D" w:rsidRPr="00571D7E">
        <w:t>that sets out the scope of such changes and describes how such changes will be managed and notified to the CAA</w:t>
      </w:r>
      <w:r w:rsidRPr="00571D7E">
        <w:t>.</w:t>
      </w:r>
    </w:p>
    <w:p w14:paraId="0C2687DA" w14:textId="77777777" w:rsidR="00DB008C" w:rsidRDefault="00DB008C" w:rsidP="00DB008C"/>
    <w:p w14:paraId="3D366267" w14:textId="0CEDF4E2" w:rsidR="00DB008C" w:rsidRPr="00571D7E" w:rsidRDefault="00DB008C" w:rsidP="00A56F1D">
      <w:pPr>
        <w:pStyle w:val="Heading5"/>
        <w:spacing w:after="0"/>
      </w:pPr>
      <w:r w:rsidRPr="00571D7E">
        <w:t xml:space="preserve">AMC1 </w:t>
      </w:r>
      <w:r w:rsidR="0008009D" w:rsidRPr="00571D7E">
        <w:t>145</w:t>
      </w:r>
      <w:r w:rsidRPr="00571D7E">
        <w:t>.B.310</w:t>
      </w:r>
      <w:r w:rsidRPr="00571D7E">
        <w:tab/>
        <w:t>Initial certification procedure</w:t>
      </w:r>
    </w:p>
    <w:p w14:paraId="6A69E9B3" w14:textId="77777777" w:rsidR="00DB008C" w:rsidRPr="00A56F1D" w:rsidRDefault="00DB008C" w:rsidP="00A56F1D">
      <w:pPr>
        <w:pStyle w:val="AMCSubheading1"/>
      </w:pPr>
      <w:r w:rsidRPr="00A56F1D">
        <w:t>VERIFICATION OF COMPLIANCE</w:t>
      </w:r>
    </w:p>
    <w:p w14:paraId="7C376186" w14:textId="77777777" w:rsidR="00DB008C" w:rsidRPr="00571D7E" w:rsidRDefault="00DB008C" w:rsidP="00DB008C"/>
    <w:p w14:paraId="73A5484A" w14:textId="77777777" w:rsidR="00DB008C" w:rsidRPr="00571D7E" w:rsidRDefault="00DB008C" w:rsidP="00682491">
      <w:pPr>
        <w:pStyle w:val="ListParagraph"/>
        <w:numPr>
          <w:ilvl w:val="0"/>
          <w:numId w:val="287"/>
        </w:numPr>
        <w:rPr>
          <w:szCs w:val="20"/>
        </w:rPr>
      </w:pPr>
      <w:r w:rsidRPr="00571D7E">
        <w:rPr>
          <w:szCs w:val="20"/>
        </w:rPr>
        <w:t>In order to verify the organisation’s compliance with the applicable requirements, the CAA will conduct an audit of the organisation, including interviews of the personnel, and inspections carried out at the organisation’s facilities.</w:t>
      </w:r>
    </w:p>
    <w:p w14:paraId="26D32D67" w14:textId="77777777" w:rsidR="00DB008C" w:rsidRPr="00571D7E" w:rsidRDefault="00DB008C" w:rsidP="00DB008C">
      <w:pPr>
        <w:pStyle w:val="ListParagraph"/>
        <w:ind w:left="360"/>
        <w:rPr>
          <w:szCs w:val="20"/>
        </w:rPr>
      </w:pPr>
    </w:p>
    <w:p w14:paraId="0E819F43" w14:textId="77777777" w:rsidR="00DB008C" w:rsidRPr="00571D7E" w:rsidRDefault="00DB008C" w:rsidP="00682491">
      <w:pPr>
        <w:pStyle w:val="ListParagraph"/>
        <w:numPr>
          <w:ilvl w:val="0"/>
          <w:numId w:val="287"/>
        </w:numPr>
        <w:rPr>
          <w:szCs w:val="20"/>
        </w:rPr>
      </w:pPr>
      <w:r w:rsidRPr="00571D7E">
        <w:rPr>
          <w:szCs w:val="20"/>
        </w:rPr>
        <w:t>The CAA will only conduct such an audit if it is satisfied that the application and the supporting documentation, including the results of the pre-audit performed by the organisation, are in compliance with the applicable requirements.</w:t>
      </w:r>
    </w:p>
    <w:p w14:paraId="1DC794D3" w14:textId="77777777" w:rsidR="00DB008C" w:rsidRPr="00571D7E" w:rsidRDefault="00DB008C" w:rsidP="00DB008C">
      <w:pPr>
        <w:pStyle w:val="ListParagraph"/>
        <w:ind w:left="360"/>
        <w:rPr>
          <w:szCs w:val="20"/>
        </w:rPr>
      </w:pPr>
    </w:p>
    <w:p w14:paraId="0CA52112" w14:textId="77777777" w:rsidR="00DB008C" w:rsidRPr="00571D7E" w:rsidRDefault="00DB008C" w:rsidP="00682491">
      <w:pPr>
        <w:pStyle w:val="ListParagraph"/>
        <w:numPr>
          <w:ilvl w:val="0"/>
          <w:numId w:val="287"/>
        </w:numPr>
        <w:rPr>
          <w:szCs w:val="20"/>
        </w:rPr>
      </w:pPr>
      <w:r w:rsidRPr="00571D7E">
        <w:rPr>
          <w:szCs w:val="20"/>
        </w:rPr>
        <w:t>The audit will focus on the following areas:</w:t>
      </w:r>
    </w:p>
    <w:p w14:paraId="35F26EC8" w14:textId="77777777" w:rsidR="00DB008C" w:rsidRPr="00571D7E" w:rsidRDefault="00DB008C" w:rsidP="00DB008C">
      <w:pPr>
        <w:pStyle w:val="ListParagraph"/>
        <w:ind w:left="360"/>
        <w:rPr>
          <w:szCs w:val="20"/>
        </w:rPr>
      </w:pPr>
    </w:p>
    <w:p w14:paraId="3090ADD2" w14:textId="00ED6CFD" w:rsidR="00DB008C" w:rsidRPr="00571D7E" w:rsidRDefault="00DB008C" w:rsidP="00682491">
      <w:pPr>
        <w:pStyle w:val="ListParagraph"/>
        <w:numPr>
          <w:ilvl w:val="0"/>
          <w:numId w:val="288"/>
        </w:numPr>
        <w:rPr>
          <w:szCs w:val="20"/>
        </w:rPr>
      </w:pPr>
      <w:r w:rsidRPr="00571D7E">
        <w:rPr>
          <w:szCs w:val="20"/>
        </w:rPr>
        <w:t xml:space="preserve">the detailed management structure, including the names and qualifications of personnel required by points </w:t>
      </w:r>
      <w:r w:rsidR="0008009D" w:rsidRPr="00571D7E">
        <w:rPr>
          <w:szCs w:val="20"/>
        </w:rPr>
        <w:t>(a), (b), (c) and (ca) of point 145.A.30</w:t>
      </w:r>
      <w:r w:rsidRPr="00571D7E">
        <w:rPr>
          <w:szCs w:val="20"/>
        </w:rPr>
        <w:t>, and the adequacy of the organisation and its management structure;</w:t>
      </w:r>
    </w:p>
    <w:p w14:paraId="39692FD9" w14:textId="77777777" w:rsidR="00DB008C" w:rsidRPr="00571D7E" w:rsidRDefault="00DB008C" w:rsidP="00DB008C">
      <w:pPr>
        <w:pStyle w:val="ListParagraph"/>
        <w:rPr>
          <w:szCs w:val="20"/>
        </w:rPr>
      </w:pPr>
    </w:p>
    <w:p w14:paraId="135D7A84" w14:textId="77777777" w:rsidR="00DB008C" w:rsidRPr="00571D7E" w:rsidRDefault="00DB008C" w:rsidP="00682491">
      <w:pPr>
        <w:pStyle w:val="ListParagraph"/>
        <w:numPr>
          <w:ilvl w:val="0"/>
          <w:numId w:val="288"/>
        </w:numPr>
        <w:rPr>
          <w:szCs w:val="20"/>
        </w:rPr>
      </w:pPr>
      <w:r w:rsidRPr="00571D7E">
        <w:rPr>
          <w:szCs w:val="20"/>
        </w:rPr>
        <w:t>the personnel:</w:t>
      </w:r>
    </w:p>
    <w:p w14:paraId="0431D5E6" w14:textId="77777777" w:rsidR="00DB008C" w:rsidRPr="00571D7E" w:rsidRDefault="00DB008C" w:rsidP="00DB008C">
      <w:pPr>
        <w:rPr>
          <w:szCs w:val="20"/>
        </w:rPr>
      </w:pPr>
    </w:p>
    <w:p w14:paraId="06E79806" w14:textId="77777777" w:rsidR="00DB008C" w:rsidRPr="00571D7E" w:rsidRDefault="00DB008C" w:rsidP="00682491">
      <w:pPr>
        <w:pStyle w:val="Default"/>
        <w:numPr>
          <w:ilvl w:val="0"/>
          <w:numId w:val="289"/>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the adequacy of the number of staff, and of their qualifications and experience with regard to the intended terms of approval and the associated privileges;</w:t>
      </w:r>
    </w:p>
    <w:p w14:paraId="7DBFCBE2" w14:textId="77777777" w:rsidR="00DB008C" w:rsidRPr="00571D7E" w:rsidRDefault="00DB008C" w:rsidP="00DB008C">
      <w:pPr>
        <w:pStyle w:val="Default"/>
        <w:ind w:left="1080"/>
        <w:rPr>
          <w:rFonts w:ascii="Open Sans" w:hAnsi="Open Sans" w:cs="Open Sans"/>
          <w:color w:val="auto"/>
          <w:sz w:val="20"/>
          <w:szCs w:val="20"/>
          <w:lang w:val="en-GB"/>
        </w:rPr>
      </w:pPr>
    </w:p>
    <w:p w14:paraId="41FD95A9" w14:textId="6C240ED0" w:rsidR="00DB008C" w:rsidRPr="00571D7E" w:rsidRDefault="00DB008C" w:rsidP="00682491">
      <w:pPr>
        <w:pStyle w:val="Default"/>
        <w:numPr>
          <w:ilvl w:val="0"/>
          <w:numId w:val="289"/>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the validity of </w:t>
      </w:r>
      <w:r w:rsidR="0008009D" w:rsidRPr="00571D7E">
        <w:rPr>
          <w:rFonts w:ascii="Open Sans" w:hAnsi="Open Sans" w:cs="Open Sans"/>
          <w:color w:val="auto"/>
          <w:sz w:val="20"/>
          <w:szCs w:val="20"/>
          <w:lang w:val="en-GB"/>
        </w:rPr>
        <w:t xml:space="preserve">any </w:t>
      </w:r>
      <w:r w:rsidRPr="00571D7E">
        <w:rPr>
          <w:rFonts w:ascii="Open Sans" w:hAnsi="Open Sans" w:cs="Open Sans"/>
          <w:color w:val="auto"/>
          <w:sz w:val="20"/>
          <w:szCs w:val="20"/>
          <w:lang w:val="en-GB"/>
        </w:rPr>
        <w:t>licences and/or authorisations, as applicable;</w:t>
      </w:r>
    </w:p>
    <w:p w14:paraId="38635846" w14:textId="77777777" w:rsidR="00DB008C" w:rsidRPr="00571D7E" w:rsidRDefault="00DB008C" w:rsidP="00DB008C">
      <w:pPr>
        <w:rPr>
          <w:szCs w:val="20"/>
        </w:rPr>
      </w:pPr>
    </w:p>
    <w:p w14:paraId="563E5423" w14:textId="2024803E" w:rsidR="00DB008C" w:rsidRPr="00571D7E" w:rsidRDefault="00DB008C" w:rsidP="00682491">
      <w:pPr>
        <w:pStyle w:val="ListParagraph"/>
        <w:numPr>
          <w:ilvl w:val="0"/>
          <w:numId w:val="288"/>
        </w:numPr>
        <w:rPr>
          <w:szCs w:val="20"/>
        </w:rPr>
      </w:pPr>
      <w:r w:rsidRPr="00571D7E">
        <w:rPr>
          <w:szCs w:val="20"/>
        </w:rPr>
        <w:t xml:space="preserve">the processes </w:t>
      </w:r>
      <w:r w:rsidR="0008009D" w:rsidRPr="00571D7E">
        <w:rPr>
          <w:szCs w:val="20"/>
        </w:rPr>
        <w:t xml:space="preserve">used </w:t>
      </w:r>
      <w:r w:rsidRPr="00571D7E">
        <w:rPr>
          <w:szCs w:val="20"/>
        </w:rPr>
        <w:t>for safety risk management and compliance monitoring;</w:t>
      </w:r>
    </w:p>
    <w:p w14:paraId="302EB355" w14:textId="77777777" w:rsidR="00DB008C" w:rsidRPr="00571D7E" w:rsidRDefault="00DB008C" w:rsidP="00DB008C">
      <w:pPr>
        <w:pStyle w:val="ListParagraph"/>
        <w:rPr>
          <w:szCs w:val="20"/>
        </w:rPr>
      </w:pPr>
    </w:p>
    <w:p w14:paraId="0AA29DF2" w14:textId="77777777" w:rsidR="00DB008C" w:rsidRPr="00571D7E" w:rsidRDefault="00DB008C" w:rsidP="00682491">
      <w:pPr>
        <w:pStyle w:val="ListParagraph"/>
        <w:numPr>
          <w:ilvl w:val="0"/>
          <w:numId w:val="288"/>
        </w:numPr>
        <w:rPr>
          <w:szCs w:val="20"/>
        </w:rPr>
      </w:pPr>
      <w:r w:rsidRPr="00571D7E">
        <w:rPr>
          <w:szCs w:val="20"/>
        </w:rPr>
        <w:t>the facilities and their adequacy regarding the organisation’s scope of work;</w:t>
      </w:r>
    </w:p>
    <w:p w14:paraId="1B920D21" w14:textId="77777777" w:rsidR="00DB008C" w:rsidRPr="00571D7E" w:rsidRDefault="00DB008C" w:rsidP="00DB008C">
      <w:pPr>
        <w:pStyle w:val="ListParagraph"/>
        <w:rPr>
          <w:szCs w:val="20"/>
        </w:rPr>
      </w:pPr>
    </w:p>
    <w:p w14:paraId="4D0E7804" w14:textId="46EE89F8" w:rsidR="00DB008C" w:rsidRPr="00571D7E" w:rsidRDefault="00DB008C" w:rsidP="00682491">
      <w:pPr>
        <w:pStyle w:val="ListParagraph"/>
        <w:numPr>
          <w:ilvl w:val="0"/>
          <w:numId w:val="288"/>
        </w:numPr>
        <w:rPr>
          <w:szCs w:val="20"/>
        </w:rPr>
      </w:pPr>
      <w:r w:rsidRPr="00571D7E">
        <w:rPr>
          <w:szCs w:val="20"/>
        </w:rPr>
        <w:t xml:space="preserve">the documentation based on which the certificate should be granted (i.e. the documentation required by </w:t>
      </w:r>
      <w:r w:rsidR="0008009D" w:rsidRPr="00571D7E">
        <w:rPr>
          <w:szCs w:val="20"/>
        </w:rPr>
        <w:t>MCAR-145</w:t>
      </w:r>
      <w:r w:rsidRPr="00571D7E">
        <w:rPr>
          <w:szCs w:val="20"/>
        </w:rPr>
        <w:t xml:space="preserve">), </w:t>
      </w:r>
      <w:r w:rsidRPr="00571D7E">
        <w:rPr>
          <w:szCs w:val="20"/>
          <w:highlight w:val="yellow"/>
        </w:rPr>
        <w:t>including</w:t>
      </w:r>
      <w:r w:rsidRPr="00571D7E">
        <w:rPr>
          <w:szCs w:val="20"/>
        </w:rPr>
        <w:t>:</w:t>
      </w:r>
    </w:p>
    <w:p w14:paraId="3F1F00CD" w14:textId="77777777" w:rsidR="00DB008C" w:rsidRPr="00571D7E" w:rsidRDefault="00DB008C" w:rsidP="00DB008C">
      <w:pPr>
        <w:rPr>
          <w:szCs w:val="20"/>
        </w:rPr>
      </w:pPr>
    </w:p>
    <w:p w14:paraId="236EA007" w14:textId="453C69D8" w:rsidR="00DB008C" w:rsidRPr="00571D7E" w:rsidRDefault="00DB008C" w:rsidP="00682491">
      <w:pPr>
        <w:pStyle w:val="Default"/>
        <w:numPr>
          <w:ilvl w:val="0"/>
          <w:numId w:val="29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verification that the procedures specified in the </w:t>
      </w:r>
      <w:r w:rsidR="0008009D" w:rsidRPr="00571D7E">
        <w:rPr>
          <w:rFonts w:ascii="Open Sans" w:hAnsi="Open Sans" w:cs="Open Sans"/>
          <w:color w:val="auto"/>
          <w:sz w:val="20"/>
          <w:szCs w:val="20"/>
          <w:lang w:val="en-GB"/>
        </w:rPr>
        <w:t>MO</w:t>
      </w:r>
      <w:r w:rsidRPr="00571D7E">
        <w:rPr>
          <w:rFonts w:ascii="Open Sans" w:hAnsi="Open Sans" w:cs="Open Sans"/>
          <w:color w:val="auto"/>
          <w:sz w:val="20"/>
          <w:szCs w:val="20"/>
          <w:lang w:val="en-GB"/>
        </w:rPr>
        <w:t>E comply with the applicable requirements; and</w:t>
      </w:r>
    </w:p>
    <w:p w14:paraId="65FDE111" w14:textId="77777777" w:rsidR="00DB008C" w:rsidRPr="00571D7E" w:rsidRDefault="00DB008C" w:rsidP="00DB008C">
      <w:pPr>
        <w:pStyle w:val="Default"/>
        <w:ind w:left="1080"/>
        <w:rPr>
          <w:rFonts w:ascii="Open Sans" w:hAnsi="Open Sans" w:cs="Open Sans"/>
          <w:color w:val="auto"/>
          <w:sz w:val="20"/>
          <w:szCs w:val="20"/>
          <w:lang w:val="en-GB"/>
        </w:rPr>
      </w:pPr>
    </w:p>
    <w:p w14:paraId="57B02FAD" w14:textId="77777777" w:rsidR="00DB008C" w:rsidRPr="00571D7E" w:rsidRDefault="00DB008C" w:rsidP="00682491">
      <w:pPr>
        <w:pStyle w:val="Default"/>
        <w:numPr>
          <w:ilvl w:val="0"/>
          <w:numId w:val="290"/>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verification that the accountable manager has signed the exposition statement.</w:t>
      </w:r>
    </w:p>
    <w:p w14:paraId="1D21EC45" w14:textId="77777777" w:rsidR="00DB008C" w:rsidRPr="00571D7E" w:rsidRDefault="00DB008C" w:rsidP="00DB008C">
      <w:pPr>
        <w:rPr>
          <w:szCs w:val="20"/>
        </w:rPr>
      </w:pPr>
    </w:p>
    <w:p w14:paraId="3971E68A" w14:textId="77777777" w:rsidR="00DB008C" w:rsidRPr="00571D7E" w:rsidRDefault="00DB008C" w:rsidP="00682491">
      <w:pPr>
        <w:pStyle w:val="ListParagraph"/>
        <w:numPr>
          <w:ilvl w:val="0"/>
          <w:numId w:val="287"/>
        </w:numPr>
        <w:rPr>
          <w:szCs w:val="20"/>
        </w:rPr>
      </w:pPr>
      <w:r w:rsidRPr="00571D7E">
        <w:rPr>
          <w:szCs w:val="20"/>
        </w:rPr>
        <w:t xml:space="preserve">If an application for an organisation certificate is refused, the applicant can appeal under Maldives Civil Aviation Authority Act 2/2012. </w:t>
      </w:r>
    </w:p>
    <w:p w14:paraId="61A5FCF2" w14:textId="77777777" w:rsidR="00DB008C" w:rsidRPr="00571D7E" w:rsidRDefault="00DB008C" w:rsidP="00DB008C"/>
    <w:p w14:paraId="015D7AE7" w14:textId="0246E532" w:rsidR="00DB008C" w:rsidRPr="00571D7E" w:rsidRDefault="00DB008C" w:rsidP="00DB008C">
      <w:pPr>
        <w:pStyle w:val="Heading5"/>
      </w:pPr>
      <w:r w:rsidRPr="00571D7E">
        <w:t xml:space="preserve">AMC1 </w:t>
      </w:r>
      <w:r w:rsidR="0008009D" w:rsidRPr="00571D7E">
        <w:t>145</w:t>
      </w:r>
      <w:r w:rsidRPr="00571D7E">
        <w:t>.B.310(c) Initial certification procedure</w:t>
      </w:r>
    </w:p>
    <w:p w14:paraId="6F13E962" w14:textId="672F5DB3" w:rsidR="00DB008C" w:rsidRPr="00571D7E" w:rsidRDefault="007078C0" w:rsidP="007078C0">
      <w:r w:rsidRPr="00571D7E">
        <w:t>There may be occasions when the CAA inspector is unsure about the compliance of some aspects of the organisation applying for the initial issue of a certificate. If this occurs, the inspector will inform the organisation about the possible non-compliance at the time, and about the fact that the situation will be reviewed within the CAA before a decision is made. If the review concludes that there is no finding, then a verbal confirmation to the organisation should suffice.</w:t>
      </w:r>
    </w:p>
    <w:p w14:paraId="69ED55ED" w14:textId="77777777" w:rsidR="00DB008C" w:rsidRPr="00571D7E" w:rsidRDefault="00DB008C" w:rsidP="00DB008C"/>
    <w:p w14:paraId="510652B8" w14:textId="77F51A93" w:rsidR="00DB008C" w:rsidRPr="00571D7E" w:rsidRDefault="00DB008C" w:rsidP="00DB008C">
      <w:pPr>
        <w:pStyle w:val="Heading5"/>
      </w:pPr>
      <w:r w:rsidRPr="00571D7E">
        <w:t xml:space="preserve">AMC1 </w:t>
      </w:r>
      <w:r w:rsidR="007078C0" w:rsidRPr="00571D7E">
        <w:t>145</w:t>
      </w:r>
      <w:r w:rsidRPr="00571D7E">
        <w:t>.B.310(d)</w:t>
      </w:r>
      <w:r w:rsidRPr="00571D7E">
        <w:tab/>
        <w:t>Initial certification procedure</w:t>
      </w:r>
    </w:p>
    <w:p w14:paraId="7AA02CB7" w14:textId="77777777" w:rsidR="00DB008C" w:rsidRPr="00571D7E" w:rsidRDefault="00DB008C" w:rsidP="00DB008C">
      <w:r w:rsidRPr="00571D7E">
        <w:t>All findings will be confirmed in writing to the applicant organisation within 20 working days of the on-site audit.</w:t>
      </w:r>
    </w:p>
    <w:p w14:paraId="6DE05A72" w14:textId="77777777" w:rsidR="00DB008C" w:rsidRDefault="00DB008C" w:rsidP="00DB008C"/>
    <w:p w14:paraId="710FCFD9" w14:textId="77777777" w:rsidR="00140A82" w:rsidRDefault="00140A82" w:rsidP="00DB008C"/>
    <w:p w14:paraId="1AC66EBB" w14:textId="77777777" w:rsidR="00140A82" w:rsidRDefault="00140A82" w:rsidP="00DB008C"/>
    <w:p w14:paraId="1E206122" w14:textId="77777777" w:rsidR="00140A82" w:rsidRDefault="00140A82" w:rsidP="00DB008C"/>
    <w:p w14:paraId="06A87255" w14:textId="77777777" w:rsidR="00140A82" w:rsidRDefault="00140A82" w:rsidP="00DB008C"/>
    <w:p w14:paraId="5F357D4A" w14:textId="029A762F" w:rsidR="00140A82" w:rsidRDefault="00140A82" w:rsidP="00DB008C">
      <w:r>
        <w:br w:type="page"/>
      </w:r>
    </w:p>
    <w:p w14:paraId="771BBBF7" w14:textId="4CB8148D" w:rsidR="00CD37E0" w:rsidRPr="00571D7E" w:rsidRDefault="00CD37E0" w:rsidP="00CD37E0">
      <w:pPr>
        <w:pStyle w:val="Heading3"/>
      </w:pPr>
      <w:bookmarkStart w:id="262" w:name="_Toc99366356"/>
      <w:bookmarkStart w:id="263" w:name="_Toc138085926"/>
      <w:r w:rsidRPr="00571D7E">
        <w:lastRenderedPageBreak/>
        <w:t>MCAR-145.B.330</w:t>
      </w:r>
      <w:r w:rsidRPr="00571D7E">
        <w:tab/>
        <w:t>Changes</w:t>
      </w:r>
      <w:bookmarkEnd w:id="262"/>
      <w:r w:rsidRPr="00571D7E">
        <w:t xml:space="preserve"> - organisations</w:t>
      </w:r>
      <w:bookmarkEnd w:id="263"/>
    </w:p>
    <w:p w14:paraId="7E06EE6F" w14:textId="77777777" w:rsidR="00CD37E0" w:rsidRPr="00571D7E" w:rsidRDefault="00CD37E0" w:rsidP="00682491">
      <w:pPr>
        <w:pStyle w:val="ListParagraph"/>
        <w:numPr>
          <w:ilvl w:val="0"/>
          <w:numId w:val="292"/>
        </w:numPr>
      </w:pPr>
      <w:r w:rsidRPr="00571D7E">
        <w:t>Upon receiving an application for a change that requires prior approval, the CAA will verify the organisation’s compliance with the applicable requirements before issuing the approval.</w:t>
      </w:r>
    </w:p>
    <w:p w14:paraId="6AF61454" w14:textId="77777777" w:rsidR="00CD37E0" w:rsidRPr="00571D7E" w:rsidRDefault="00CD37E0" w:rsidP="00CD37E0">
      <w:pPr>
        <w:pStyle w:val="ListParagraph"/>
        <w:ind w:left="360"/>
      </w:pPr>
    </w:p>
    <w:p w14:paraId="7D76CC07" w14:textId="77777777" w:rsidR="00CD37E0" w:rsidRPr="00571D7E" w:rsidRDefault="00CD37E0" w:rsidP="00682491">
      <w:pPr>
        <w:pStyle w:val="ListParagraph"/>
        <w:numPr>
          <w:ilvl w:val="0"/>
          <w:numId w:val="292"/>
        </w:numPr>
      </w:pPr>
      <w:r w:rsidRPr="00571D7E">
        <w:t>The CAA will establish the conditions under which the organisation may operate during the change unless the CAA determines that the organisation’s certificate needs to be suspended.</w:t>
      </w:r>
    </w:p>
    <w:p w14:paraId="517E2FF0" w14:textId="77777777" w:rsidR="00CD37E0" w:rsidRPr="00571D7E" w:rsidRDefault="00CD37E0" w:rsidP="00CD37E0">
      <w:pPr>
        <w:pStyle w:val="ListParagraph"/>
        <w:ind w:left="360"/>
      </w:pPr>
    </w:p>
    <w:p w14:paraId="7101ECB7" w14:textId="333D2391" w:rsidR="00CD37E0" w:rsidRPr="00571D7E" w:rsidRDefault="00CD37E0" w:rsidP="00682491">
      <w:pPr>
        <w:pStyle w:val="ListParagraph"/>
        <w:numPr>
          <w:ilvl w:val="0"/>
          <w:numId w:val="292"/>
        </w:numPr>
      </w:pPr>
      <w:r w:rsidRPr="00571D7E">
        <w:t>When it is satisfied that the organisation complies with the applicable requirements, the CAA will approve the change.</w:t>
      </w:r>
    </w:p>
    <w:p w14:paraId="71E32336" w14:textId="77777777" w:rsidR="00CD37E0" w:rsidRPr="00571D7E" w:rsidRDefault="00CD37E0" w:rsidP="00CD37E0">
      <w:pPr>
        <w:pStyle w:val="ListParagraph"/>
        <w:ind w:left="360"/>
      </w:pPr>
    </w:p>
    <w:p w14:paraId="31CABCD7" w14:textId="391058EA" w:rsidR="00CD37E0" w:rsidRPr="00571D7E" w:rsidRDefault="00CD37E0" w:rsidP="00682491">
      <w:pPr>
        <w:pStyle w:val="ListParagraph"/>
        <w:numPr>
          <w:ilvl w:val="0"/>
          <w:numId w:val="292"/>
        </w:numPr>
      </w:pPr>
      <w:r w:rsidRPr="00571D7E">
        <w:t>Without prejudice to any additional enforcement measures, if the organisation implements changes requiring prior approval without having received CAA approval pursuant to point (c), the CAA will consider the need to suspend, limit or revoke the organisation’s certificate.</w:t>
      </w:r>
    </w:p>
    <w:p w14:paraId="49BB3F13" w14:textId="77777777" w:rsidR="00CD37E0" w:rsidRPr="00571D7E" w:rsidRDefault="00CD37E0" w:rsidP="00CD37E0">
      <w:pPr>
        <w:pStyle w:val="ListParagraph"/>
        <w:ind w:left="360"/>
      </w:pPr>
    </w:p>
    <w:p w14:paraId="2CC89565" w14:textId="5BAD4059" w:rsidR="00CD37E0" w:rsidRPr="00571D7E" w:rsidRDefault="00CD37E0" w:rsidP="00682491">
      <w:pPr>
        <w:pStyle w:val="ListParagraph"/>
        <w:numPr>
          <w:ilvl w:val="0"/>
          <w:numId w:val="292"/>
        </w:numPr>
      </w:pPr>
      <w:r w:rsidRPr="00571D7E">
        <w:t>For changes not requiring prior approval, the CAA will include the review of such changes in its continuing oversight in accordance with the principles set forth in point 145.B.300. If any non-compliance is found, the CAA will notify the organisation, request further changes, and act in accordance with point 145.B.350</w:t>
      </w:r>
    </w:p>
    <w:p w14:paraId="261803AF" w14:textId="77777777" w:rsidR="00CD37E0" w:rsidRDefault="00CD37E0" w:rsidP="00CD37E0"/>
    <w:p w14:paraId="43AB9C21" w14:textId="77777777" w:rsidR="00847CDA" w:rsidRPr="00571D7E" w:rsidRDefault="00847CDA" w:rsidP="00CD37E0"/>
    <w:p w14:paraId="02521433" w14:textId="4F3DF2D1" w:rsidR="00CD37E0" w:rsidRPr="00571D7E" w:rsidRDefault="00CD37E0" w:rsidP="00CD37E0">
      <w:pPr>
        <w:pStyle w:val="Heading5"/>
      </w:pPr>
      <w:r w:rsidRPr="00571D7E">
        <w:t>AMC1 145.B.330</w:t>
      </w:r>
      <w:r w:rsidRPr="00571D7E">
        <w:tab/>
        <w:t>Changes - organisations</w:t>
      </w:r>
    </w:p>
    <w:p w14:paraId="21DDAC87" w14:textId="77AFE086" w:rsidR="00CD37E0" w:rsidRPr="00571D7E" w:rsidRDefault="00CD37E0" w:rsidP="00682491">
      <w:pPr>
        <w:pStyle w:val="ListParagraph"/>
        <w:numPr>
          <w:ilvl w:val="0"/>
          <w:numId w:val="293"/>
        </w:numPr>
      </w:pPr>
      <w:r w:rsidRPr="00571D7E">
        <w:t>The CAA would need to have adequate control over any changes to the personnel specified in points (a), (b), (c), (ca) and (k) of point 145.A.30. Such changes in personnel will require an amendment to the exposition.</w:t>
      </w:r>
      <w:r w:rsidR="00C24B4A">
        <w:t xml:space="preserve"> </w:t>
      </w:r>
    </w:p>
    <w:p w14:paraId="50307785" w14:textId="77777777" w:rsidR="00CD37E0" w:rsidRPr="00571D7E" w:rsidRDefault="00CD37E0" w:rsidP="00CD37E0">
      <w:pPr>
        <w:pStyle w:val="ListParagraph"/>
        <w:ind w:left="360"/>
      </w:pPr>
    </w:p>
    <w:p w14:paraId="6E66128D" w14:textId="05AE5DA8" w:rsidR="00CD37E0" w:rsidRPr="00571D7E" w:rsidRDefault="00CD37E0" w:rsidP="00682491">
      <w:pPr>
        <w:pStyle w:val="ListParagraph"/>
        <w:numPr>
          <w:ilvl w:val="0"/>
          <w:numId w:val="293"/>
        </w:numPr>
      </w:pPr>
      <w:r w:rsidRPr="00571D7E">
        <w:t xml:space="preserve">When an organisation submits the name of a new nominee for any of the personnel specified in points (a), (b), (c), (ca) and (k) of point 145.A.30, the CAA </w:t>
      </w:r>
      <w:r w:rsidR="00477B07" w:rsidRPr="00571D7E">
        <w:t>may require the organisation to produce a written résumé of the proposed person’s qualifications</w:t>
      </w:r>
      <w:r w:rsidRPr="00571D7E">
        <w:t xml:space="preserve">. The CAA </w:t>
      </w:r>
      <w:r w:rsidR="00477B07" w:rsidRPr="00571D7E">
        <w:t>reserve the right to</w:t>
      </w:r>
      <w:r w:rsidRPr="00571D7E">
        <w:t xml:space="preserve"> interview the nominee or call for additional evidence of </w:t>
      </w:r>
      <w:r w:rsidR="00477B07" w:rsidRPr="00571D7E">
        <w:t>their</w:t>
      </w:r>
      <w:r w:rsidRPr="00571D7E">
        <w:t xml:space="preserve"> suitability before deciding upon </w:t>
      </w:r>
      <w:r w:rsidR="00477B07" w:rsidRPr="00571D7E">
        <w:t>them</w:t>
      </w:r>
      <w:r w:rsidRPr="00571D7E">
        <w:t xml:space="preserve"> being acceptable.</w:t>
      </w:r>
      <w:r w:rsidR="00444CBB">
        <w:t xml:space="preserve"> </w:t>
      </w:r>
      <w:r w:rsidR="00444CBB" w:rsidRPr="00F27781">
        <w:rPr>
          <w:highlight w:val="yellow"/>
        </w:rPr>
        <w:t>The CAA may require the submission of a CAA Form 4 during the acceptance.</w:t>
      </w:r>
    </w:p>
    <w:p w14:paraId="5CE29CAA" w14:textId="77777777" w:rsidR="00CD37E0" w:rsidRPr="00571D7E" w:rsidRDefault="00CD37E0" w:rsidP="00CD37E0">
      <w:pPr>
        <w:pStyle w:val="ListParagraph"/>
        <w:ind w:left="360"/>
      </w:pPr>
    </w:p>
    <w:p w14:paraId="7CA0FFE5" w14:textId="75464940" w:rsidR="00CD37E0" w:rsidRPr="00571D7E" w:rsidRDefault="00CD37E0" w:rsidP="00682491">
      <w:pPr>
        <w:pStyle w:val="ListParagraph"/>
        <w:numPr>
          <w:ilvl w:val="0"/>
          <w:numId w:val="293"/>
        </w:numPr>
      </w:pPr>
      <w:r w:rsidRPr="00571D7E">
        <w:t>For changes requiring prior approval, in order to verify the organisation's compliance with the applicable requirements, the CAA will conduct an audit of the organisation, limited to the extent of the changes</w:t>
      </w:r>
      <w:r w:rsidR="00477B07" w:rsidRPr="00571D7E">
        <w:t>.</w:t>
      </w:r>
      <w:r w:rsidRPr="00571D7E">
        <w:t xml:space="preserve"> </w:t>
      </w:r>
      <w:r w:rsidR="00477B07" w:rsidRPr="00571D7E">
        <w:t>The CAA may also request the organisation to provide the risk assessment referred to in AMC2 145.A.85 for review</w:t>
      </w:r>
      <w:r w:rsidRPr="00571D7E">
        <w:t>.</w:t>
      </w:r>
    </w:p>
    <w:p w14:paraId="4785E1BD" w14:textId="77777777" w:rsidR="00CD37E0" w:rsidRPr="00571D7E" w:rsidRDefault="00CD37E0" w:rsidP="00CD37E0">
      <w:pPr>
        <w:pStyle w:val="ListParagraph"/>
        <w:ind w:left="360"/>
      </w:pPr>
    </w:p>
    <w:p w14:paraId="33D9B132" w14:textId="77777777" w:rsidR="00CD37E0" w:rsidRPr="00571D7E" w:rsidRDefault="00CD37E0" w:rsidP="00682491">
      <w:pPr>
        <w:pStyle w:val="ListParagraph"/>
        <w:numPr>
          <w:ilvl w:val="0"/>
          <w:numId w:val="293"/>
        </w:numPr>
      </w:pPr>
      <w:r w:rsidRPr="00571D7E">
        <w:t>If required, the audit may include interviews and inspections carried out at the organisation’s facilities.</w:t>
      </w:r>
    </w:p>
    <w:p w14:paraId="416F9FC2" w14:textId="77777777" w:rsidR="00CD37E0" w:rsidRPr="00571D7E" w:rsidRDefault="00CD37E0" w:rsidP="00CD37E0">
      <w:pPr>
        <w:pStyle w:val="ListParagraph"/>
        <w:ind w:left="360"/>
      </w:pPr>
    </w:p>
    <w:p w14:paraId="7250B216" w14:textId="77777777" w:rsidR="00CD37E0" w:rsidRPr="00571D7E" w:rsidRDefault="00CD37E0" w:rsidP="00682491">
      <w:pPr>
        <w:pStyle w:val="ListParagraph"/>
        <w:numPr>
          <w:ilvl w:val="0"/>
          <w:numId w:val="293"/>
        </w:numPr>
      </w:pPr>
      <w:r w:rsidRPr="00571D7E">
        <w:t>(Reserved)</w:t>
      </w:r>
    </w:p>
    <w:p w14:paraId="493D4AE0" w14:textId="77777777" w:rsidR="00847CDA" w:rsidRPr="00571D7E" w:rsidRDefault="00847CDA" w:rsidP="00CD37E0"/>
    <w:p w14:paraId="6085678E" w14:textId="45D85A32" w:rsidR="00CD37E0" w:rsidRPr="00571D7E" w:rsidRDefault="00CD37E0" w:rsidP="009B02D1">
      <w:pPr>
        <w:pStyle w:val="Heading5"/>
        <w:spacing w:after="0"/>
      </w:pPr>
      <w:r w:rsidRPr="00571D7E">
        <w:t xml:space="preserve">GM1 </w:t>
      </w:r>
      <w:r w:rsidR="00477B07" w:rsidRPr="00571D7E">
        <w:t>145</w:t>
      </w:r>
      <w:r w:rsidRPr="00571D7E">
        <w:t>.B.330</w:t>
      </w:r>
      <w:r w:rsidRPr="00571D7E">
        <w:tab/>
        <w:t>Changes</w:t>
      </w:r>
      <w:r w:rsidR="00477B07" w:rsidRPr="00571D7E">
        <w:t xml:space="preserve"> - organisations</w:t>
      </w:r>
    </w:p>
    <w:p w14:paraId="78E29184" w14:textId="77777777" w:rsidR="00CD37E0" w:rsidRPr="00571D7E" w:rsidRDefault="00CD37E0" w:rsidP="00CD37E0">
      <w:pPr>
        <w:pStyle w:val="Default"/>
        <w:rPr>
          <w:rFonts w:ascii="Open Sans SemiBold" w:hAnsi="Open Sans SemiBold" w:cs="Open Sans SemiBold"/>
          <w:color w:val="auto"/>
          <w:sz w:val="22"/>
          <w:szCs w:val="22"/>
          <w:lang w:val="en-GB"/>
        </w:rPr>
      </w:pPr>
      <w:r w:rsidRPr="00571D7E">
        <w:rPr>
          <w:rFonts w:ascii="Open Sans SemiBold" w:hAnsi="Open Sans SemiBold" w:cs="Open Sans SemiBold"/>
          <w:color w:val="auto"/>
          <w:sz w:val="22"/>
          <w:szCs w:val="22"/>
          <w:lang w:val="en-GB"/>
        </w:rPr>
        <w:t>CHANGE OF THE NAME OF THE ORGANISATION</w:t>
      </w:r>
    </w:p>
    <w:p w14:paraId="26F57A7A" w14:textId="77777777" w:rsidR="00CD37E0" w:rsidRPr="00571D7E" w:rsidRDefault="00CD37E0" w:rsidP="00CD37E0">
      <w:pPr>
        <w:pStyle w:val="Default"/>
        <w:rPr>
          <w:rFonts w:ascii="Open Sans" w:hAnsi="Open Sans" w:cs="Open Sans"/>
          <w:b/>
          <w:bCs/>
          <w:color w:val="auto"/>
          <w:sz w:val="22"/>
          <w:szCs w:val="22"/>
          <w:lang w:val="en-GB"/>
        </w:rPr>
      </w:pPr>
    </w:p>
    <w:p w14:paraId="3268682C" w14:textId="3727A3E1" w:rsidR="00CD37E0" w:rsidRPr="00571D7E" w:rsidRDefault="00CD37E0" w:rsidP="00682491">
      <w:pPr>
        <w:pStyle w:val="ListParagraph"/>
        <w:numPr>
          <w:ilvl w:val="0"/>
          <w:numId w:val="294"/>
        </w:numPr>
      </w:pPr>
      <w:r w:rsidRPr="00571D7E">
        <w:t xml:space="preserve">On receipt of the application and the amendment to the relevant parts of the </w:t>
      </w:r>
      <w:r w:rsidR="00477B07" w:rsidRPr="00571D7E">
        <w:t>MO</w:t>
      </w:r>
      <w:r w:rsidRPr="00571D7E">
        <w:t>E, the CAA will reissue the certificate.</w:t>
      </w:r>
    </w:p>
    <w:p w14:paraId="6A712F42" w14:textId="77777777" w:rsidR="00CD37E0" w:rsidRPr="00571D7E" w:rsidRDefault="00CD37E0" w:rsidP="00CD37E0">
      <w:pPr>
        <w:pStyle w:val="ListParagraph"/>
        <w:ind w:left="360"/>
      </w:pPr>
    </w:p>
    <w:p w14:paraId="132ED790" w14:textId="77777777" w:rsidR="00CD37E0" w:rsidRPr="00571D7E" w:rsidRDefault="00CD37E0" w:rsidP="00682491">
      <w:pPr>
        <w:pStyle w:val="ListParagraph"/>
        <w:numPr>
          <w:ilvl w:val="0"/>
          <w:numId w:val="294"/>
        </w:numPr>
      </w:pPr>
      <w:r w:rsidRPr="00571D7E">
        <w:t>A change of only the name does not require the CAA to audit the organisation unless there is evidence that other aspects of the organisation have changed.</w:t>
      </w:r>
    </w:p>
    <w:p w14:paraId="52FAABE4" w14:textId="70C29A35" w:rsidR="00DB008C" w:rsidRDefault="00DB008C" w:rsidP="00DB008C"/>
    <w:p w14:paraId="35345EC2" w14:textId="347461CE" w:rsidR="00477B07" w:rsidRPr="00571D7E" w:rsidRDefault="00477B07" w:rsidP="00477B07">
      <w:pPr>
        <w:pStyle w:val="Heading3"/>
      </w:pPr>
      <w:bookmarkStart w:id="264" w:name="_Toc99366357"/>
      <w:bookmarkStart w:id="265" w:name="_Toc138085927"/>
      <w:r w:rsidRPr="00571D7E">
        <w:t>MCAR-145.B.350</w:t>
      </w:r>
      <w:r w:rsidRPr="00571D7E">
        <w:tab/>
        <w:t>Findings and corrective actions</w:t>
      </w:r>
      <w:bookmarkEnd w:id="264"/>
      <w:r w:rsidRPr="00571D7E">
        <w:t>; observations</w:t>
      </w:r>
      <w:bookmarkEnd w:id="265"/>
    </w:p>
    <w:p w14:paraId="3523FCBD" w14:textId="77777777" w:rsidR="00477B07" w:rsidRPr="00571D7E" w:rsidRDefault="00477B07" w:rsidP="00682491">
      <w:pPr>
        <w:pStyle w:val="ListParagraph"/>
        <w:numPr>
          <w:ilvl w:val="0"/>
          <w:numId w:val="295"/>
        </w:numPr>
      </w:pPr>
      <w:r w:rsidRPr="00571D7E">
        <w:t>(Reserved)</w:t>
      </w:r>
    </w:p>
    <w:p w14:paraId="40A3A458" w14:textId="77777777" w:rsidR="00477B07" w:rsidRPr="00571D7E" w:rsidRDefault="00477B07" w:rsidP="00477B07">
      <w:pPr>
        <w:pStyle w:val="ListParagraph"/>
        <w:ind w:left="360"/>
      </w:pPr>
    </w:p>
    <w:p w14:paraId="60E49AF5" w14:textId="40832DFC" w:rsidR="00477B07" w:rsidRPr="00571D7E" w:rsidRDefault="00477B07" w:rsidP="00682491">
      <w:pPr>
        <w:pStyle w:val="ListParagraph"/>
        <w:numPr>
          <w:ilvl w:val="0"/>
          <w:numId w:val="295"/>
        </w:numPr>
      </w:pPr>
      <w:r w:rsidRPr="00571D7E">
        <w:t xml:space="preserve">A level 1 finding will be issued by the CAA when any significant non-compliance is detected with the applicable requirements of </w:t>
      </w:r>
      <w:r w:rsidRPr="00571D7E">
        <w:rPr>
          <w:rFonts w:cs="Open Sans"/>
        </w:rPr>
        <w:t>Maldives Civil Aviation Authority Act 2/2012 and its implementing regulations</w:t>
      </w:r>
      <w:r w:rsidRPr="00571D7E">
        <w:t>, with the organisation’s procedures and manuals, or with the organisation’s certificate including the terms of an approval, which lowers safety or seriously endangers flight safety.</w:t>
      </w:r>
    </w:p>
    <w:p w14:paraId="3D19A4C9" w14:textId="77777777" w:rsidR="00477B07" w:rsidRPr="00571D7E" w:rsidRDefault="00477B07" w:rsidP="00477B07">
      <w:pPr>
        <w:pStyle w:val="ListParagraph"/>
        <w:ind w:left="360"/>
      </w:pPr>
    </w:p>
    <w:p w14:paraId="1BD38F8F" w14:textId="0C28A8A3" w:rsidR="00477B07" w:rsidRPr="00571D7E" w:rsidRDefault="00477B07" w:rsidP="00477B07">
      <w:pPr>
        <w:pStyle w:val="ListParagraph"/>
        <w:ind w:left="360"/>
      </w:pPr>
      <w:r w:rsidRPr="00571D7E">
        <w:t>level 1 findings also include:</w:t>
      </w:r>
    </w:p>
    <w:p w14:paraId="1E3720F1" w14:textId="77777777" w:rsidR="00477B07" w:rsidRPr="00571D7E" w:rsidRDefault="00477B07" w:rsidP="00477B07">
      <w:pPr>
        <w:pStyle w:val="ListParagraph"/>
        <w:ind w:left="360"/>
      </w:pPr>
    </w:p>
    <w:p w14:paraId="43F775AC" w14:textId="38535DA3" w:rsidR="00477B07" w:rsidRPr="00571D7E" w:rsidRDefault="00477B07" w:rsidP="00682491">
      <w:pPr>
        <w:pStyle w:val="ListParagraph"/>
        <w:numPr>
          <w:ilvl w:val="0"/>
          <w:numId w:val="296"/>
        </w:numPr>
      </w:pPr>
      <w:r w:rsidRPr="00571D7E">
        <w:t>Any failure to grant the CAA access to the organisation's facilities as referred to in point 145.A.140 during normal operating hours and after two written requests;</w:t>
      </w:r>
    </w:p>
    <w:p w14:paraId="076A2333" w14:textId="77777777" w:rsidR="00477B07" w:rsidRPr="00571D7E" w:rsidRDefault="00477B07" w:rsidP="00477B07">
      <w:pPr>
        <w:pStyle w:val="ListParagraph"/>
      </w:pPr>
    </w:p>
    <w:p w14:paraId="0DD51B98" w14:textId="5E7AE791" w:rsidR="00477B07" w:rsidRPr="00571D7E" w:rsidRDefault="00477B07" w:rsidP="00682491">
      <w:pPr>
        <w:pStyle w:val="ListParagraph"/>
        <w:numPr>
          <w:ilvl w:val="0"/>
          <w:numId w:val="296"/>
        </w:numPr>
      </w:pPr>
      <w:r w:rsidRPr="00571D7E">
        <w:t xml:space="preserve">obtaining the organisation certificate </w:t>
      </w:r>
      <w:r w:rsidR="00CC559E" w:rsidRPr="00571D7E">
        <w:t xml:space="preserve">or maintaining its validity </w:t>
      </w:r>
      <w:r w:rsidRPr="00571D7E">
        <w:t xml:space="preserve">by falsification of </w:t>
      </w:r>
      <w:r w:rsidR="00CC559E" w:rsidRPr="00571D7E">
        <w:t xml:space="preserve">the </w:t>
      </w:r>
      <w:r w:rsidRPr="00571D7E">
        <w:t>submitted documentary evidence;</w:t>
      </w:r>
    </w:p>
    <w:p w14:paraId="4390554F" w14:textId="77777777" w:rsidR="00477B07" w:rsidRPr="00571D7E" w:rsidRDefault="00477B07" w:rsidP="00477B07">
      <w:pPr>
        <w:pStyle w:val="ListParagraph"/>
      </w:pPr>
    </w:p>
    <w:p w14:paraId="13258F4B" w14:textId="77777777" w:rsidR="00477B07" w:rsidRPr="00571D7E" w:rsidRDefault="00477B07" w:rsidP="00682491">
      <w:pPr>
        <w:pStyle w:val="ListParagraph"/>
        <w:numPr>
          <w:ilvl w:val="0"/>
          <w:numId w:val="296"/>
        </w:numPr>
      </w:pPr>
      <w:r w:rsidRPr="00571D7E">
        <w:t>evidence of malpractice or fraudulent use of the organisation certificate;</w:t>
      </w:r>
    </w:p>
    <w:p w14:paraId="22F6F0B0" w14:textId="77777777" w:rsidR="00477B07" w:rsidRPr="00571D7E" w:rsidRDefault="00477B07" w:rsidP="00477B07">
      <w:pPr>
        <w:pStyle w:val="ListParagraph"/>
      </w:pPr>
    </w:p>
    <w:p w14:paraId="767C4B81" w14:textId="77777777" w:rsidR="00477B07" w:rsidRPr="00571D7E" w:rsidRDefault="00477B07" w:rsidP="00682491">
      <w:pPr>
        <w:pStyle w:val="ListParagraph"/>
        <w:numPr>
          <w:ilvl w:val="0"/>
          <w:numId w:val="296"/>
        </w:numPr>
      </w:pPr>
      <w:r w:rsidRPr="00571D7E">
        <w:t>the lack of an accountable manager.</w:t>
      </w:r>
    </w:p>
    <w:p w14:paraId="19697D37" w14:textId="77777777" w:rsidR="00477B07" w:rsidRPr="00571D7E" w:rsidRDefault="00477B07" w:rsidP="00477B07"/>
    <w:p w14:paraId="7EF56970" w14:textId="737CD3C0" w:rsidR="00477B07" w:rsidRPr="00571D7E" w:rsidRDefault="00477B07" w:rsidP="00682491">
      <w:pPr>
        <w:pStyle w:val="ListParagraph"/>
        <w:numPr>
          <w:ilvl w:val="0"/>
          <w:numId w:val="295"/>
        </w:numPr>
      </w:pPr>
      <w:r w:rsidRPr="00571D7E">
        <w:t xml:space="preserve">A level 2 finding will be issued by the CAA when any non-compliance is detected with the applicable requirements of </w:t>
      </w:r>
      <w:r w:rsidR="00CC559E" w:rsidRPr="00571D7E">
        <w:rPr>
          <w:rFonts w:cs="Open Sans"/>
        </w:rPr>
        <w:t>Maldives Civil Aviation Authority Act 2/2012 and its implementing regulations</w:t>
      </w:r>
      <w:r w:rsidRPr="00571D7E">
        <w:t xml:space="preserve">, with the organisation’s procedures and manuals, </w:t>
      </w:r>
      <w:r w:rsidR="00CC559E" w:rsidRPr="00571D7E">
        <w:t>or with the organisation’s certificate including the terms of approval, which is not classified as a level 1 finding</w:t>
      </w:r>
      <w:r w:rsidRPr="00571D7E">
        <w:t>.</w:t>
      </w:r>
    </w:p>
    <w:p w14:paraId="27DAF250" w14:textId="77777777" w:rsidR="00477B07" w:rsidRPr="00571D7E" w:rsidRDefault="00477B07" w:rsidP="00477B07"/>
    <w:p w14:paraId="158EAE06" w14:textId="742ADA78" w:rsidR="00477B07" w:rsidRPr="00571D7E" w:rsidRDefault="00477B07" w:rsidP="00682491">
      <w:pPr>
        <w:pStyle w:val="ListParagraph"/>
        <w:numPr>
          <w:ilvl w:val="0"/>
          <w:numId w:val="295"/>
        </w:numPr>
      </w:pPr>
      <w:r w:rsidRPr="00571D7E">
        <w:t xml:space="preserve">When a finding is detected during oversight or by any other means, the CAA will, without prejudice to any additional action required by </w:t>
      </w:r>
      <w:r w:rsidRPr="00571D7E">
        <w:rPr>
          <w:rFonts w:cs="Open Sans"/>
        </w:rPr>
        <w:t>Maldives Civil Aviation Authority Act 2/2012 and its implementing regulations</w:t>
      </w:r>
      <w:r w:rsidRPr="00571D7E">
        <w:t xml:space="preserve">, </w:t>
      </w:r>
      <w:r w:rsidR="00CC559E" w:rsidRPr="00571D7E">
        <w:t>communicate in writing the finding to the organisation and request corrective action to address the non-compliance identified</w:t>
      </w:r>
      <w:r w:rsidRPr="00571D7E">
        <w:t xml:space="preserve">. </w:t>
      </w:r>
    </w:p>
    <w:p w14:paraId="1DB6D02F" w14:textId="77777777" w:rsidR="00477B07" w:rsidRPr="00571D7E" w:rsidRDefault="00477B07" w:rsidP="00477B07"/>
    <w:p w14:paraId="5BF18503" w14:textId="2E4D9D40" w:rsidR="00477B07" w:rsidRPr="00571D7E" w:rsidRDefault="00CC559E" w:rsidP="00682491">
      <w:pPr>
        <w:pStyle w:val="ListParagraph"/>
        <w:numPr>
          <w:ilvl w:val="0"/>
          <w:numId w:val="297"/>
        </w:numPr>
      </w:pPr>
      <w:r w:rsidRPr="00571D7E">
        <w:t>If there are any level 1 findings, the CAA will take immediate and appropriate action to prohibit or limit the activities of the organisation involved and, if appropriate, it shall take action to revoke the certificate or to limit or suspend it in whole or in part, depending on the extent of the level 1 finding, until successful corrective action has been taken by the organisation.</w:t>
      </w:r>
    </w:p>
    <w:p w14:paraId="07E631C8" w14:textId="77777777" w:rsidR="00CC559E" w:rsidRPr="00571D7E" w:rsidRDefault="00CC559E" w:rsidP="00477B07">
      <w:pPr>
        <w:pStyle w:val="ListParagraph"/>
      </w:pPr>
    </w:p>
    <w:p w14:paraId="5B88BB4D" w14:textId="4D487927" w:rsidR="00477B07" w:rsidRPr="00571D7E" w:rsidRDefault="00477B07" w:rsidP="00682491">
      <w:pPr>
        <w:pStyle w:val="ListParagraph"/>
        <w:numPr>
          <w:ilvl w:val="0"/>
          <w:numId w:val="297"/>
        </w:numPr>
      </w:pPr>
      <w:r w:rsidRPr="00571D7E">
        <w:t>I</w:t>
      </w:r>
      <w:r w:rsidR="00CC559E" w:rsidRPr="00571D7E">
        <w:t>f</w:t>
      </w:r>
      <w:r w:rsidRPr="00571D7E">
        <w:t xml:space="preserve"> </w:t>
      </w:r>
      <w:r w:rsidR="00CC559E" w:rsidRPr="00571D7E">
        <w:t>there are any level 2 findings</w:t>
      </w:r>
      <w:r w:rsidRPr="00571D7E">
        <w:t>, the CAA will:</w:t>
      </w:r>
    </w:p>
    <w:p w14:paraId="27865270" w14:textId="77777777" w:rsidR="00477B07" w:rsidRPr="00571D7E" w:rsidRDefault="00477B07" w:rsidP="00477B07">
      <w:pPr>
        <w:rPr>
          <w:szCs w:val="20"/>
        </w:rPr>
      </w:pPr>
    </w:p>
    <w:p w14:paraId="671567E1" w14:textId="6FDACFC4" w:rsidR="00477B07" w:rsidRPr="00571D7E" w:rsidRDefault="00477B07" w:rsidP="00682491">
      <w:pPr>
        <w:pStyle w:val="Default"/>
        <w:numPr>
          <w:ilvl w:val="0"/>
          <w:numId w:val="29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grant the </w:t>
      </w:r>
      <w:r w:rsidR="00CC559E" w:rsidRPr="00571D7E">
        <w:rPr>
          <w:rFonts w:ascii="Open Sans" w:hAnsi="Open Sans" w:cs="Open Sans"/>
          <w:color w:val="auto"/>
          <w:sz w:val="20"/>
          <w:szCs w:val="20"/>
          <w:lang w:val="en-GB"/>
        </w:rPr>
        <w:t>organisation a corrective action implementation period that is appropriate to the nature of the finding, and that in any case shall initially not be more than 3 months. The period shall commence from the date of the written communication of the finding to the organisation requesting corrective action to address the non-compliance identified. At the end of that period, and subject to the nature of the finding, the competent authority may extend the 3-month period provided that a corrective action plan has been</w:t>
      </w:r>
      <w:r w:rsidRPr="00571D7E">
        <w:rPr>
          <w:rFonts w:ascii="Open Sans" w:hAnsi="Open Sans" w:cs="Open Sans"/>
          <w:color w:val="auto"/>
          <w:sz w:val="20"/>
          <w:szCs w:val="20"/>
          <w:lang w:val="en-GB"/>
        </w:rPr>
        <w:t xml:space="preserve"> agreed by the CAA;</w:t>
      </w:r>
    </w:p>
    <w:p w14:paraId="3B3F10BC" w14:textId="77777777" w:rsidR="00477B07" w:rsidRPr="00571D7E" w:rsidRDefault="00477B07" w:rsidP="00477B07">
      <w:pPr>
        <w:pStyle w:val="Default"/>
        <w:ind w:left="1080"/>
        <w:rPr>
          <w:rFonts w:ascii="Open Sans" w:hAnsi="Open Sans" w:cs="Open Sans"/>
          <w:color w:val="auto"/>
          <w:sz w:val="20"/>
          <w:szCs w:val="20"/>
          <w:lang w:val="en-GB"/>
        </w:rPr>
      </w:pPr>
    </w:p>
    <w:p w14:paraId="7D71C8A5" w14:textId="540C5F5B" w:rsidR="00477B07" w:rsidRPr="00571D7E" w:rsidRDefault="00477B07" w:rsidP="00682491">
      <w:pPr>
        <w:pStyle w:val="Default"/>
        <w:numPr>
          <w:ilvl w:val="0"/>
          <w:numId w:val="298"/>
        </w:numPr>
        <w:jc w:val="both"/>
        <w:rPr>
          <w:rFonts w:ascii="Open Sans" w:hAnsi="Open Sans" w:cs="Open Sans"/>
          <w:color w:val="auto"/>
          <w:sz w:val="20"/>
          <w:szCs w:val="20"/>
          <w:lang w:val="en-GB"/>
        </w:rPr>
      </w:pPr>
      <w:r w:rsidRPr="00571D7E">
        <w:rPr>
          <w:rFonts w:ascii="Open Sans" w:hAnsi="Open Sans" w:cs="Open Sans"/>
          <w:color w:val="auto"/>
          <w:sz w:val="20"/>
          <w:szCs w:val="20"/>
          <w:lang w:val="en-GB"/>
        </w:rPr>
        <w:t xml:space="preserve">assess the corrective action </w:t>
      </w:r>
      <w:r w:rsidR="00CC559E" w:rsidRPr="00571D7E">
        <w:rPr>
          <w:rFonts w:ascii="Open Sans" w:hAnsi="Open Sans" w:cs="Open Sans"/>
          <w:color w:val="auto"/>
          <w:sz w:val="20"/>
          <w:szCs w:val="20"/>
          <w:lang w:val="en-GB"/>
        </w:rPr>
        <w:t xml:space="preserve">plan </w:t>
      </w:r>
      <w:r w:rsidRPr="00571D7E">
        <w:rPr>
          <w:rFonts w:ascii="Open Sans" w:hAnsi="Open Sans" w:cs="Open Sans"/>
          <w:color w:val="auto"/>
          <w:sz w:val="20"/>
          <w:szCs w:val="20"/>
          <w:lang w:val="en-GB"/>
        </w:rPr>
        <w:t>and implementation plan proposed by the organisation, and if the assessment concludes that they are sufficient to address the non-compliance, accept the</w:t>
      </w:r>
      <w:r w:rsidR="00CC559E" w:rsidRPr="00571D7E">
        <w:rPr>
          <w:rFonts w:ascii="Open Sans" w:hAnsi="Open Sans" w:cs="Open Sans"/>
          <w:color w:val="auto"/>
          <w:sz w:val="20"/>
          <w:szCs w:val="20"/>
          <w:lang w:val="en-GB"/>
        </w:rPr>
        <w:t>m</w:t>
      </w:r>
      <w:r w:rsidRPr="00571D7E">
        <w:rPr>
          <w:rFonts w:ascii="Open Sans" w:hAnsi="Open Sans" w:cs="Open Sans"/>
          <w:color w:val="auto"/>
          <w:sz w:val="20"/>
          <w:szCs w:val="20"/>
          <w:lang w:val="en-GB"/>
        </w:rPr>
        <w:t>.</w:t>
      </w:r>
    </w:p>
    <w:p w14:paraId="112B65AB" w14:textId="77777777" w:rsidR="00477B07" w:rsidRPr="00571D7E" w:rsidRDefault="00477B07" w:rsidP="00477B07"/>
    <w:p w14:paraId="48E8112F" w14:textId="57B45328" w:rsidR="00477B07" w:rsidRPr="00571D7E" w:rsidRDefault="00CC559E" w:rsidP="00682491">
      <w:pPr>
        <w:pStyle w:val="ListParagraph"/>
        <w:numPr>
          <w:ilvl w:val="0"/>
          <w:numId w:val="297"/>
        </w:numPr>
      </w:pPr>
      <w:r w:rsidRPr="00571D7E">
        <w:lastRenderedPageBreak/>
        <w:t>If the</w:t>
      </w:r>
      <w:r w:rsidR="00477B07" w:rsidRPr="00571D7E">
        <w:t xml:space="preserve"> organisation fails to submit an acceptable corrective action plan, </w:t>
      </w:r>
      <w:r w:rsidRPr="00571D7E">
        <w:t xml:space="preserve">or fails to perform the corrective action within the time period accepted or extended by the CAA, the finding will be raised to level 1 and action shall be </w:t>
      </w:r>
      <w:r w:rsidR="00477B07" w:rsidRPr="00571D7E">
        <w:t>taken as laid down in point (d)(1).</w:t>
      </w:r>
    </w:p>
    <w:p w14:paraId="09E81D88" w14:textId="77777777" w:rsidR="00477B07" w:rsidRPr="00571D7E" w:rsidRDefault="00477B07" w:rsidP="00477B07">
      <w:pPr>
        <w:pStyle w:val="ListParagraph"/>
      </w:pPr>
    </w:p>
    <w:p w14:paraId="28C19BA3" w14:textId="77777777" w:rsidR="00477B07" w:rsidRPr="00571D7E" w:rsidRDefault="00477B07" w:rsidP="00682491">
      <w:pPr>
        <w:pStyle w:val="ListParagraph"/>
        <w:numPr>
          <w:ilvl w:val="0"/>
          <w:numId w:val="297"/>
        </w:numPr>
      </w:pPr>
      <w:r w:rsidRPr="00571D7E">
        <w:t>(Reserved)</w:t>
      </w:r>
    </w:p>
    <w:p w14:paraId="267C7CA8" w14:textId="77777777" w:rsidR="00477B07" w:rsidRPr="00571D7E" w:rsidRDefault="00477B07" w:rsidP="00477B07"/>
    <w:p w14:paraId="10C6F49A" w14:textId="77777777" w:rsidR="00477B07" w:rsidRPr="00571D7E" w:rsidRDefault="00477B07" w:rsidP="00682491">
      <w:pPr>
        <w:pStyle w:val="ListParagraph"/>
        <w:numPr>
          <w:ilvl w:val="0"/>
          <w:numId w:val="295"/>
        </w:numPr>
      </w:pPr>
      <w:r w:rsidRPr="00571D7E">
        <w:t>(Reserved)</w:t>
      </w:r>
    </w:p>
    <w:p w14:paraId="3BA27AEF" w14:textId="77777777" w:rsidR="00477B07" w:rsidRPr="00571D7E" w:rsidRDefault="00477B07" w:rsidP="00477B07">
      <w:pPr>
        <w:rPr>
          <w:rFonts w:cs="Open Sans"/>
          <w:szCs w:val="20"/>
        </w:rPr>
      </w:pPr>
    </w:p>
    <w:p w14:paraId="06438610" w14:textId="19BD2C3D" w:rsidR="00CC559E" w:rsidRPr="00571D7E" w:rsidRDefault="00CC559E" w:rsidP="00682491">
      <w:pPr>
        <w:pStyle w:val="ListLevel0"/>
        <w:numPr>
          <w:ilvl w:val="0"/>
          <w:numId w:val="295"/>
        </w:numPr>
        <w:rPr>
          <w:rFonts w:ascii="Open Sans" w:hAnsi="Open Sans" w:cs="Open Sans"/>
          <w:sz w:val="20"/>
          <w:szCs w:val="20"/>
          <w:lang w:val="en-GB"/>
        </w:rPr>
      </w:pPr>
      <w:r w:rsidRPr="00571D7E">
        <w:rPr>
          <w:rFonts w:ascii="Open Sans" w:hAnsi="Open Sans" w:cs="Open Sans"/>
          <w:sz w:val="20"/>
          <w:szCs w:val="20"/>
          <w:lang w:val="en-GB"/>
        </w:rPr>
        <w:t>The CAA may issue observations for any of the following cases not requiring level 1 or level 2 findings:</w:t>
      </w:r>
    </w:p>
    <w:p w14:paraId="677AC99C" w14:textId="77777777" w:rsidR="00CC559E" w:rsidRPr="00571D7E" w:rsidRDefault="00CC559E" w:rsidP="00A536AE">
      <w:pPr>
        <w:pStyle w:val="ListLevel1"/>
        <w:ind w:left="927"/>
        <w:rPr>
          <w:rFonts w:ascii="Open Sans" w:hAnsi="Open Sans" w:cs="Open Sans"/>
          <w:sz w:val="20"/>
          <w:szCs w:val="20"/>
          <w:lang w:val="en-GB"/>
        </w:rPr>
      </w:pPr>
      <w:r w:rsidRPr="00571D7E">
        <w:rPr>
          <w:rFonts w:ascii="Open Sans" w:hAnsi="Open Sans" w:cs="Open Sans"/>
          <w:sz w:val="20"/>
          <w:szCs w:val="20"/>
          <w:lang w:val="en-GB"/>
        </w:rPr>
        <w:t>(1)</w:t>
      </w:r>
      <w:r w:rsidRPr="00571D7E">
        <w:rPr>
          <w:rFonts w:ascii="Open Sans" w:hAnsi="Open Sans" w:cs="Open Sans"/>
          <w:sz w:val="20"/>
          <w:szCs w:val="20"/>
          <w:lang w:val="en-GB"/>
        </w:rPr>
        <w:tab/>
        <w:t>for any item whose performance has been assessed to be ineffective;</w:t>
      </w:r>
    </w:p>
    <w:p w14:paraId="6C954F8B" w14:textId="77777777" w:rsidR="00CC559E" w:rsidRPr="00571D7E" w:rsidRDefault="00CC559E" w:rsidP="00A536AE">
      <w:pPr>
        <w:pStyle w:val="ListLevel1"/>
        <w:ind w:left="927"/>
        <w:rPr>
          <w:rFonts w:ascii="Open Sans" w:hAnsi="Open Sans" w:cs="Open Sans"/>
          <w:sz w:val="20"/>
          <w:szCs w:val="20"/>
          <w:lang w:val="en-GB"/>
        </w:rPr>
      </w:pPr>
      <w:r w:rsidRPr="00571D7E">
        <w:rPr>
          <w:rFonts w:ascii="Open Sans" w:hAnsi="Open Sans" w:cs="Open Sans"/>
          <w:sz w:val="20"/>
          <w:szCs w:val="20"/>
          <w:lang w:val="en-GB"/>
        </w:rPr>
        <w:t>(2)</w:t>
      </w:r>
      <w:r w:rsidRPr="00571D7E">
        <w:rPr>
          <w:rFonts w:ascii="Open Sans" w:hAnsi="Open Sans" w:cs="Open Sans"/>
          <w:sz w:val="20"/>
          <w:szCs w:val="20"/>
          <w:lang w:val="en-GB"/>
        </w:rPr>
        <w:tab/>
        <w:t>when it has been identified that an item has the potential to cause a non-compliance under points (b) or (c);</w:t>
      </w:r>
    </w:p>
    <w:p w14:paraId="37197A96" w14:textId="77777777" w:rsidR="00CC559E" w:rsidRPr="00571D7E" w:rsidRDefault="00CC559E" w:rsidP="00A536AE">
      <w:pPr>
        <w:pStyle w:val="ListLevel1"/>
        <w:ind w:left="927"/>
        <w:rPr>
          <w:rFonts w:ascii="Open Sans" w:hAnsi="Open Sans" w:cs="Open Sans"/>
          <w:sz w:val="20"/>
          <w:szCs w:val="20"/>
          <w:lang w:val="en-GB"/>
        </w:rPr>
      </w:pPr>
      <w:r w:rsidRPr="00571D7E">
        <w:rPr>
          <w:rFonts w:ascii="Open Sans" w:hAnsi="Open Sans" w:cs="Open Sans"/>
          <w:sz w:val="20"/>
          <w:szCs w:val="20"/>
          <w:lang w:val="en-GB"/>
        </w:rPr>
        <w:t>(3)</w:t>
      </w:r>
      <w:r w:rsidRPr="00571D7E">
        <w:rPr>
          <w:rFonts w:ascii="Open Sans" w:hAnsi="Open Sans" w:cs="Open Sans"/>
          <w:sz w:val="20"/>
          <w:szCs w:val="20"/>
          <w:lang w:val="en-GB"/>
        </w:rPr>
        <w:tab/>
        <w:t>when suggestions or improvements are of interest for the overall safety performance of the organisation.</w:t>
      </w:r>
    </w:p>
    <w:p w14:paraId="6352E522" w14:textId="6A22C812" w:rsidR="00477B07" w:rsidRPr="00571D7E" w:rsidRDefault="00CC559E" w:rsidP="00A536AE">
      <w:pPr>
        <w:ind w:left="360"/>
        <w:rPr>
          <w:rFonts w:cs="Open Sans"/>
          <w:szCs w:val="20"/>
        </w:rPr>
      </w:pPr>
      <w:r w:rsidRPr="00571D7E">
        <w:rPr>
          <w:rFonts w:cs="Open Sans"/>
          <w:szCs w:val="20"/>
        </w:rPr>
        <w:t>The observations issued under this point will be communicated in writing to the organisation and recorded by the CAA.</w:t>
      </w:r>
    </w:p>
    <w:p w14:paraId="69D8C733" w14:textId="77777777" w:rsidR="00157BE9" w:rsidRDefault="00157BE9" w:rsidP="00CC559E">
      <w:pPr>
        <w:rPr>
          <w:rFonts w:cs="Open Sans"/>
          <w:szCs w:val="20"/>
        </w:rPr>
      </w:pPr>
    </w:p>
    <w:p w14:paraId="6A63802E" w14:textId="77777777" w:rsidR="00847CDA" w:rsidRPr="00571D7E" w:rsidRDefault="00847CDA" w:rsidP="00CC559E">
      <w:pPr>
        <w:rPr>
          <w:rFonts w:cs="Open Sans"/>
          <w:szCs w:val="20"/>
        </w:rPr>
      </w:pPr>
    </w:p>
    <w:p w14:paraId="4C7526B3" w14:textId="3D41ECCD" w:rsidR="00157BE9" w:rsidRPr="00571D7E" w:rsidRDefault="00157BE9" w:rsidP="008E0084">
      <w:pPr>
        <w:pStyle w:val="Heading5"/>
        <w:spacing w:after="0"/>
      </w:pPr>
      <w:r w:rsidRPr="00571D7E">
        <w:t>GM1 145.B.350(f) Findings and corrective actions; observations</w:t>
      </w:r>
    </w:p>
    <w:p w14:paraId="5ED6EFDE" w14:textId="77777777" w:rsidR="00157BE9" w:rsidRDefault="00157BE9" w:rsidP="008E0084">
      <w:pPr>
        <w:pStyle w:val="AMCSubheading1"/>
      </w:pPr>
      <w:r w:rsidRPr="008E0084">
        <w:t xml:space="preserve">DIFFERENCE BETWEEN ‘LEVEL 2 FINDING’ AND ‘OBSERVATION’ </w:t>
      </w:r>
    </w:p>
    <w:p w14:paraId="35224916" w14:textId="77777777" w:rsidR="008E0084" w:rsidRPr="008E0084" w:rsidRDefault="008E0084" w:rsidP="008E0084"/>
    <w:p w14:paraId="76BD0378" w14:textId="0CA32D8A" w:rsidR="00157BE9" w:rsidRPr="00571D7E" w:rsidRDefault="00157BE9" w:rsidP="00682491">
      <w:pPr>
        <w:pStyle w:val="ListLevel0"/>
        <w:numPr>
          <w:ilvl w:val="0"/>
          <w:numId w:val="300"/>
        </w:numPr>
        <w:rPr>
          <w:rFonts w:ascii="Open Sans" w:hAnsi="Open Sans" w:cs="Open Sans"/>
          <w:sz w:val="20"/>
          <w:szCs w:val="20"/>
          <w:lang w:val="en-GB"/>
        </w:rPr>
      </w:pPr>
      <w:r w:rsidRPr="00571D7E">
        <w:rPr>
          <w:rFonts w:ascii="Open Sans" w:hAnsi="Open Sans" w:cs="Open Sans"/>
          <w:sz w:val="20"/>
          <w:szCs w:val="20"/>
          <w:lang w:val="en-GB"/>
        </w:rPr>
        <w:t>‘Findings’ are issued for non-compliance with the Regulation, whereas ‘observations’ may be issued to an organisation remaining compliant with the Regulation while additional inputs for the organisation could be considered for continuous improvement.</w:t>
      </w:r>
    </w:p>
    <w:p w14:paraId="4C3AFB0B" w14:textId="608BA3C3" w:rsidR="00157BE9" w:rsidRPr="00571D7E" w:rsidRDefault="00157BE9" w:rsidP="004E4D05">
      <w:pPr>
        <w:pStyle w:val="ListLevel0"/>
        <w:ind w:left="360" w:firstLine="0"/>
        <w:rPr>
          <w:rFonts w:ascii="Open Sans" w:hAnsi="Open Sans" w:cs="Open Sans"/>
          <w:sz w:val="20"/>
          <w:szCs w:val="20"/>
          <w:lang w:val="en-GB"/>
        </w:rPr>
      </w:pPr>
      <w:r w:rsidRPr="00571D7E">
        <w:rPr>
          <w:rFonts w:ascii="Open Sans" w:hAnsi="Open Sans" w:cs="Open Sans"/>
          <w:sz w:val="20"/>
          <w:szCs w:val="20"/>
          <w:lang w:val="en-GB"/>
        </w:rPr>
        <w:t xml:space="preserve">However, the </w:t>
      </w:r>
      <w:r w:rsidR="004E4D05" w:rsidRPr="00571D7E">
        <w:rPr>
          <w:rFonts w:ascii="Open Sans" w:hAnsi="Open Sans" w:cs="Open Sans"/>
          <w:sz w:val="20"/>
          <w:szCs w:val="20"/>
          <w:lang w:val="en-GB"/>
        </w:rPr>
        <w:t>CAA</w:t>
      </w:r>
      <w:r w:rsidRPr="00571D7E">
        <w:rPr>
          <w:rFonts w:ascii="Open Sans" w:hAnsi="Open Sans" w:cs="Open Sans"/>
          <w:sz w:val="20"/>
          <w:szCs w:val="20"/>
          <w:lang w:val="en-GB"/>
        </w:rPr>
        <w:t xml:space="preserve"> may decide to issue a ‘level 2’ finding when the ‘observations’ process is not managed correctly or overlooked.</w:t>
      </w:r>
    </w:p>
    <w:p w14:paraId="0DBDB6EE" w14:textId="0837D765" w:rsidR="00157BE9" w:rsidRPr="00571D7E" w:rsidRDefault="00157BE9" w:rsidP="00682491">
      <w:pPr>
        <w:pStyle w:val="ListLevel0"/>
        <w:numPr>
          <w:ilvl w:val="0"/>
          <w:numId w:val="300"/>
        </w:numPr>
        <w:rPr>
          <w:rFonts w:ascii="Open Sans" w:hAnsi="Open Sans" w:cs="Open Sans"/>
          <w:sz w:val="20"/>
          <w:szCs w:val="20"/>
          <w:lang w:val="en-GB"/>
        </w:rPr>
      </w:pPr>
      <w:r w:rsidRPr="00571D7E">
        <w:rPr>
          <w:rFonts w:ascii="Open Sans" w:hAnsi="Open Sans" w:cs="Open Sans"/>
          <w:sz w:val="20"/>
          <w:szCs w:val="20"/>
          <w:lang w:val="en-GB"/>
        </w:rPr>
        <w:t xml:space="preserve">Examples to help differentiate between a ‘level 2 finding’ and an ‘observation’ are provided below, based on the provisions for the control and calibration of tools in accordance with point </w:t>
      </w:r>
      <w:hyperlink w:anchor="_DxCrossRefBm493805976" w:history="1">
        <w:r w:rsidRPr="00571D7E">
          <w:rPr>
            <w:lang w:val="en-GB"/>
          </w:rPr>
          <w:t>145.A.40(b)</w:t>
        </w:r>
      </w:hyperlink>
      <w:r w:rsidRPr="00571D7E">
        <w:rPr>
          <w:rFonts w:ascii="Open Sans" w:hAnsi="Open Sans" w:cs="Open Sans"/>
          <w:sz w:val="20"/>
          <w:szCs w:val="20"/>
          <w:lang w:val="en-GB"/>
        </w:rPr>
        <w:t>.</w:t>
      </w:r>
    </w:p>
    <w:p w14:paraId="421F8B72" w14:textId="77777777" w:rsidR="00157BE9" w:rsidRPr="00571D7E" w:rsidRDefault="00157BE9" w:rsidP="00196B81">
      <w:pPr>
        <w:pStyle w:val="Normal1"/>
        <w:ind w:left="360"/>
        <w:rPr>
          <w:rStyle w:val="Underline"/>
          <w:rFonts w:ascii="Open Sans" w:hAnsi="Open Sans" w:cs="Open Sans"/>
          <w:sz w:val="20"/>
          <w:szCs w:val="20"/>
          <w:lang w:val="en-GB"/>
        </w:rPr>
      </w:pPr>
      <w:r w:rsidRPr="00571D7E">
        <w:rPr>
          <w:rStyle w:val="Underline"/>
          <w:rFonts w:ascii="Open Sans" w:hAnsi="Open Sans" w:cs="Open Sans"/>
          <w:sz w:val="20"/>
          <w:szCs w:val="20"/>
          <w:lang w:val="en-GB"/>
        </w:rPr>
        <w:t>Example of a ‘</w:t>
      </w:r>
      <w:bookmarkStart w:id="266" w:name="_Hlk100940280"/>
      <w:r w:rsidRPr="00571D7E">
        <w:rPr>
          <w:rStyle w:val="Underline"/>
          <w:rFonts w:ascii="Open Sans" w:hAnsi="Open Sans" w:cs="Open Sans"/>
          <w:sz w:val="20"/>
          <w:szCs w:val="20"/>
          <w:lang w:val="en-GB"/>
        </w:rPr>
        <w:t>level 2 finding</w:t>
      </w:r>
      <w:bookmarkEnd w:id="266"/>
      <w:r w:rsidRPr="00571D7E">
        <w:rPr>
          <w:rStyle w:val="Underline"/>
          <w:rFonts w:ascii="Open Sans" w:hAnsi="Open Sans" w:cs="Open Sans"/>
          <w:sz w:val="20"/>
          <w:szCs w:val="20"/>
          <w:lang w:val="en-GB"/>
        </w:rPr>
        <w:t>’</w:t>
      </w:r>
    </w:p>
    <w:p w14:paraId="4F357D17" w14:textId="62671392" w:rsidR="00157BE9" w:rsidRPr="00571D7E" w:rsidRDefault="00157BE9" w:rsidP="00196B81">
      <w:pPr>
        <w:pStyle w:val="bullet1"/>
        <w:ind w:left="927"/>
        <w:rPr>
          <w:rFonts w:ascii="Open Sans" w:hAnsi="Open Sans" w:cs="Open Sans"/>
          <w:sz w:val="20"/>
          <w:szCs w:val="20"/>
          <w:lang w:val="en-GB"/>
        </w:rPr>
      </w:pPr>
      <w:r w:rsidRPr="00571D7E">
        <w:rPr>
          <w:rFonts w:ascii="Open Sans" w:hAnsi="Open Sans" w:cs="Open Sans"/>
          <w:sz w:val="20"/>
          <w:szCs w:val="20"/>
          <w:lang w:val="en-GB"/>
        </w:rPr>
        <w:t xml:space="preserve">The organisation could not demonstrate compliance with some elements of </w:t>
      </w:r>
      <w:r w:rsidRPr="008E0084">
        <w:rPr>
          <w:rFonts w:ascii="Open Sans" w:hAnsi="Open Sans" w:cs="Open Sans"/>
          <w:sz w:val="20"/>
          <w:szCs w:val="20"/>
          <w:lang w:val="en-GB"/>
        </w:rPr>
        <w:t>145.A.40(b)</w:t>
      </w:r>
      <w:r w:rsidRPr="00571D7E">
        <w:rPr>
          <w:rFonts w:ascii="Open Sans" w:hAnsi="Open Sans" w:cs="Open Sans"/>
          <w:sz w:val="20"/>
          <w:szCs w:val="20"/>
          <w:lang w:val="en-GB"/>
        </w:rPr>
        <w:t xml:space="preserve"> regarding the control register of the tools, equipment and particularly test equipment process as evidenced by:</w:t>
      </w:r>
    </w:p>
    <w:p w14:paraId="520CABAE" w14:textId="77777777" w:rsidR="00157BE9" w:rsidRPr="00571D7E" w:rsidRDefault="00157BE9" w:rsidP="00196B81">
      <w:pPr>
        <w:pStyle w:val="ListLevel2"/>
        <w:ind w:left="1494"/>
        <w:rPr>
          <w:rFonts w:ascii="Open Sans" w:hAnsi="Open Sans" w:cs="Open Sans"/>
          <w:sz w:val="20"/>
          <w:szCs w:val="20"/>
          <w:lang w:val="en-GB"/>
        </w:rPr>
      </w:pPr>
      <w:r w:rsidRPr="00571D7E">
        <w:rPr>
          <w:rFonts w:ascii="Open Sans" w:hAnsi="Open Sans" w:cs="Open Sans"/>
          <w:sz w:val="20"/>
          <w:szCs w:val="20"/>
          <w:lang w:val="en-GB"/>
        </w:rPr>
        <w:t xml:space="preserve">(1) </w:t>
      </w:r>
      <w:r w:rsidRPr="00571D7E">
        <w:rPr>
          <w:rFonts w:ascii="Open Sans" w:hAnsi="Open Sans" w:cs="Open Sans"/>
          <w:sz w:val="20"/>
          <w:szCs w:val="20"/>
          <w:lang w:val="en-GB"/>
        </w:rPr>
        <w:tab/>
        <w:t xml:space="preserve">the fact that some sampled tools physically available in the tools store were missing in the tools control register managed by the organisation; </w:t>
      </w:r>
    </w:p>
    <w:p w14:paraId="4B230143" w14:textId="77777777" w:rsidR="00157BE9" w:rsidRPr="00571D7E" w:rsidRDefault="00157BE9" w:rsidP="00196B81">
      <w:pPr>
        <w:pStyle w:val="ListLevel2"/>
        <w:ind w:left="1494"/>
        <w:rPr>
          <w:rFonts w:ascii="Open Sans" w:hAnsi="Open Sans" w:cs="Open Sans"/>
          <w:sz w:val="20"/>
          <w:szCs w:val="20"/>
          <w:lang w:val="en-GB"/>
        </w:rPr>
      </w:pPr>
      <w:r w:rsidRPr="00571D7E">
        <w:rPr>
          <w:rFonts w:ascii="Open Sans" w:hAnsi="Open Sans" w:cs="Open Sans"/>
          <w:sz w:val="20"/>
          <w:szCs w:val="20"/>
          <w:lang w:val="en-GB"/>
        </w:rPr>
        <w:t xml:space="preserve">(2) </w:t>
      </w:r>
      <w:r w:rsidRPr="00571D7E">
        <w:rPr>
          <w:rFonts w:ascii="Open Sans" w:hAnsi="Open Sans" w:cs="Open Sans"/>
          <w:sz w:val="20"/>
          <w:szCs w:val="20"/>
          <w:lang w:val="en-GB"/>
        </w:rPr>
        <w:tab/>
        <w:t>the fact that one tool has not been correctly identified (e.g. incorrect P/N, S/N) in the tools control register.</w:t>
      </w:r>
    </w:p>
    <w:p w14:paraId="18F43305" w14:textId="77777777" w:rsidR="00157BE9" w:rsidRPr="00571D7E" w:rsidRDefault="00157BE9" w:rsidP="00196B81">
      <w:pPr>
        <w:pStyle w:val="Normal1"/>
        <w:ind w:left="360"/>
        <w:rPr>
          <w:rStyle w:val="Underline"/>
          <w:rFonts w:ascii="Open Sans" w:hAnsi="Open Sans" w:cs="Open Sans"/>
          <w:sz w:val="20"/>
          <w:szCs w:val="20"/>
          <w:lang w:val="en-GB"/>
        </w:rPr>
      </w:pPr>
      <w:r w:rsidRPr="00571D7E">
        <w:rPr>
          <w:rStyle w:val="Underline"/>
          <w:rFonts w:ascii="Open Sans" w:hAnsi="Open Sans" w:cs="Open Sans"/>
          <w:sz w:val="20"/>
          <w:szCs w:val="20"/>
          <w:lang w:val="en-GB"/>
        </w:rPr>
        <w:t>Examples of ‘observations’</w:t>
      </w:r>
    </w:p>
    <w:p w14:paraId="6B560BD3" w14:textId="77777777" w:rsidR="00157BE9" w:rsidRPr="00571D7E" w:rsidRDefault="00157BE9" w:rsidP="00196B81">
      <w:pPr>
        <w:pStyle w:val="bullet1"/>
        <w:ind w:left="927"/>
        <w:rPr>
          <w:rFonts w:ascii="Open Sans" w:hAnsi="Open Sans" w:cs="Open Sans"/>
          <w:sz w:val="20"/>
          <w:szCs w:val="20"/>
          <w:lang w:val="en-GB"/>
        </w:rPr>
      </w:pPr>
      <w:r w:rsidRPr="00571D7E">
        <w:rPr>
          <w:rFonts w:ascii="Open Sans" w:hAnsi="Open Sans" w:cs="Open Sans"/>
          <w:sz w:val="20"/>
          <w:szCs w:val="20"/>
          <w:lang w:val="en-GB"/>
        </w:rPr>
        <w:t>Accumulation of tools in the store not sent yet for calibration. This situation could generate some consequences on the availability of tools and operational capabilities during a peak of activities (ineffectiveness of the process).</w:t>
      </w:r>
    </w:p>
    <w:p w14:paraId="5F1082A7" w14:textId="77777777" w:rsidR="00157BE9" w:rsidRPr="00571D7E" w:rsidRDefault="00157BE9" w:rsidP="00196B81">
      <w:pPr>
        <w:pStyle w:val="bullet1"/>
        <w:ind w:left="927"/>
        <w:rPr>
          <w:rFonts w:ascii="Open Sans" w:hAnsi="Open Sans" w:cs="Open Sans"/>
          <w:sz w:val="20"/>
          <w:szCs w:val="20"/>
          <w:lang w:val="en-GB"/>
        </w:rPr>
      </w:pPr>
      <w:r w:rsidRPr="00571D7E">
        <w:rPr>
          <w:rFonts w:ascii="Open Sans" w:hAnsi="Open Sans" w:cs="Open Sans"/>
          <w:sz w:val="20"/>
          <w:szCs w:val="20"/>
          <w:lang w:val="en-GB"/>
        </w:rPr>
        <w:t>The process to manage the tools control register through the dedicated software is not detailed enough (potential to cause a level 2 finding).</w:t>
      </w:r>
    </w:p>
    <w:p w14:paraId="17713B2E" w14:textId="77777777" w:rsidR="00157BE9" w:rsidRPr="00571D7E" w:rsidRDefault="00157BE9" w:rsidP="00196B81">
      <w:pPr>
        <w:pStyle w:val="bullet1"/>
        <w:ind w:left="927"/>
        <w:rPr>
          <w:rFonts w:ascii="Open Sans" w:hAnsi="Open Sans" w:cs="Open Sans"/>
          <w:sz w:val="20"/>
          <w:szCs w:val="20"/>
          <w:lang w:val="en-GB"/>
        </w:rPr>
      </w:pPr>
      <w:r w:rsidRPr="00571D7E">
        <w:rPr>
          <w:rFonts w:ascii="Open Sans" w:hAnsi="Open Sans" w:cs="Open Sans"/>
          <w:sz w:val="20"/>
          <w:szCs w:val="20"/>
          <w:lang w:val="en-GB"/>
        </w:rPr>
        <w:lastRenderedPageBreak/>
        <w:t>The colour of the ‘unserviceable’ tag of the tools could generate some confusion. The organisation should consider changing the colour of this unserviceable tag to better alert the staff on the particular status of the unserviceable tools (potential improvement).</w:t>
      </w:r>
    </w:p>
    <w:p w14:paraId="5E379571" w14:textId="77777777" w:rsidR="00847CDA" w:rsidRPr="00EB1B81" w:rsidRDefault="00847CDA" w:rsidP="00EB1B81">
      <w:bookmarkStart w:id="267" w:name="_Toc99366358"/>
      <w:bookmarkStart w:id="268" w:name="_Toc138085928"/>
    </w:p>
    <w:p w14:paraId="7E2D4009" w14:textId="3DD2E212" w:rsidR="00477B07" w:rsidRPr="00571D7E" w:rsidRDefault="00477B07" w:rsidP="00477B07">
      <w:pPr>
        <w:pStyle w:val="Heading3"/>
      </w:pPr>
      <w:r w:rsidRPr="00571D7E">
        <w:t>MCAR-</w:t>
      </w:r>
      <w:r w:rsidR="0062583C" w:rsidRPr="00571D7E">
        <w:t>145</w:t>
      </w:r>
      <w:r w:rsidRPr="00571D7E">
        <w:t>.B.355</w:t>
      </w:r>
      <w:r w:rsidRPr="00571D7E">
        <w:tab/>
        <w:t>Suspension, limitation and revocation</w:t>
      </w:r>
      <w:bookmarkEnd w:id="267"/>
      <w:bookmarkEnd w:id="268"/>
    </w:p>
    <w:p w14:paraId="28FE8EAF" w14:textId="77777777" w:rsidR="00477B07" w:rsidRPr="00571D7E" w:rsidRDefault="00477B07" w:rsidP="00477B07">
      <w:r w:rsidRPr="00571D7E">
        <w:t>The CAA will:</w:t>
      </w:r>
    </w:p>
    <w:p w14:paraId="48B49B54" w14:textId="77777777" w:rsidR="00477B07" w:rsidRPr="00571D7E" w:rsidRDefault="00477B07" w:rsidP="00477B07"/>
    <w:p w14:paraId="53B7B17E" w14:textId="0D7F30C5" w:rsidR="00477B07" w:rsidRPr="00571D7E" w:rsidRDefault="00477B07" w:rsidP="00682491">
      <w:pPr>
        <w:pStyle w:val="ListParagraph"/>
        <w:numPr>
          <w:ilvl w:val="0"/>
          <w:numId w:val="299"/>
        </w:numPr>
      </w:pPr>
      <w:r w:rsidRPr="00571D7E">
        <w:t xml:space="preserve">suspend a certificate </w:t>
      </w:r>
      <w:r w:rsidR="0062583C" w:rsidRPr="00571D7E">
        <w:t>when it considers that there are reasonable grounds that such action is necessary to prevent a credible threat to aircraft safety</w:t>
      </w:r>
      <w:r w:rsidRPr="00571D7E">
        <w:t>;</w:t>
      </w:r>
    </w:p>
    <w:p w14:paraId="49210FA8" w14:textId="77777777" w:rsidR="00477B07" w:rsidRPr="00571D7E" w:rsidRDefault="00477B07" w:rsidP="00477B07">
      <w:pPr>
        <w:pStyle w:val="ListParagraph"/>
        <w:ind w:left="360"/>
      </w:pPr>
    </w:p>
    <w:p w14:paraId="1462748E" w14:textId="63A9E61B" w:rsidR="00477B07" w:rsidRPr="00571D7E" w:rsidRDefault="00477B07" w:rsidP="00682491">
      <w:pPr>
        <w:pStyle w:val="ListParagraph"/>
        <w:numPr>
          <w:ilvl w:val="0"/>
          <w:numId w:val="299"/>
        </w:numPr>
      </w:pPr>
      <w:r w:rsidRPr="00571D7E">
        <w:t xml:space="preserve">suspend, revoke or limit a certificate </w:t>
      </w:r>
      <w:r w:rsidR="0062583C" w:rsidRPr="00571D7E">
        <w:t xml:space="preserve">if such action is required </w:t>
      </w:r>
      <w:r w:rsidRPr="00571D7E">
        <w:t xml:space="preserve">pursuant to </w:t>
      </w:r>
      <w:r w:rsidR="0062583C" w:rsidRPr="00571D7E">
        <w:t>point 145</w:t>
      </w:r>
      <w:r w:rsidRPr="00571D7E">
        <w:t>.B.350;</w:t>
      </w:r>
    </w:p>
    <w:p w14:paraId="201E1ADE" w14:textId="77777777" w:rsidR="00477B07" w:rsidRPr="00571D7E" w:rsidRDefault="00477B07" w:rsidP="00477B07">
      <w:pPr>
        <w:pStyle w:val="ListParagraph"/>
        <w:ind w:left="360"/>
      </w:pPr>
    </w:p>
    <w:p w14:paraId="3DF981BA" w14:textId="714A2F40" w:rsidR="00477B07" w:rsidRPr="00571D7E" w:rsidRDefault="00477B07" w:rsidP="00682491">
      <w:pPr>
        <w:pStyle w:val="ListParagraph"/>
        <w:numPr>
          <w:ilvl w:val="0"/>
          <w:numId w:val="299"/>
        </w:numPr>
      </w:pPr>
      <w:r w:rsidRPr="00571D7E">
        <w:t xml:space="preserve">suspend </w:t>
      </w:r>
      <w:r w:rsidR="0062583C" w:rsidRPr="00571D7E">
        <w:t>or limit in whole or in part a certificate if unforeseeable circumstances outside the control of the CAA prevent its inspectors from discharging their oversight responsibilities over the oversight planning cycle</w:t>
      </w:r>
      <w:r w:rsidRPr="00571D7E">
        <w:t>.</w:t>
      </w:r>
    </w:p>
    <w:p w14:paraId="00987273" w14:textId="77777777" w:rsidR="00477B07" w:rsidRPr="00571D7E" w:rsidRDefault="00477B07" w:rsidP="00DB008C"/>
    <w:p w14:paraId="7AD5B64A" w14:textId="0260CA9C" w:rsidR="003A22B9" w:rsidRDefault="003A22B9" w:rsidP="003A22B9">
      <w:pPr>
        <w:rPr>
          <w:rFonts w:cs="Open Sans"/>
          <w:szCs w:val="20"/>
        </w:rPr>
      </w:pPr>
    </w:p>
    <w:p w14:paraId="58C7330D" w14:textId="584B3712" w:rsidR="006E6856" w:rsidRPr="00571D7E" w:rsidRDefault="00045815" w:rsidP="00E605DB">
      <w:pPr>
        <w:spacing w:before="240"/>
      </w:pPr>
      <w:r w:rsidRPr="00571D7E" w:rsidDel="0062583C">
        <w:br w:type="page"/>
      </w:r>
    </w:p>
    <w:p w14:paraId="6CFE5CED" w14:textId="77777777" w:rsidR="006E6856" w:rsidRPr="00571D7E" w:rsidRDefault="006E6856" w:rsidP="00C15CF1">
      <w:pPr>
        <w:sectPr w:rsidR="006E6856" w:rsidRPr="00571D7E" w:rsidSect="00865AD0">
          <w:headerReference w:type="default" r:id="rId25"/>
          <w:pgSz w:w="11909" w:h="16834" w:code="9"/>
          <w:pgMar w:top="1440" w:right="1080" w:bottom="1440" w:left="1080" w:header="720" w:footer="425" w:gutter="0"/>
          <w:cols w:space="708"/>
          <w:docGrid w:linePitch="326"/>
        </w:sectPr>
      </w:pPr>
    </w:p>
    <w:p w14:paraId="753FE848" w14:textId="77777777" w:rsidR="007260DA" w:rsidRPr="00571D7E" w:rsidRDefault="007260DA" w:rsidP="00C15CF1"/>
    <w:p w14:paraId="2FBEF97C" w14:textId="77777777" w:rsidR="007260DA" w:rsidRPr="00571D7E" w:rsidRDefault="007260DA" w:rsidP="00C15CF1"/>
    <w:p w14:paraId="4C75D01B" w14:textId="77777777" w:rsidR="007260DA" w:rsidRPr="00571D7E" w:rsidRDefault="007260DA" w:rsidP="00C15CF1"/>
    <w:p w14:paraId="5EBD6F47" w14:textId="77777777" w:rsidR="007260DA" w:rsidRPr="00571D7E" w:rsidRDefault="007260DA" w:rsidP="00C15CF1"/>
    <w:p w14:paraId="2462DDF9" w14:textId="77777777" w:rsidR="007260DA" w:rsidRPr="00571D7E" w:rsidRDefault="007260DA" w:rsidP="00C15CF1"/>
    <w:p w14:paraId="7FEA5180" w14:textId="77777777" w:rsidR="007260DA" w:rsidRPr="00571D7E" w:rsidRDefault="007260DA" w:rsidP="00C15CF1"/>
    <w:p w14:paraId="5B45969B" w14:textId="77777777" w:rsidR="007260DA" w:rsidRPr="00571D7E" w:rsidRDefault="007260DA" w:rsidP="00C15CF1"/>
    <w:p w14:paraId="17AFA2EF" w14:textId="77777777" w:rsidR="007260DA" w:rsidRPr="00571D7E" w:rsidRDefault="007260DA" w:rsidP="00C15CF1"/>
    <w:p w14:paraId="480A7082" w14:textId="77777777" w:rsidR="007260DA" w:rsidRPr="00571D7E" w:rsidRDefault="007260DA" w:rsidP="00C15CF1"/>
    <w:p w14:paraId="538B0238" w14:textId="77777777" w:rsidR="007260DA" w:rsidRPr="00571D7E" w:rsidRDefault="007260DA" w:rsidP="00C15CF1"/>
    <w:p w14:paraId="16E0F3C4" w14:textId="77777777" w:rsidR="007260DA" w:rsidRPr="00571D7E" w:rsidRDefault="007260DA" w:rsidP="00C15CF1"/>
    <w:p w14:paraId="4EF45C60" w14:textId="77777777" w:rsidR="007260DA" w:rsidRPr="00571D7E" w:rsidRDefault="007260DA" w:rsidP="00C15CF1"/>
    <w:p w14:paraId="0F88B53B" w14:textId="359DA2C7" w:rsidR="007260DA" w:rsidRPr="00571D7E" w:rsidRDefault="007260DA" w:rsidP="00C15CF1"/>
    <w:p w14:paraId="7B7A6B87" w14:textId="77777777" w:rsidR="00045815" w:rsidRPr="00571D7E" w:rsidRDefault="00045815" w:rsidP="00C15CF1"/>
    <w:p w14:paraId="0A9D508F" w14:textId="77777777" w:rsidR="007260DA" w:rsidRPr="00571D7E" w:rsidRDefault="007260DA" w:rsidP="00C15CF1"/>
    <w:p w14:paraId="5028334C" w14:textId="77777777" w:rsidR="007260DA" w:rsidRPr="00571D7E" w:rsidRDefault="007260DA" w:rsidP="00C15CF1"/>
    <w:p w14:paraId="3144D10A" w14:textId="77777777" w:rsidR="007260DA" w:rsidRPr="00571D7E" w:rsidRDefault="007260DA" w:rsidP="00C15CF1"/>
    <w:p w14:paraId="38142BB9" w14:textId="77777777" w:rsidR="007260DA" w:rsidRPr="00571D7E" w:rsidRDefault="007260DA" w:rsidP="00C15CF1"/>
    <w:p w14:paraId="78DE2FCC" w14:textId="77777777" w:rsidR="007260DA" w:rsidRPr="00571D7E" w:rsidRDefault="007260DA" w:rsidP="00C15CF1"/>
    <w:p w14:paraId="7EDC8BE8" w14:textId="77777777" w:rsidR="007260DA" w:rsidRPr="00571D7E" w:rsidRDefault="007260DA" w:rsidP="00C15CF1"/>
    <w:p w14:paraId="6DF04B93" w14:textId="67646353" w:rsidR="00377785" w:rsidRPr="00571D7E" w:rsidRDefault="00F7754A" w:rsidP="0079055E">
      <w:pPr>
        <w:pStyle w:val="Heading1"/>
      </w:pPr>
      <w:bookmarkStart w:id="269" w:name="_Toc138085929"/>
      <w:r w:rsidRPr="00571D7E">
        <w:t>APPENDICES TO THE REGULATION</w:t>
      </w:r>
      <w:bookmarkEnd w:id="269"/>
    </w:p>
    <w:p w14:paraId="36902FD4" w14:textId="77777777" w:rsidR="00B60057" w:rsidRPr="00571D7E" w:rsidRDefault="00B60057" w:rsidP="00B60057"/>
    <w:p w14:paraId="5487A15F" w14:textId="77777777" w:rsidR="006E6856" w:rsidRPr="00571D7E" w:rsidRDefault="006E6856" w:rsidP="00B60057"/>
    <w:p w14:paraId="72468CAE" w14:textId="77777777" w:rsidR="006E6856" w:rsidRPr="00571D7E" w:rsidRDefault="006E6856" w:rsidP="00B60057">
      <w:pPr>
        <w:sectPr w:rsidR="006E6856" w:rsidRPr="00571D7E" w:rsidSect="00865AD0">
          <w:headerReference w:type="default" r:id="rId26"/>
          <w:pgSz w:w="11909" w:h="16834" w:code="9"/>
          <w:pgMar w:top="1440" w:right="1080" w:bottom="1440" w:left="1080" w:header="720" w:footer="425" w:gutter="0"/>
          <w:cols w:space="708"/>
          <w:docGrid w:linePitch="326"/>
        </w:sectPr>
      </w:pPr>
    </w:p>
    <w:p w14:paraId="178FE0E1" w14:textId="1382BD5D" w:rsidR="00377785" w:rsidRPr="00571D7E" w:rsidRDefault="008B58C2" w:rsidP="00ED07D8">
      <w:pPr>
        <w:pStyle w:val="Heading3"/>
      </w:pPr>
      <w:bookmarkStart w:id="270" w:name="_Toc138085930"/>
      <w:r w:rsidRPr="00571D7E">
        <w:lastRenderedPageBreak/>
        <w:t>Appendix I</w:t>
      </w:r>
      <w:r w:rsidR="00872C08" w:rsidRPr="00571D7E">
        <w:t xml:space="preserve"> – </w:t>
      </w:r>
      <w:r w:rsidR="00F7754A" w:rsidRPr="00571D7E">
        <w:t>Authorised Release Certificate – CA</w:t>
      </w:r>
      <w:r w:rsidR="0055358D" w:rsidRPr="00571D7E">
        <w:t>A</w:t>
      </w:r>
      <w:r w:rsidR="00F7754A" w:rsidRPr="00571D7E">
        <w:t xml:space="preserve"> Form 1</w:t>
      </w:r>
      <w:bookmarkEnd w:id="270"/>
    </w:p>
    <w:p w14:paraId="05B2E059" w14:textId="77777777" w:rsidR="00F7754A" w:rsidRPr="00571D7E" w:rsidRDefault="00F7754A" w:rsidP="00C15CF1">
      <w:r w:rsidRPr="00571D7E">
        <w:t xml:space="preserve">The provisions of Appendix II to MCAR-M </w:t>
      </w:r>
      <w:r w:rsidR="000E0338" w:rsidRPr="00571D7E">
        <w:t>apply</w:t>
      </w:r>
    </w:p>
    <w:p w14:paraId="3A556A2F" w14:textId="77777777" w:rsidR="00F7754A" w:rsidRPr="00571D7E" w:rsidRDefault="00F7754A" w:rsidP="00C15CF1"/>
    <w:p w14:paraId="79D75B39" w14:textId="77777777" w:rsidR="00B60057" w:rsidRPr="00571D7E" w:rsidRDefault="00B60057" w:rsidP="00C15CF1">
      <w:r w:rsidRPr="00571D7E">
        <w:br w:type="page"/>
      </w:r>
    </w:p>
    <w:p w14:paraId="55D384DA" w14:textId="07636E76" w:rsidR="000E0338" w:rsidRPr="00571D7E" w:rsidRDefault="00F71FD1" w:rsidP="00A377DD">
      <w:pPr>
        <w:pStyle w:val="Heading3"/>
      </w:pPr>
      <w:bookmarkStart w:id="271" w:name="_Toc138085931"/>
      <w:r w:rsidRPr="00571D7E">
        <w:lastRenderedPageBreak/>
        <w:t>Appendix II</w:t>
      </w:r>
      <w:r w:rsidR="00872C08" w:rsidRPr="00571D7E">
        <w:t xml:space="preserve"> – </w:t>
      </w:r>
      <w:r w:rsidR="000E0338" w:rsidRPr="00571D7E">
        <w:t xml:space="preserve">Class and Ratings </w:t>
      </w:r>
      <w:r w:rsidR="00243E43" w:rsidRPr="00571D7E">
        <w:t>for the terms of approval of</w:t>
      </w:r>
      <w:r w:rsidR="000E0338" w:rsidRPr="00571D7E">
        <w:t xml:space="preserve"> MCAR-145</w:t>
      </w:r>
      <w:r w:rsidR="00243E43" w:rsidRPr="00571D7E">
        <w:t xml:space="preserve"> maintenance organisations</w:t>
      </w:r>
      <w:bookmarkEnd w:id="271"/>
    </w:p>
    <w:p w14:paraId="3F8D1173" w14:textId="57236636" w:rsidR="00243E43" w:rsidRPr="00571D7E" w:rsidRDefault="00243E43" w:rsidP="00682491">
      <w:pPr>
        <w:pStyle w:val="ListLevel0"/>
        <w:numPr>
          <w:ilvl w:val="0"/>
          <w:numId w:val="301"/>
        </w:numPr>
        <w:rPr>
          <w:rFonts w:ascii="Open Sans" w:hAnsi="Open Sans" w:cs="Open Sans"/>
          <w:sz w:val="20"/>
          <w:szCs w:val="20"/>
          <w:lang w:val="en-GB"/>
        </w:rPr>
      </w:pPr>
      <w:r w:rsidRPr="00571D7E">
        <w:rPr>
          <w:rFonts w:ascii="Open Sans" w:hAnsi="Open Sans" w:cs="Open Sans"/>
          <w:sz w:val="20"/>
          <w:szCs w:val="20"/>
          <w:lang w:val="en-GB"/>
        </w:rPr>
        <w:t xml:space="preserve">Except as stated otherwise for the smallest organisations referred to in point (m), the table referred to in point (l) provides the possible classes and ratings to be used to establish the terms of approval of the certificate of the organisation approved in accordance with </w:t>
      </w:r>
      <w:r w:rsidRPr="00E605DB">
        <w:rPr>
          <w:rFonts w:ascii="Open Sans" w:hAnsi="Open Sans" w:cs="Open Sans"/>
          <w:sz w:val="20"/>
          <w:szCs w:val="20"/>
          <w:lang w:val="en-GB"/>
        </w:rPr>
        <w:t>MCAR-145</w:t>
      </w:r>
      <w:r w:rsidRPr="00571D7E">
        <w:rPr>
          <w:rFonts w:ascii="Open Sans" w:hAnsi="Open Sans" w:cs="Open Sans"/>
          <w:sz w:val="20"/>
          <w:szCs w:val="20"/>
          <w:lang w:val="en-GB"/>
        </w:rPr>
        <w:t>. An organisation must be granted terms of approval that range from a single class and rating with limitations to all classes and ratings with limitations.</w:t>
      </w:r>
    </w:p>
    <w:p w14:paraId="21E32C4A" w14:textId="6499CD05" w:rsidR="00243E43" w:rsidRPr="00571D7E" w:rsidRDefault="00243E43" w:rsidP="00682491">
      <w:pPr>
        <w:pStyle w:val="ListLevel0"/>
        <w:numPr>
          <w:ilvl w:val="0"/>
          <w:numId w:val="301"/>
        </w:numPr>
        <w:rPr>
          <w:rFonts w:ascii="Open Sans" w:hAnsi="Open Sans" w:cs="Open Sans"/>
          <w:sz w:val="20"/>
          <w:szCs w:val="20"/>
          <w:lang w:val="en-GB"/>
        </w:rPr>
      </w:pPr>
      <w:r w:rsidRPr="00571D7E">
        <w:rPr>
          <w:rFonts w:ascii="Open Sans" w:hAnsi="Open Sans" w:cs="Open Sans"/>
          <w:sz w:val="20"/>
          <w:szCs w:val="20"/>
          <w:lang w:val="en-GB"/>
        </w:rPr>
        <w:t>In addition to the table in point (l), each maintenance organisation is required to indicate its scope of work in its MOE.</w:t>
      </w:r>
    </w:p>
    <w:p w14:paraId="2326DF9D" w14:textId="56008DDE" w:rsidR="00243E43" w:rsidRPr="00571D7E" w:rsidRDefault="00243E43" w:rsidP="00682491">
      <w:pPr>
        <w:pStyle w:val="ListLevel0"/>
        <w:numPr>
          <w:ilvl w:val="0"/>
          <w:numId w:val="301"/>
        </w:numPr>
        <w:rPr>
          <w:rFonts w:ascii="Open Sans" w:hAnsi="Open Sans" w:cs="Open Sans"/>
          <w:sz w:val="20"/>
          <w:szCs w:val="20"/>
          <w:lang w:val="en-GB"/>
        </w:rPr>
      </w:pPr>
      <w:r w:rsidRPr="00571D7E">
        <w:rPr>
          <w:rFonts w:ascii="Open Sans" w:hAnsi="Open Sans" w:cs="Open Sans"/>
          <w:sz w:val="20"/>
          <w:szCs w:val="20"/>
          <w:lang w:val="en-GB"/>
        </w:rPr>
        <w:t xml:space="preserve">Within the approval class(es) and rating(s) established by the </w:t>
      </w:r>
      <w:r w:rsidR="000F38DA" w:rsidRPr="00571D7E">
        <w:rPr>
          <w:rFonts w:ascii="Open Sans" w:hAnsi="Open Sans" w:cs="Open Sans"/>
          <w:sz w:val="20"/>
          <w:szCs w:val="20"/>
          <w:lang w:val="en-GB"/>
        </w:rPr>
        <w:t>CAA</w:t>
      </w:r>
      <w:r w:rsidRPr="00571D7E">
        <w:rPr>
          <w:rFonts w:ascii="Open Sans" w:hAnsi="Open Sans" w:cs="Open Sans"/>
          <w:sz w:val="20"/>
          <w:szCs w:val="20"/>
          <w:lang w:val="en-GB"/>
        </w:rPr>
        <w:t>, the scope of work specified in the MOE defines the exact limits of its approval. It is therefore essential that the approval class(es) and rating(s) and the organisation’s scope of work match.</w:t>
      </w:r>
    </w:p>
    <w:p w14:paraId="255D3D83" w14:textId="5A517039" w:rsidR="00243E43" w:rsidRPr="00571D7E" w:rsidRDefault="00243E43" w:rsidP="00682491">
      <w:pPr>
        <w:pStyle w:val="ListLevel0"/>
        <w:numPr>
          <w:ilvl w:val="0"/>
          <w:numId w:val="301"/>
        </w:numPr>
        <w:rPr>
          <w:rFonts w:ascii="Open Sans" w:hAnsi="Open Sans" w:cs="Open Sans"/>
          <w:sz w:val="20"/>
          <w:szCs w:val="20"/>
          <w:lang w:val="en-GB"/>
        </w:rPr>
      </w:pPr>
      <w:r w:rsidRPr="00571D7E">
        <w:rPr>
          <w:rFonts w:ascii="Open Sans" w:hAnsi="Open Sans" w:cs="Open Sans"/>
          <w:sz w:val="20"/>
          <w:szCs w:val="20"/>
          <w:lang w:val="en-GB"/>
        </w:rPr>
        <w:t xml:space="preserve">A </w:t>
      </w:r>
      <w:r w:rsidRPr="00571D7E">
        <w:rPr>
          <w:rStyle w:val="Italic"/>
          <w:rFonts w:ascii="Open Sans" w:hAnsi="Open Sans" w:cs="Open Sans"/>
          <w:sz w:val="20"/>
          <w:szCs w:val="20"/>
          <w:lang w:val="en-GB"/>
        </w:rPr>
        <w:t>category A class rating</w:t>
      </w:r>
      <w:r w:rsidRPr="00571D7E">
        <w:rPr>
          <w:rFonts w:ascii="Open Sans" w:hAnsi="Open Sans" w:cs="Open Sans"/>
          <w:sz w:val="20"/>
          <w:szCs w:val="20"/>
          <w:lang w:val="en-GB"/>
        </w:rPr>
        <w:t xml:space="preserve"> means that the maintenance organisation may carry out maintenance on aircraft and components (including engines and/or auxiliary power units (APUs)), in accordance with the aircraft maintenance data or, if agreed by the </w:t>
      </w:r>
      <w:r w:rsidR="000F38DA" w:rsidRPr="00571D7E">
        <w:rPr>
          <w:rFonts w:ascii="Open Sans" w:hAnsi="Open Sans" w:cs="Open Sans"/>
          <w:sz w:val="20"/>
          <w:szCs w:val="20"/>
          <w:lang w:val="en-GB"/>
        </w:rPr>
        <w:t>CAA</w:t>
      </w:r>
      <w:r w:rsidRPr="00571D7E">
        <w:rPr>
          <w:rFonts w:ascii="Open Sans" w:hAnsi="Open Sans" w:cs="Open Sans"/>
          <w:sz w:val="20"/>
          <w:szCs w:val="20"/>
          <w:lang w:val="en-GB"/>
        </w:rPr>
        <w:t>, in accordance with the component maintenance data, only while such components are fitted to the aircraft. Nevertheless, such an A-rated maintenance organisation may temporarily remove a component for maintenance in order to improve access to that component, except when its removal generates the need for additional maintenance that the organisation is not approved to perform. Such removal of component for maintenance by A-rated maintenance organisation shall be subject to an appropriate control procedure in the MOE.</w:t>
      </w:r>
    </w:p>
    <w:p w14:paraId="050D9C44" w14:textId="77777777" w:rsidR="00243E43" w:rsidRPr="00571D7E" w:rsidRDefault="00243E43" w:rsidP="000F38DA">
      <w:pPr>
        <w:pStyle w:val="Normal1"/>
        <w:ind w:left="360"/>
        <w:rPr>
          <w:rFonts w:ascii="Open Sans" w:hAnsi="Open Sans" w:cs="Open Sans"/>
          <w:sz w:val="20"/>
          <w:szCs w:val="20"/>
          <w:lang w:val="en-GB"/>
        </w:rPr>
      </w:pPr>
      <w:r w:rsidRPr="00571D7E">
        <w:rPr>
          <w:rFonts w:ascii="Open Sans" w:hAnsi="Open Sans" w:cs="Open Sans"/>
          <w:sz w:val="20"/>
          <w:szCs w:val="20"/>
          <w:lang w:val="en-GB"/>
        </w:rPr>
        <w:t>The limitation column must specify the scope of such maintenance, thereby indicating the extent of the approval.</w:t>
      </w:r>
    </w:p>
    <w:p w14:paraId="76308FBA" w14:textId="357F24AA" w:rsidR="00243E43" w:rsidRPr="00571D7E" w:rsidRDefault="00243E43" w:rsidP="00682491">
      <w:pPr>
        <w:pStyle w:val="ListLevel0"/>
        <w:numPr>
          <w:ilvl w:val="0"/>
          <w:numId w:val="301"/>
        </w:numPr>
        <w:rPr>
          <w:rFonts w:ascii="Open Sans" w:hAnsi="Open Sans" w:cs="Open Sans"/>
          <w:sz w:val="20"/>
          <w:szCs w:val="20"/>
          <w:lang w:val="en-GB"/>
        </w:rPr>
      </w:pPr>
      <w:r w:rsidRPr="00571D7E">
        <w:rPr>
          <w:rStyle w:val="Italic"/>
          <w:rFonts w:ascii="Open Sans" w:hAnsi="Open Sans" w:cs="Open Sans"/>
          <w:sz w:val="20"/>
          <w:szCs w:val="20"/>
          <w:lang w:val="en-GB"/>
        </w:rPr>
        <w:t>Category A class ratings</w:t>
      </w:r>
      <w:r w:rsidRPr="00571D7E">
        <w:rPr>
          <w:rFonts w:ascii="Open Sans" w:hAnsi="Open Sans" w:cs="Open Sans"/>
          <w:sz w:val="20"/>
          <w:szCs w:val="20"/>
          <w:lang w:val="en-GB"/>
        </w:rPr>
        <w:t xml:space="preserve"> are subdivided into “Base” or “Line” maintenance categories. Such an organisation may be approved for either “Base” or “Line” maintenance, or both. It should be noted that a “Line” facility located at a main base facility requires a “Line” maintenance approval.</w:t>
      </w:r>
    </w:p>
    <w:p w14:paraId="4006C729" w14:textId="1B1A0DC5" w:rsidR="00243E43" w:rsidRPr="00571D7E" w:rsidRDefault="00243E43" w:rsidP="00682491">
      <w:pPr>
        <w:pStyle w:val="ListLevel0"/>
        <w:numPr>
          <w:ilvl w:val="0"/>
          <w:numId w:val="301"/>
        </w:numPr>
        <w:rPr>
          <w:rFonts w:ascii="Open Sans" w:hAnsi="Open Sans" w:cs="Open Sans"/>
          <w:sz w:val="20"/>
          <w:szCs w:val="20"/>
          <w:lang w:val="en-GB"/>
        </w:rPr>
      </w:pPr>
      <w:r w:rsidRPr="00571D7E">
        <w:rPr>
          <w:rFonts w:ascii="Open Sans" w:hAnsi="Open Sans" w:cs="Open Sans"/>
          <w:sz w:val="20"/>
          <w:szCs w:val="20"/>
          <w:lang w:val="en-GB"/>
        </w:rPr>
        <w:t xml:space="preserve">A </w:t>
      </w:r>
      <w:r w:rsidRPr="00571D7E">
        <w:rPr>
          <w:rStyle w:val="Italic"/>
          <w:rFonts w:ascii="Open Sans" w:hAnsi="Open Sans" w:cs="Open Sans"/>
          <w:sz w:val="20"/>
          <w:szCs w:val="20"/>
          <w:lang w:val="en-GB"/>
        </w:rPr>
        <w:t>category B class rating</w:t>
      </w:r>
      <w:r w:rsidRPr="00571D7E">
        <w:rPr>
          <w:rFonts w:ascii="Open Sans" w:hAnsi="Open Sans" w:cs="Open Sans"/>
          <w:sz w:val="20"/>
          <w:szCs w:val="20"/>
          <w:lang w:val="en-GB"/>
        </w:rPr>
        <w:t xml:space="preserve"> means that the maintenance organisation may carry out maintenance on uninstalled engines and/or APUs and engine and/or APU components, in accordance with the engine and/or APU maintenance data or, if agreed by the </w:t>
      </w:r>
      <w:r w:rsidR="000F38DA" w:rsidRPr="00571D7E">
        <w:rPr>
          <w:rFonts w:ascii="Open Sans" w:hAnsi="Open Sans" w:cs="Open Sans"/>
          <w:sz w:val="20"/>
          <w:szCs w:val="20"/>
          <w:lang w:val="en-GB"/>
        </w:rPr>
        <w:t>CAA</w:t>
      </w:r>
      <w:r w:rsidRPr="00571D7E">
        <w:rPr>
          <w:rFonts w:ascii="Open Sans" w:hAnsi="Open Sans" w:cs="Open Sans"/>
          <w:sz w:val="20"/>
          <w:szCs w:val="20"/>
          <w:lang w:val="en-GB"/>
        </w:rPr>
        <w:t>, in accordance with the component maintenance data, only while such components are fitted to the engine and/or the APU. Nevertheless, such a B-rated approved maintenance organisation may temporarily remove a component for maintenance in order to improve access to that component, except when its removal generates the need for additional maintenance that the organisation is not approved to perform.</w:t>
      </w:r>
    </w:p>
    <w:p w14:paraId="5F133BA5" w14:textId="77777777" w:rsidR="00243E43" w:rsidRPr="00571D7E" w:rsidRDefault="00243E43" w:rsidP="000F38DA">
      <w:pPr>
        <w:pStyle w:val="Normal1"/>
        <w:ind w:left="360"/>
        <w:rPr>
          <w:rFonts w:ascii="Open Sans" w:hAnsi="Open Sans" w:cs="Open Sans"/>
          <w:sz w:val="20"/>
          <w:szCs w:val="20"/>
          <w:lang w:val="en-GB"/>
        </w:rPr>
      </w:pPr>
      <w:r w:rsidRPr="00571D7E">
        <w:rPr>
          <w:rFonts w:ascii="Open Sans" w:hAnsi="Open Sans" w:cs="Open Sans"/>
          <w:sz w:val="20"/>
          <w:szCs w:val="20"/>
          <w:lang w:val="en-GB"/>
        </w:rPr>
        <w:t>The limitation column must specify the scope of such maintenance, thereby indicating the extent of the approval.</w:t>
      </w:r>
    </w:p>
    <w:p w14:paraId="7FE41B47" w14:textId="4229A328" w:rsidR="00243E43" w:rsidRPr="00571D7E" w:rsidRDefault="00243E43" w:rsidP="000F38DA">
      <w:pPr>
        <w:pStyle w:val="Normal1"/>
        <w:ind w:left="360"/>
        <w:rPr>
          <w:rFonts w:ascii="Open Sans" w:hAnsi="Open Sans" w:cs="Open Sans"/>
          <w:sz w:val="20"/>
          <w:szCs w:val="20"/>
          <w:lang w:val="en-GB"/>
        </w:rPr>
      </w:pPr>
      <w:r w:rsidRPr="00571D7E">
        <w:rPr>
          <w:rFonts w:ascii="Open Sans" w:hAnsi="Open Sans" w:cs="Open Sans"/>
          <w:sz w:val="20"/>
          <w:szCs w:val="20"/>
          <w:lang w:val="en-GB"/>
        </w:rPr>
        <w:t xml:space="preserve">A maintenance organisation that is approved with a category B class rating may also carry out maintenance on an installed engine during aircraft base and line maintenance, provided that an appropriate control procedure in the MOE has been approved by the </w:t>
      </w:r>
      <w:r w:rsidR="000F38DA" w:rsidRPr="00571D7E">
        <w:rPr>
          <w:rFonts w:ascii="Open Sans" w:hAnsi="Open Sans" w:cs="Open Sans"/>
          <w:sz w:val="20"/>
          <w:szCs w:val="20"/>
          <w:lang w:val="en-GB"/>
        </w:rPr>
        <w:t>CAA</w:t>
      </w:r>
      <w:r w:rsidRPr="00571D7E">
        <w:rPr>
          <w:rFonts w:ascii="Open Sans" w:hAnsi="Open Sans" w:cs="Open Sans"/>
          <w:sz w:val="20"/>
          <w:szCs w:val="20"/>
          <w:lang w:val="en-GB"/>
        </w:rPr>
        <w:t xml:space="preserve">. The scope of work in the MOE shall reflect those activities if they are permitted by the </w:t>
      </w:r>
      <w:r w:rsidR="000F38DA" w:rsidRPr="00571D7E">
        <w:rPr>
          <w:rFonts w:ascii="Open Sans" w:hAnsi="Open Sans" w:cs="Open Sans"/>
          <w:sz w:val="20"/>
          <w:szCs w:val="20"/>
          <w:lang w:val="en-GB"/>
        </w:rPr>
        <w:t>CAA</w:t>
      </w:r>
      <w:r w:rsidRPr="00571D7E">
        <w:rPr>
          <w:rFonts w:ascii="Open Sans" w:hAnsi="Open Sans" w:cs="Open Sans"/>
          <w:sz w:val="20"/>
          <w:szCs w:val="20"/>
          <w:lang w:val="en-GB"/>
        </w:rPr>
        <w:t>.</w:t>
      </w:r>
    </w:p>
    <w:p w14:paraId="6CF77A09" w14:textId="636FE2C0" w:rsidR="00243E43" w:rsidRPr="00571D7E" w:rsidRDefault="00243E43" w:rsidP="00682491">
      <w:pPr>
        <w:pStyle w:val="ListLevel0"/>
        <w:numPr>
          <w:ilvl w:val="0"/>
          <w:numId w:val="301"/>
        </w:numPr>
        <w:rPr>
          <w:rFonts w:ascii="Open Sans" w:hAnsi="Open Sans" w:cs="Open Sans"/>
          <w:sz w:val="20"/>
          <w:szCs w:val="20"/>
          <w:lang w:val="en-GB"/>
        </w:rPr>
      </w:pPr>
      <w:r w:rsidRPr="00571D7E">
        <w:rPr>
          <w:rFonts w:ascii="Open Sans" w:hAnsi="Open Sans" w:cs="Open Sans"/>
          <w:sz w:val="20"/>
          <w:szCs w:val="20"/>
          <w:lang w:val="en-GB"/>
        </w:rPr>
        <w:t xml:space="preserve">A </w:t>
      </w:r>
      <w:r w:rsidRPr="00571D7E">
        <w:rPr>
          <w:rStyle w:val="Italic"/>
          <w:rFonts w:ascii="Open Sans" w:hAnsi="Open Sans" w:cs="Open Sans"/>
          <w:sz w:val="20"/>
          <w:szCs w:val="20"/>
          <w:lang w:val="en-GB"/>
        </w:rPr>
        <w:t>category C class rating</w:t>
      </w:r>
      <w:r w:rsidRPr="00571D7E">
        <w:rPr>
          <w:rFonts w:ascii="Open Sans" w:hAnsi="Open Sans" w:cs="Open Sans"/>
          <w:sz w:val="20"/>
          <w:szCs w:val="20"/>
          <w:lang w:val="en-GB"/>
        </w:rPr>
        <w:t xml:space="preserve"> means that the maintenance organisation may carry out maintenance on uninstalled components (excluding complete engines and APUs) that are intended to be fitted on the aircraft or the engine/APU.</w:t>
      </w:r>
    </w:p>
    <w:p w14:paraId="6D11A639" w14:textId="77777777" w:rsidR="00243E43" w:rsidRPr="00571D7E" w:rsidRDefault="00243E43" w:rsidP="000F38DA">
      <w:pPr>
        <w:pStyle w:val="Normal1"/>
        <w:ind w:left="360"/>
        <w:rPr>
          <w:rFonts w:ascii="Open Sans" w:hAnsi="Open Sans" w:cs="Open Sans"/>
          <w:sz w:val="20"/>
          <w:szCs w:val="20"/>
          <w:lang w:val="en-GB"/>
        </w:rPr>
      </w:pPr>
      <w:r w:rsidRPr="00571D7E">
        <w:rPr>
          <w:rFonts w:ascii="Open Sans" w:hAnsi="Open Sans" w:cs="Open Sans"/>
          <w:sz w:val="20"/>
          <w:szCs w:val="20"/>
          <w:lang w:val="en-GB"/>
        </w:rPr>
        <w:t>The limitation column must specify the scope of such maintenance, thereby indicating the extent of the approval.</w:t>
      </w:r>
    </w:p>
    <w:p w14:paraId="5922DBC1" w14:textId="730BA71C" w:rsidR="00243E43" w:rsidRPr="00571D7E" w:rsidRDefault="00243E43" w:rsidP="000F38DA">
      <w:pPr>
        <w:pStyle w:val="Normal1"/>
        <w:ind w:left="360"/>
        <w:rPr>
          <w:rFonts w:ascii="Open Sans" w:hAnsi="Open Sans" w:cs="Open Sans"/>
          <w:sz w:val="20"/>
          <w:szCs w:val="20"/>
          <w:lang w:val="en-GB"/>
        </w:rPr>
      </w:pPr>
      <w:r w:rsidRPr="00571D7E">
        <w:rPr>
          <w:rFonts w:ascii="Open Sans" w:hAnsi="Open Sans" w:cs="Open Sans"/>
          <w:sz w:val="20"/>
          <w:szCs w:val="20"/>
          <w:lang w:val="en-GB"/>
        </w:rPr>
        <w:t xml:space="preserve">A maintenance organisation that is approved with a category C class rating may also carry out maintenance on an installed component (other than a complete engine/APU) during aircraft base and </w:t>
      </w:r>
      <w:r w:rsidRPr="00571D7E">
        <w:rPr>
          <w:rFonts w:ascii="Open Sans" w:hAnsi="Open Sans" w:cs="Open Sans"/>
          <w:sz w:val="20"/>
          <w:szCs w:val="20"/>
          <w:lang w:val="en-GB"/>
        </w:rPr>
        <w:lastRenderedPageBreak/>
        <w:t xml:space="preserve">line maintenance, or at an engine/APU maintenance facility provided that an appropriate control procedure in the MOE has been approved by the competent authority. The scope of work in the MOE shall reflect those activities if they are permitted by the </w:t>
      </w:r>
      <w:r w:rsidR="000F38DA" w:rsidRPr="00571D7E">
        <w:rPr>
          <w:rFonts w:ascii="Open Sans" w:hAnsi="Open Sans" w:cs="Open Sans"/>
          <w:sz w:val="20"/>
          <w:szCs w:val="20"/>
          <w:lang w:val="en-GB"/>
        </w:rPr>
        <w:t>CAA</w:t>
      </w:r>
      <w:r w:rsidRPr="00571D7E">
        <w:rPr>
          <w:rFonts w:ascii="Open Sans" w:hAnsi="Open Sans" w:cs="Open Sans"/>
          <w:sz w:val="20"/>
          <w:szCs w:val="20"/>
          <w:lang w:val="en-GB"/>
        </w:rPr>
        <w:t>.</w:t>
      </w:r>
    </w:p>
    <w:p w14:paraId="29556F7B" w14:textId="565AD6A9" w:rsidR="00243E43" w:rsidRPr="00571D7E" w:rsidRDefault="00243E43" w:rsidP="00682491">
      <w:pPr>
        <w:pStyle w:val="ListLevel0"/>
        <w:numPr>
          <w:ilvl w:val="0"/>
          <w:numId w:val="301"/>
        </w:numPr>
        <w:rPr>
          <w:rFonts w:ascii="Open Sans" w:hAnsi="Open Sans" w:cs="Open Sans"/>
          <w:sz w:val="20"/>
          <w:szCs w:val="20"/>
          <w:lang w:val="en-GB"/>
        </w:rPr>
      </w:pPr>
      <w:r w:rsidRPr="00571D7E">
        <w:rPr>
          <w:rFonts w:ascii="Open Sans" w:hAnsi="Open Sans" w:cs="Open Sans"/>
          <w:sz w:val="20"/>
          <w:szCs w:val="20"/>
          <w:lang w:val="en-GB"/>
        </w:rPr>
        <w:t xml:space="preserve">A </w:t>
      </w:r>
      <w:r w:rsidRPr="00571D7E">
        <w:rPr>
          <w:rStyle w:val="Italic"/>
          <w:rFonts w:ascii="Open Sans" w:hAnsi="Open Sans" w:cs="Open Sans"/>
          <w:sz w:val="20"/>
          <w:szCs w:val="20"/>
          <w:lang w:val="en-GB"/>
        </w:rPr>
        <w:t>category D class rating</w:t>
      </w:r>
      <w:r w:rsidRPr="00571D7E">
        <w:rPr>
          <w:rFonts w:ascii="Open Sans" w:hAnsi="Open Sans" w:cs="Open Sans"/>
          <w:sz w:val="20"/>
          <w:szCs w:val="20"/>
          <w:lang w:val="en-GB"/>
        </w:rPr>
        <w:t xml:space="preserve"> is a self-contained class rating that is not necessarily related to a specific aircraft, engine or other component. The D1 – Non-Destructive Testing (NDT) rating is only necessary for a maintenance organisation that carries out NDT as a particular task for another organisation. A maintenance organisation that is approved with a class rating in the A, B or C category may carry out NDT on products that it maintains without the need for a D1 class rating provided that the MOE contains appropriate NDT procedures.</w:t>
      </w:r>
    </w:p>
    <w:p w14:paraId="4DA27888" w14:textId="386A5135" w:rsidR="00243E43" w:rsidRPr="00571D7E" w:rsidRDefault="00243E43" w:rsidP="00682491">
      <w:pPr>
        <w:pStyle w:val="ListLevel0"/>
        <w:numPr>
          <w:ilvl w:val="0"/>
          <w:numId w:val="301"/>
        </w:numPr>
        <w:rPr>
          <w:rFonts w:ascii="Open Sans" w:hAnsi="Open Sans" w:cs="Open Sans"/>
          <w:sz w:val="20"/>
          <w:szCs w:val="20"/>
          <w:lang w:val="en-GB"/>
        </w:rPr>
      </w:pPr>
      <w:r w:rsidRPr="00571D7E">
        <w:rPr>
          <w:rFonts w:ascii="Open Sans" w:hAnsi="Open Sans" w:cs="Open Sans"/>
          <w:sz w:val="20"/>
          <w:szCs w:val="20"/>
          <w:lang w:val="en-GB"/>
        </w:rPr>
        <w:t xml:space="preserve">The </w:t>
      </w:r>
      <w:r w:rsidRPr="00571D7E">
        <w:rPr>
          <w:rStyle w:val="Italic"/>
          <w:rFonts w:ascii="Open Sans" w:hAnsi="Open Sans" w:cs="Open Sans"/>
          <w:sz w:val="20"/>
          <w:szCs w:val="20"/>
          <w:lang w:val="en-GB"/>
        </w:rPr>
        <w:t>limitation</w:t>
      </w:r>
      <w:r w:rsidRPr="00571D7E">
        <w:rPr>
          <w:rFonts w:ascii="Open Sans" w:hAnsi="Open Sans" w:cs="Open Sans"/>
          <w:sz w:val="20"/>
          <w:szCs w:val="20"/>
          <w:lang w:val="en-GB"/>
        </w:rPr>
        <w:t xml:space="preserve"> column is intended to give </w:t>
      </w:r>
      <w:r w:rsidR="00517DCE" w:rsidRPr="00571D7E">
        <w:rPr>
          <w:rFonts w:ascii="Open Sans" w:hAnsi="Open Sans" w:cs="Open Sans"/>
          <w:sz w:val="20"/>
          <w:szCs w:val="20"/>
          <w:lang w:val="en-GB"/>
        </w:rPr>
        <w:t>the CAA</w:t>
      </w:r>
      <w:r w:rsidRPr="00571D7E">
        <w:rPr>
          <w:rFonts w:ascii="Open Sans" w:hAnsi="Open Sans" w:cs="Open Sans"/>
          <w:sz w:val="20"/>
          <w:szCs w:val="20"/>
          <w:lang w:val="en-GB"/>
        </w:rPr>
        <w:t xml:space="preserve"> the flexibility to customise an approval for any particular organisation. Ratings may only be mentioned on the approval if they are appropriately limited. The table in point (l) specifies the types of limitations that are possible. It is acceptable to stress in the limitation column the maintenance task rather than the type or manufacturer of the aircraft or engine, if that is more appropriate to the organisation (an example could be avionics systems installations and the related maintenance). If that is mentioned in the limitation column, it indicates that the maintenance organisation is approved to carry out maintenance up to and including that particular type/task.</w:t>
      </w:r>
    </w:p>
    <w:p w14:paraId="6CF6D1BF" w14:textId="48714F4F" w:rsidR="00243E43" w:rsidRPr="00571D7E" w:rsidRDefault="00243E43" w:rsidP="00682491">
      <w:pPr>
        <w:pStyle w:val="ListLevel0"/>
        <w:numPr>
          <w:ilvl w:val="0"/>
          <w:numId w:val="301"/>
        </w:numPr>
        <w:rPr>
          <w:rFonts w:ascii="Open Sans" w:hAnsi="Open Sans" w:cs="Open Sans"/>
          <w:sz w:val="20"/>
          <w:szCs w:val="20"/>
          <w:lang w:val="en-GB"/>
        </w:rPr>
      </w:pPr>
      <w:r w:rsidRPr="00571D7E">
        <w:rPr>
          <w:rFonts w:ascii="Open Sans" w:hAnsi="Open Sans" w:cs="Open Sans"/>
          <w:sz w:val="20"/>
          <w:szCs w:val="20"/>
          <w:lang w:val="en-GB"/>
        </w:rPr>
        <w:t xml:space="preserve">When reference is made to the </w:t>
      </w:r>
      <w:r w:rsidRPr="00571D7E">
        <w:rPr>
          <w:rStyle w:val="Italic"/>
          <w:rFonts w:ascii="Open Sans" w:hAnsi="Open Sans" w:cs="Open Sans"/>
          <w:sz w:val="20"/>
          <w:szCs w:val="20"/>
          <w:lang w:val="en-GB"/>
        </w:rPr>
        <w:t>series, type</w:t>
      </w:r>
      <w:r w:rsidRPr="00571D7E">
        <w:rPr>
          <w:rFonts w:ascii="Open Sans" w:hAnsi="Open Sans" w:cs="Open Sans"/>
          <w:sz w:val="20"/>
          <w:szCs w:val="20"/>
          <w:lang w:val="en-GB"/>
        </w:rPr>
        <w:t xml:space="preserve"> and </w:t>
      </w:r>
      <w:r w:rsidRPr="00571D7E">
        <w:rPr>
          <w:rStyle w:val="Italic"/>
          <w:rFonts w:ascii="Open Sans" w:hAnsi="Open Sans" w:cs="Open Sans"/>
          <w:sz w:val="20"/>
          <w:szCs w:val="20"/>
          <w:lang w:val="en-GB"/>
        </w:rPr>
        <w:t>group</w:t>
      </w:r>
      <w:r w:rsidRPr="00571D7E">
        <w:rPr>
          <w:rFonts w:ascii="Open Sans" w:hAnsi="Open Sans" w:cs="Open Sans"/>
          <w:sz w:val="20"/>
          <w:szCs w:val="20"/>
          <w:lang w:val="en-GB"/>
        </w:rPr>
        <w:t xml:space="preserve"> in the limitation column of class A and B, it shall be understood as follows:</w:t>
      </w:r>
    </w:p>
    <w:p w14:paraId="53D96C25" w14:textId="2941A828" w:rsidR="00243E43" w:rsidRPr="00E8581F" w:rsidRDefault="00243E43" w:rsidP="00E8581F">
      <w:pPr>
        <w:pStyle w:val="ListParagraph"/>
        <w:numPr>
          <w:ilvl w:val="0"/>
          <w:numId w:val="346"/>
        </w:numPr>
      </w:pPr>
      <w:r w:rsidRPr="00E8581F">
        <w:t>“series” means a specific type series such as the Airbus 300, 310 or 319, or the Boeing 737-300 series, the RB211-524 series, the Cessna 150 or Cessna 172, the Beech 55 series, the continental O-200 series, etc.,</w:t>
      </w:r>
    </w:p>
    <w:p w14:paraId="5716A6AD" w14:textId="729E2DEC" w:rsidR="00243E43" w:rsidRPr="00E8581F" w:rsidRDefault="00243E43" w:rsidP="00E8581F">
      <w:pPr>
        <w:pStyle w:val="ListParagraph"/>
        <w:numPr>
          <w:ilvl w:val="0"/>
          <w:numId w:val="346"/>
        </w:numPr>
      </w:pPr>
      <w:r w:rsidRPr="00E8581F">
        <w:t>“type” means a specific type or model such as the Airbus 310-240 type, the RB 211-524 B4 type, or the Cessna 172RG type.</w:t>
      </w:r>
    </w:p>
    <w:p w14:paraId="1B050F85" w14:textId="77777777" w:rsidR="00243E43" w:rsidRPr="00E8581F" w:rsidRDefault="00243E43" w:rsidP="00E8581F">
      <w:pPr>
        <w:pStyle w:val="ListParagraph"/>
        <w:numPr>
          <w:ilvl w:val="0"/>
          <w:numId w:val="346"/>
        </w:numPr>
      </w:pPr>
      <w:r w:rsidRPr="00E8581F">
        <w:t>Any number of series or types may be quoted,</w:t>
      </w:r>
    </w:p>
    <w:p w14:paraId="2C311E89" w14:textId="00AD75F1" w:rsidR="00243E43" w:rsidRPr="00762708" w:rsidRDefault="00243E43" w:rsidP="00762708">
      <w:pPr>
        <w:pStyle w:val="ListParagraph"/>
        <w:numPr>
          <w:ilvl w:val="0"/>
          <w:numId w:val="346"/>
        </w:numPr>
        <w:rPr>
          <w:rFonts w:cs="Open Sans"/>
          <w:szCs w:val="20"/>
        </w:rPr>
      </w:pPr>
      <w:r w:rsidRPr="00E8581F">
        <w:t>“group” means, for example, Cessna single piston engine aircraft or Lycoming non-supercharged piston engines, etc.</w:t>
      </w:r>
    </w:p>
    <w:p w14:paraId="027D6A12" w14:textId="77777777" w:rsidR="00762708" w:rsidRPr="00762708" w:rsidRDefault="00762708" w:rsidP="00762708">
      <w:pPr>
        <w:ind w:left="360"/>
      </w:pPr>
    </w:p>
    <w:p w14:paraId="2E9C95CF" w14:textId="05D23C23" w:rsidR="000E0338" w:rsidRPr="00571D7E" w:rsidRDefault="00243E43" w:rsidP="00682491">
      <w:pPr>
        <w:pStyle w:val="ListParagraph"/>
        <w:numPr>
          <w:ilvl w:val="0"/>
          <w:numId w:val="301"/>
        </w:numPr>
        <w:rPr>
          <w:rFonts w:cs="Open Sans"/>
          <w:szCs w:val="20"/>
        </w:rPr>
      </w:pPr>
      <w:r w:rsidRPr="00571D7E">
        <w:rPr>
          <w:rFonts w:cs="Open Sans"/>
          <w:szCs w:val="20"/>
        </w:rPr>
        <w:t xml:space="preserve">By way of derogation from point </w:t>
      </w:r>
      <w:r w:rsidRPr="00E8581F">
        <w:rPr>
          <w:rFonts w:cs="Open Sans"/>
          <w:szCs w:val="20"/>
        </w:rPr>
        <w:t>145.A.85(a)(1)</w:t>
      </w:r>
      <w:r w:rsidRPr="00571D7E">
        <w:rPr>
          <w:rFonts w:cs="Open Sans"/>
          <w:szCs w:val="20"/>
        </w:rPr>
        <w:t xml:space="preserve">, when a component capability list is used that could be subject to frequent amendments, then the organisation may propose to include such amendments in the procedure referred to in point </w:t>
      </w:r>
      <w:r w:rsidRPr="00E8581F">
        <w:rPr>
          <w:rFonts w:cs="Open Sans"/>
          <w:szCs w:val="20"/>
        </w:rPr>
        <w:t>145.A.85(c)</w:t>
      </w:r>
      <w:r w:rsidRPr="00571D7E">
        <w:rPr>
          <w:rFonts w:cs="Open Sans"/>
          <w:szCs w:val="20"/>
        </w:rPr>
        <w:t xml:space="preserve"> for changes not requiring prior approval.</w:t>
      </w:r>
    </w:p>
    <w:p w14:paraId="3EC61BD7" w14:textId="77777777" w:rsidR="00E605DB" w:rsidRPr="00571D7E" w:rsidRDefault="00E605DB" w:rsidP="00243E43">
      <w:pPr>
        <w:rPr>
          <w:rFonts w:cs="Open Sans"/>
          <w:szCs w:val="20"/>
        </w:rPr>
      </w:pPr>
    </w:p>
    <w:p w14:paraId="6BEEA82A" w14:textId="008018B7" w:rsidR="00243E43" w:rsidRPr="00571D7E" w:rsidRDefault="00243E43" w:rsidP="00682491">
      <w:pPr>
        <w:pStyle w:val="ListLevel0"/>
        <w:numPr>
          <w:ilvl w:val="0"/>
          <w:numId w:val="301"/>
        </w:numPr>
        <w:rPr>
          <w:rFonts w:ascii="Open Sans" w:hAnsi="Open Sans" w:cs="Open Sans"/>
          <w:sz w:val="20"/>
          <w:szCs w:val="20"/>
          <w:lang w:val="en-GB"/>
        </w:rPr>
      </w:pPr>
      <w:r w:rsidRPr="00571D7E">
        <w:rPr>
          <w:rFonts w:ascii="Open Sans" w:hAnsi="Open Sans" w:cs="Open Sans"/>
          <w:sz w:val="20"/>
          <w:szCs w:val="20"/>
          <w:lang w:val="en-GB"/>
        </w:rPr>
        <w:t>Table</w:t>
      </w:r>
    </w:p>
    <w:tbl>
      <w:tblPr>
        <w:tblStyle w:val="TableGrid"/>
        <w:tblW w:w="9360" w:type="dxa"/>
        <w:tblInd w:w="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bottom w:w="28" w:type="dxa"/>
        </w:tblCellMar>
        <w:tblLook w:val="04A0" w:firstRow="1" w:lastRow="0" w:firstColumn="1" w:lastColumn="0" w:noHBand="0" w:noVBand="1"/>
      </w:tblPr>
      <w:tblGrid>
        <w:gridCol w:w="1710"/>
        <w:gridCol w:w="2340"/>
        <w:gridCol w:w="3240"/>
        <w:gridCol w:w="990"/>
        <w:gridCol w:w="1080"/>
      </w:tblGrid>
      <w:tr w:rsidR="00A16723" w:rsidRPr="0092751C" w14:paraId="5B5173A6" w14:textId="77777777" w:rsidTr="005145F8">
        <w:trPr>
          <w:trHeight w:val="283"/>
          <w:tblHeader/>
        </w:trPr>
        <w:tc>
          <w:tcPr>
            <w:tcW w:w="1710" w:type="dxa"/>
            <w:tcBorders>
              <w:top w:val="single" w:sz="4" w:space="0" w:color="auto"/>
              <w:left w:val="single" w:sz="4" w:space="0" w:color="auto"/>
              <w:bottom w:val="single" w:sz="4" w:space="0" w:color="auto"/>
              <w:right w:val="single" w:sz="4" w:space="0" w:color="auto"/>
            </w:tcBorders>
            <w:vAlign w:val="center"/>
          </w:tcPr>
          <w:p w14:paraId="0858A679" w14:textId="77777777" w:rsidR="00A16723" w:rsidRPr="0092751C" w:rsidRDefault="00A16723">
            <w:pPr>
              <w:jc w:val="left"/>
              <w:rPr>
                <w:rFonts w:ascii="Gill Sans MT Pro Heavy" w:hAnsi="Gill Sans MT Pro Heavy"/>
                <w:sz w:val="18"/>
                <w:szCs w:val="18"/>
              </w:rPr>
            </w:pPr>
            <w:r w:rsidRPr="0092751C">
              <w:rPr>
                <w:rFonts w:ascii="Gill Sans MT Pro Heavy" w:hAnsi="Gill Sans MT Pro Heavy"/>
                <w:sz w:val="18"/>
                <w:szCs w:val="18"/>
              </w:rPr>
              <w:t xml:space="preserve">CLASS </w:t>
            </w:r>
          </w:p>
        </w:tc>
        <w:tc>
          <w:tcPr>
            <w:tcW w:w="2340" w:type="dxa"/>
            <w:tcBorders>
              <w:top w:val="single" w:sz="4" w:space="0" w:color="auto"/>
              <w:left w:val="single" w:sz="4" w:space="0" w:color="auto"/>
              <w:bottom w:val="single" w:sz="4" w:space="0" w:color="auto"/>
              <w:right w:val="single" w:sz="4" w:space="0" w:color="auto"/>
            </w:tcBorders>
            <w:vAlign w:val="center"/>
          </w:tcPr>
          <w:p w14:paraId="4BF72588" w14:textId="77777777" w:rsidR="00A16723" w:rsidRPr="0092751C" w:rsidRDefault="00A16723">
            <w:pPr>
              <w:jc w:val="left"/>
              <w:rPr>
                <w:rFonts w:ascii="Gill Sans MT Pro Heavy" w:hAnsi="Gill Sans MT Pro Heavy"/>
                <w:sz w:val="18"/>
                <w:szCs w:val="18"/>
              </w:rPr>
            </w:pPr>
            <w:r w:rsidRPr="0092751C">
              <w:rPr>
                <w:rFonts w:ascii="Gill Sans MT Pro Heavy" w:hAnsi="Gill Sans MT Pro Heavy"/>
                <w:sz w:val="18"/>
                <w:szCs w:val="18"/>
              </w:rPr>
              <w:t>RATING</w:t>
            </w:r>
          </w:p>
        </w:tc>
        <w:tc>
          <w:tcPr>
            <w:tcW w:w="3240" w:type="dxa"/>
            <w:tcBorders>
              <w:top w:val="single" w:sz="4" w:space="0" w:color="auto"/>
              <w:left w:val="single" w:sz="4" w:space="0" w:color="auto"/>
              <w:bottom w:val="single" w:sz="4" w:space="0" w:color="auto"/>
              <w:right w:val="single" w:sz="4" w:space="0" w:color="auto"/>
            </w:tcBorders>
            <w:vAlign w:val="center"/>
          </w:tcPr>
          <w:p w14:paraId="6367A760" w14:textId="77777777" w:rsidR="00A16723" w:rsidRPr="0092751C" w:rsidRDefault="00A16723">
            <w:pPr>
              <w:jc w:val="left"/>
              <w:rPr>
                <w:rFonts w:ascii="Gill Sans MT Pro Heavy" w:hAnsi="Gill Sans MT Pro Heavy"/>
                <w:sz w:val="18"/>
                <w:szCs w:val="18"/>
              </w:rPr>
            </w:pPr>
            <w:r w:rsidRPr="0092751C">
              <w:rPr>
                <w:rFonts w:ascii="Gill Sans MT Pro Heavy" w:hAnsi="Gill Sans MT Pro Heavy"/>
                <w:sz w:val="18"/>
                <w:szCs w:val="18"/>
              </w:rPr>
              <w:t>LIMITATION</w:t>
            </w:r>
          </w:p>
        </w:tc>
        <w:tc>
          <w:tcPr>
            <w:tcW w:w="990" w:type="dxa"/>
            <w:tcBorders>
              <w:top w:val="single" w:sz="4" w:space="0" w:color="auto"/>
              <w:left w:val="single" w:sz="4" w:space="0" w:color="auto"/>
              <w:bottom w:val="single" w:sz="4" w:space="0" w:color="auto"/>
              <w:right w:val="single" w:sz="4" w:space="0" w:color="auto"/>
            </w:tcBorders>
            <w:vAlign w:val="center"/>
          </w:tcPr>
          <w:p w14:paraId="1A8CE6F8" w14:textId="77777777" w:rsidR="00A16723" w:rsidRPr="0092751C" w:rsidRDefault="00A16723">
            <w:pPr>
              <w:jc w:val="left"/>
              <w:rPr>
                <w:rFonts w:ascii="Gill Sans MT Pro Heavy" w:hAnsi="Gill Sans MT Pro Heavy"/>
                <w:sz w:val="18"/>
                <w:szCs w:val="18"/>
              </w:rPr>
            </w:pPr>
            <w:r w:rsidRPr="0092751C">
              <w:rPr>
                <w:rFonts w:ascii="Gill Sans MT Pro Heavy" w:hAnsi="Gill Sans MT Pro Heavy"/>
                <w:sz w:val="18"/>
                <w:szCs w:val="18"/>
              </w:rPr>
              <w:t>BASE</w:t>
            </w:r>
          </w:p>
        </w:tc>
        <w:tc>
          <w:tcPr>
            <w:tcW w:w="1080" w:type="dxa"/>
            <w:tcBorders>
              <w:top w:val="single" w:sz="4" w:space="0" w:color="auto"/>
              <w:left w:val="single" w:sz="4" w:space="0" w:color="auto"/>
              <w:bottom w:val="single" w:sz="4" w:space="0" w:color="auto"/>
              <w:right w:val="single" w:sz="4" w:space="0" w:color="auto"/>
            </w:tcBorders>
            <w:vAlign w:val="center"/>
          </w:tcPr>
          <w:p w14:paraId="2A856A72" w14:textId="77777777" w:rsidR="00A16723" w:rsidRPr="0092751C" w:rsidRDefault="00A16723">
            <w:pPr>
              <w:jc w:val="left"/>
              <w:rPr>
                <w:rFonts w:ascii="Gill Sans MT Pro Heavy" w:hAnsi="Gill Sans MT Pro Heavy"/>
                <w:sz w:val="18"/>
                <w:szCs w:val="18"/>
              </w:rPr>
            </w:pPr>
            <w:r w:rsidRPr="0092751C">
              <w:rPr>
                <w:rFonts w:ascii="Gill Sans MT Pro Heavy" w:hAnsi="Gill Sans MT Pro Heavy"/>
                <w:sz w:val="18"/>
                <w:szCs w:val="18"/>
              </w:rPr>
              <w:t>LINE</w:t>
            </w:r>
          </w:p>
        </w:tc>
      </w:tr>
      <w:tr w:rsidR="00B12A5F" w:rsidRPr="0092751C" w14:paraId="4828EC89" w14:textId="77777777" w:rsidTr="005145F8">
        <w:trPr>
          <w:trHeight w:val="283"/>
        </w:trPr>
        <w:tc>
          <w:tcPr>
            <w:tcW w:w="1710" w:type="dxa"/>
            <w:vMerge w:val="restart"/>
            <w:tcBorders>
              <w:left w:val="single" w:sz="4" w:space="0" w:color="auto"/>
              <w:right w:val="single" w:sz="4" w:space="0" w:color="auto"/>
            </w:tcBorders>
          </w:tcPr>
          <w:p w14:paraId="5ECE9825" w14:textId="77777777" w:rsidR="00B12A5F" w:rsidRPr="0092751C" w:rsidRDefault="00B12A5F" w:rsidP="00B12A5F">
            <w:pPr>
              <w:jc w:val="left"/>
              <w:rPr>
                <w:sz w:val="18"/>
                <w:szCs w:val="18"/>
              </w:rPr>
            </w:pPr>
            <w:r w:rsidRPr="0092751C">
              <w:rPr>
                <w:rFonts w:ascii="Gill Sans MT Pro Heavy" w:hAnsi="Gill Sans MT Pro Heavy"/>
                <w:sz w:val="18"/>
                <w:szCs w:val="18"/>
              </w:rPr>
              <w:t>AIRCRAFT</w:t>
            </w:r>
          </w:p>
        </w:tc>
        <w:tc>
          <w:tcPr>
            <w:tcW w:w="2340" w:type="dxa"/>
            <w:tcBorders>
              <w:top w:val="single" w:sz="4" w:space="0" w:color="auto"/>
              <w:left w:val="single" w:sz="4" w:space="0" w:color="auto"/>
              <w:bottom w:val="single" w:sz="4" w:space="0" w:color="auto"/>
              <w:right w:val="single" w:sz="4" w:space="0" w:color="auto"/>
            </w:tcBorders>
          </w:tcPr>
          <w:p w14:paraId="625F46B4" w14:textId="77777777" w:rsidR="00B12A5F" w:rsidRPr="00B12A5F" w:rsidRDefault="00B12A5F" w:rsidP="00B12A5F">
            <w:pPr>
              <w:rPr>
                <w:rFonts w:cs="Open Sans"/>
                <w:sz w:val="18"/>
                <w:szCs w:val="18"/>
              </w:rPr>
            </w:pPr>
            <w:r w:rsidRPr="00B12A5F">
              <w:rPr>
                <w:rFonts w:cs="Open Sans"/>
                <w:sz w:val="18"/>
                <w:szCs w:val="18"/>
              </w:rPr>
              <w:t>A1</w:t>
            </w:r>
          </w:p>
          <w:p w14:paraId="36AFB269" w14:textId="2B09E818" w:rsidR="00B12A5F" w:rsidRPr="00B12A5F" w:rsidRDefault="00B12A5F" w:rsidP="00B12A5F">
            <w:pPr>
              <w:jc w:val="left"/>
              <w:rPr>
                <w:rFonts w:cs="Open Sans"/>
                <w:sz w:val="18"/>
                <w:szCs w:val="18"/>
              </w:rPr>
            </w:pPr>
            <w:r w:rsidRPr="00B12A5F">
              <w:rPr>
                <w:rFonts w:cs="Open Sans"/>
                <w:sz w:val="18"/>
                <w:szCs w:val="18"/>
              </w:rPr>
              <w:t>Aeroplanes above 5700 kg maximum take-off mass (MTOM)</w:t>
            </w:r>
          </w:p>
        </w:tc>
        <w:tc>
          <w:tcPr>
            <w:tcW w:w="3240" w:type="dxa"/>
            <w:tcBorders>
              <w:top w:val="single" w:sz="4" w:space="0" w:color="auto"/>
              <w:left w:val="single" w:sz="4" w:space="0" w:color="auto"/>
              <w:bottom w:val="single" w:sz="4" w:space="0" w:color="auto"/>
              <w:right w:val="single" w:sz="4" w:space="0" w:color="auto"/>
            </w:tcBorders>
            <w:vAlign w:val="center"/>
          </w:tcPr>
          <w:p w14:paraId="3313E486" w14:textId="77777777" w:rsidR="00B12A5F" w:rsidRPr="00B12A5F" w:rsidRDefault="00B12A5F" w:rsidP="00B12A5F">
            <w:pPr>
              <w:pStyle w:val="TableNormal0"/>
              <w:rPr>
                <w:rFonts w:ascii="Open Sans" w:hAnsi="Open Sans" w:cs="Open Sans"/>
                <w:sz w:val="18"/>
                <w:szCs w:val="18"/>
                <w:lang w:val="en-GB"/>
              </w:rPr>
            </w:pPr>
            <w:r w:rsidRPr="00B12A5F">
              <w:rPr>
                <w:rFonts w:ascii="Open Sans" w:hAnsi="Open Sans" w:cs="Open Sans"/>
                <w:sz w:val="18"/>
                <w:szCs w:val="18"/>
                <w:lang w:val="en-GB"/>
              </w:rPr>
              <w:t>[Shall state the aeroplane manufacturer or the group or series or type and/or the maintenance tasks]</w:t>
            </w:r>
          </w:p>
          <w:p w14:paraId="1D32B449" w14:textId="77777777" w:rsidR="00B12A5F" w:rsidRPr="00B12A5F" w:rsidRDefault="00B12A5F" w:rsidP="00B12A5F">
            <w:pPr>
              <w:pStyle w:val="TableNormal0"/>
              <w:rPr>
                <w:rFonts w:ascii="Open Sans" w:hAnsi="Open Sans" w:cs="Open Sans"/>
                <w:sz w:val="18"/>
                <w:szCs w:val="18"/>
                <w:lang w:val="en-GB"/>
              </w:rPr>
            </w:pPr>
          </w:p>
          <w:p w14:paraId="0D5C405D" w14:textId="3D3B1290" w:rsidR="00B12A5F" w:rsidRPr="00B12A5F" w:rsidRDefault="00B12A5F" w:rsidP="00B12A5F">
            <w:pPr>
              <w:jc w:val="left"/>
              <w:rPr>
                <w:rFonts w:cs="Open Sans"/>
                <w:i/>
                <w:iCs/>
                <w:sz w:val="18"/>
                <w:szCs w:val="18"/>
              </w:rPr>
            </w:pPr>
            <w:r w:rsidRPr="00B12A5F">
              <w:rPr>
                <w:rStyle w:val="Italic"/>
                <w:rFonts w:cs="Open Sans"/>
                <w:sz w:val="18"/>
                <w:szCs w:val="18"/>
              </w:rPr>
              <w:t>Example: Airbus A320 Series</w:t>
            </w:r>
          </w:p>
        </w:tc>
        <w:tc>
          <w:tcPr>
            <w:tcW w:w="990" w:type="dxa"/>
            <w:tcBorders>
              <w:top w:val="single" w:sz="4" w:space="0" w:color="auto"/>
              <w:left w:val="single" w:sz="4" w:space="0" w:color="auto"/>
              <w:bottom w:val="single" w:sz="4" w:space="0" w:color="auto"/>
              <w:right w:val="single" w:sz="4" w:space="0" w:color="auto"/>
            </w:tcBorders>
          </w:tcPr>
          <w:p w14:paraId="271DD793" w14:textId="631258A9" w:rsidR="00B12A5F" w:rsidRPr="00B12A5F" w:rsidRDefault="00B12A5F" w:rsidP="00B12A5F">
            <w:pPr>
              <w:rPr>
                <w:rFonts w:cs="Open Sans"/>
                <w:sz w:val="18"/>
                <w:szCs w:val="18"/>
              </w:rPr>
            </w:pPr>
            <w:r w:rsidRPr="00B12A5F">
              <w:rPr>
                <w:rFonts w:cs="Open Sans"/>
                <w:sz w:val="18"/>
                <w:szCs w:val="18"/>
              </w:rPr>
              <w:t>[YES/NO]*</w:t>
            </w:r>
          </w:p>
        </w:tc>
        <w:tc>
          <w:tcPr>
            <w:tcW w:w="1080" w:type="dxa"/>
            <w:tcBorders>
              <w:top w:val="single" w:sz="4" w:space="0" w:color="auto"/>
              <w:left w:val="single" w:sz="4" w:space="0" w:color="auto"/>
              <w:bottom w:val="single" w:sz="4" w:space="0" w:color="auto"/>
              <w:right w:val="single" w:sz="4" w:space="0" w:color="auto"/>
            </w:tcBorders>
          </w:tcPr>
          <w:p w14:paraId="3EE3E730" w14:textId="51E02442" w:rsidR="00B12A5F" w:rsidRPr="00B12A5F" w:rsidRDefault="00B12A5F" w:rsidP="00B12A5F">
            <w:pPr>
              <w:rPr>
                <w:rFonts w:cs="Open Sans"/>
                <w:sz w:val="18"/>
                <w:szCs w:val="18"/>
              </w:rPr>
            </w:pPr>
            <w:r w:rsidRPr="00B12A5F">
              <w:rPr>
                <w:rFonts w:cs="Open Sans"/>
                <w:sz w:val="18"/>
                <w:szCs w:val="18"/>
              </w:rPr>
              <w:t>[YES/NO]*</w:t>
            </w:r>
          </w:p>
        </w:tc>
      </w:tr>
      <w:tr w:rsidR="00A16723" w:rsidRPr="0092751C" w14:paraId="381BDD5C" w14:textId="77777777" w:rsidTr="005145F8">
        <w:trPr>
          <w:trHeight w:val="283"/>
        </w:trPr>
        <w:tc>
          <w:tcPr>
            <w:tcW w:w="1710" w:type="dxa"/>
            <w:vMerge/>
            <w:tcBorders>
              <w:left w:val="single" w:sz="4" w:space="0" w:color="auto"/>
              <w:right w:val="single" w:sz="4" w:space="0" w:color="auto"/>
            </w:tcBorders>
            <w:vAlign w:val="center"/>
          </w:tcPr>
          <w:p w14:paraId="65072446" w14:textId="77777777" w:rsidR="00A16723" w:rsidRPr="0092751C" w:rsidRDefault="00A16723">
            <w:pPr>
              <w:jc w:val="left"/>
              <w:rPr>
                <w:sz w:val="18"/>
                <w:szCs w:val="18"/>
              </w:rPr>
            </w:pPr>
          </w:p>
        </w:tc>
        <w:tc>
          <w:tcPr>
            <w:tcW w:w="2340" w:type="dxa"/>
            <w:tcBorders>
              <w:top w:val="single" w:sz="4" w:space="0" w:color="auto"/>
              <w:left w:val="single" w:sz="4" w:space="0" w:color="auto"/>
              <w:bottom w:val="single" w:sz="4" w:space="0" w:color="auto"/>
              <w:right w:val="single" w:sz="4" w:space="0" w:color="auto"/>
            </w:tcBorders>
          </w:tcPr>
          <w:p w14:paraId="6D467430" w14:textId="77777777" w:rsidR="002A1032" w:rsidRDefault="00A16723">
            <w:pPr>
              <w:jc w:val="left"/>
              <w:rPr>
                <w:sz w:val="18"/>
                <w:szCs w:val="18"/>
              </w:rPr>
            </w:pPr>
            <w:r w:rsidRPr="0092751C">
              <w:rPr>
                <w:sz w:val="18"/>
                <w:szCs w:val="18"/>
              </w:rPr>
              <w:t xml:space="preserve">A2 </w:t>
            </w:r>
          </w:p>
          <w:p w14:paraId="5E078FD5" w14:textId="100A114D" w:rsidR="00A16723" w:rsidRPr="0092751C" w:rsidRDefault="00A16723">
            <w:pPr>
              <w:jc w:val="left"/>
              <w:rPr>
                <w:sz w:val="18"/>
                <w:szCs w:val="18"/>
              </w:rPr>
            </w:pPr>
            <w:r w:rsidRPr="0092751C">
              <w:rPr>
                <w:sz w:val="18"/>
                <w:szCs w:val="18"/>
              </w:rPr>
              <w:t>Aeroplanes 5700 kg and below</w:t>
            </w:r>
          </w:p>
        </w:tc>
        <w:tc>
          <w:tcPr>
            <w:tcW w:w="3240" w:type="dxa"/>
            <w:tcBorders>
              <w:top w:val="single" w:sz="4" w:space="0" w:color="auto"/>
              <w:left w:val="single" w:sz="4" w:space="0" w:color="auto"/>
              <w:bottom w:val="single" w:sz="4" w:space="0" w:color="auto"/>
              <w:right w:val="single" w:sz="4" w:space="0" w:color="auto"/>
            </w:tcBorders>
            <w:vAlign w:val="center"/>
          </w:tcPr>
          <w:p w14:paraId="6325C8A0" w14:textId="77777777" w:rsidR="00A16723" w:rsidRPr="0092751C" w:rsidRDefault="00A16723">
            <w:pPr>
              <w:jc w:val="left"/>
              <w:rPr>
                <w:sz w:val="18"/>
                <w:szCs w:val="18"/>
              </w:rPr>
            </w:pPr>
            <w:r w:rsidRPr="0092751C">
              <w:rPr>
                <w:sz w:val="18"/>
                <w:szCs w:val="18"/>
              </w:rPr>
              <w:t>[Shall state aeroplane manufacturer or group or series or type and/or the maintenance task</w:t>
            </w:r>
            <w:r>
              <w:rPr>
                <w:sz w:val="18"/>
                <w:szCs w:val="18"/>
              </w:rPr>
              <w:t>(</w:t>
            </w:r>
            <w:r w:rsidRPr="0092751C">
              <w:rPr>
                <w:sz w:val="18"/>
                <w:szCs w:val="18"/>
              </w:rPr>
              <w:t>s</w:t>
            </w:r>
            <w:r>
              <w:rPr>
                <w:sz w:val="18"/>
                <w:szCs w:val="18"/>
              </w:rPr>
              <w:t>)</w:t>
            </w:r>
            <w:r w:rsidRPr="0092751C">
              <w:rPr>
                <w:sz w:val="18"/>
                <w:szCs w:val="18"/>
              </w:rPr>
              <w:t xml:space="preserve">] </w:t>
            </w:r>
          </w:p>
          <w:p w14:paraId="4943CDF4" w14:textId="77777777" w:rsidR="002A1032" w:rsidRDefault="002A1032">
            <w:pPr>
              <w:jc w:val="left"/>
              <w:rPr>
                <w:i/>
                <w:iCs/>
                <w:sz w:val="18"/>
                <w:szCs w:val="18"/>
              </w:rPr>
            </w:pPr>
          </w:p>
          <w:p w14:paraId="3B8E91B2" w14:textId="42E43EA3" w:rsidR="00A16723" w:rsidRPr="0092751C" w:rsidRDefault="00A16723">
            <w:pPr>
              <w:jc w:val="left"/>
              <w:rPr>
                <w:i/>
                <w:iCs/>
                <w:sz w:val="18"/>
                <w:szCs w:val="18"/>
              </w:rPr>
            </w:pPr>
            <w:r w:rsidRPr="0092751C">
              <w:rPr>
                <w:i/>
                <w:iCs/>
                <w:sz w:val="18"/>
                <w:szCs w:val="18"/>
              </w:rPr>
              <w:t>Example: DHC-6 Twin Otter Series</w:t>
            </w:r>
          </w:p>
          <w:p w14:paraId="5932D98E" w14:textId="77777777" w:rsidR="002A1032" w:rsidRDefault="002A1032">
            <w:pPr>
              <w:rPr>
                <w:sz w:val="18"/>
                <w:szCs w:val="18"/>
              </w:rPr>
            </w:pPr>
          </w:p>
          <w:p w14:paraId="67781EE5" w14:textId="4FC30C64" w:rsidR="00A16723" w:rsidRPr="0092751C" w:rsidRDefault="00A16723">
            <w:pPr>
              <w:rPr>
                <w:sz w:val="18"/>
                <w:szCs w:val="18"/>
              </w:rPr>
            </w:pPr>
            <w:r w:rsidRPr="0092751C">
              <w:rPr>
                <w:sz w:val="18"/>
                <w:szCs w:val="18"/>
              </w:rPr>
              <w:t>State whether the issue of airworthiness review certificate</w:t>
            </w:r>
            <w:r>
              <w:rPr>
                <w:sz w:val="18"/>
                <w:szCs w:val="18"/>
              </w:rPr>
              <w:t>s</w:t>
            </w:r>
            <w:r w:rsidRPr="0092751C">
              <w:rPr>
                <w:sz w:val="18"/>
                <w:szCs w:val="18"/>
              </w:rPr>
              <w:t xml:space="preserve"> is </w:t>
            </w:r>
            <w:r w:rsidRPr="0092751C">
              <w:rPr>
                <w:sz w:val="18"/>
                <w:szCs w:val="18"/>
              </w:rPr>
              <w:lastRenderedPageBreak/>
              <w:t>authorised</w:t>
            </w:r>
            <w:r w:rsidR="002A1032">
              <w:rPr>
                <w:sz w:val="18"/>
                <w:szCs w:val="18"/>
              </w:rPr>
              <w:t xml:space="preserve"> (only possible for aircraft covered by MCAR-ML)</w:t>
            </w:r>
          </w:p>
        </w:tc>
        <w:tc>
          <w:tcPr>
            <w:tcW w:w="990" w:type="dxa"/>
            <w:tcBorders>
              <w:top w:val="single" w:sz="4" w:space="0" w:color="auto"/>
              <w:left w:val="single" w:sz="4" w:space="0" w:color="auto"/>
              <w:bottom w:val="single" w:sz="4" w:space="0" w:color="auto"/>
              <w:right w:val="single" w:sz="4" w:space="0" w:color="auto"/>
            </w:tcBorders>
          </w:tcPr>
          <w:p w14:paraId="0646311B" w14:textId="77777777" w:rsidR="00A16723" w:rsidRPr="0092751C" w:rsidRDefault="00A16723">
            <w:pPr>
              <w:rPr>
                <w:sz w:val="18"/>
                <w:szCs w:val="18"/>
              </w:rPr>
            </w:pPr>
            <w:r w:rsidRPr="0092751C">
              <w:rPr>
                <w:sz w:val="18"/>
                <w:szCs w:val="18"/>
              </w:rPr>
              <w:lastRenderedPageBreak/>
              <w:t>[YES/NO]*</w:t>
            </w:r>
          </w:p>
        </w:tc>
        <w:tc>
          <w:tcPr>
            <w:tcW w:w="1080" w:type="dxa"/>
            <w:tcBorders>
              <w:top w:val="single" w:sz="4" w:space="0" w:color="auto"/>
              <w:left w:val="single" w:sz="4" w:space="0" w:color="auto"/>
              <w:bottom w:val="single" w:sz="4" w:space="0" w:color="auto"/>
              <w:right w:val="single" w:sz="4" w:space="0" w:color="auto"/>
            </w:tcBorders>
          </w:tcPr>
          <w:p w14:paraId="4DD67A3A" w14:textId="77777777" w:rsidR="00A16723" w:rsidRPr="0092751C" w:rsidRDefault="00A16723">
            <w:pPr>
              <w:rPr>
                <w:sz w:val="18"/>
                <w:szCs w:val="18"/>
              </w:rPr>
            </w:pPr>
            <w:r w:rsidRPr="0092751C">
              <w:rPr>
                <w:sz w:val="18"/>
                <w:szCs w:val="18"/>
              </w:rPr>
              <w:t>[YES/NO]*</w:t>
            </w:r>
          </w:p>
        </w:tc>
      </w:tr>
      <w:tr w:rsidR="00A16723" w:rsidRPr="0092751C" w14:paraId="15434110" w14:textId="77777777" w:rsidTr="005145F8">
        <w:trPr>
          <w:trHeight w:val="283"/>
        </w:trPr>
        <w:tc>
          <w:tcPr>
            <w:tcW w:w="1710" w:type="dxa"/>
            <w:vMerge/>
            <w:tcBorders>
              <w:left w:val="single" w:sz="4" w:space="0" w:color="auto"/>
              <w:right w:val="single" w:sz="4" w:space="0" w:color="auto"/>
            </w:tcBorders>
            <w:vAlign w:val="center"/>
          </w:tcPr>
          <w:p w14:paraId="2007E78B" w14:textId="77777777" w:rsidR="00A16723" w:rsidRPr="0092751C" w:rsidRDefault="00A16723">
            <w:pPr>
              <w:jc w:val="left"/>
              <w:rPr>
                <w:sz w:val="18"/>
                <w:szCs w:val="18"/>
              </w:rPr>
            </w:pPr>
          </w:p>
        </w:tc>
        <w:tc>
          <w:tcPr>
            <w:tcW w:w="2340" w:type="dxa"/>
            <w:tcBorders>
              <w:top w:val="single" w:sz="4" w:space="0" w:color="auto"/>
              <w:left w:val="single" w:sz="4" w:space="0" w:color="auto"/>
              <w:bottom w:val="single" w:sz="4" w:space="0" w:color="auto"/>
              <w:right w:val="single" w:sz="4" w:space="0" w:color="auto"/>
            </w:tcBorders>
          </w:tcPr>
          <w:p w14:paraId="3FC00DAB" w14:textId="77777777" w:rsidR="002A1032" w:rsidRDefault="00A16723">
            <w:pPr>
              <w:jc w:val="left"/>
              <w:rPr>
                <w:sz w:val="18"/>
                <w:szCs w:val="18"/>
              </w:rPr>
            </w:pPr>
            <w:r w:rsidRPr="0092751C">
              <w:rPr>
                <w:sz w:val="18"/>
                <w:szCs w:val="18"/>
              </w:rPr>
              <w:t>A3</w:t>
            </w:r>
          </w:p>
          <w:p w14:paraId="6A4A8028" w14:textId="5FD31456" w:rsidR="00A16723" w:rsidRPr="0092751C" w:rsidRDefault="00A16723">
            <w:pPr>
              <w:jc w:val="left"/>
              <w:rPr>
                <w:sz w:val="18"/>
                <w:szCs w:val="18"/>
              </w:rPr>
            </w:pPr>
            <w:r w:rsidRPr="0092751C">
              <w:rPr>
                <w:sz w:val="18"/>
                <w:szCs w:val="18"/>
              </w:rPr>
              <w:t>Helicopters</w:t>
            </w:r>
          </w:p>
        </w:tc>
        <w:tc>
          <w:tcPr>
            <w:tcW w:w="3240" w:type="dxa"/>
            <w:tcBorders>
              <w:top w:val="single" w:sz="4" w:space="0" w:color="auto"/>
              <w:left w:val="single" w:sz="4" w:space="0" w:color="auto"/>
              <w:bottom w:val="single" w:sz="4" w:space="0" w:color="auto"/>
              <w:right w:val="single" w:sz="4" w:space="0" w:color="auto"/>
            </w:tcBorders>
            <w:vAlign w:val="center"/>
          </w:tcPr>
          <w:p w14:paraId="4723755E" w14:textId="75F3D12B" w:rsidR="00A16723" w:rsidRDefault="00A16723">
            <w:pPr>
              <w:jc w:val="left"/>
              <w:rPr>
                <w:sz w:val="18"/>
                <w:szCs w:val="18"/>
              </w:rPr>
            </w:pPr>
            <w:r w:rsidRPr="0092751C">
              <w:rPr>
                <w:sz w:val="18"/>
                <w:szCs w:val="18"/>
              </w:rPr>
              <w:t>[Shall state helicopter manufacturer or group or series or type and/or the maintenance task(s)]</w:t>
            </w:r>
          </w:p>
          <w:p w14:paraId="5D889250" w14:textId="77777777" w:rsidR="002A1032" w:rsidRPr="0092751C" w:rsidRDefault="002A1032">
            <w:pPr>
              <w:jc w:val="left"/>
              <w:rPr>
                <w:sz w:val="18"/>
                <w:szCs w:val="18"/>
              </w:rPr>
            </w:pPr>
          </w:p>
          <w:p w14:paraId="57B8502A" w14:textId="77777777" w:rsidR="00A16723" w:rsidRDefault="00A16723">
            <w:pPr>
              <w:jc w:val="left"/>
              <w:rPr>
                <w:i/>
                <w:iCs/>
                <w:sz w:val="18"/>
                <w:szCs w:val="18"/>
              </w:rPr>
            </w:pPr>
            <w:r w:rsidRPr="0092751C">
              <w:rPr>
                <w:i/>
                <w:iCs/>
                <w:sz w:val="18"/>
                <w:szCs w:val="18"/>
              </w:rPr>
              <w:t>Example: Robinson R44</w:t>
            </w:r>
          </w:p>
          <w:p w14:paraId="6AA03962" w14:textId="77777777" w:rsidR="002A1032" w:rsidRDefault="002A1032">
            <w:pPr>
              <w:jc w:val="left"/>
              <w:rPr>
                <w:i/>
                <w:iCs/>
                <w:sz w:val="18"/>
                <w:szCs w:val="18"/>
              </w:rPr>
            </w:pPr>
          </w:p>
          <w:p w14:paraId="365A7423" w14:textId="1FC64AF5" w:rsidR="002A1032" w:rsidRPr="0092751C" w:rsidRDefault="002A1032">
            <w:pPr>
              <w:jc w:val="left"/>
              <w:rPr>
                <w:i/>
                <w:iCs/>
                <w:sz w:val="18"/>
                <w:szCs w:val="18"/>
              </w:rPr>
            </w:pPr>
            <w:r w:rsidRPr="0092751C">
              <w:rPr>
                <w:sz w:val="18"/>
                <w:szCs w:val="18"/>
              </w:rPr>
              <w:t>State whether the issue of airworthiness review certificate</w:t>
            </w:r>
            <w:r>
              <w:rPr>
                <w:sz w:val="18"/>
                <w:szCs w:val="18"/>
              </w:rPr>
              <w:t>s</w:t>
            </w:r>
            <w:r w:rsidRPr="0092751C">
              <w:rPr>
                <w:sz w:val="18"/>
                <w:szCs w:val="18"/>
              </w:rPr>
              <w:t xml:space="preserve"> is authorised</w:t>
            </w:r>
            <w:r>
              <w:rPr>
                <w:sz w:val="18"/>
                <w:szCs w:val="18"/>
              </w:rPr>
              <w:t xml:space="preserve"> (only possible for aircraft covered by MCAR-ML)</w:t>
            </w:r>
          </w:p>
        </w:tc>
        <w:tc>
          <w:tcPr>
            <w:tcW w:w="990" w:type="dxa"/>
            <w:tcBorders>
              <w:top w:val="single" w:sz="4" w:space="0" w:color="auto"/>
              <w:left w:val="single" w:sz="4" w:space="0" w:color="auto"/>
              <w:bottom w:val="single" w:sz="4" w:space="0" w:color="auto"/>
              <w:right w:val="single" w:sz="4" w:space="0" w:color="auto"/>
            </w:tcBorders>
          </w:tcPr>
          <w:p w14:paraId="47262626" w14:textId="77777777" w:rsidR="00A16723" w:rsidRPr="0092751C" w:rsidRDefault="00A16723">
            <w:pPr>
              <w:rPr>
                <w:sz w:val="18"/>
                <w:szCs w:val="18"/>
              </w:rPr>
            </w:pPr>
            <w:r w:rsidRPr="0092751C">
              <w:rPr>
                <w:sz w:val="18"/>
                <w:szCs w:val="18"/>
              </w:rPr>
              <w:t>[YES/NO]*</w:t>
            </w:r>
          </w:p>
        </w:tc>
        <w:tc>
          <w:tcPr>
            <w:tcW w:w="1080" w:type="dxa"/>
            <w:tcBorders>
              <w:top w:val="single" w:sz="4" w:space="0" w:color="auto"/>
              <w:left w:val="single" w:sz="4" w:space="0" w:color="auto"/>
              <w:bottom w:val="single" w:sz="4" w:space="0" w:color="auto"/>
              <w:right w:val="single" w:sz="4" w:space="0" w:color="auto"/>
            </w:tcBorders>
          </w:tcPr>
          <w:p w14:paraId="1D926BEE" w14:textId="77777777" w:rsidR="00A16723" w:rsidRPr="0092751C" w:rsidRDefault="00A16723">
            <w:pPr>
              <w:rPr>
                <w:sz w:val="18"/>
                <w:szCs w:val="18"/>
              </w:rPr>
            </w:pPr>
            <w:r w:rsidRPr="0092751C">
              <w:rPr>
                <w:sz w:val="18"/>
                <w:szCs w:val="18"/>
              </w:rPr>
              <w:t>[YES/NO]*</w:t>
            </w:r>
          </w:p>
        </w:tc>
      </w:tr>
      <w:tr w:rsidR="00A16723" w:rsidRPr="0092751C" w14:paraId="0ABC96A7" w14:textId="77777777" w:rsidTr="005145F8">
        <w:trPr>
          <w:trHeight w:val="283"/>
        </w:trPr>
        <w:tc>
          <w:tcPr>
            <w:tcW w:w="1710" w:type="dxa"/>
            <w:vMerge/>
            <w:tcBorders>
              <w:left w:val="single" w:sz="4" w:space="0" w:color="auto"/>
              <w:bottom w:val="single" w:sz="4" w:space="0" w:color="auto"/>
              <w:right w:val="single" w:sz="4" w:space="0" w:color="auto"/>
            </w:tcBorders>
            <w:vAlign w:val="center"/>
          </w:tcPr>
          <w:p w14:paraId="5023ADBF" w14:textId="77777777" w:rsidR="00A16723" w:rsidRPr="0092751C" w:rsidRDefault="00A16723">
            <w:pPr>
              <w:jc w:val="left"/>
              <w:rPr>
                <w:sz w:val="18"/>
                <w:szCs w:val="18"/>
              </w:rPr>
            </w:pPr>
          </w:p>
        </w:tc>
        <w:tc>
          <w:tcPr>
            <w:tcW w:w="2340" w:type="dxa"/>
            <w:tcBorders>
              <w:top w:val="single" w:sz="4" w:space="0" w:color="auto"/>
              <w:left w:val="single" w:sz="4" w:space="0" w:color="auto"/>
              <w:bottom w:val="single" w:sz="4" w:space="0" w:color="auto"/>
              <w:right w:val="single" w:sz="4" w:space="0" w:color="auto"/>
            </w:tcBorders>
          </w:tcPr>
          <w:p w14:paraId="20294B14" w14:textId="77777777" w:rsidR="002A1032" w:rsidRDefault="00A16723">
            <w:pPr>
              <w:jc w:val="left"/>
              <w:rPr>
                <w:sz w:val="18"/>
                <w:szCs w:val="18"/>
              </w:rPr>
            </w:pPr>
            <w:r w:rsidRPr="0092751C">
              <w:rPr>
                <w:sz w:val="18"/>
                <w:szCs w:val="18"/>
              </w:rPr>
              <w:t>A4</w:t>
            </w:r>
          </w:p>
          <w:p w14:paraId="774E2770" w14:textId="76F05FC2" w:rsidR="00A16723" w:rsidRPr="0092751C" w:rsidRDefault="000B161B">
            <w:pPr>
              <w:jc w:val="left"/>
              <w:rPr>
                <w:sz w:val="18"/>
                <w:szCs w:val="18"/>
              </w:rPr>
            </w:pPr>
            <w:r w:rsidRPr="000B161B">
              <w:rPr>
                <w:sz w:val="18"/>
                <w:szCs w:val="18"/>
              </w:rPr>
              <w:t>Aircraft other than A1, A2 and A3 aircraft</w:t>
            </w:r>
          </w:p>
        </w:tc>
        <w:tc>
          <w:tcPr>
            <w:tcW w:w="3240" w:type="dxa"/>
            <w:tcBorders>
              <w:top w:val="single" w:sz="4" w:space="0" w:color="auto"/>
              <w:left w:val="single" w:sz="4" w:space="0" w:color="auto"/>
              <w:bottom w:val="single" w:sz="4" w:space="0" w:color="auto"/>
              <w:right w:val="single" w:sz="4" w:space="0" w:color="auto"/>
            </w:tcBorders>
            <w:vAlign w:val="center"/>
          </w:tcPr>
          <w:p w14:paraId="0C4BE3EF" w14:textId="77777777" w:rsidR="00A16723" w:rsidRDefault="00A16723">
            <w:pPr>
              <w:jc w:val="left"/>
              <w:rPr>
                <w:sz w:val="18"/>
                <w:szCs w:val="18"/>
              </w:rPr>
            </w:pPr>
            <w:r w:rsidRPr="0092751C">
              <w:rPr>
                <w:sz w:val="18"/>
                <w:szCs w:val="18"/>
              </w:rPr>
              <w:t>[Shall state aircraft category (sailplane, balloon, airship, etc), manufacturer or group or series or type and/or the maintenance task(s).]</w:t>
            </w:r>
          </w:p>
          <w:p w14:paraId="4BF54B16" w14:textId="77777777" w:rsidR="000B161B" w:rsidRPr="0092751C" w:rsidRDefault="000B161B">
            <w:pPr>
              <w:jc w:val="left"/>
              <w:rPr>
                <w:sz w:val="18"/>
                <w:szCs w:val="18"/>
              </w:rPr>
            </w:pPr>
          </w:p>
          <w:p w14:paraId="5673FF32" w14:textId="276B76FB" w:rsidR="00A16723" w:rsidRPr="0092751C" w:rsidRDefault="000B161B">
            <w:pPr>
              <w:rPr>
                <w:sz w:val="18"/>
                <w:szCs w:val="18"/>
              </w:rPr>
            </w:pPr>
            <w:r w:rsidRPr="0092751C">
              <w:rPr>
                <w:sz w:val="18"/>
                <w:szCs w:val="18"/>
              </w:rPr>
              <w:t>State whether the issue of airworthiness review certificate</w:t>
            </w:r>
            <w:r>
              <w:rPr>
                <w:sz w:val="18"/>
                <w:szCs w:val="18"/>
              </w:rPr>
              <w:t>s</w:t>
            </w:r>
            <w:r w:rsidRPr="0092751C">
              <w:rPr>
                <w:sz w:val="18"/>
                <w:szCs w:val="18"/>
              </w:rPr>
              <w:t xml:space="preserve"> is authorised</w:t>
            </w:r>
            <w:r>
              <w:rPr>
                <w:sz w:val="18"/>
                <w:szCs w:val="18"/>
              </w:rPr>
              <w:t xml:space="preserve"> (only possible for aircraft covered by MCAR-ML)</w:t>
            </w:r>
          </w:p>
        </w:tc>
        <w:tc>
          <w:tcPr>
            <w:tcW w:w="990" w:type="dxa"/>
            <w:tcBorders>
              <w:top w:val="single" w:sz="4" w:space="0" w:color="auto"/>
              <w:left w:val="single" w:sz="4" w:space="0" w:color="auto"/>
              <w:bottom w:val="single" w:sz="4" w:space="0" w:color="auto"/>
              <w:right w:val="single" w:sz="4" w:space="0" w:color="auto"/>
            </w:tcBorders>
          </w:tcPr>
          <w:p w14:paraId="3B1203EC" w14:textId="77777777" w:rsidR="00A16723" w:rsidRPr="0092751C" w:rsidRDefault="00A16723">
            <w:pPr>
              <w:rPr>
                <w:sz w:val="18"/>
                <w:szCs w:val="18"/>
              </w:rPr>
            </w:pPr>
            <w:r w:rsidRPr="0092751C">
              <w:rPr>
                <w:sz w:val="18"/>
                <w:szCs w:val="18"/>
              </w:rPr>
              <w:t>[YES/NO]*</w:t>
            </w:r>
          </w:p>
        </w:tc>
        <w:tc>
          <w:tcPr>
            <w:tcW w:w="1080" w:type="dxa"/>
            <w:tcBorders>
              <w:top w:val="single" w:sz="4" w:space="0" w:color="auto"/>
              <w:left w:val="single" w:sz="4" w:space="0" w:color="auto"/>
              <w:bottom w:val="single" w:sz="4" w:space="0" w:color="auto"/>
              <w:right w:val="single" w:sz="4" w:space="0" w:color="auto"/>
            </w:tcBorders>
          </w:tcPr>
          <w:p w14:paraId="3D2D37A5" w14:textId="77777777" w:rsidR="00A16723" w:rsidRPr="0092751C" w:rsidRDefault="00A16723">
            <w:pPr>
              <w:rPr>
                <w:sz w:val="18"/>
                <w:szCs w:val="18"/>
              </w:rPr>
            </w:pPr>
            <w:r w:rsidRPr="0092751C">
              <w:rPr>
                <w:sz w:val="18"/>
                <w:szCs w:val="18"/>
              </w:rPr>
              <w:t>[YES/NO]*</w:t>
            </w:r>
          </w:p>
        </w:tc>
      </w:tr>
      <w:tr w:rsidR="00A16723" w:rsidRPr="0092751C" w14:paraId="2935491F" w14:textId="77777777" w:rsidTr="005145F8">
        <w:trPr>
          <w:trHeight w:val="20"/>
        </w:trPr>
        <w:tc>
          <w:tcPr>
            <w:tcW w:w="1710" w:type="dxa"/>
            <w:vMerge w:val="restart"/>
            <w:tcBorders>
              <w:top w:val="single" w:sz="4" w:space="0" w:color="auto"/>
              <w:left w:val="single" w:sz="4" w:space="0" w:color="auto"/>
              <w:bottom w:val="single" w:sz="4" w:space="0" w:color="auto"/>
              <w:right w:val="single" w:sz="4" w:space="0" w:color="auto"/>
            </w:tcBorders>
          </w:tcPr>
          <w:p w14:paraId="7FEC32BF" w14:textId="77777777" w:rsidR="00A16723" w:rsidRPr="0092751C" w:rsidRDefault="00A16723">
            <w:pPr>
              <w:jc w:val="left"/>
              <w:rPr>
                <w:rFonts w:ascii="Gill Sans MT Pro Heavy" w:hAnsi="Gill Sans MT Pro Heavy"/>
                <w:sz w:val="18"/>
                <w:szCs w:val="18"/>
              </w:rPr>
            </w:pPr>
            <w:r w:rsidRPr="0092751C">
              <w:rPr>
                <w:rFonts w:ascii="Gill Sans MT Pro Heavy" w:hAnsi="Gill Sans MT Pro Heavy"/>
                <w:sz w:val="18"/>
                <w:szCs w:val="18"/>
              </w:rPr>
              <w:t xml:space="preserve">ENGINES </w:t>
            </w:r>
          </w:p>
        </w:tc>
        <w:tc>
          <w:tcPr>
            <w:tcW w:w="2340" w:type="dxa"/>
            <w:tcBorders>
              <w:top w:val="single" w:sz="4" w:space="0" w:color="auto"/>
              <w:left w:val="single" w:sz="4" w:space="0" w:color="auto"/>
              <w:bottom w:val="single" w:sz="4" w:space="0" w:color="auto"/>
              <w:right w:val="single" w:sz="4" w:space="0" w:color="auto"/>
            </w:tcBorders>
          </w:tcPr>
          <w:p w14:paraId="2363BE6D" w14:textId="77777777" w:rsidR="00A16723" w:rsidRPr="0092751C" w:rsidRDefault="00A16723">
            <w:pPr>
              <w:rPr>
                <w:sz w:val="18"/>
                <w:szCs w:val="18"/>
              </w:rPr>
            </w:pPr>
            <w:r w:rsidRPr="0092751C">
              <w:rPr>
                <w:sz w:val="18"/>
                <w:szCs w:val="18"/>
              </w:rPr>
              <w:t xml:space="preserve">B1 Turbine </w:t>
            </w:r>
          </w:p>
        </w:tc>
        <w:tc>
          <w:tcPr>
            <w:tcW w:w="5310" w:type="dxa"/>
            <w:gridSpan w:val="3"/>
            <w:tcBorders>
              <w:top w:val="single" w:sz="4" w:space="0" w:color="auto"/>
              <w:left w:val="single" w:sz="4" w:space="0" w:color="auto"/>
              <w:bottom w:val="single" w:sz="4" w:space="0" w:color="auto"/>
              <w:right w:val="single" w:sz="4" w:space="0" w:color="auto"/>
            </w:tcBorders>
            <w:vAlign w:val="center"/>
          </w:tcPr>
          <w:p w14:paraId="448D2AF2" w14:textId="77777777" w:rsidR="00A16723" w:rsidRPr="0092751C" w:rsidRDefault="00A16723">
            <w:pPr>
              <w:rPr>
                <w:sz w:val="18"/>
                <w:szCs w:val="18"/>
              </w:rPr>
            </w:pPr>
            <w:r w:rsidRPr="0092751C">
              <w:rPr>
                <w:sz w:val="18"/>
                <w:szCs w:val="18"/>
              </w:rPr>
              <w:t xml:space="preserve">[State engine series or type and/or the maintenance task(s)] </w:t>
            </w:r>
          </w:p>
          <w:p w14:paraId="47B150CA" w14:textId="77777777" w:rsidR="00B33581" w:rsidRDefault="00B33581">
            <w:pPr>
              <w:rPr>
                <w:i/>
                <w:iCs/>
                <w:sz w:val="18"/>
                <w:szCs w:val="18"/>
              </w:rPr>
            </w:pPr>
          </w:p>
          <w:p w14:paraId="76B56D76" w14:textId="0E2BF70C" w:rsidR="00A16723" w:rsidRPr="00B33581" w:rsidRDefault="00A16723">
            <w:pPr>
              <w:rPr>
                <w:i/>
                <w:iCs/>
                <w:sz w:val="18"/>
                <w:szCs w:val="18"/>
              </w:rPr>
            </w:pPr>
            <w:r w:rsidRPr="00B33581">
              <w:rPr>
                <w:i/>
                <w:iCs/>
                <w:sz w:val="18"/>
                <w:szCs w:val="18"/>
              </w:rPr>
              <w:t xml:space="preserve">Example: PT6A Series </w:t>
            </w:r>
          </w:p>
        </w:tc>
      </w:tr>
      <w:tr w:rsidR="00A16723" w:rsidRPr="0092751C" w14:paraId="502B7AC3" w14:textId="77777777" w:rsidTr="005145F8">
        <w:trPr>
          <w:trHeight w:val="20"/>
        </w:trPr>
        <w:tc>
          <w:tcPr>
            <w:tcW w:w="1710" w:type="dxa"/>
            <w:vMerge/>
            <w:tcBorders>
              <w:left w:val="single" w:sz="4" w:space="0" w:color="auto"/>
              <w:bottom w:val="single" w:sz="4" w:space="0" w:color="auto"/>
              <w:right w:val="single" w:sz="4" w:space="0" w:color="auto"/>
            </w:tcBorders>
            <w:vAlign w:val="center"/>
          </w:tcPr>
          <w:p w14:paraId="7C42EA79" w14:textId="77777777" w:rsidR="00A16723" w:rsidRPr="0092751C" w:rsidRDefault="00A16723">
            <w:pPr>
              <w:jc w:val="left"/>
              <w:rPr>
                <w:sz w:val="18"/>
                <w:szCs w:val="18"/>
              </w:rPr>
            </w:pPr>
          </w:p>
        </w:tc>
        <w:tc>
          <w:tcPr>
            <w:tcW w:w="2340" w:type="dxa"/>
            <w:tcBorders>
              <w:top w:val="single" w:sz="4" w:space="0" w:color="auto"/>
              <w:left w:val="single" w:sz="4" w:space="0" w:color="auto"/>
              <w:bottom w:val="single" w:sz="4" w:space="0" w:color="auto"/>
              <w:right w:val="single" w:sz="4" w:space="0" w:color="auto"/>
            </w:tcBorders>
          </w:tcPr>
          <w:p w14:paraId="2E2A1759" w14:textId="77777777" w:rsidR="00A16723" w:rsidRPr="0092751C" w:rsidRDefault="00A16723">
            <w:pPr>
              <w:rPr>
                <w:sz w:val="18"/>
                <w:szCs w:val="18"/>
              </w:rPr>
            </w:pPr>
            <w:r w:rsidRPr="0092751C">
              <w:rPr>
                <w:sz w:val="18"/>
                <w:szCs w:val="18"/>
              </w:rPr>
              <w:t>B2 Piston</w:t>
            </w:r>
          </w:p>
        </w:tc>
        <w:tc>
          <w:tcPr>
            <w:tcW w:w="5310" w:type="dxa"/>
            <w:gridSpan w:val="3"/>
            <w:tcBorders>
              <w:top w:val="single" w:sz="4" w:space="0" w:color="auto"/>
              <w:left w:val="single" w:sz="4" w:space="0" w:color="auto"/>
              <w:bottom w:val="single" w:sz="4" w:space="0" w:color="auto"/>
              <w:right w:val="single" w:sz="4" w:space="0" w:color="auto"/>
            </w:tcBorders>
            <w:vAlign w:val="center"/>
          </w:tcPr>
          <w:p w14:paraId="1FCE80AF" w14:textId="77777777" w:rsidR="00A16723" w:rsidRPr="0092751C" w:rsidRDefault="00A16723">
            <w:pPr>
              <w:rPr>
                <w:sz w:val="18"/>
                <w:szCs w:val="18"/>
              </w:rPr>
            </w:pPr>
            <w:r w:rsidRPr="0092751C">
              <w:rPr>
                <w:sz w:val="18"/>
                <w:szCs w:val="18"/>
              </w:rPr>
              <w:t>[State engine manufacturer or group or series or type and/or the maintenance task(s)]</w:t>
            </w:r>
          </w:p>
        </w:tc>
      </w:tr>
      <w:tr w:rsidR="00A16723" w:rsidRPr="0092751C" w14:paraId="29C285D7" w14:textId="77777777" w:rsidTr="005145F8">
        <w:trPr>
          <w:trHeight w:val="20"/>
        </w:trPr>
        <w:tc>
          <w:tcPr>
            <w:tcW w:w="1710" w:type="dxa"/>
            <w:vMerge/>
            <w:tcBorders>
              <w:left w:val="single" w:sz="4" w:space="0" w:color="auto"/>
              <w:bottom w:val="single" w:sz="4" w:space="0" w:color="auto"/>
              <w:right w:val="single" w:sz="4" w:space="0" w:color="auto"/>
            </w:tcBorders>
            <w:vAlign w:val="center"/>
          </w:tcPr>
          <w:p w14:paraId="2F1165BB" w14:textId="77777777" w:rsidR="00A16723" w:rsidRPr="0092751C" w:rsidRDefault="00A16723">
            <w:pPr>
              <w:jc w:val="left"/>
              <w:rPr>
                <w:sz w:val="18"/>
                <w:szCs w:val="18"/>
              </w:rPr>
            </w:pPr>
          </w:p>
        </w:tc>
        <w:tc>
          <w:tcPr>
            <w:tcW w:w="2340" w:type="dxa"/>
            <w:tcBorders>
              <w:top w:val="single" w:sz="4" w:space="0" w:color="auto"/>
              <w:left w:val="single" w:sz="4" w:space="0" w:color="auto"/>
              <w:bottom w:val="single" w:sz="4" w:space="0" w:color="auto"/>
              <w:right w:val="single" w:sz="4" w:space="0" w:color="auto"/>
            </w:tcBorders>
          </w:tcPr>
          <w:p w14:paraId="49787712" w14:textId="77777777" w:rsidR="00A16723" w:rsidRPr="0092751C" w:rsidRDefault="00A16723">
            <w:pPr>
              <w:rPr>
                <w:sz w:val="18"/>
                <w:szCs w:val="18"/>
              </w:rPr>
            </w:pPr>
            <w:r w:rsidRPr="0092751C">
              <w:rPr>
                <w:sz w:val="18"/>
                <w:szCs w:val="18"/>
              </w:rPr>
              <w:t>B3 APU</w:t>
            </w:r>
          </w:p>
        </w:tc>
        <w:tc>
          <w:tcPr>
            <w:tcW w:w="5310" w:type="dxa"/>
            <w:gridSpan w:val="3"/>
            <w:tcBorders>
              <w:top w:val="single" w:sz="4" w:space="0" w:color="auto"/>
              <w:left w:val="single" w:sz="4" w:space="0" w:color="auto"/>
              <w:bottom w:val="single" w:sz="4" w:space="0" w:color="auto"/>
              <w:right w:val="single" w:sz="4" w:space="0" w:color="auto"/>
            </w:tcBorders>
            <w:vAlign w:val="center"/>
          </w:tcPr>
          <w:p w14:paraId="2D7CD9F6" w14:textId="77777777" w:rsidR="00A16723" w:rsidRPr="0092751C" w:rsidRDefault="00A16723">
            <w:pPr>
              <w:rPr>
                <w:sz w:val="18"/>
                <w:szCs w:val="18"/>
              </w:rPr>
            </w:pPr>
            <w:r w:rsidRPr="0092751C">
              <w:rPr>
                <w:sz w:val="18"/>
                <w:szCs w:val="18"/>
              </w:rPr>
              <w:t>[State engine manufacturer or series or type and/or the maintenance task(s)]</w:t>
            </w:r>
          </w:p>
        </w:tc>
      </w:tr>
      <w:tr w:rsidR="00A16723" w:rsidRPr="0092751C" w14:paraId="1C807707" w14:textId="77777777" w:rsidTr="005145F8">
        <w:trPr>
          <w:trHeight w:val="57"/>
        </w:trPr>
        <w:tc>
          <w:tcPr>
            <w:tcW w:w="1710" w:type="dxa"/>
            <w:vMerge w:val="restart"/>
            <w:tcBorders>
              <w:top w:val="single" w:sz="4" w:space="0" w:color="auto"/>
              <w:left w:val="single" w:sz="4" w:space="0" w:color="auto"/>
              <w:bottom w:val="single" w:sz="4" w:space="0" w:color="auto"/>
              <w:right w:val="single" w:sz="4" w:space="0" w:color="auto"/>
            </w:tcBorders>
          </w:tcPr>
          <w:p w14:paraId="269549EC" w14:textId="77777777" w:rsidR="00A16723" w:rsidRPr="0092751C" w:rsidRDefault="00A16723">
            <w:pPr>
              <w:jc w:val="left"/>
              <w:rPr>
                <w:sz w:val="18"/>
                <w:szCs w:val="18"/>
              </w:rPr>
            </w:pPr>
            <w:r w:rsidRPr="0092751C">
              <w:rPr>
                <w:rFonts w:ascii="Gill Sans MT Pro Heavy" w:hAnsi="Gill Sans MT Pro Heavy"/>
                <w:sz w:val="18"/>
                <w:szCs w:val="18"/>
              </w:rPr>
              <w:t>COMPONENTS OTHER THAN COMPLETE ENGINES OR APUs</w:t>
            </w:r>
          </w:p>
        </w:tc>
        <w:tc>
          <w:tcPr>
            <w:tcW w:w="2340" w:type="dxa"/>
            <w:tcBorders>
              <w:top w:val="single" w:sz="4" w:space="0" w:color="auto"/>
              <w:left w:val="single" w:sz="4" w:space="0" w:color="auto"/>
              <w:bottom w:val="single" w:sz="4" w:space="0" w:color="auto"/>
              <w:right w:val="single" w:sz="4" w:space="0" w:color="auto"/>
            </w:tcBorders>
            <w:vAlign w:val="center"/>
          </w:tcPr>
          <w:p w14:paraId="48419AC8" w14:textId="77777777" w:rsidR="00A16723" w:rsidRPr="0092751C" w:rsidRDefault="00A16723">
            <w:pPr>
              <w:jc w:val="left"/>
              <w:rPr>
                <w:sz w:val="18"/>
                <w:szCs w:val="18"/>
              </w:rPr>
            </w:pPr>
            <w:r w:rsidRPr="0092751C">
              <w:rPr>
                <w:sz w:val="18"/>
                <w:szCs w:val="18"/>
              </w:rPr>
              <w:t xml:space="preserve">C1 Air Cond &amp; Press </w:t>
            </w:r>
          </w:p>
        </w:tc>
        <w:tc>
          <w:tcPr>
            <w:tcW w:w="5310" w:type="dxa"/>
            <w:gridSpan w:val="3"/>
            <w:vMerge w:val="restart"/>
            <w:tcBorders>
              <w:top w:val="single" w:sz="4" w:space="0" w:color="auto"/>
              <w:left w:val="single" w:sz="4" w:space="0" w:color="auto"/>
              <w:bottom w:val="single" w:sz="4" w:space="0" w:color="auto"/>
              <w:right w:val="single" w:sz="4" w:space="0" w:color="auto"/>
            </w:tcBorders>
          </w:tcPr>
          <w:p w14:paraId="730DE879" w14:textId="77777777" w:rsidR="00B33581" w:rsidRDefault="00A16723">
            <w:pPr>
              <w:rPr>
                <w:sz w:val="18"/>
                <w:szCs w:val="18"/>
              </w:rPr>
            </w:pPr>
            <w:r w:rsidRPr="0092751C">
              <w:rPr>
                <w:sz w:val="18"/>
                <w:szCs w:val="18"/>
              </w:rPr>
              <w:t xml:space="preserve">[State aircraft type or aircraft manufacturer or component manufacturer or the particular component and/or cross refer to a capability list in the exposition and/or the maintenance task(s).] </w:t>
            </w:r>
          </w:p>
          <w:p w14:paraId="478D2E09" w14:textId="77777777" w:rsidR="00B33581" w:rsidRDefault="00B33581">
            <w:pPr>
              <w:rPr>
                <w:sz w:val="18"/>
                <w:szCs w:val="18"/>
              </w:rPr>
            </w:pPr>
          </w:p>
          <w:p w14:paraId="17DBBF67" w14:textId="779C704D" w:rsidR="00A16723" w:rsidRPr="00B33581" w:rsidRDefault="00A16723">
            <w:pPr>
              <w:rPr>
                <w:i/>
                <w:iCs/>
                <w:sz w:val="18"/>
                <w:szCs w:val="18"/>
              </w:rPr>
            </w:pPr>
            <w:r w:rsidRPr="00B33581">
              <w:rPr>
                <w:i/>
                <w:iCs/>
                <w:sz w:val="18"/>
                <w:szCs w:val="18"/>
              </w:rPr>
              <w:t xml:space="preserve">Example: PT6A Fuel Control </w:t>
            </w:r>
          </w:p>
          <w:p w14:paraId="644A969A" w14:textId="77777777" w:rsidR="00A16723" w:rsidRPr="0092751C" w:rsidRDefault="00A16723">
            <w:pPr>
              <w:rPr>
                <w:sz w:val="18"/>
                <w:szCs w:val="18"/>
              </w:rPr>
            </w:pPr>
          </w:p>
        </w:tc>
      </w:tr>
      <w:tr w:rsidR="00A16723" w:rsidRPr="0092751C" w14:paraId="28685E4C"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0762FC4C"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7B759E49" w14:textId="77777777" w:rsidR="00A16723" w:rsidRPr="0092751C" w:rsidRDefault="00A16723">
            <w:pPr>
              <w:jc w:val="left"/>
              <w:rPr>
                <w:sz w:val="18"/>
                <w:szCs w:val="18"/>
              </w:rPr>
            </w:pPr>
            <w:r w:rsidRPr="0092751C">
              <w:rPr>
                <w:sz w:val="18"/>
                <w:szCs w:val="18"/>
              </w:rPr>
              <w:t>C2 Auto Flight</w:t>
            </w:r>
          </w:p>
        </w:tc>
        <w:tc>
          <w:tcPr>
            <w:tcW w:w="5310" w:type="dxa"/>
            <w:gridSpan w:val="3"/>
            <w:vMerge/>
            <w:tcBorders>
              <w:left w:val="single" w:sz="4" w:space="0" w:color="auto"/>
              <w:bottom w:val="single" w:sz="4" w:space="0" w:color="auto"/>
              <w:right w:val="single" w:sz="4" w:space="0" w:color="auto"/>
            </w:tcBorders>
            <w:vAlign w:val="center"/>
          </w:tcPr>
          <w:p w14:paraId="6A465CF0" w14:textId="77777777" w:rsidR="00A16723" w:rsidRPr="0092751C" w:rsidRDefault="00A16723">
            <w:pPr>
              <w:rPr>
                <w:sz w:val="18"/>
                <w:szCs w:val="18"/>
              </w:rPr>
            </w:pPr>
          </w:p>
        </w:tc>
      </w:tr>
      <w:tr w:rsidR="00A16723" w:rsidRPr="0092751C" w14:paraId="59517A3F"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46F64DCB"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721349D2" w14:textId="77777777" w:rsidR="00A16723" w:rsidRPr="0092751C" w:rsidRDefault="00A16723">
            <w:pPr>
              <w:jc w:val="left"/>
              <w:rPr>
                <w:sz w:val="18"/>
                <w:szCs w:val="18"/>
              </w:rPr>
            </w:pPr>
            <w:r w:rsidRPr="0092751C">
              <w:rPr>
                <w:sz w:val="18"/>
                <w:szCs w:val="18"/>
              </w:rPr>
              <w:t>C3 Comms and Nav</w:t>
            </w:r>
          </w:p>
        </w:tc>
        <w:tc>
          <w:tcPr>
            <w:tcW w:w="5310" w:type="dxa"/>
            <w:gridSpan w:val="3"/>
            <w:vMerge/>
            <w:tcBorders>
              <w:left w:val="single" w:sz="4" w:space="0" w:color="auto"/>
              <w:bottom w:val="single" w:sz="4" w:space="0" w:color="auto"/>
              <w:right w:val="single" w:sz="4" w:space="0" w:color="auto"/>
            </w:tcBorders>
            <w:vAlign w:val="center"/>
          </w:tcPr>
          <w:p w14:paraId="6903FEC3" w14:textId="77777777" w:rsidR="00A16723" w:rsidRPr="0092751C" w:rsidRDefault="00A16723">
            <w:pPr>
              <w:rPr>
                <w:sz w:val="18"/>
                <w:szCs w:val="18"/>
              </w:rPr>
            </w:pPr>
          </w:p>
        </w:tc>
      </w:tr>
      <w:tr w:rsidR="00A16723" w:rsidRPr="0092751C" w14:paraId="1CA49C11"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25CBA2F2"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1036F283" w14:textId="77777777" w:rsidR="00A16723" w:rsidRPr="0092751C" w:rsidRDefault="00A16723">
            <w:pPr>
              <w:jc w:val="left"/>
              <w:rPr>
                <w:sz w:val="18"/>
                <w:szCs w:val="18"/>
              </w:rPr>
            </w:pPr>
            <w:r w:rsidRPr="0092751C">
              <w:rPr>
                <w:sz w:val="18"/>
                <w:szCs w:val="18"/>
              </w:rPr>
              <w:t>C4 Doors – Hatches</w:t>
            </w:r>
          </w:p>
        </w:tc>
        <w:tc>
          <w:tcPr>
            <w:tcW w:w="5310" w:type="dxa"/>
            <w:gridSpan w:val="3"/>
            <w:vMerge/>
            <w:tcBorders>
              <w:left w:val="single" w:sz="4" w:space="0" w:color="auto"/>
              <w:bottom w:val="single" w:sz="4" w:space="0" w:color="auto"/>
              <w:right w:val="single" w:sz="4" w:space="0" w:color="auto"/>
            </w:tcBorders>
            <w:vAlign w:val="center"/>
          </w:tcPr>
          <w:p w14:paraId="270241D7" w14:textId="77777777" w:rsidR="00A16723" w:rsidRPr="0092751C" w:rsidRDefault="00A16723">
            <w:pPr>
              <w:rPr>
                <w:sz w:val="18"/>
                <w:szCs w:val="18"/>
              </w:rPr>
            </w:pPr>
          </w:p>
        </w:tc>
      </w:tr>
      <w:tr w:rsidR="00A16723" w:rsidRPr="0092751C" w14:paraId="46195F27"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7203EC2C"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1B885670" w14:textId="77777777" w:rsidR="00A16723" w:rsidRPr="0092751C" w:rsidRDefault="00A16723">
            <w:pPr>
              <w:jc w:val="left"/>
              <w:rPr>
                <w:sz w:val="18"/>
                <w:szCs w:val="18"/>
              </w:rPr>
            </w:pPr>
            <w:r w:rsidRPr="0092751C">
              <w:rPr>
                <w:sz w:val="18"/>
                <w:szCs w:val="18"/>
              </w:rPr>
              <w:t>C5 Electrical Power &amp; Lights</w:t>
            </w:r>
          </w:p>
        </w:tc>
        <w:tc>
          <w:tcPr>
            <w:tcW w:w="5310" w:type="dxa"/>
            <w:gridSpan w:val="3"/>
            <w:vMerge/>
            <w:tcBorders>
              <w:left w:val="single" w:sz="4" w:space="0" w:color="auto"/>
              <w:bottom w:val="single" w:sz="4" w:space="0" w:color="auto"/>
              <w:right w:val="single" w:sz="4" w:space="0" w:color="auto"/>
            </w:tcBorders>
            <w:vAlign w:val="center"/>
          </w:tcPr>
          <w:p w14:paraId="5868C34E" w14:textId="77777777" w:rsidR="00A16723" w:rsidRPr="0092751C" w:rsidRDefault="00A16723">
            <w:pPr>
              <w:rPr>
                <w:sz w:val="18"/>
                <w:szCs w:val="18"/>
              </w:rPr>
            </w:pPr>
          </w:p>
        </w:tc>
      </w:tr>
      <w:tr w:rsidR="00A16723" w:rsidRPr="0092751C" w14:paraId="524F0879"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56643083"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5CA5E728" w14:textId="77777777" w:rsidR="00A16723" w:rsidRPr="0092751C" w:rsidRDefault="00A16723">
            <w:pPr>
              <w:jc w:val="left"/>
              <w:rPr>
                <w:sz w:val="18"/>
                <w:szCs w:val="18"/>
              </w:rPr>
            </w:pPr>
            <w:r w:rsidRPr="0092751C">
              <w:rPr>
                <w:sz w:val="18"/>
                <w:szCs w:val="18"/>
              </w:rPr>
              <w:t>C6 Equipment</w:t>
            </w:r>
          </w:p>
        </w:tc>
        <w:tc>
          <w:tcPr>
            <w:tcW w:w="5310" w:type="dxa"/>
            <w:gridSpan w:val="3"/>
            <w:vMerge/>
            <w:tcBorders>
              <w:left w:val="single" w:sz="4" w:space="0" w:color="auto"/>
              <w:bottom w:val="single" w:sz="4" w:space="0" w:color="auto"/>
              <w:right w:val="single" w:sz="4" w:space="0" w:color="auto"/>
            </w:tcBorders>
            <w:vAlign w:val="center"/>
          </w:tcPr>
          <w:p w14:paraId="63A1D401" w14:textId="77777777" w:rsidR="00A16723" w:rsidRPr="0092751C" w:rsidRDefault="00A16723">
            <w:pPr>
              <w:rPr>
                <w:sz w:val="18"/>
                <w:szCs w:val="18"/>
              </w:rPr>
            </w:pPr>
          </w:p>
        </w:tc>
      </w:tr>
      <w:tr w:rsidR="00A16723" w:rsidRPr="0092751C" w14:paraId="17D79D30"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3D04E931"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0072D179" w14:textId="77777777" w:rsidR="00A16723" w:rsidRPr="0092751C" w:rsidRDefault="00A16723">
            <w:pPr>
              <w:jc w:val="left"/>
              <w:rPr>
                <w:sz w:val="18"/>
                <w:szCs w:val="18"/>
              </w:rPr>
            </w:pPr>
            <w:r w:rsidRPr="0092751C">
              <w:rPr>
                <w:sz w:val="18"/>
                <w:szCs w:val="18"/>
              </w:rPr>
              <w:t>C7 Engine – APU</w:t>
            </w:r>
          </w:p>
        </w:tc>
        <w:tc>
          <w:tcPr>
            <w:tcW w:w="5310" w:type="dxa"/>
            <w:gridSpan w:val="3"/>
            <w:vMerge/>
            <w:tcBorders>
              <w:left w:val="single" w:sz="4" w:space="0" w:color="auto"/>
              <w:bottom w:val="single" w:sz="4" w:space="0" w:color="auto"/>
              <w:right w:val="single" w:sz="4" w:space="0" w:color="auto"/>
            </w:tcBorders>
            <w:vAlign w:val="center"/>
          </w:tcPr>
          <w:p w14:paraId="4FDACC2C" w14:textId="77777777" w:rsidR="00A16723" w:rsidRPr="0092751C" w:rsidRDefault="00A16723">
            <w:pPr>
              <w:rPr>
                <w:sz w:val="18"/>
                <w:szCs w:val="18"/>
              </w:rPr>
            </w:pPr>
          </w:p>
        </w:tc>
      </w:tr>
      <w:tr w:rsidR="00A16723" w:rsidRPr="0092751C" w14:paraId="04A762C8"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45B5FA47"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714F4657" w14:textId="77777777" w:rsidR="00A16723" w:rsidRPr="0092751C" w:rsidRDefault="00A16723">
            <w:pPr>
              <w:jc w:val="left"/>
              <w:rPr>
                <w:sz w:val="18"/>
                <w:szCs w:val="18"/>
              </w:rPr>
            </w:pPr>
            <w:r w:rsidRPr="0092751C">
              <w:rPr>
                <w:sz w:val="18"/>
                <w:szCs w:val="18"/>
              </w:rPr>
              <w:t>C8 Flight Controls</w:t>
            </w:r>
          </w:p>
        </w:tc>
        <w:tc>
          <w:tcPr>
            <w:tcW w:w="5310" w:type="dxa"/>
            <w:gridSpan w:val="3"/>
            <w:vMerge/>
            <w:tcBorders>
              <w:left w:val="single" w:sz="4" w:space="0" w:color="auto"/>
              <w:bottom w:val="single" w:sz="4" w:space="0" w:color="auto"/>
              <w:right w:val="single" w:sz="4" w:space="0" w:color="auto"/>
            </w:tcBorders>
            <w:vAlign w:val="center"/>
          </w:tcPr>
          <w:p w14:paraId="094A5B90" w14:textId="77777777" w:rsidR="00A16723" w:rsidRPr="0092751C" w:rsidRDefault="00A16723">
            <w:pPr>
              <w:rPr>
                <w:sz w:val="18"/>
                <w:szCs w:val="18"/>
              </w:rPr>
            </w:pPr>
          </w:p>
        </w:tc>
      </w:tr>
      <w:tr w:rsidR="00A16723" w:rsidRPr="0092751C" w14:paraId="13A40AA7"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2485405D"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270301FC" w14:textId="77777777" w:rsidR="00A16723" w:rsidRPr="0092751C" w:rsidRDefault="00A16723">
            <w:pPr>
              <w:jc w:val="left"/>
              <w:rPr>
                <w:sz w:val="18"/>
                <w:szCs w:val="18"/>
              </w:rPr>
            </w:pPr>
            <w:r w:rsidRPr="0092751C">
              <w:rPr>
                <w:sz w:val="18"/>
                <w:szCs w:val="18"/>
              </w:rPr>
              <w:t>C9 Fuel</w:t>
            </w:r>
          </w:p>
        </w:tc>
        <w:tc>
          <w:tcPr>
            <w:tcW w:w="5310" w:type="dxa"/>
            <w:gridSpan w:val="3"/>
            <w:vMerge/>
            <w:tcBorders>
              <w:left w:val="single" w:sz="4" w:space="0" w:color="auto"/>
              <w:bottom w:val="single" w:sz="4" w:space="0" w:color="auto"/>
              <w:right w:val="single" w:sz="4" w:space="0" w:color="auto"/>
            </w:tcBorders>
            <w:vAlign w:val="center"/>
          </w:tcPr>
          <w:p w14:paraId="396FDDFD" w14:textId="77777777" w:rsidR="00A16723" w:rsidRPr="0092751C" w:rsidRDefault="00A16723">
            <w:pPr>
              <w:rPr>
                <w:sz w:val="18"/>
                <w:szCs w:val="18"/>
              </w:rPr>
            </w:pPr>
          </w:p>
        </w:tc>
      </w:tr>
      <w:tr w:rsidR="00A16723" w:rsidRPr="0092751C" w14:paraId="68CC691D"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1739770C"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1298BAB0" w14:textId="77777777" w:rsidR="00A16723" w:rsidRPr="0092751C" w:rsidRDefault="00A16723">
            <w:pPr>
              <w:jc w:val="left"/>
              <w:rPr>
                <w:sz w:val="18"/>
                <w:szCs w:val="18"/>
              </w:rPr>
            </w:pPr>
            <w:r w:rsidRPr="0092751C">
              <w:rPr>
                <w:sz w:val="18"/>
                <w:szCs w:val="18"/>
              </w:rPr>
              <w:t>C10 Helicopter – Rotors</w:t>
            </w:r>
          </w:p>
        </w:tc>
        <w:tc>
          <w:tcPr>
            <w:tcW w:w="5310" w:type="dxa"/>
            <w:gridSpan w:val="3"/>
            <w:vMerge/>
            <w:tcBorders>
              <w:left w:val="single" w:sz="4" w:space="0" w:color="auto"/>
              <w:bottom w:val="single" w:sz="4" w:space="0" w:color="auto"/>
              <w:right w:val="single" w:sz="4" w:space="0" w:color="auto"/>
            </w:tcBorders>
            <w:vAlign w:val="center"/>
          </w:tcPr>
          <w:p w14:paraId="083EB5AD" w14:textId="77777777" w:rsidR="00A16723" w:rsidRPr="0092751C" w:rsidRDefault="00A16723">
            <w:pPr>
              <w:rPr>
                <w:sz w:val="18"/>
                <w:szCs w:val="18"/>
              </w:rPr>
            </w:pPr>
          </w:p>
        </w:tc>
      </w:tr>
      <w:tr w:rsidR="00A16723" w:rsidRPr="0092751C" w14:paraId="378FA6D6"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04E97161"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0AAF42AD" w14:textId="77777777" w:rsidR="00A16723" w:rsidRPr="0092751C" w:rsidRDefault="00A16723">
            <w:pPr>
              <w:jc w:val="left"/>
              <w:rPr>
                <w:sz w:val="18"/>
                <w:szCs w:val="18"/>
              </w:rPr>
            </w:pPr>
            <w:r w:rsidRPr="0092751C">
              <w:rPr>
                <w:sz w:val="18"/>
                <w:szCs w:val="18"/>
              </w:rPr>
              <w:t>C11 Helicopter – Trans</w:t>
            </w:r>
          </w:p>
        </w:tc>
        <w:tc>
          <w:tcPr>
            <w:tcW w:w="5310" w:type="dxa"/>
            <w:gridSpan w:val="3"/>
            <w:vMerge/>
            <w:tcBorders>
              <w:left w:val="single" w:sz="4" w:space="0" w:color="auto"/>
              <w:bottom w:val="single" w:sz="4" w:space="0" w:color="auto"/>
              <w:right w:val="single" w:sz="4" w:space="0" w:color="auto"/>
            </w:tcBorders>
            <w:vAlign w:val="center"/>
          </w:tcPr>
          <w:p w14:paraId="009D8F50" w14:textId="77777777" w:rsidR="00A16723" w:rsidRPr="0092751C" w:rsidRDefault="00A16723">
            <w:pPr>
              <w:rPr>
                <w:sz w:val="18"/>
                <w:szCs w:val="18"/>
              </w:rPr>
            </w:pPr>
          </w:p>
        </w:tc>
      </w:tr>
      <w:tr w:rsidR="00A16723" w:rsidRPr="0092751C" w14:paraId="795FA5DE"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1D00311E"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2B6914E1" w14:textId="77777777" w:rsidR="00A16723" w:rsidRPr="0092751C" w:rsidRDefault="00A16723">
            <w:pPr>
              <w:jc w:val="left"/>
              <w:rPr>
                <w:sz w:val="18"/>
                <w:szCs w:val="18"/>
              </w:rPr>
            </w:pPr>
            <w:r w:rsidRPr="0092751C">
              <w:rPr>
                <w:sz w:val="18"/>
                <w:szCs w:val="18"/>
              </w:rPr>
              <w:t>C12 Hydraulic Power</w:t>
            </w:r>
          </w:p>
        </w:tc>
        <w:tc>
          <w:tcPr>
            <w:tcW w:w="5310" w:type="dxa"/>
            <w:gridSpan w:val="3"/>
            <w:vMerge/>
            <w:tcBorders>
              <w:left w:val="single" w:sz="4" w:space="0" w:color="auto"/>
              <w:bottom w:val="single" w:sz="4" w:space="0" w:color="auto"/>
              <w:right w:val="single" w:sz="4" w:space="0" w:color="auto"/>
            </w:tcBorders>
            <w:vAlign w:val="center"/>
          </w:tcPr>
          <w:p w14:paraId="7952D26D" w14:textId="77777777" w:rsidR="00A16723" w:rsidRPr="0092751C" w:rsidRDefault="00A16723">
            <w:pPr>
              <w:rPr>
                <w:sz w:val="18"/>
                <w:szCs w:val="18"/>
              </w:rPr>
            </w:pPr>
          </w:p>
        </w:tc>
      </w:tr>
      <w:tr w:rsidR="00A16723" w:rsidRPr="0092751C" w14:paraId="4FFBCED7"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656B22AB"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5A1DDF0C" w14:textId="77777777" w:rsidR="00A16723" w:rsidRPr="0092751C" w:rsidRDefault="00A16723">
            <w:pPr>
              <w:jc w:val="left"/>
              <w:rPr>
                <w:sz w:val="18"/>
                <w:szCs w:val="18"/>
              </w:rPr>
            </w:pPr>
            <w:r w:rsidRPr="0092751C">
              <w:rPr>
                <w:sz w:val="18"/>
                <w:szCs w:val="18"/>
              </w:rPr>
              <w:t>C13 Indicating-recording system</w:t>
            </w:r>
          </w:p>
        </w:tc>
        <w:tc>
          <w:tcPr>
            <w:tcW w:w="5310" w:type="dxa"/>
            <w:gridSpan w:val="3"/>
            <w:vMerge/>
            <w:tcBorders>
              <w:left w:val="single" w:sz="4" w:space="0" w:color="auto"/>
              <w:bottom w:val="single" w:sz="4" w:space="0" w:color="auto"/>
              <w:right w:val="single" w:sz="4" w:space="0" w:color="auto"/>
            </w:tcBorders>
            <w:vAlign w:val="center"/>
          </w:tcPr>
          <w:p w14:paraId="4702C2E6" w14:textId="77777777" w:rsidR="00A16723" w:rsidRPr="0092751C" w:rsidRDefault="00A16723">
            <w:pPr>
              <w:rPr>
                <w:sz w:val="18"/>
                <w:szCs w:val="18"/>
              </w:rPr>
            </w:pPr>
          </w:p>
        </w:tc>
      </w:tr>
      <w:tr w:rsidR="00A16723" w:rsidRPr="0092751C" w14:paraId="03C1B222"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0A3AED6B"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11B2D726" w14:textId="77777777" w:rsidR="00A16723" w:rsidRPr="0092751C" w:rsidRDefault="00A16723">
            <w:pPr>
              <w:jc w:val="left"/>
              <w:rPr>
                <w:sz w:val="18"/>
                <w:szCs w:val="18"/>
              </w:rPr>
            </w:pPr>
            <w:r w:rsidRPr="0092751C">
              <w:rPr>
                <w:sz w:val="18"/>
                <w:szCs w:val="18"/>
              </w:rPr>
              <w:t>C14 Landing Gear</w:t>
            </w:r>
          </w:p>
        </w:tc>
        <w:tc>
          <w:tcPr>
            <w:tcW w:w="5310" w:type="dxa"/>
            <w:gridSpan w:val="3"/>
            <w:vMerge/>
            <w:tcBorders>
              <w:left w:val="single" w:sz="4" w:space="0" w:color="auto"/>
              <w:bottom w:val="single" w:sz="4" w:space="0" w:color="auto"/>
              <w:right w:val="single" w:sz="4" w:space="0" w:color="auto"/>
            </w:tcBorders>
            <w:vAlign w:val="center"/>
          </w:tcPr>
          <w:p w14:paraId="14F485E7" w14:textId="77777777" w:rsidR="00A16723" w:rsidRPr="0092751C" w:rsidRDefault="00A16723">
            <w:pPr>
              <w:rPr>
                <w:sz w:val="18"/>
                <w:szCs w:val="18"/>
              </w:rPr>
            </w:pPr>
          </w:p>
        </w:tc>
      </w:tr>
      <w:tr w:rsidR="00A16723" w:rsidRPr="0092751C" w14:paraId="00D131A6"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38DB7335"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55DF7C36" w14:textId="77777777" w:rsidR="00A16723" w:rsidRPr="0092751C" w:rsidRDefault="00A16723">
            <w:pPr>
              <w:jc w:val="left"/>
              <w:rPr>
                <w:sz w:val="18"/>
                <w:szCs w:val="18"/>
              </w:rPr>
            </w:pPr>
            <w:r w:rsidRPr="0092751C">
              <w:rPr>
                <w:sz w:val="18"/>
                <w:szCs w:val="18"/>
              </w:rPr>
              <w:t>C15 Oxygen</w:t>
            </w:r>
          </w:p>
        </w:tc>
        <w:tc>
          <w:tcPr>
            <w:tcW w:w="5310" w:type="dxa"/>
            <w:gridSpan w:val="3"/>
            <w:vMerge/>
            <w:tcBorders>
              <w:left w:val="single" w:sz="4" w:space="0" w:color="auto"/>
              <w:bottom w:val="single" w:sz="4" w:space="0" w:color="auto"/>
              <w:right w:val="single" w:sz="4" w:space="0" w:color="auto"/>
            </w:tcBorders>
            <w:vAlign w:val="center"/>
          </w:tcPr>
          <w:p w14:paraId="79AD1A27" w14:textId="77777777" w:rsidR="00A16723" w:rsidRPr="0092751C" w:rsidRDefault="00A16723">
            <w:pPr>
              <w:rPr>
                <w:sz w:val="18"/>
                <w:szCs w:val="18"/>
              </w:rPr>
            </w:pPr>
          </w:p>
        </w:tc>
      </w:tr>
      <w:tr w:rsidR="00A16723" w:rsidRPr="0092751C" w14:paraId="5D2F9BC6"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746A5AEF"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2F2F746B" w14:textId="77777777" w:rsidR="00A16723" w:rsidRPr="0092751C" w:rsidRDefault="00A16723">
            <w:pPr>
              <w:jc w:val="left"/>
              <w:rPr>
                <w:sz w:val="18"/>
                <w:szCs w:val="18"/>
              </w:rPr>
            </w:pPr>
            <w:r w:rsidRPr="0092751C">
              <w:rPr>
                <w:sz w:val="18"/>
                <w:szCs w:val="18"/>
              </w:rPr>
              <w:t>C16 Propellers</w:t>
            </w:r>
          </w:p>
        </w:tc>
        <w:tc>
          <w:tcPr>
            <w:tcW w:w="5310" w:type="dxa"/>
            <w:gridSpan w:val="3"/>
            <w:vMerge/>
            <w:tcBorders>
              <w:left w:val="single" w:sz="4" w:space="0" w:color="auto"/>
              <w:bottom w:val="single" w:sz="4" w:space="0" w:color="auto"/>
              <w:right w:val="single" w:sz="4" w:space="0" w:color="auto"/>
            </w:tcBorders>
            <w:vAlign w:val="center"/>
          </w:tcPr>
          <w:p w14:paraId="4A91F9F9" w14:textId="77777777" w:rsidR="00A16723" w:rsidRPr="0092751C" w:rsidRDefault="00A16723">
            <w:pPr>
              <w:rPr>
                <w:sz w:val="18"/>
                <w:szCs w:val="18"/>
              </w:rPr>
            </w:pPr>
          </w:p>
        </w:tc>
      </w:tr>
      <w:tr w:rsidR="00A16723" w:rsidRPr="0092751C" w14:paraId="55456567"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0677DE5D"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3F9A4AAF" w14:textId="77777777" w:rsidR="00A16723" w:rsidRPr="0092751C" w:rsidRDefault="00A16723">
            <w:pPr>
              <w:jc w:val="left"/>
              <w:rPr>
                <w:sz w:val="18"/>
                <w:szCs w:val="18"/>
              </w:rPr>
            </w:pPr>
            <w:r w:rsidRPr="0092751C">
              <w:rPr>
                <w:sz w:val="18"/>
                <w:szCs w:val="18"/>
              </w:rPr>
              <w:t>C17 Pneumatic &amp; Vacuum</w:t>
            </w:r>
          </w:p>
        </w:tc>
        <w:tc>
          <w:tcPr>
            <w:tcW w:w="5310" w:type="dxa"/>
            <w:gridSpan w:val="3"/>
            <w:vMerge/>
            <w:tcBorders>
              <w:left w:val="single" w:sz="4" w:space="0" w:color="auto"/>
              <w:bottom w:val="single" w:sz="4" w:space="0" w:color="auto"/>
              <w:right w:val="single" w:sz="4" w:space="0" w:color="auto"/>
            </w:tcBorders>
            <w:vAlign w:val="center"/>
          </w:tcPr>
          <w:p w14:paraId="1D2FFE8F" w14:textId="77777777" w:rsidR="00A16723" w:rsidRPr="0092751C" w:rsidRDefault="00A16723">
            <w:pPr>
              <w:rPr>
                <w:sz w:val="18"/>
                <w:szCs w:val="18"/>
              </w:rPr>
            </w:pPr>
          </w:p>
        </w:tc>
      </w:tr>
      <w:tr w:rsidR="00A16723" w:rsidRPr="0092751C" w14:paraId="53C3E2B9"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624FF5C2"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30940F69" w14:textId="77777777" w:rsidR="00A16723" w:rsidRPr="0092751C" w:rsidRDefault="00A16723">
            <w:pPr>
              <w:jc w:val="left"/>
              <w:rPr>
                <w:sz w:val="18"/>
                <w:szCs w:val="18"/>
              </w:rPr>
            </w:pPr>
            <w:r w:rsidRPr="0092751C">
              <w:rPr>
                <w:sz w:val="18"/>
                <w:szCs w:val="18"/>
              </w:rPr>
              <w:t>C18 Protection ice/ rain/fire</w:t>
            </w:r>
          </w:p>
        </w:tc>
        <w:tc>
          <w:tcPr>
            <w:tcW w:w="5310" w:type="dxa"/>
            <w:gridSpan w:val="3"/>
            <w:vMerge/>
            <w:tcBorders>
              <w:left w:val="single" w:sz="4" w:space="0" w:color="auto"/>
              <w:bottom w:val="single" w:sz="4" w:space="0" w:color="auto"/>
              <w:right w:val="single" w:sz="4" w:space="0" w:color="auto"/>
            </w:tcBorders>
            <w:vAlign w:val="center"/>
          </w:tcPr>
          <w:p w14:paraId="3B1FF341" w14:textId="77777777" w:rsidR="00A16723" w:rsidRPr="0092751C" w:rsidRDefault="00A16723">
            <w:pPr>
              <w:rPr>
                <w:sz w:val="18"/>
                <w:szCs w:val="18"/>
              </w:rPr>
            </w:pPr>
          </w:p>
        </w:tc>
      </w:tr>
      <w:tr w:rsidR="00A16723" w:rsidRPr="0092751C" w14:paraId="340D8B70"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1CDDB272"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00136DB9" w14:textId="77777777" w:rsidR="00A16723" w:rsidRPr="0092751C" w:rsidRDefault="00A16723">
            <w:pPr>
              <w:jc w:val="left"/>
              <w:rPr>
                <w:sz w:val="18"/>
                <w:szCs w:val="18"/>
              </w:rPr>
            </w:pPr>
            <w:r w:rsidRPr="0092751C">
              <w:rPr>
                <w:sz w:val="18"/>
                <w:szCs w:val="18"/>
              </w:rPr>
              <w:t>C19 Windows</w:t>
            </w:r>
          </w:p>
        </w:tc>
        <w:tc>
          <w:tcPr>
            <w:tcW w:w="5310" w:type="dxa"/>
            <w:gridSpan w:val="3"/>
            <w:vMerge/>
            <w:tcBorders>
              <w:left w:val="single" w:sz="4" w:space="0" w:color="auto"/>
              <w:bottom w:val="single" w:sz="4" w:space="0" w:color="auto"/>
              <w:right w:val="single" w:sz="4" w:space="0" w:color="auto"/>
            </w:tcBorders>
            <w:vAlign w:val="center"/>
          </w:tcPr>
          <w:p w14:paraId="04650F6D" w14:textId="77777777" w:rsidR="00A16723" w:rsidRPr="0092751C" w:rsidRDefault="00A16723">
            <w:pPr>
              <w:rPr>
                <w:sz w:val="18"/>
                <w:szCs w:val="18"/>
              </w:rPr>
            </w:pPr>
          </w:p>
        </w:tc>
      </w:tr>
      <w:tr w:rsidR="00A16723" w:rsidRPr="0092751C" w14:paraId="0C713457"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06AB09B9"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6AA0AAC9" w14:textId="77777777" w:rsidR="00A16723" w:rsidRPr="0092751C" w:rsidRDefault="00A16723">
            <w:pPr>
              <w:jc w:val="left"/>
              <w:rPr>
                <w:sz w:val="18"/>
                <w:szCs w:val="18"/>
              </w:rPr>
            </w:pPr>
            <w:r w:rsidRPr="0092751C">
              <w:rPr>
                <w:sz w:val="18"/>
                <w:szCs w:val="18"/>
              </w:rPr>
              <w:t>C20 Structural</w:t>
            </w:r>
          </w:p>
        </w:tc>
        <w:tc>
          <w:tcPr>
            <w:tcW w:w="5310" w:type="dxa"/>
            <w:gridSpan w:val="3"/>
            <w:vMerge/>
            <w:tcBorders>
              <w:left w:val="single" w:sz="4" w:space="0" w:color="auto"/>
              <w:bottom w:val="single" w:sz="4" w:space="0" w:color="auto"/>
              <w:right w:val="single" w:sz="4" w:space="0" w:color="auto"/>
            </w:tcBorders>
            <w:vAlign w:val="center"/>
          </w:tcPr>
          <w:p w14:paraId="30C4E425" w14:textId="77777777" w:rsidR="00A16723" w:rsidRPr="0092751C" w:rsidRDefault="00A16723">
            <w:pPr>
              <w:rPr>
                <w:sz w:val="18"/>
                <w:szCs w:val="18"/>
              </w:rPr>
            </w:pPr>
          </w:p>
        </w:tc>
      </w:tr>
      <w:tr w:rsidR="00A16723" w:rsidRPr="0092751C" w14:paraId="2E5B63FF"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6DF1995C"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6895619F" w14:textId="77777777" w:rsidR="00A16723" w:rsidRPr="0092751C" w:rsidRDefault="00A16723">
            <w:pPr>
              <w:jc w:val="left"/>
              <w:rPr>
                <w:sz w:val="18"/>
                <w:szCs w:val="18"/>
              </w:rPr>
            </w:pPr>
            <w:r w:rsidRPr="0092751C">
              <w:rPr>
                <w:sz w:val="18"/>
                <w:szCs w:val="18"/>
              </w:rPr>
              <w:t>C21 Water ballast</w:t>
            </w:r>
          </w:p>
        </w:tc>
        <w:tc>
          <w:tcPr>
            <w:tcW w:w="5310" w:type="dxa"/>
            <w:gridSpan w:val="3"/>
            <w:vMerge/>
            <w:tcBorders>
              <w:left w:val="single" w:sz="4" w:space="0" w:color="auto"/>
              <w:bottom w:val="single" w:sz="4" w:space="0" w:color="auto"/>
              <w:right w:val="single" w:sz="4" w:space="0" w:color="auto"/>
            </w:tcBorders>
            <w:vAlign w:val="center"/>
          </w:tcPr>
          <w:p w14:paraId="45CEECB3" w14:textId="77777777" w:rsidR="00A16723" w:rsidRPr="0092751C" w:rsidRDefault="00A16723">
            <w:pPr>
              <w:rPr>
                <w:sz w:val="18"/>
                <w:szCs w:val="18"/>
              </w:rPr>
            </w:pPr>
          </w:p>
        </w:tc>
      </w:tr>
      <w:tr w:rsidR="00A16723" w:rsidRPr="0092751C" w14:paraId="6C0FA5F5" w14:textId="77777777" w:rsidTr="005145F8">
        <w:trPr>
          <w:trHeight w:val="57"/>
        </w:trPr>
        <w:tc>
          <w:tcPr>
            <w:tcW w:w="1710" w:type="dxa"/>
            <w:vMerge/>
            <w:tcBorders>
              <w:left w:val="single" w:sz="4" w:space="0" w:color="auto"/>
              <w:bottom w:val="single" w:sz="4" w:space="0" w:color="auto"/>
              <w:right w:val="single" w:sz="4" w:space="0" w:color="auto"/>
            </w:tcBorders>
            <w:vAlign w:val="center"/>
          </w:tcPr>
          <w:p w14:paraId="031806BB" w14:textId="77777777" w:rsidR="00A16723" w:rsidRPr="0092751C" w:rsidRDefault="00A16723">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4BC6E649" w14:textId="77777777" w:rsidR="00A16723" w:rsidRPr="0092751C" w:rsidRDefault="00A16723">
            <w:pPr>
              <w:jc w:val="left"/>
              <w:rPr>
                <w:sz w:val="18"/>
                <w:szCs w:val="18"/>
              </w:rPr>
            </w:pPr>
            <w:r w:rsidRPr="0092751C">
              <w:rPr>
                <w:sz w:val="18"/>
                <w:szCs w:val="18"/>
              </w:rPr>
              <w:t>C22 Propulsion Augmentation</w:t>
            </w:r>
          </w:p>
        </w:tc>
        <w:tc>
          <w:tcPr>
            <w:tcW w:w="5310" w:type="dxa"/>
            <w:gridSpan w:val="3"/>
            <w:vMerge/>
            <w:tcBorders>
              <w:left w:val="single" w:sz="4" w:space="0" w:color="auto"/>
              <w:bottom w:val="single" w:sz="4" w:space="0" w:color="auto"/>
              <w:right w:val="single" w:sz="4" w:space="0" w:color="auto"/>
            </w:tcBorders>
            <w:vAlign w:val="center"/>
          </w:tcPr>
          <w:p w14:paraId="287D5AC3" w14:textId="77777777" w:rsidR="00A16723" w:rsidRPr="0092751C" w:rsidRDefault="00A16723">
            <w:pPr>
              <w:rPr>
                <w:sz w:val="18"/>
                <w:szCs w:val="18"/>
              </w:rPr>
            </w:pPr>
          </w:p>
        </w:tc>
      </w:tr>
      <w:tr w:rsidR="00A16723" w:rsidRPr="0092751C" w14:paraId="64E1AA73" w14:textId="77777777" w:rsidTr="005145F8">
        <w:trPr>
          <w:trHeight w:val="283"/>
        </w:trPr>
        <w:tc>
          <w:tcPr>
            <w:tcW w:w="1710" w:type="dxa"/>
            <w:tcBorders>
              <w:top w:val="single" w:sz="4" w:space="0" w:color="auto"/>
              <w:left w:val="single" w:sz="4" w:space="0" w:color="auto"/>
              <w:bottom w:val="single" w:sz="4" w:space="0" w:color="auto"/>
              <w:right w:val="single" w:sz="4" w:space="0" w:color="auto"/>
            </w:tcBorders>
            <w:vAlign w:val="center"/>
          </w:tcPr>
          <w:p w14:paraId="2F5E8DE8" w14:textId="77777777" w:rsidR="00A16723" w:rsidRPr="0092751C" w:rsidRDefault="00A16723">
            <w:pPr>
              <w:rPr>
                <w:rFonts w:ascii="Gill Sans MT Pro Heavy" w:hAnsi="Gill Sans MT Pro Heavy"/>
                <w:sz w:val="18"/>
                <w:szCs w:val="18"/>
              </w:rPr>
            </w:pPr>
            <w:r w:rsidRPr="0092751C">
              <w:rPr>
                <w:rFonts w:ascii="Gill Sans MT Pro Heavy" w:hAnsi="Gill Sans MT Pro Heavy"/>
                <w:sz w:val="18"/>
                <w:szCs w:val="18"/>
              </w:rPr>
              <w:t xml:space="preserve">SPECIALISED SERVICES </w:t>
            </w:r>
          </w:p>
        </w:tc>
        <w:tc>
          <w:tcPr>
            <w:tcW w:w="2340" w:type="dxa"/>
            <w:tcBorders>
              <w:top w:val="single" w:sz="4" w:space="0" w:color="auto"/>
              <w:left w:val="single" w:sz="4" w:space="0" w:color="auto"/>
              <w:bottom w:val="single" w:sz="4" w:space="0" w:color="auto"/>
              <w:right w:val="single" w:sz="4" w:space="0" w:color="auto"/>
            </w:tcBorders>
          </w:tcPr>
          <w:p w14:paraId="5976D851" w14:textId="77777777" w:rsidR="00A16723" w:rsidRPr="0092751C" w:rsidRDefault="00A16723">
            <w:pPr>
              <w:jc w:val="left"/>
              <w:rPr>
                <w:sz w:val="18"/>
                <w:szCs w:val="18"/>
              </w:rPr>
            </w:pPr>
            <w:r w:rsidRPr="0092751C">
              <w:rPr>
                <w:sz w:val="18"/>
                <w:szCs w:val="18"/>
              </w:rPr>
              <w:t xml:space="preserve">D1 </w:t>
            </w:r>
            <w:proofErr w:type="gramStart"/>
            <w:r w:rsidRPr="0092751C">
              <w:rPr>
                <w:sz w:val="18"/>
                <w:szCs w:val="18"/>
              </w:rPr>
              <w:t>Non Destructive</w:t>
            </w:r>
            <w:proofErr w:type="gramEnd"/>
            <w:r w:rsidRPr="0092751C">
              <w:rPr>
                <w:sz w:val="18"/>
                <w:szCs w:val="18"/>
              </w:rPr>
              <w:t xml:space="preserve"> Testing </w:t>
            </w:r>
          </w:p>
        </w:tc>
        <w:tc>
          <w:tcPr>
            <w:tcW w:w="5310" w:type="dxa"/>
            <w:gridSpan w:val="3"/>
            <w:tcBorders>
              <w:top w:val="single" w:sz="4" w:space="0" w:color="auto"/>
              <w:left w:val="single" w:sz="4" w:space="0" w:color="auto"/>
              <w:bottom w:val="single" w:sz="4" w:space="0" w:color="auto"/>
              <w:right w:val="single" w:sz="4" w:space="0" w:color="auto"/>
            </w:tcBorders>
          </w:tcPr>
          <w:p w14:paraId="3F558FDD" w14:textId="77777777" w:rsidR="00A16723" w:rsidRPr="0092751C" w:rsidRDefault="00A16723">
            <w:pPr>
              <w:rPr>
                <w:sz w:val="18"/>
                <w:szCs w:val="18"/>
              </w:rPr>
            </w:pPr>
            <w:r w:rsidRPr="0092751C">
              <w:rPr>
                <w:sz w:val="18"/>
                <w:szCs w:val="18"/>
              </w:rPr>
              <w:t>[State particular NDT method</w:t>
            </w:r>
            <w:r>
              <w:rPr>
                <w:sz w:val="18"/>
                <w:szCs w:val="18"/>
              </w:rPr>
              <w:t>(</w:t>
            </w:r>
            <w:r w:rsidRPr="0092751C">
              <w:rPr>
                <w:sz w:val="18"/>
                <w:szCs w:val="18"/>
              </w:rPr>
              <w:t>s)]</w:t>
            </w:r>
          </w:p>
          <w:p w14:paraId="507CF577" w14:textId="77777777" w:rsidR="00A16723" w:rsidRPr="0092751C" w:rsidRDefault="00A16723">
            <w:pPr>
              <w:rPr>
                <w:sz w:val="18"/>
                <w:szCs w:val="18"/>
              </w:rPr>
            </w:pPr>
          </w:p>
        </w:tc>
      </w:tr>
    </w:tbl>
    <w:p w14:paraId="4F45E5D4" w14:textId="4831B8E0" w:rsidR="00232F3A" w:rsidRDefault="006E1ED9" w:rsidP="00762708">
      <w:pPr>
        <w:ind w:left="360"/>
      </w:pPr>
      <w:r w:rsidRPr="006E1ED9">
        <w:t>(* )  Delete as appropriate</w:t>
      </w:r>
    </w:p>
    <w:p w14:paraId="1266DDB9" w14:textId="77777777" w:rsidR="00762708" w:rsidRDefault="00762708" w:rsidP="00762708">
      <w:pPr>
        <w:ind w:left="360"/>
      </w:pPr>
    </w:p>
    <w:p w14:paraId="0727C9FD" w14:textId="6106A194" w:rsidR="00243E43" w:rsidRPr="00571D7E" w:rsidRDefault="00243E43" w:rsidP="009F246E">
      <w:pPr>
        <w:pStyle w:val="ListLevel0"/>
        <w:numPr>
          <w:ilvl w:val="0"/>
          <w:numId w:val="301"/>
        </w:numPr>
        <w:tabs>
          <w:tab w:val="clear" w:pos="567"/>
        </w:tabs>
        <w:rPr>
          <w:rFonts w:ascii="Open Sans" w:hAnsi="Open Sans" w:cs="Open Sans"/>
          <w:sz w:val="20"/>
          <w:szCs w:val="20"/>
          <w:lang w:val="en-GB"/>
        </w:rPr>
      </w:pPr>
      <w:r w:rsidRPr="00571D7E">
        <w:rPr>
          <w:rFonts w:ascii="Open Sans" w:hAnsi="Open Sans" w:cs="Open Sans"/>
          <w:sz w:val="20"/>
          <w:szCs w:val="20"/>
          <w:lang w:val="en-GB"/>
        </w:rPr>
        <w:t>A maintenance organisation which employs only one person to both plan and carry out all its maintenance activities can only hold limited terms of approval. The maximum permissible limits are as follows:</w:t>
      </w:r>
    </w:p>
    <w:tbl>
      <w:tblPr>
        <w:tblStyle w:val="TableGrid"/>
        <w:tblW w:w="0" w:type="auto"/>
        <w:tblInd w:w="355" w:type="dxa"/>
        <w:tblCellMar>
          <w:top w:w="51" w:type="dxa"/>
          <w:bottom w:w="51" w:type="dxa"/>
        </w:tblCellMar>
        <w:tblLook w:val="04A0" w:firstRow="1" w:lastRow="0" w:firstColumn="1" w:lastColumn="0" w:noHBand="0" w:noVBand="1"/>
      </w:tblPr>
      <w:tblGrid>
        <w:gridCol w:w="3420"/>
        <w:gridCol w:w="1350"/>
        <w:gridCol w:w="4614"/>
      </w:tblGrid>
      <w:tr w:rsidR="008953BB" w:rsidRPr="0092751C" w14:paraId="1A0F4240" w14:textId="77777777" w:rsidTr="00FF370C">
        <w:tc>
          <w:tcPr>
            <w:tcW w:w="3420" w:type="dxa"/>
          </w:tcPr>
          <w:p w14:paraId="33135A4A" w14:textId="77777777" w:rsidR="008953BB" w:rsidRPr="0092751C" w:rsidRDefault="008953BB">
            <w:pPr>
              <w:pStyle w:val="ListParagraph"/>
              <w:widowControl w:val="0"/>
              <w:autoSpaceDE w:val="0"/>
              <w:autoSpaceDN w:val="0"/>
              <w:adjustRightInd w:val="0"/>
              <w:ind w:left="0"/>
              <w:rPr>
                <w:rFonts w:ascii="Gill Sans MT Pro Heavy" w:hAnsi="Gill Sans MT Pro Heavy"/>
              </w:rPr>
            </w:pPr>
            <w:r w:rsidRPr="0092751C">
              <w:rPr>
                <w:rFonts w:ascii="Gill Sans MT Pro Heavy" w:hAnsi="Gill Sans MT Pro Heavy"/>
              </w:rPr>
              <w:t>CLASS</w:t>
            </w:r>
          </w:p>
        </w:tc>
        <w:tc>
          <w:tcPr>
            <w:tcW w:w="1350" w:type="dxa"/>
          </w:tcPr>
          <w:p w14:paraId="087B99BC" w14:textId="77777777" w:rsidR="008953BB" w:rsidRPr="0092751C" w:rsidRDefault="008953BB">
            <w:pPr>
              <w:pStyle w:val="ListParagraph"/>
              <w:widowControl w:val="0"/>
              <w:autoSpaceDE w:val="0"/>
              <w:autoSpaceDN w:val="0"/>
              <w:adjustRightInd w:val="0"/>
              <w:ind w:left="0"/>
              <w:rPr>
                <w:rFonts w:ascii="Gill Sans MT Pro Heavy" w:hAnsi="Gill Sans MT Pro Heavy"/>
              </w:rPr>
            </w:pPr>
            <w:r w:rsidRPr="0092751C">
              <w:rPr>
                <w:rFonts w:ascii="Gill Sans MT Pro Heavy" w:hAnsi="Gill Sans MT Pro Heavy"/>
              </w:rPr>
              <w:t>RATING</w:t>
            </w:r>
          </w:p>
        </w:tc>
        <w:tc>
          <w:tcPr>
            <w:tcW w:w="4614" w:type="dxa"/>
          </w:tcPr>
          <w:p w14:paraId="08C57467" w14:textId="77777777" w:rsidR="008953BB" w:rsidRPr="0092751C" w:rsidRDefault="008953BB">
            <w:pPr>
              <w:pStyle w:val="ListParagraph"/>
              <w:widowControl w:val="0"/>
              <w:autoSpaceDE w:val="0"/>
              <w:autoSpaceDN w:val="0"/>
              <w:adjustRightInd w:val="0"/>
              <w:ind w:left="0"/>
              <w:rPr>
                <w:rFonts w:ascii="Gill Sans MT Pro Heavy" w:hAnsi="Gill Sans MT Pro Heavy"/>
              </w:rPr>
            </w:pPr>
            <w:r w:rsidRPr="0092751C">
              <w:rPr>
                <w:rFonts w:ascii="Gill Sans MT Pro Heavy" w:hAnsi="Gill Sans MT Pro Heavy"/>
              </w:rPr>
              <w:t>LIMITATION</w:t>
            </w:r>
          </w:p>
        </w:tc>
      </w:tr>
      <w:tr w:rsidR="008953BB" w:rsidRPr="0092751C" w14:paraId="387F29C7" w14:textId="77777777" w:rsidTr="00FF370C">
        <w:tc>
          <w:tcPr>
            <w:tcW w:w="3420" w:type="dxa"/>
          </w:tcPr>
          <w:p w14:paraId="566D58E1" w14:textId="74963BAE" w:rsidR="008953BB" w:rsidRPr="0092751C" w:rsidRDefault="008953BB">
            <w:pPr>
              <w:pStyle w:val="ListParagraph"/>
              <w:widowControl w:val="0"/>
              <w:autoSpaceDE w:val="0"/>
              <w:autoSpaceDN w:val="0"/>
              <w:adjustRightInd w:val="0"/>
              <w:ind w:left="0"/>
            </w:pPr>
            <w:r w:rsidRPr="0092751C">
              <w:t>AIRCRAFT</w:t>
            </w:r>
          </w:p>
        </w:tc>
        <w:tc>
          <w:tcPr>
            <w:tcW w:w="1350" w:type="dxa"/>
          </w:tcPr>
          <w:p w14:paraId="3BF7A274" w14:textId="21F37965" w:rsidR="008953BB" w:rsidRPr="0092751C" w:rsidRDefault="0076208C">
            <w:pPr>
              <w:widowControl w:val="0"/>
              <w:autoSpaceDE w:val="0"/>
              <w:autoSpaceDN w:val="0"/>
              <w:adjustRightInd w:val="0"/>
              <w:jc w:val="left"/>
            </w:pPr>
            <w:r>
              <w:t>A2</w:t>
            </w:r>
          </w:p>
        </w:tc>
        <w:tc>
          <w:tcPr>
            <w:tcW w:w="4614" w:type="dxa"/>
          </w:tcPr>
          <w:p w14:paraId="26201981" w14:textId="77777777" w:rsidR="008953BB" w:rsidRPr="0092751C" w:rsidRDefault="008953BB">
            <w:pPr>
              <w:widowControl w:val="0"/>
              <w:autoSpaceDE w:val="0"/>
              <w:autoSpaceDN w:val="0"/>
              <w:adjustRightInd w:val="0"/>
              <w:jc w:val="left"/>
            </w:pPr>
            <w:r w:rsidRPr="0092751C">
              <w:t>PISTON ENGINE 5700 KG AND BELOW</w:t>
            </w:r>
          </w:p>
        </w:tc>
      </w:tr>
      <w:tr w:rsidR="008953BB" w:rsidRPr="0092751C" w14:paraId="2F94F67B" w14:textId="77777777" w:rsidTr="00FF370C">
        <w:tc>
          <w:tcPr>
            <w:tcW w:w="3420" w:type="dxa"/>
          </w:tcPr>
          <w:p w14:paraId="01728ED0" w14:textId="64AB0958" w:rsidR="008953BB" w:rsidRPr="0092751C" w:rsidRDefault="008953BB">
            <w:pPr>
              <w:pStyle w:val="ListParagraph"/>
              <w:widowControl w:val="0"/>
              <w:autoSpaceDE w:val="0"/>
              <w:autoSpaceDN w:val="0"/>
              <w:adjustRightInd w:val="0"/>
              <w:ind w:left="0"/>
            </w:pPr>
            <w:r w:rsidRPr="0092751C">
              <w:t>AIRCRAFT</w:t>
            </w:r>
          </w:p>
        </w:tc>
        <w:tc>
          <w:tcPr>
            <w:tcW w:w="1350" w:type="dxa"/>
          </w:tcPr>
          <w:p w14:paraId="22DD7B09" w14:textId="55624E36" w:rsidR="008953BB" w:rsidRPr="0092751C" w:rsidRDefault="009E1BA1">
            <w:pPr>
              <w:pStyle w:val="ListParagraph"/>
              <w:widowControl w:val="0"/>
              <w:autoSpaceDE w:val="0"/>
              <w:autoSpaceDN w:val="0"/>
              <w:adjustRightInd w:val="0"/>
              <w:ind w:left="0"/>
            </w:pPr>
            <w:r>
              <w:t>A3</w:t>
            </w:r>
          </w:p>
        </w:tc>
        <w:tc>
          <w:tcPr>
            <w:tcW w:w="4614" w:type="dxa"/>
          </w:tcPr>
          <w:p w14:paraId="25C5C7F6" w14:textId="77777777" w:rsidR="008953BB" w:rsidRPr="0092751C" w:rsidRDefault="008953BB">
            <w:pPr>
              <w:widowControl w:val="0"/>
              <w:autoSpaceDE w:val="0"/>
              <w:autoSpaceDN w:val="0"/>
              <w:adjustRightInd w:val="0"/>
              <w:jc w:val="left"/>
            </w:pPr>
            <w:r w:rsidRPr="0092751C">
              <w:t>SINGLE PISTON ENGINE 3175 KG</w:t>
            </w:r>
            <w:r>
              <w:t xml:space="preserve"> </w:t>
            </w:r>
            <w:r w:rsidRPr="0092751C">
              <w:t>AND BELOW</w:t>
            </w:r>
          </w:p>
        </w:tc>
      </w:tr>
      <w:tr w:rsidR="008953BB" w:rsidRPr="0092751C" w14:paraId="0C2C213C" w14:textId="77777777" w:rsidTr="00FF370C">
        <w:tc>
          <w:tcPr>
            <w:tcW w:w="3420" w:type="dxa"/>
          </w:tcPr>
          <w:p w14:paraId="00C0A12B" w14:textId="10926969" w:rsidR="008953BB" w:rsidRPr="0092751C" w:rsidRDefault="008953BB">
            <w:pPr>
              <w:pStyle w:val="ListParagraph"/>
              <w:widowControl w:val="0"/>
              <w:autoSpaceDE w:val="0"/>
              <w:autoSpaceDN w:val="0"/>
              <w:adjustRightInd w:val="0"/>
              <w:ind w:left="0"/>
            </w:pPr>
            <w:r w:rsidRPr="0092751C">
              <w:t>AIRCRAFT</w:t>
            </w:r>
          </w:p>
        </w:tc>
        <w:tc>
          <w:tcPr>
            <w:tcW w:w="1350" w:type="dxa"/>
          </w:tcPr>
          <w:p w14:paraId="3757A6E8" w14:textId="5E7E7714" w:rsidR="008953BB" w:rsidRPr="0092751C" w:rsidRDefault="009E1BA1">
            <w:pPr>
              <w:pStyle w:val="ListParagraph"/>
              <w:widowControl w:val="0"/>
              <w:autoSpaceDE w:val="0"/>
              <w:autoSpaceDN w:val="0"/>
              <w:adjustRightInd w:val="0"/>
              <w:ind w:left="0"/>
              <w:jc w:val="left"/>
            </w:pPr>
            <w:r>
              <w:t>A4</w:t>
            </w:r>
          </w:p>
        </w:tc>
        <w:tc>
          <w:tcPr>
            <w:tcW w:w="4614" w:type="dxa"/>
          </w:tcPr>
          <w:p w14:paraId="38AAD14C" w14:textId="77777777" w:rsidR="008953BB" w:rsidRPr="0092751C" w:rsidRDefault="008953BB">
            <w:pPr>
              <w:pStyle w:val="ListParagraph"/>
              <w:widowControl w:val="0"/>
              <w:autoSpaceDE w:val="0"/>
              <w:autoSpaceDN w:val="0"/>
              <w:adjustRightInd w:val="0"/>
              <w:ind w:left="0"/>
            </w:pPr>
            <w:r w:rsidRPr="0092751C">
              <w:t>NO LIMITATION</w:t>
            </w:r>
          </w:p>
        </w:tc>
      </w:tr>
      <w:tr w:rsidR="008953BB" w:rsidRPr="0092751C" w14:paraId="760FC145" w14:textId="77777777" w:rsidTr="00FF370C">
        <w:tc>
          <w:tcPr>
            <w:tcW w:w="3420" w:type="dxa"/>
          </w:tcPr>
          <w:p w14:paraId="1403BF5C" w14:textId="5BE29EF6" w:rsidR="008953BB" w:rsidRPr="0092751C" w:rsidRDefault="008953BB">
            <w:pPr>
              <w:pStyle w:val="ListParagraph"/>
              <w:widowControl w:val="0"/>
              <w:autoSpaceDE w:val="0"/>
              <w:autoSpaceDN w:val="0"/>
              <w:adjustRightInd w:val="0"/>
              <w:ind w:left="0"/>
            </w:pPr>
            <w:r w:rsidRPr="0092751C">
              <w:t>ENGINES</w:t>
            </w:r>
          </w:p>
        </w:tc>
        <w:tc>
          <w:tcPr>
            <w:tcW w:w="1350" w:type="dxa"/>
          </w:tcPr>
          <w:p w14:paraId="6ED0E79D" w14:textId="23CA2EFD" w:rsidR="008953BB" w:rsidRPr="0092751C" w:rsidRDefault="009E1BA1">
            <w:pPr>
              <w:pStyle w:val="ListParagraph"/>
              <w:widowControl w:val="0"/>
              <w:autoSpaceDE w:val="0"/>
              <w:autoSpaceDN w:val="0"/>
              <w:adjustRightInd w:val="0"/>
              <w:ind w:left="0"/>
            </w:pPr>
            <w:r>
              <w:t>B2</w:t>
            </w:r>
          </w:p>
        </w:tc>
        <w:tc>
          <w:tcPr>
            <w:tcW w:w="4614" w:type="dxa"/>
          </w:tcPr>
          <w:p w14:paraId="5F525EE8" w14:textId="77777777" w:rsidR="008953BB" w:rsidRPr="0092751C" w:rsidRDefault="008953BB">
            <w:pPr>
              <w:pStyle w:val="ListParagraph"/>
              <w:widowControl w:val="0"/>
              <w:autoSpaceDE w:val="0"/>
              <w:autoSpaceDN w:val="0"/>
              <w:adjustRightInd w:val="0"/>
              <w:ind w:left="0"/>
            </w:pPr>
            <w:r w:rsidRPr="0092751C">
              <w:t>LESS THAN 450 HP</w:t>
            </w:r>
          </w:p>
        </w:tc>
      </w:tr>
      <w:tr w:rsidR="008953BB" w:rsidRPr="0092751C" w14:paraId="5A9BECFC" w14:textId="77777777" w:rsidTr="00FF370C">
        <w:tc>
          <w:tcPr>
            <w:tcW w:w="3420" w:type="dxa"/>
          </w:tcPr>
          <w:p w14:paraId="55766FD9" w14:textId="1FF91797" w:rsidR="008953BB" w:rsidRPr="0092751C" w:rsidRDefault="008953BB">
            <w:pPr>
              <w:widowControl w:val="0"/>
              <w:autoSpaceDE w:val="0"/>
              <w:autoSpaceDN w:val="0"/>
              <w:adjustRightInd w:val="0"/>
              <w:jc w:val="left"/>
            </w:pPr>
            <w:r w:rsidRPr="0092751C">
              <w:t>COMPONENTS OTHER THAN COMPLETE ENGINES OR APU’S.</w:t>
            </w:r>
          </w:p>
        </w:tc>
        <w:tc>
          <w:tcPr>
            <w:tcW w:w="1350" w:type="dxa"/>
          </w:tcPr>
          <w:p w14:paraId="3BADB45E" w14:textId="77777777" w:rsidR="008953BB" w:rsidRPr="0092751C" w:rsidRDefault="008953BB">
            <w:pPr>
              <w:pStyle w:val="ListParagraph"/>
              <w:widowControl w:val="0"/>
              <w:autoSpaceDE w:val="0"/>
              <w:autoSpaceDN w:val="0"/>
              <w:adjustRightInd w:val="0"/>
              <w:ind w:left="0"/>
            </w:pPr>
            <w:r w:rsidRPr="0092751C">
              <w:t>C1 TO C22</w:t>
            </w:r>
          </w:p>
        </w:tc>
        <w:tc>
          <w:tcPr>
            <w:tcW w:w="4614" w:type="dxa"/>
          </w:tcPr>
          <w:p w14:paraId="11ED6081" w14:textId="77777777" w:rsidR="008953BB" w:rsidRPr="0092751C" w:rsidRDefault="008953BB">
            <w:pPr>
              <w:pStyle w:val="ListParagraph"/>
              <w:widowControl w:val="0"/>
              <w:autoSpaceDE w:val="0"/>
              <w:autoSpaceDN w:val="0"/>
              <w:adjustRightInd w:val="0"/>
              <w:ind w:left="0"/>
            </w:pPr>
            <w:r w:rsidRPr="0092751C">
              <w:t>AS PER CAPABILITY LIST</w:t>
            </w:r>
          </w:p>
        </w:tc>
      </w:tr>
      <w:tr w:rsidR="008953BB" w:rsidRPr="0092751C" w14:paraId="493825BF" w14:textId="77777777" w:rsidTr="00FF370C">
        <w:tc>
          <w:tcPr>
            <w:tcW w:w="3420" w:type="dxa"/>
          </w:tcPr>
          <w:p w14:paraId="2ADF5B43" w14:textId="0812B30A" w:rsidR="008953BB" w:rsidRPr="0092751C" w:rsidRDefault="008953BB">
            <w:pPr>
              <w:pStyle w:val="ListParagraph"/>
              <w:widowControl w:val="0"/>
              <w:autoSpaceDE w:val="0"/>
              <w:autoSpaceDN w:val="0"/>
              <w:adjustRightInd w:val="0"/>
              <w:ind w:left="0"/>
            </w:pPr>
            <w:r w:rsidRPr="0092751C">
              <w:t>SPECIALISED</w:t>
            </w:r>
            <w:r w:rsidR="0076208C">
              <w:t xml:space="preserve"> SERVICES</w:t>
            </w:r>
          </w:p>
        </w:tc>
        <w:tc>
          <w:tcPr>
            <w:tcW w:w="1350" w:type="dxa"/>
          </w:tcPr>
          <w:p w14:paraId="55BCD967" w14:textId="77777777" w:rsidR="008953BB" w:rsidRPr="0092751C" w:rsidRDefault="008953BB">
            <w:pPr>
              <w:pStyle w:val="ListParagraph"/>
              <w:widowControl w:val="0"/>
              <w:autoSpaceDE w:val="0"/>
              <w:autoSpaceDN w:val="0"/>
              <w:adjustRightInd w:val="0"/>
              <w:ind w:left="0"/>
            </w:pPr>
            <w:r w:rsidRPr="0092751C">
              <w:t>D1 NDT</w:t>
            </w:r>
          </w:p>
        </w:tc>
        <w:tc>
          <w:tcPr>
            <w:tcW w:w="4614" w:type="dxa"/>
          </w:tcPr>
          <w:p w14:paraId="48ED29DF" w14:textId="77777777" w:rsidR="008953BB" w:rsidRPr="0092751C" w:rsidRDefault="008953BB">
            <w:pPr>
              <w:widowControl w:val="0"/>
              <w:autoSpaceDE w:val="0"/>
              <w:autoSpaceDN w:val="0"/>
              <w:adjustRightInd w:val="0"/>
            </w:pPr>
            <w:r w:rsidRPr="0092751C">
              <w:t>NDT METHOD(S) TO BE</w:t>
            </w:r>
          </w:p>
          <w:p w14:paraId="4D6C279A" w14:textId="77777777" w:rsidR="008953BB" w:rsidRPr="0092751C" w:rsidRDefault="008953BB">
            <w:pPr>
              <w:pStyle w:val="ListParagraph"/>
              <w:widowControl w:val="0"/>
              <w:autoSpaceDE w:val="0"/>
              <w:autoSpaceDN w:val="0"/>
              <w:adjustRightInd w:val="0"/>
              <w:ind w:left="0"/>
            </w:pPr>
            <w:r w:rsidRPr="0092751C">
              <w:t>SPECIFIED.</w:t>
            </w:r>
          </w:p>
        </w:tc>
      </w:tr>
    </w:tbl>
    <w:p w14:paraId="4661DACA" w14:textId="77777777" w:rsidR="008953BB" w:rsidRPr="00FF370C" w:rsidRDefault="008953BB" w:rsidP="00FF370C">
      <w:pPr>
        <w:ind w:left="360"/>
      </w:pPr>
    </w:p>
    <w:p w14:paraId="1BF56557" w14:textId="106D2645" w:rsidR="00243E43" w:rsidRPr="00FF370C" w:rsidRDefault="00243E43" w:rsidP="00FF370C">
      <w:pPr>
        <w:ind w:left="360"/>
      </w:pPr>
      <w:r w:rsidRPr="00FF370C">
        <w:t xml:space="preserve">It should be noted that such an organisation may be further limited by the </w:t>
      </w:r>
      <w:r w:rsidR="000F38DA" w:rsidRPr="00FF370C">
        <w:t>CAA</w:t>
      </w:r>
      <w:r w:rsidRPr="00FF370C">
        <w:t xml:space="preserve"> in the terms of approval depending on the capabilities of the particular organisation.</w:t>
      </w:r>
    </w:p>
    <w:p w14:paraId="7BF0FA30" w14:textId="77777777" w:rsidR="00243E43" w:rsidRPr="00571D7E" w:rsidRDefault="00243E43" w:rsidP="000E0338"/>
    <w:p w14:paraId="58610FF4" w14:textId="77777777" w:rsidR="00B60057" w:rsidRPr="00571D7E" w:rsidRDefault="00B60057" w:rsidP="000E0338">
      <w:r w:rsidRPr="00571D7E">
        <w:br w:type="page"/>
      </w:r>
    </w:p>
    <w:p w14:paraId="1EADEEA4" w14:textId="51A47FD3" w:rsidR="00377785" w:rsidRPr="00571D7E" w:rsidRDefault="000E0338" w:rsidP="00A377DD">
      <w:pPr>
        <w:pStyle w:val="Heading3"/>
      </w:pPr>
      <w:bookmarkStart w:id="272" w:name="_Toc138085932"/>
      <w:r w:rsidRPr="00571D7E">
        <w:lastRenderedPageBreak/>
        <w:t xml:space="preserve">Appendix III </w:t>
      </w:r>
      <w:r w:rsidRPr="00571D7E">
        <w:tab/>
        <w:t xml:space="preserve">Maintenance Organisation </w:t>
      </w:r>
      <w:r w:rsidR="003B5AD3" w:rsidRPr="00571D7E">
        <w:t>Certificate</w:t>
      </w:r>
      <w:r w:rsidRPr="00571D7E">
        <w:t xml:space="preserve"> </w:t>
      </w:r>
      <w:r w:rsidR="003B5AD3" w:rsidRPr="00571D7E">
        <w:t>CAA Form 3</w:t>
      </w:r>
      <w:r w:rsidRPr="00571D7E">
        <w:t>-145</w:t>
      </w:r>
      <w:bookmarkEnd w:id="272"/>
    </w:p>
    <w:bookmarkStart w:id="273" w:name="_MON_1425101045"/>
    <w:bookmarkEnd w:id="273"/>
    <w:p w14:paraId="11A8CBBE" w14:textId="5E5A08D5" w:rsidR="00377785" w:rsidRPr="00571D7E" w:rsidRDefault="00090220" w:rsidP="0079055E">
      <w:pPr>
        <w:jc w:val="center"/>
      </w:pPr>
      <w:r w:rsidRPr="00571D7E">
        <w:object w:dxaOrig="9878" w:dyaOrig="13537" w14:anchorId="6C02D7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4.5pt;height:636.75pt" o:ole="">
            <v:imagedata r:id="rId27" o:title=""/>
          </v:shape>
          <o:OLEObject Type="Embed" ProgID="Word.Document.12" ShapeID="_x0000_i1025" DrawAspect="Content" ObjectID="_1773123180" r:id="rId28"/>
        </w:object>
      </w:r>
    </w:p>
    <w:p w14:paraId="139CFA6A" w14:textId="77777777" w:rsidR="000E0338" w:rsidRPr="00571D7E" w:rsidRDefault="000E0338" w:rsidP="00C15CF1"/>
    <w:bookmarkStart w:id="274" w:name="_MON_1439022193"/>
    <w:bookmarkEnd w:id="274"/>
    <w:p w14:paraId="083F6571" w14:textId="247B1DD2" w:rsidR="00377785" w:rsidRPr="00571D7E" w:rsidRDefault="00E05C11" w:rsidP="0079055E">
      <w:pPr>
        <w:jc w:val="center"/>
      </w:pPr>
      <w:r w:rsidRPr="00571D7E">
        <w:object w:dxaOrig="9878" w:dyaOrig="13928" w14:anchorId="440B1C50">
          <v:shape id="_x0000_i1026" type="#_x0000_t75" style="width:484.5pt;height:681.75pt" o:ole="">
            <v:imagedata r:id="rId29" o:title=""/>
          </v:shape>
          <o:OLEObject Type="Embed" ProgID="Word.Document.12" ShapeID="_x0000_i1026" DrawAspect="Content" ObjectID="_1773123181" r:id="rId30"/>
        </w:object>
      </w:r>
    </w:p>
    <w:p w14:paraId="0323449F" w14:textId="77777777" w:rsidR="00B60057" w:rsidRPr="00571D7E" w:rsidRDefault="00B60057">
      <w:r w:rsidRPr="00571D7E">
        <w:lastRenderedPageBreak/>
        <w:br w:type="page"/>
      </w:r>
    </w:p>
    <w:p w14:paraId="7B0C2D73" w14:textId="0EE0FE0B" w:rsidR="00B60057" w:rsidRPr="00571D7E" w:rsidRDefault="003F5C09" w:rsidP="00B27655">
      <w:pPr>
        <w:pStyle w:val="Heading3"/>
      </w:pPr>
      <w:bookmarkStart w:id="275" w:name="_Toc138085933"/>
      <w:r w:rsidRPr="00571D7E">
        <w:lastRenderedPageBreak/>
        <w:t>AMC</w:t>
      </w:r>
      <w:r w:rsidR="00CB0CCE" w:rsidRPr="00571D7E">
        <w:t>1</w:t>
      </w:r>
      <w:r w:rsidRPr="00571D7E">
        <w:t xml:space="preserve"> to Appendix III</w:t>
      </w:r>
      <w:bookmarkEnd w:id="275"/>
    </w:p>
    <w:p w14:paraId="692277BD" w14:textId="59A5B640" w:rsidR="00CB0CCE" w:rsidRPr="00571D7E" w:rsidRDefault="00664BF6" w:rsidP="00B60057">
      <w:r>
        <w:t>(Reserved)</w:t>
      </w:r>
    </w:p>
    <w:p w14:paraId="5AA36D69" w14:textId="2A8B04EC" w:rsidR="00CB0CCE" w:rsidRPr="00571D7E" w:rsidRDefault="00CB0CCE" w:rsidP="00CB0CCE">
      <w:pPr>
        <w:pStyle w:val="Heading3"/>
      </w:pPr>
      <w:bookmarkStart w:id="276" w:name="_Toc138085934"/>
      <w:r w:rsidRPr="00571D7E">
        <w:t>GM1 Appendix III — Maintenance Organisation Certificate — CAA Form 3-145</w:t>
      </w:r>
      <w:bookmarkEnd w:id="276"/>
    </w:p>
    <w:p w14:paraId="267AD9F8" w14:textId="77777777" w:rsidR="00CB0CCE" w:rsidRPr="00571D7E" w:rsidRDefault="00CB0CCE" w:rsidP="00CB0CCE">
      <w:pPr>
        <w:pStyle w:val="Normal0"/>
        <w:rPr>
          <w:rFonts w:ascii="Open Sans" w:hAnsi="Open Sans" w:cs="Open Sans"/>
          <w:sz w:val="20"/>
          <w:szCs w:val="20"/>
          <w:lang w:val="en-GB"/>
        </w:rPr>
      </w:pPr>
      <w:r w:rsidRPr="00571D7E">
        <w:rPr>
          <w:rFonts w:ascii="Open Sans" w:hAnsi="Open Sans" w:cs="Open Sans"/>
          <w:sz w:val="20"/>
          <w:szCs w:val="20"/>
          <w:lang w:val="en-GB"/>
        </w:rPr>
        <w:t xml:space="preserve">The expression ‘or not’ at the end of the footnote ‘(****)’ on page 2 of 2 of the </w:t>
      </w:r>
      <w:proofErr w:type="gramStart"/>
      <w:r w:rsidRPr="00571D7E">
        <w:rPr>
          <w:rFonts w:ascii="Open Sans" w:hAnsi="Open Sans" w:cs="Open Sans"/>
          <w:sz w:val="20"/>
          <w:szCs w:val="20"/>
          <w:lang w:val="en-GB"/>
        </w:rPr>
        <w:t>certificate</w:t>
      </w:r>
      <w:proofErr w:type="gramEnd"/>
      <w:r w:rsidRPr="00571D7E">
        <w:rPr>
          <w:rFonts w:ascii="Open Sans" w:hAnsi="Open Sans" w:cs="Open Sans"/>
          <w:sz w:val="20"/>
          <w:szCs w:val="20"/>
          <w:lang w:val="en-GB"/>
        </w:rPr>
        <w:t xml:space="preserve"> does not constitute an obligation to introduce a negative statement in the terms of approval concerning the privilege to issue an airworthiness review certificate.</w:t>
      </w:r>
    </w:p>
    <w:p w14:paraId="5208C1B4" w14:textId="37C68F6C" w:rsidR="00CB0CCE" w:rsidRPr="00571D7E" w:rsidRDefault="00CB0CCE" w:rsidP="00CB0CCE">
      <w:pPr>
        <w:pStyle w:val="Normal0"/>
        <w:rPr>
          <w:rFonts w:ascii="Open Sans" w:hAnsi="Open Sans" w:cs="Open Sans"/>
          <w:sz w:val="20"/>
          <w:szCs w:val="20"/>
          <w:lang w:val="en-GB"/>
        </w:rPr>
      </w:pPr>
      <w:r w:rsidRPr="00571D7E">
        <w:rPr>
          <w:rFonts w:ascii="Open Sans" w:hAnsi="Open Sans" w:cs="Open Sans"/>
          <w:sz w:val="20"/>
          <w:szCs w:val="20"/>
          <w:lang w:val="en-GB"/>
        </w:rPr>
        <w:t>If the organisation holds the privilege to issue an airworthiness review certificate for an aircraft series, type and group, the CAA will state it on the relevant line. If the organisation does not have that privilege, the CAA may state it, but does not have to.</w:t>
      </w:r>
    </w:p>
    <w:p w14:paraId="3B401462" w14:textId="77777777" w:rsidR="00CB0CCE" w:rsidRPr="00571D7E" w:rsidRDefault="00CB0CCE" w:rsidP="00B60057"/>
    <w:p w14:paraId="1D387CA2" w14:textId="593B7FD1" w:rsidR="00B60057" w:rsidRPr="00571D7E" w:rsidRDefault="00B60057" w:rsidP="00B60057">
      <w:r w:rsidRPr="00571D7E">
        <w:br w:type="page"/>
      </w:r>
    </w:p>
    <w:p w14:paraId="1B1213F8" w14:textId="77777777" w:rsidR="00D10D06" w:rsidRPr="00571D7E" w:rsidRDefault="00D10D06" w:rsidP="00205389">
      <w:pPr>
        <w:pStyle w:val="Heading3"/>
      </w:pPr>
      <w:bookmarkStart w:id="277" w:name="_Toc138085935"/>
      <w:r w:rsidRPr="00571D7E">
        <w:lastRenderedPageBreak/>
        <w:t xml:space="preserve">Appendix IV </w:t>
      </w:r>
      <w:r w:rsidRPr="00571D7E">
        <w:tab/>
        <w:t xml:space="preserve">Conditions for the use of staff not qualified </w:t>
      </w:r>
      <w:r w:rsidR="007B38E2" w:rsidRPr="00571D7E">
        <w:t xml:space="preserve">in accordance with </w:t>
      </w:r>
      <w:r w:rsidRPr="00571D7E">
        <w:t xml:space="preserve">MCAR-66 </w:t>
      </w:r>
      <w:r w:rsidR="007B38E2" w:rsidRPr="00571D7E">
        <w:t xml:space="preserve">referred to in points </w:t>
      </w:r>
      <w:r w:rsidRPr="00571D7E">
        <w:t>MCAR-145.A.30(</w:t>
      </w:r>
      <w:r w:rsidR="007B38E2" w:rsidRPr="00571D7E">
        <w:t>j</w:t>
      </w:r>
      <w:r w:rsidRPr="00571D7E">
        <w:t>) 1 and 2</w:t>
      </w:r>
      <w:bookmarkEnd w:id="277"/>
    </w:p>
    <w:p w14:paraId="1F94BEA7" w14:textId="77777777" w:rsidR="00D10D06" w:rsidRPr="00571D7E" w:rsidRDefault="00D10D06" w:rsidP="00D10D06"/>
    <w:p w14:paraId="2862D0EE" w14:textId="77777777" w:rsidR="00D10D06" w:rsidRPr="00571D7E" w:rsidRDefault="00D10D06" w:rsidP="00682491">
      <w:pPr>
        <w:numPr>
          <w:ilvl w:val="0"/>
          <w:numId w:val="64"/>
        </w:numPr>
      </w:pPr>
      <w:r w:rsidRPr="00571D7E">
        <w:t xml:space="preserve">Certifying staff in compliance with </w:t>
      </w:r>
      <w:r w:rsidR="007B38E2" w:rsidRPr="00571D7E">
        <w:t xml:space="preserve">all </w:t>
      </w:r>
      <w:r w:rsidRPr="00571D7E">
        <w:t xml:space="preserve">the following conditions </w:t>
      </w:r>
      <w:r w:rsidR="007B38E2" w:rsidRPr="00571D7E">
        <w:t xml:space="preserve">are deemed to </w:t>
      </w:r>
      <w:r w:rsidRPr="00571D7E">
        <w:t>meet</w:t>
      </w:r>
      <w:r w:rsidR="008D0B05" w:rsidRPr="00571D7E">
        <w:t xml:space="preserve"> the intent of MCAR-145.A.30(j)</w:t>
      </w:r>
      <w:r w:rsidRPr="00571D7E">
        <w:t>(1) and (2):</w:t>
      </w:r>
    </w:p>
    <w:p w14:paraId="71F60024" w14:textId="77777777" w:rsidR="00D10D06" w:rsidRPr="00571D7E" w:rsidRDefault="00D10D06" w:rsidP="00D10D06"/>
    <w:p w14:paraId="05706270" w14:textId="77777777" w:rsidR="00D10D06" w:rsidRPr="00571D7E" w:rsidRDefault="00D10D06" w:rsidP="00682491">
      <w:pPr>
        <w:numPr>
          <w:ilvl w:val="2"/>
          <w:numId w:val="65"/>
        </w:numPr>
        <w:ind w:left="720"/>
      </w:pPr>
      <w:r w:rsidRPr="00571D7E">
        <w:t>The person shall hold a licence or a certifying staff authorisation issued under the country's National regulations in compliance with ICAO Annex 1.</w:t>
      </w:r>
    </w:p>
    <w:p w14:paraId="437D11D1" w14:textId="77777777" w:rsidR="00D10D06" w:rsidRPr="00571D7E" w:rsidRDefault="00D10D06" w:rsidP="0079055E">
      <w:pPr>
        <w:ind w:left="540"/>
        <w:rPr>
          <w:strike/>
        </w:rPr>
      </w:pPr>
    </w:p>
    <w:p w14:paraId="3021626F" w14:textId="4200D76E" w:rsidR="00D10D06" w:rsidRPr="00571D7E" w:rsidRDefault="00D10D06" w:rsidP="00682491">
      <w:pPr>
        <w:numPr>
          <w:ilvl w:val="2"/>
          <w:numId w:val="65"/>
        </w:numPr>
        <w:ind w:left="720"/>
      </w:pPr>
      <w:r w:rsidRPr="00571D7E">
        <w:t>The scope of work of the person shall not exceed the scope of work defined by the National licence</w:t>
      </w:r>
      <w:r w:rsidR="00882E87" w:rsidRPr="00571D7E">
        <w:t xml:space="preserve"> or the certifying staff authorisation, whatever is the most restrictive.</w:t>
      </w:r>
      <w:r w:rsidRPr="00571D7E">
        <w:t>.</w:t>
      </w:r>
    </w:p>
    <w:p w14:paraId="0BC9F832" w14:textId="77777777" w:rsidR="00D10D06" w:rsidRPr="00571D7E" w:rsidRDefault="00D10D06" w:rsidP="0079055E">
      <w:pPr>
        <w:ind w:left="540"/>
      </w:pPr>
    </w:p>
    <w:p w14:paraId="5E434EA9" w14:textId="26A7BEBF" w:rsidR="00D10D06" w:rsidRPr="00571D7E" w:rsidRDefault="00D10D06" w:rsidP="00682491">
      <w:pPr>
        <w:numPr>
          <w:ilvl w:val="2"/>
          <w:numId w:val="65"/>
        </w:numPr>
        <w:ind w:left="720"/>
      </w:pPr>
      <w:r w:rsidRPr="00571D7E">
        <w:t>The person shall demonstrate he</w:t>
      </w:r>
      <w:r w:rsidR="007B38E2" w:rsidRPr="00571D7E">
        <w:t>/she</w:t>
      </w:r>
      <w:r w:rsidRPr="00571D7E">
        <w:t xml:space="preserve"> has received </w:t>
      </w:r>
      <w:r w:rsidR="00882E87" w:rsidRPr="00571D7E">
        <w:t xml:space="preserve">the </w:t>
      </w:r>
      <w:r w:rsidRPr="00571D7E">
        <w:t>training on human factors and airworthiness regulations</w:t>
      </w:r>
      <w:r w:rsidR="00882E87" w:rsidRPr="00571D7E">
        <w:t xml:space="preserve"> referred to in modules 9 and 10 of </w:t>
      </w:r>
      <w:r w:rsidRPr="00571D7E">
        <w:t xml:space="preserve"> MCAR-66.</w:t>
      </w:r>
    </w:p>
    <w:p w14:paraId="572D8196" w14:textId="77777777" w:rsidR="00D10D06" w:rsidRPr="00571D7E" w:rsidRDefault="00D10D06" w:rsidP="0079055E">
      <w:pPr>
        <w:ind w:left="540"/>
      </w:pPr>
    </w:p>
    <w:p w14:paraId="07D12951" w14:textId="77777777" w:rsidR="00D10D06" w:rsidRPr="00571D7E" w:rsidRDefault="00D10D06" w:rsidP="00682491">
      <w:pPr>
        <w:numPr>
          <w:ilvl w:val="2"/>
          <w:numId w:val="65"/>
        </w:numPr>
        <w:ind w:left="720"/>
      </w:pPr>
      <w:r w:rsidRPr="00571D7E">
        <w:t xml:space="preserve">The person shall demonstrate </w:t>
      </w:r>
      <w:r w:rsidR="007B38E2" w:rsidRPr="00571D7E">
        <w:t>5</w:t>
      </w:r>
      <w:r w:rsidRPr="00571D7E">
        <w:t xml:space="preserve"> years maintenance experience for line maintenance certifying staff and </w:t>
      </w:r>
      <w:r w:rsidR="007B38E2" w:rsidRPr="00571D7E">
        <w:t>8</w:t>
      </w:r>
      <w:r w:rsidRPr="00571D7E">
        <w:t xml:space="preserve"> years for base maintenance certifying staff. However, those persons whose authorised tasks do not exceed those of a MCAR-66 category A certifying staff, need to demonstrate </w:t>
      </w:r>
      <w:r w:rsidR="007B38E2" w:rsidRPr="00571D7E">
        <w:t>3</w:t>
      </w:r>
      <w:r w:rsidRPr="00571D7E">
        <w:t xml:space="preserve"> years maintenance experience only.</w:t>
      </w:r>
    </w:p>
    <w:p w14:paraId="7E2AC963" w14:textId="77777777" w:rsidR="00D10D06" w:rsidRPr="00571D7E" w:rsidRDefault="00D10D06" w:rsidP="0079055E">
      <w:pPr>
        <w:ind w:left="540"/>
      </w:pPr>
    </w:p>
    <w:p w14:paraId="4A7CC750" w14:textId="58F067DA" w:rsidR="00D10D06" w:rsidRPr="00571D7E" w:rsidRDefault="00CF59B4" w:rsidP="00682491">
      <w:pPr>
        <w:numPr>
          <w:ilvl w:val="2"/>
          <w:numId w:val="65"/>
        </w:numPr>
        <w:ind w:left="720"/>
      </w:pPr>
      <w:r w:rsidRPr="00571D7E">
        <w:rPr>
          <w:noProof/>
        </w:rPr>
        <mc:AlternateContent>
          <mc:Choice Requires="wps">
            <w:drawing>
              <wp:anchor distT="0" distB="0" distL="114300" distR="114300" simplePos="0" relativeHeight="251658250" behindDoc="0" locked="0" layoutInCell="1" allowOverlap="1" wp14:anchorId="7949F377" wp14:editId="250E043C">
                <wp:simplePos x="0" y="0"/>
                <wp:positionH relativeFrom="column">
                  <wp:posOffset>-1069155</wp:posOffset>
                </wp:positionH>
                <wp:positionV relativeFrom="paragraph">
                  <wp:posOffset>43622</wp:posOffset>
                </wp:positionV>
                <wp:extent cx="0" cy="641267"/>
                <wp:effectExtent l="0" t="0" r="19050" b="26035"/>
                <wp:wrapNone/>
                <wp:docPr id="33" name="Straight Connector 33"/>
                <wp:cNvGraphicFramePr/>
                <a:graphic xmlns:a="http://schemas.openxmlformats.org/drawingml/2006/main">
                  <a:graphicData uri="http://schemas.microsoft.com/office/word/2010/wordprocessingShape">
                    <wps:wsp>
                      <wps:cNvCnPr/>
                      <wps:spPr>
                        <a:xfrm flipV="1">
                          <a:off x="0" y="0"/>
                          <a:ext cx="0" cy="64126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rto="http://schemas.microsoft.com/office/word/2006/arto">
            <w:pict>
              <v:line w14:anchorId="77B5141B" id="Straight Connector 33" o:spid="_x0000_s1026" style="position:absolute;flip:y;z-index:251658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4.2pt,3.45pt" to="-84.2pt,5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" strokecolor="black [3213]"/>
            </w:pict>
          </mc:Fallback>
        </mc:AlternateContent>
      </w:r>
      <w:r w:rsidR="00D10D06" w:rsidRPr="00571D7E">
        <w:t>Line maintenance certifying staff and base maintenance support staff shall</w:t>
      </w:r>
      <w:r w:rsidR="002201D9" w:rsidRPr="00571D7E">
        <w:t xml:space="preserve"> demonstrate he/she received type training and passed examination at the category B1, B2 or B3 level, as applicable, referred to in Appendix III to MCAR-66 for each aircraft type in the scope of work referred to in point (b).</w:t>
      </w:r>
      <w:r w:rsidR="00D10D06" w:rsidRPr="00571D7E">
        <w:t xml:space="preserve"> </w:t>
      </w:r>
      <w:r w:rsidR="0037384E" w:rsidRPr="00571D7E">
        <w:t>T</w:t>
      </w:r>
      <w:r w:rsidR="00D10D06" w:rsidRPr="00571D7E">
        <w:t>hose persons whose</w:t>
      </w:r>
      <w:r w:rsidR="00882E87" w:rsidRPr="00571D7E">
        <w:t xml:space="preserve"> scope of work does not exceed </w:t>
      </w:r>
      <w:r w:rsidR="00D10D06" w:rsidRPr="00571D7E">
        <w:t>those of a category A certifying staff may</w:t>
      </w:r>
      <w:r w:rsidR="00B948DD" w:rsidRPr="00571D7E">
        <w:t xml:space="preserve"> however</w:t>
      </w:r>
      <w:r w:rsidR="00D10D06" w:rsidRPr="00571D7E">
        <w:t xml:space="preserve"> receive task training in lieu of </w:t>
      </w:r>
      <w:r w:rsidR="00532310" w:rsidRPr="00571D7E">
        <w:t xml:space="preserve">a </w:t>
      </w:r>
      <w:r w:rsidR="00D10D06" w:rsidRPr="00571D7E">
        <w:t>complete type training.</w:t>
      </w:r>
    </w:p>
    <w:p w14:paraId="2FF714B7" w14:textId="77777777" w:rsidR="00D10D06" w:rsidRPr="00571D7E" w:rsidRDefault="00D10D06" w:rsidP="0079055E">
      <w:pPr>
        <w:ind w:left="540"/>
      </w:pPr>
    </w:p>
    <w:p w14:paraId="34E2835A" w14:textId="683F20F9" w:rsidR="00D10D06" w:rsidRPr="00571D7E" w:rsidRDefault="00D10D06" w:rsidP="00682491">
      <w:pPr>
        <w:numPr>
          <w:ilvl w:val="2"/>
          <w:numId w:val="65"/>
        </w:numPr>
        <w:ind w:left="720"/>
      </w:pPr>
      <w:r w:rsidRPr="00571D7E">
        <w:t xml:space="preserve">Base maintenance certifying staff </w:t>
      </w:r>
      <w:r w:rsidR="00532310" w:rsidRPr="00571D7E">
        <w:t xml:space="preserve">shall demonstrate he/she </w:t>
      </w:r>
      <w:r w:rsidRPr="00571D7E">
        <w:t>receive</w:t>
      </w:r>
      <w:r w:rsidR="00532310" w:rsidRPr="00571D7E">
        <w:t>d</w:t>
      </w:r>
      <w:r w:rsidRPr="00571D7E">
        <w:t xml:space="preserve"> type training </w:t>
      </w:r>
      <w:r w:rsidR="00532310" w:rsidRPr="00571D7E">
        <w:t>and passed examination at the category C level referred to in Appendix III to MCAR-66 for each aircraft type in the scope of work referred to in point (b), except that for the first aircraft type, training and examination shall be at the category B1</w:t>
      </w:r>
      <w:r w:rsidR="002201D9" w:rsidRPr="00571D7E">
        <w:t>, B2</w:t>
      </w:r>
      <w:r w:rsidR="00532310" w:rsidRPr="00571D7E">
        <w:t xml:space="preserve"> or B</w:t>
      </w:r>
      <w:r w:rsidR="002201D9" w:rsidRPr="00571D7E">
        <w:t>3</w:t>
      </w:r>
      <w:r w:rsidR="00532310" w:rsidRPr="00571D7E">
        <w:t xml:space="preserve"> level of Appendix III. </w:t>
      </w:r>
    </w:p>
    <w:p w14:paraId="70D5E97C" w14:textId="77777777" w:rsidR="00D10D06" w:rsidRPr="00571D7E" w:rsidRDefault="00D10D06" w:rsidP="00D10D06"/>
    <w:p w14:paraId="596B396C" w14:textId="77777777" w:rsidR="00D10D06" w:rsidRPr="00571D7E" w:rsidRDefault="00D10D06" w:rsidP="00682491">
      <w:pPr>
        <w:numPr>
          <w:ilvl w:val="0"/>
          <w:numId w:val="64"/>
        </w:numPr>
      </w:pPr>
      <w:r w:rsidRPr="00571D7E">
        <w:t>Protected rights</w:t>
      </w:r>
    </w:p>
    <w:p w14:paraId="0186DC59" w14:textId="77777777" w:rsidR="00D10D06" w:rsidRPr="00571D7E" w:rsidRDefault="00D10D06" w:rsidP="00D10D06"/>
    <w:p w14:paraId="2DBFFC54" w14:textId="77777777" w:rsidR="00D10D06" w:rsidRPr="00571D7E" w:rsidRDefault="00532310" w:rsidP="00682491">
      <w:pPr>
        <w:numPr>
          <w:ilvl w:val="0"/>
          <w:numId w:val="66"/>
        </w:numPr>
        <w:ind w:left="720"/>
      </w:pPr>
      <w:r w:rsidRPr="00571D7E">
        <w:t xml:space="preserve">The </w:t>
      </w:r>
      <w:r w:rsidR="00D10D06" w:rsidRPr="00571D7E">
        <w:t xml:space="preserve">personnel </w:t>
      </w:r>
      <w:r w:rsidRPr="00571D7E">
        <w:t xml:space="preserve">having privileges </w:t>
      </w:r>
      <w:r w:rsidR="00D10D06" w:rsidRPr="00571D7E">
        <w:t xml:space="preserve">before the entry into force of </w:t>
      </w:r>
      <w:r w:rsidRPr="00571D7E">
        <w:t xml:space="preserve">the relevant requirements of </w:t>
      </w:r>
      <w:r w:rsidR="00D10D06" w:rsidRPr="00571D7E">
        <w:t xml:space="preserve">MCAR-66 may continue to exercise </w:t>
      </w:r>
      <w:r w:rsidRPr="00571D7E">
        <w:t xml:space="preserve">them </w:t>
      </w:r>
      <w:r w:rsidR="00D10D06" w:rsidRPr="00571D7E">
        <w:t xml:space="preserve">without the need to comply with </w:t>
      </w:r>
      <w:r w:rsidR="000051D3" w:rsidRPr="00571D7E">
        <w:t>points</w:t>
      </w:r>
      <w:r w:rsidR="00B16780" w:rsidRPr="00571D7E">
        <w:t xml:space="preserve"> </w:t>
      </w:r>
      <w:r w:rsidR="00D10D06" w:rsidRPr="00571D7E">
        <w:t>1(c) to 1(f).</w:t>
      </w:r>
    </w:p>
    <w:p w14:paraId="393FEC9F" w14:textId="77777777" w:rsidR="00D10D06" w:rsidRPr="00571D7E" w:rsidRDefault="00D10D06" w:rsidP="0079055E">
      <w:pPr>
        <w:ind w:left="360"/>
      </w:pPr>
    </w:p>
    <w:p w14:paraId="64656763" w14:textId="77777777" w:rsidR="00D10D06" w:rsidRPr="00571D7E" w:rsidRDefault="00D10D06" w:rsidP="00682491">
      <w:pPr>
        <w:numPr>
          <w:ilvl w:val="0"/>
          <w:numId w:val="66"/>
        </w:numPr>
        <w:ind w:left="720"/>
      </w:pPr>
      <w:r w:rsidRPr="00571D7E">
        <w:t xml:space="preserve">However after that date any certifying staff willing to extend the scope of their authorisation to include additional privileges shall comply with </w:t>
      </w:r>
      <w:r w:rsidR="000051D3" w:rsidRPr="00571D7E">
        <w:t xml:space="preserve">point </w:t>
      </w:r>
      <w:r w:rsidRPr="00571D7E">
        <w:t>1.</w:t>
      </w:r>
    </w:p>
    <w:p w14:paraId="213C3E66" w14:textId="77777777" w:rsidR="00D10D06" w:rsidRPr="00571D7E" w:rsidRDefault="00D10D06" w:rsidP="0079055E">
      <w:pPr>
        <w:ind w:left="360"/>
      </w:pPr>
    </w:p>
    <w:p w14:paraId="1F328515" w14:textId="69038377" w:rsidR="0021277A" w:rsidRPr="00571D7E" w:rsidRDefault="00D10D06" w:rsidP="00682491">
      <w:pPr>
        <w:numPr>
          <w:ilvl w:val="0"/>
          <w:numId w:val="66"/>
        </w:numPr>
        <w:ind w:left="720"/>
      </w:pPr>
      <w:r w:rsidRPr="00571D7E">
        <w:t xml:space="preserve">Notwithstanding </w:t>
      </w:r>
      <w:r w:rsidR="00B64120">
        <w:t>point</w:t>
      </w:r>
      <w:r w:rsidRPr="00571D7E">
        <w:t xml:space="preserve">2(b) above, in the case of additional type training, compliance with </w:t>
      </w:r>
      <w:r w:rsidR="00B948DD" w:rsidRPr="00571D7E">
        <w:t xml:space="preserve"> points</w:t>
      </w:r>
      <w:r w:rsidRPr="00571D7E">
        <w:t xml:space="preserve"> 1(c) and 1(d) is not required.</w:t>
      </w:r>
    </w:p>
    <w:p w14:paraId="702828AE" w14:textId="77777777" w:rsidR="00D10D06" w:rsidRPr="00571D7E" w:rsidRDefault="00D10D06" w:rsidP="006E6856"/>
    <w:p w14:paraId="4FAD81F0" w14:textId="77777777" w:rsidR="006E6856" w:rsidRPr="00571D7E" w:rsidRDefault="006E6856" w:rsidP="006E6856"/>
    <w:p w14:paraId="4E5EAF3A" w14:textId="77777777" w:rsidR="006E6856" w:rsidRPr="00571D7E" w:rsidRDefault="006E6856">
      <w:pPr>
        <w:sectPr w:rsidR="006E6856" w:rsidRPr="00571D7E" w:rsidSect="00865AD0">
          <w:pgSz w:w="11909" w:h="16834" w:code="9"/>
          <w:pgMar w:top="1440" w:right="1080" w:bottom="1440" w:left="1080" w:header="720" w:footer="425" w:gutter="0"/>
          <w:cols w:space="708"/>
          <w:docGrid w:linePitch="326"/>
        </w:sectPr>
      </w:pPr>
    </w:p>
    <w:p w14:paraId="21751226" w14:textId="77777777" w:rsidR="003E5C4B" w:rsidRPr="00571D7E" w:rsidRDefault="003E5C4B"/>
    <w:p w14:paraId="2345F99F" w14:textId="77777777" w:rsidR="003E5C4B" w:rsidRPr="00571D7E" w:rsidRDefault="003E5C4B"/>
    <w:p w14:paraId="4E861CFB" w14:textId="77777777" w:rsidR="003E5C4B" w:rsidRPr="00571D7E" w:rsidRDefault="003E5C4B"/>
    <w:p w14:paraId="0A12A952" w14:textId="77777777" w:rsidR="003E5C4B" w:rsidRPr="00571D7E" w:rsidRDefault="003E5C4B"/>
    <w:p w14:paraId="08F663FE" w14:textId="77777777" w:rsidR="003E5C4B" w:rsidRPr="00571D7E" w:rsidRDefault="003E5C4B"/>
    <w:p w14:paraId="6F66B966" w14:textId="77777777" w:rsidR="003E5C4B" w:rsidRPr="00571D7E" w:rsidRDefault="003E5C4B"/>
    <w:p w14:paraId="52E36BC0" w14:textId="77777777" w:rsidR="003E5C4B" w:rsidRPr="00571D7E" w:rsidRDefault="003E5C4B"/>
    <w:p w14:paraId="79A97B97" w14:textId="77777777" w:rsidR="003E5C4B" w:rsidRPr="00571D7E" w:rsidRDefault="003E5C4B"/>
    <w:p w14:paraId="75F73DB3" w14:textId="77777777" w:rsidR="003E5C4B" w:rsidRPr="00571D7E" w:rsidRDefault="003E5C4B"/>
    <w:p w14:paraId="2906E0F5" w14:textId="77777777" w:rsidR="003E5C4B" w:rsidRPr="00571D7E" w:rsidRDefault="003E5C4B"/>
    <w:p w14:paraId="07F0E442" w14:textId="77777777" w:rsidR="003E5C4B" w:rsidRPr="00571D7E" w:rsidRDefault="003E5C4B"/>
    <w:p w14:paraId="3F7175DE" w14:textId="77777777" w:rsidR="003E5C4B" w:rsidRPr="00571D7E" w:rsidRDefault="003E5C4B"/>
    <w:p w14:paraId="7EC3A0D5" w14:textId="77777777" w:rsidR="003E5C4B" w:rsidRPr="00571D7E" w:rsidRDefault="003E5C4B"/>
    <w:p w14:paraId="31FE0DC1" w14:textId="77777777" w:rsidR="003E5C4B" w:rsidRPr="00571D7E" w:rsidRDefault="003E5C4B"/>
    <w:p w14:paraId="7A62810C" w14:textId="77777777" w:rsidR="003E5C4B" w:rsidRPr="00571D7E" w:rsidRDefault="003E5C4B"/>
    <w:p w14:paraId="2FFDA4B1" w14:textId="77777777" w:rsidR="003E5C4B" w:rsidRPr="00571D7E" w:rsidRDefault="003E5C4B"/>
    <w:p w14:paraId="30A3F38B" w14:textId="77777777" w:rsidR="003E5C4B" w:rsidRPr="00571D7E" w:rsidRDefault="003E5C4B"/>
    <w:p w14:paraId="1CC2DBC9" w14:textId="77777777" w:rsidR="003E5C4B" w:rsidRPr="00571D7E" w:rsidRDefault="003E5C4B"/>
    <w:p w14:paraId="7A768203" w14:textId="77777777" w:rsidR="003E5C4B" w:rsidRPr="00571D7E" w:rsidRDefault="003E5C4B" w:rsidP="0079055E">
      <w:pPr>
        <w:pStyle w:val="Heading1"/>
      </w:pPr>
      <w:bookmarkStart w:id="278" w:name="_Toc138085936"/>
      <w:r w:rsidRPr="00571D7E">
        <w:t>APPENDICES TO THE AMC</w:t>
      </w:r>
      <w:bookmarkEnd w:id="278"/>
      <w:r w:rsidRPr="00571D7E">
        <w:t xml:space="preserve"> </w:t>
      </w:r>
    </w:p>
    <w:p w14:paraId="2F669EAF" w14:textId="77777777" w:rsidR="003E5C4B" w:rsidRPr="00571D7E" w:rsidRDefault="003E5C4B"/>
    <w:p w14:paraId="0EE26124" w14:textId="77777777" w:rsidR="006E6856" w:rsidRPr="00571D7E" w:rsidRDefault="006E6856"/>
    <w:p w14:paraId="1DB55315" w14:textId="77777777" w:rsidR="006E6856" w:rsidRPr="00571D7E" w:rsidRDefault="006E6856">
      <w:pPr>
        <w:sectPr w:rsidR="006E6856" w:rsidRPr="00571D7E" w:rsidSect="00865AD0">
          <w:headerReference w:type="default" r:id="rId31"/>
          <w:pgSz w:w="11909" w:h="16834" w:code="9"/>
          <w:pgMar w:top="1440" w:right="1080" w:bottom="1440" w:left="1080" w:header="720" w:footer="425" w:gutter="0"/>
          <w:cols w:space="708"/>
          <w:docGrid w:linePitch="326"/>
        </w:sectPr>
      </w:pPr>
    </w:p>
    <w:p w14:paraId="50411E86" w14:textId="0BAE41FD" w:rsidR="003E5C4B" w:rsidRPr="00106C7E" w:rsidRDefault="00861702" w:rsidP="000230A0">
      <w:pPr>
        <w:pStyle w:val="Heading3"/>
        <w:rPr>
          <w:highlight w:val="yellow"/>
        </w:rPr>
      </w:pPr>
      <w:bookmarkStart w:id="279" w:name="_Toc138085937"/>
      <w:r w:rsidRPr="00106C7E">
        <w:rPr>
          <w:highlight w:val="yellow"/>
        </w:rPr>
        <w:lastRenderedPageBreak/>
        <w:t xml:space="preserve">Appendix I </w:t>
      </w:r>
      <w:r w:rsidR="00C62538" w:rsidRPr="00106C7E">
        <w:rPr>
          <w:highlight w:val="yellow"/>
        </w:rPr>
        <w:t xml:space="preserve">to </w:t>
      </w:r>
      <w:r w:rsidR="00106C7E" w:rsidRPr="00106C7E">
        <w:rPr>
          <w:highlight w:val="yellow"/>
        </w:rPr>
        <w:t>AMC1 145.B.330</w:t>
      </w:r>
      <w:r w:rsidRPr="00106C7E">
        <w:rPr>
          <w:highlight w:val="yellow"/>
        </w:rPr>
        <w:tab/>
      </w:r>
      <w:r w:rsidR="00DA14C0" w:rsidRPr="00106C7E">
        <w:rPr>
          <w:highlight w:val="yellow"/>
        </w:rPr>
        <w:t>CAA</w:t>
      </w:r>
      <w:r w:rsidR="003E5C4B" w:rsidRPr="00106C7E">
        <w:rPr>
          <w:highlight w:val="yellow"/>
        </w:rPr>
        <w:t xml:space="preserve"> Form 4</w:t>
      </w:r>
      <w:bookmarkEnd w:id="279"/>
    </w:p>
    <w:p w14:paraId="6D3CE8F9" w14:textId="0C56988E" w:rsidR="003E5C4B" w:rsidRPr="0056430A" w:rsidRDefault="003E5C4B" w:rsidP="00B948DD">
      <w:r w:rsidRPr="00106C7E">
        <w:rPr>
          <w:highlight w:val="yellow"/>
        </w:rPr>
        <w:t xml:space="preserve">The provisions of Appendix </w:t>
      </w:r>
      <w:r w:rsidR="00B948DD" w:rsidRPr="00106C7E">
        <w:rPr>
          <w:highlight w:val="yellow"/>
        </w:rPr>
        <w:t xml:space="preserve">X </w:t>
      </w:r>
      <w:r w:rsidR="00301B36" w:rsidRPr="00106C7E">
        <w:rPr>
          <w:highlight w:val="yellow"/>
        </w:rPr>
        <w:t>of MCAR-M,</w:t>
      </w:r>
      <w:r w:rsidRPr="00106C7E">
        <w:rPr>
          <w:highlight w:val="yellow"/>
        </w:rPr>
        <w:t xml:space="preserve"> </w:t>
      </w:r>
      <w:r w:rsidR="009F5780" w:rsidRPr="00106C7E">
        <w:rPr>
          <w:highlight w:val="yellow"/>
        </w:rPr>
        <w:t>CAA</w:t>
      </w:r>
      <w:r w:rsidRPr="00106C7E">
        <w:rPr>
          <w:highlight w:val="yellow"/>
        </w:rPr>
        <w:t xml:space="preserve"> Form 4 apply.</w:t>
      </w:r>
    </w:p>
    <w:p w14:paraId="54C280AE" w14:textId="77777777" w:rsidR="003E5C4B" w:rsidRPr="00571D7E" w:rsidRDefault="003E5C4B"/>
    <w:p w14:paraId="44CF8687" w14:textId="77777777" w:rsidR="00B60057" w:rsidRPr="00571D7E" w:rsidRDefault="00B60057">
      <w:r w:rsidRPr="00571D7E">
        <w:br w:type="page"/>
      </w:r>
    </w:p>
    <w:p w14:paraId="6868B16C" w14:textId="70FAB522" w:rsidR="003E5C4B" w:rsidRPr="00571D7E" w:rsidRDefault="00ED07D8" w:rsidP="00190DC4">
      <w:pPr>
        <w:pStyle w:val="Heading3"/>
      </w:pPr>
      <w:bookmarkStart w:id="280" w:name="_Toc138085938"/>
      <w:r w:rsidRPr="00571D7E">
        <w:lastRenderedPageBreak/>
        <w:t>Appendix II</w:t>
      </w:r>
      <w:r w:rsidRPr="00571D7E">
        <w:tab/>
      </w:r>
      <w:r w:rsidR="00190DC4" w:rsidRPr="00571D7E">
        <w:t>(Reserved)</w:t>
      </w:r>
      <w:bookmarkEnd w:id="280"/>
    </w:p>
    <w:p w14:paraId="136B67E9" w14:textId="77777777" w:rsidR="003E5C4B" w:rsidRPr="00571D7E" w:rsidRDefault="003E5C4B"/>
    <w:p w14:paraId="1A7E09CC" w14:textId="77777777" w:rsidR="003E5C4B" w:rsidRPr="00571D7E" w:rsidRDefault="003E5C4B"/>
    <w:p w14:paraId="704A9AC4" w14:textId="77777777" w:rsidR="00A15658" w:rsidRPr="00571D7E" w:rsidRDefault="00A15658">
      <w:r w:rsidRPr="00571D7E">
        <w:br w:type="page"/>
      </w:r>
    </w:p>
    <w:p w14:paraId="7920523A" w14:textId="6A81AAC5" w:rsidR="003E5C4B" w:rsidRPr="00571D7E" w:rsidRDefault="003E5C4B" w:rsidP="00A377DD">
      <w:pPr>
        <w:pStyle w:val="Heading3"/>
      </w:pPr>
      <w:bookmarkStart w:id="281" w:name="_Toc138085939"/>
      <w:r w:rsidRPr="00571D7E">
        <w:lastRenderedPageBreak/>
        <w:t>Appendix III to AMC</w:t>
      </w:r>
      <w:r w:rsidR="00DB4FEB" w:rsidRPr="00571D7E">
        <w:t>1</w:t>
      </w:r>
      <w:r w:rsidRPr="00571D7E">
        <w:t xml:space="preserve"> 145.A.15 </w:t>
      </w:r>
      <w:r w:rsidR="00EA1B44" w:rsidRPr="00571D7E">
        <w:t>CAA</w:t>
      </w:r>
      <w:r w:rsidRPr="00571D7E">
        <w:t xml:space="preserve"> Form 2</w:t>
      </w:r>
      <w:bookmarkEnd w:id="281"/>
    </w:p>
    <w:p w14:paraId="67FF732E" w14:textId="71272619" w:rsidR="003E5C4B" w:rsidRPr="00571D7E" w:rsidRDefault="003E5C4B" w:rsidP="000230A0">
      <w:r w:rsidRPr="00571D7E">
        <w:t xml:space="preserve">The provisions of Appendix IX to AMC M.A.602 and AMC M.A.702 </w:t>
      </w:r>
      <w:r w:rsidR="003847A6" w:rsidRPr="00571D7E">
        <w:t xml:space="preserve">of MCAR-M, </w:t>
      </w:r>
      <w:r w:rsidR="00EA1B44" w:rsidRPr="00571D7E">
        <w:t>CAA</w:t>
      </w:r>
      <w:r w:rsidRPr="00571D7E">
        <w:t xml:space="preserve"> Form 2 apply.</w:t>
      </w:r>
    </w:p>
    <w:p w14:paraId="4DF28C25" w14:textId="77777777" w:rsidR="003E5C4B" w:rsidRPr="00571D7E" w:rsidRDefault="003E5C4B"/>
    <w:p w14:paraId="25B29146" w14:textId="0ED5ED0C" w:rsidR="00514CAD" w:rsidRPr="00571D7E" w:rsidRDefault="003E5C4B" w:rsidP="000230A0">
      <w:pPr>
        <w:pStyle w:val="Heading3"/>
      </w:pPr>
      <w:r w:rsidRPr="00571D7E">
        <w:br w:type="page"/>
      </w:r>
      <w:bookmarkStart w:id="282" w:name="_Toc138085940"/>
      <w:r w:rsidR="00514CAD" w:rsidRPr="00571D7E">
        <w:lastRenderedPageBreak/>
        <w:t>Appendix IV to AMC</w:t>
      </w:r>
      <w:r w:rsidR="00DB4FEB" w:rsidRPr="00571D7E">
        <w:t>5</w:t>
      </w:r>
      <w:r w:rsidR="00514CAD" w:rsidRPr="00571D7E">
        <w:t xml:space="preserve"> 145.A.30 (e) and </w:t>
      </w:r>
      <w:r w:rsidR="00DB4FEB" w:rsidRPr="00571D7E">
        <w:t xml:space="preserve">AMC2 </w:t>
      </w:r>
      <w:r w:rsidR="00514CAD" w:rsidRPr="00571D7E">
        <w:t>145.B.</w:t>
      </w:r>
      <w:r w:rsidR="00DB4FEB" w:rsidRPr="00571D7E">
        <w:t>200(a)</w:t>
      </w:r>
      <w:r w:rsidR="00514CAD" w:rsidRPr="00571D7E">
        <w:t>(3)</w:t>
      </w:r>
      <w:r w:rsidR="000A758F" w:rsidRPr="00571D7E">
        <w:t xml:space="preserve"> – Fuel Tank Safety Training</w:t>
      </w:r>
      <w:bookmarkEnd w:id="282"/>
    </w:p>
    <w:p w14:paraId="05388E33" w14:textId="77777777" w:rsidR="00514CAD" w:rsidRPr="00571D7E" w:rsidRDefault="00514CAD" w:rsidP="000230A0">
      <w:pPr>
        <w:spacing w:before="240"/>
      </w:pPr>
      <w:r w:rsidRPr="00571D7E">
        <w:t>This appendix includes general instructions for providing training on Fuel Tank Safety issues.</w:t>
      </w:r>
    </w:p>
    <w:p w14:paraId="65B400CF" w14:textId="77777777" w:rsidR="00514CAD" w:rsidRPr="00571D7E" w:rsidRDefault="00514CAD" w:rsidP="00514CAD"/>
    <w:p w14:paraId="458FED93" w14:textId="0BA15D63" w:rsidR="00514CAD" w:rsidRPr="00571D7E" w:rsidRDefault="00514CAD" w:rsidP="00682491">
      <w:pPr>
        <w:numPr>
          <w:ilvl w:val="0"/>
          <w:numId w:val="153"/>
        </w:numPr>
        <w:rPr>
          <w:rFonts w:ascii="Open Sans ExtraBold" w:hAnsi="Open Sans ExtraBold" w:cs="Open Sans ExtraBold"/>
        </w:rPr>
      </w:pPr>
      <w:r w:rsidRPr="00571D7E">
        <w:rPr>
          <w:rFonts w:ascii="Open Sans ExtraBold" w:hAnsi="Open Sans ExtraBold" w:cs="Open Sans ExtraBold"/>
        </w:rPr>
        <w:t>Effectivity:</w:t>
      </w:r>
    </w:p>
    <w:p w14:paraId="3D99FB37" w14:textId="77777777" w:rsidR="00514CAD" w:rsidRPr="00571D7E" w:rsidRDefault="00514CAD" w:rsidP="00514CAD"/>
    <w:p w14:paraId="57474C83" w14:textId="77777777" w:rsidR="00514CAD" w:rsidRPr="00571D7E" w:rsidRDefault="00514CAD" w:rsidP="00682491">
      <w:pPr>
        <w:numPr>
          <w:ilvl w:val="0"/>
          <w:numId w:val="67"/>
        </w:numPr>
      </w:pPr>
      <w:r w:rsidRPr="00571D7E">
        <w:t>‘</w:t>
      </w:r>
      <w:r w:rsidR="005847EE" w:rsidRPr="00571D7E">
        <w:t>Large aeroplanes as defined in MCAR-1</w:t>
      </w:r>
      <w:r w:rsidRPr="00571D7E">
        <w:t xml:space="preserve"> </w:t>
      </w:r>
    </w:p>
    <w:p w14:paraId="654F2E21" w14:textId="77777777" w:rsidR="00514CAD" w:rsidRPr="00571D7E" w:rsidRDefault="00514CAD" w:rsidP="00514CAD"/>
    <w:p w14:paraId="29A9A173" w14:textId="5D24D44A" w:rsidR="00514CAD" w:rsidRPr="00571D7E" w:rsidRDefault="00514CAD" w:rsidP="00682491">
      <w:pPr>
        <w:numPr>
          <w:ilvl w:val="0"/>
          <w:numId w:val="153"/>
        </w:numPr>
        <w:rPr>
          <w:rFonts w:ascii="Open Sans ExtraBold" w:hAnsi="Open Sans ExtraBold" w:cs="Open Sans ExtraBold"/>
        </w:rPr>
      </w:pPr>
      <w:r w:rsidRPr="00571D7E">
        <w:rPr>
          <w:rFonts w:ascii="Open Sans ExtraBold" w:hAnsi="Open Sans ExtraBold" w:cs="Open Sans ExtraBold"/>
        </w:rPr>
        <w:t>Affected organisations:</w:t>
      </w:r>
    </w:p>
    <w:p w14:paraId="6BA37D1C" w14:textId="77777777" w:rsidR="00514CAD" w:rsidRPr="00571D7E" w:rsidRDefault="00514CAD" w:rsidP="00514CAD"/>
    <w:p w14:paraId="727F85C1" w14:textId="77777777" w:rsidR="000230A0" w:rsidRPr="00571D7E" w:rsidRDefault="00514CAD" w:rsidP="00682491">
      <w:pPr>
        <w:numPr>
          <w:ilvl w:val="0"/>
          <w:numId w:val="67"/>
        </w:numPr>
      </w:pPr>
      <w:r w:rsidRPr="00571D7E">
        <w:t>MCAR­145 approved maintenance organisations involved in the maintenance of aeroplanes specified in paragraph A) and fuel system components installed on such aeroplanes when the maintena</w:t>
      </w:r>
      <w:r w:rsidR="005847EE" w:rsidRPr="00571D7E">
        <w:t>nce data are affected by CDCCL.</w:t>
      </w:r>
    </w:p>
    <w:p w14:paraId="7702B14F" w14:textId="77777777" w:rsidR="000230A0" w:rsidRPr="00571D7E" w:rsidRDefault="000230A0" w:rsidP="00563350">
      <w:pPr>
        <w:ind w:left="1080"/>
      </w:pPr>
    </w:p>
    <w:p w14:paraId="75729A61" w14:textId="213B323A" w:rsidR="005847EE" w:rsidRPr="00571D7E" w:rsidRDefault="00EA1B44" w:rsidP="00682491">
      <w:pPr>
        <w:numPr>
          <w:ilvl w:val="0"/>
          <w:numId w:val="67"/>
        </w:numPr>
      </w:pPr>
      <w:r w:rsidRPr="00571D7E">
        <w:t>CAA</w:t>
      </w:r>
      <w:r w:rsidR="005847EE" w:rsidRPr="00571D7E">
        <w:t xml:space="preserve"> </w:t>
      </w:r>
      <w:r w:rsidR="00324BF5" w:rsidRPr="00571D7E">
        <w:t xml:space="preserve">when </w:t>
      </w:r>
      <w:r w:rsidR="005847EE" w:rsidRPr="00571D7E">
        <w:t xml:space="preserve">responsible for the oversight of the </w:t>
      </w:r>
      <w:r w:rsidRPr="00571D7E">
        <w:t>MCAR</w:t>
      </w:r>
      <w:r w:rsidR="005847EE" w:rsidRPr="00571D7E">
        <w:t>-145 approved organisation specified in this paragraph B</w:t>
      </w:r>
      <w:r w:rsidR="00324BF5" w:rsidRPr="00571D7E">
        <w:t>)</w:t>
      </w:r>
      <w:r w:rsidR="005847EE" w:rsidRPr="00571D7E">
        <w:t>.</w:t>
      </w:r>
    </w:p>
    <w:p w14:paraId="48997E70" w14:textId="77777777" w:rsidR="00514CAD" w:rsidRPr="00571D7E" w:rsidRDefault="00514CAD" w:rsidP="00514CAD"/>
    <w:p w14:paraId="43946AA0" w14:textId="13EA0135" w:rsidR="00514CAD" w:rsidRPr="00571D7E" w:rsidRDefault="00514CAD" w:rsidP="00682491">
      <w:pPr>
        <w:numPr>
          <w:ilvl w:val="0"/>
          <w:numId w:val="153"/>
        </w:numPr>
        <w:rPr>
          <w:rFonts w:ascii="Open Sans ExtraBold" w:hAnsi="Open Sans ExtraBold" w:cs="Open Sans ExtraBold"/>
        </w:rPr>
      </w:pPr>
      <w:r w:rsidRPr="00571D7E">
        <w:rPr>
          <w:rFonts w:ascii="Open Sans ExtraBold" w:hAnsi="Open Sans ExtraBold" w:cs="Open Sans ExtraBold"/>
        </w:rPr>
        <w:t>Persons from affected organisations who should receive training:</w:t>
      </w:r>
    </w:p>
    <w:p w14:paraId="2FCB5118" w14:textId="77777777" w:rsidR="00514CAD" w:rsidRPr="00571D7E" w:rsidRDefault="00514CAD" w:rsidP="00563350"/>
    <w:p w14:paraId="25F2DECF" w14:textId="77777777" w:rsidR="00514CAD" w:rsidRPr="00571D7E" w:rsidRDefault="00514CAD" w:rsidP="00563350">
      <w:pPr>
        <w:ind w:left="360"/>
        <w:rPr>
          <w:u w:val="single"/>
        </w:rPr>
      </w:pPr>
      <w:r w:rsidRPr="00571D7E">
        <w:rPr>
          <w:u w:val="single"/>
        </w:rPr>
        <w:t>Phase 1 only:</w:t>
      </w:r>
    </w:p>
    <w:p w14:paraId="715A83E9" w14:textId="77777777" w:rsidR="00514CAD" w:rsidRPr="00571D7E" w:rsidRDefault="00514CAD" w:rsidP="00563350"/>
    <w:p w14:paraId="3883843F" w14:textId="1475C175" w:rsidR="00514CAD" w:rsidRPr="00571D7E" w:rsidRDefault="00514CAD" w:rsidP="00682491">
      <w:pPr>
        <w:numPr>
          <w:ilvl w:val="0"/>
          <w:numId w:val="154"/>
        </w:numPr>
      </w:pPr>
      <w:r w:rsidRPr="00571D7E">
        <w:t xml:space="preserve">The group of persons representing the maintenance management structure of the organisation, the </w:t>
      </w:r>
      <w:r w:rsidR="003A7548" w:rsidRPr="00571D7E">
        <w:t>compliance monitoring</w:t>
      </w:r>
      <w:r w:rsidRPr="00571D7E">
        <w:t xml:space="preserve"> manager</w:t>
      </w:r>
      <w:r w:rsidR="003A7548" w:rsidRPr="00571D7E">
        <w:t>, the safety manager</w:t>
      </w:r>
      <w:r w:rsidRPr="00571D7E">
        <w:t xml:space="preserve"> and the staff </w:t>
      </w:r>
      <w:r w:rsidR="003A7548" w:rsidRPr="00571D7E">
        <w:t xml:space="preserve">who are directly involved in monitoring the compliance of </w:t>
      </w:r>
      <w:r w:rsidR="005847EE" w:rsidRPr="00571D7E">
        <w:t>the organisation.</w:t>
      </w:r>
    </w:p>
    <w:p w14:paraId="458E9804" w14:textId="77777777" w:rsidR="000230A0" w:rsidRPr="00571D7E" w:rsidRDefault="000230A0" w:rsidP="00563350">
      <w:pPr>
        <w:ind w:left="1080"/>
      </w:pPr>
    </w:p>
    <w:p w14:paraId="28752F71" w14:textId="77777777" w:rsidR="00324BF5" w:rsidRPr="00571D7E" w:rsidRDefault="00324BF5" w:rsidP="00682491">
      <w:pPr>
        <w:numPr>
          <w:ilvl w:val="0"/>
          <w:numId w:val="154"/>
        </w:numPr>
      </w:pPr>
      <w:r w:rsidRPr="00571D7E">
        <w:t>Personnel of the CAA when responsible for the oversight of the MCAR-145 approved organisation specified in paragraph B).</w:t>
      </w:r>
    </w:p>
    <w:p w14:paraId="32A9D1A0" w14:textId="77777777" w:rsidR="00514CAD" w:rsidRPr="00571D7E" w:rsidRDefault="00514CAD" w:rsidP="00563350"/>
    <w:p w14:paraId="37DBBD38" w14:textId="048B6832" w:rsidR="00514CAD" w:rsidRPr="00571D7E" w:rsidRDefault="00514CAD" w:rsidP="00563350">
      <w:pPr>
        <w:ind w:left="360"/>
        <w:rPr>
          <w:u w:val="single"/>
        </w:rPr>
      </w:pPr>
      <w:r w:rsidRPr="00571D7E">
        <w:rPr>
          <w:u w:val="single"/>
        </w:rPr>
        <w:t>Phase 1 + P</w:t>
      </w:r>
      <w:r w:rsidR="005847EE" w:rsidRPr="00571D7E">
        <w:rPr>
          <w:u w:val="single"/>
        </w:rPr>
        <w:t xml:space="preserve">hase 2 + </w:t>
      </w:r>
      <w:r w:rsidR="003A7548" w:rsidRPr="00571D7E">
        <w:rPr>
          <w:u w:val="single"/>
        </w:rPr>
        <w:t>recurrent</w:t>
      </w:r>
      <w:r w:rsidR="005847EE" w:rsidRPr="00571D7E">
        <w:rPr>
          <w:u w:val="single"/>
        </w:rPr>
        <w:t xml:space="preserve"> training:</w:t>
      </w:r>
    </w:p>
    <w:p w14:paraId="03F6DBDF" w14:textId="77777777" w:rsidR="00514CAD" w:rsidRPr="00571D7E" w:rsidRDefault="00514CAD" w:rsidP="00563350"/>
    <w:p w14:paraId="305DBB47" w14:textId="5E29F237" w:rsidR="00514CAD" w:rsidRPr="00571D7E" w:rsidRDefault="00514CAD" w:rsidP="00682491">
      <w:pPr>
        <w:numPr>
          <w:ilvl w:val="0"/>
          <w:numId w:val="155"/>
        </w:numPr>
      </w:pPr>
      <w:r w:rsidRPr="00571D7E">
        <w:t xml:space="preserve">Personnel of the MCAR­145 approved maintenance organization </w:t>
      </w:r>
      <w:r w:rsidR="007F762F" w:rsidRPr="00571D7E">
        <w:t xml:space="preserve">who are </w:t>
      </w:r>
      <w:r w:rsidRPr="00571D7E">
        <w:t>required to plan, perform, supervise, inspect and certify the maintenance of aircraft and fuel system components specified in paragraph A).</w:t>
      </w:r>
    </w:p>
    <w:p w14:paraId="16E64E4A" w14:textId="77777777" w:rsidR="00514CAD" w:rsidRPr="00571D7E" w:rsidRDefault="00514CAD" w:rsidP="00514CAD"/>
    <w:p w14:paraId="1C5628E7" w14:textId="0363814B" w:rsidR="00514CAD" w:rsidRPr="00571D7E" w:rsidRDefault="00514CAD" w:rsidP="00682491">
      <w:pPr>
        <w:numPr>
          <w:ilvl w:val="0"/>
          <w:numId w:val="153"/>
        </w:numPr>
        <w:rPr>
          <w:rFonts w:ascii="Open Sans ExtraBold" w:hAnsi="Open Sans ExtraBold" w:cs="Open Sans ExtraBold"/>
        </w:rPr>
      </w:pPr>
      <w:r w:rsidRPr="00571D7E">
        <w:rPr>
          <w:rFonts w:ascii="Open Sans ExtraBold" w:hAnsi="Open Sans ExtraBold" w:cs="Open Sans ExtraBold"/>
        </w:rPr>
        <w:t xml:space="preserve">General requirements of the training courses </w:t>
      </w:r>
    </w:p>
    <w:p w14:paraId="306BEC5A" w14:textId="77777777" w:rsidR="00514CAD" w:rsidRPr="00571D7E" w:rsidRDefault="00514CAD" w:rsidP="00514CAD"/>
    <w:p w14:paraId="375708A5" w14:textId="77777777" w:rsidR="00514CAD" w:rsidRPr="00571D7E" w:rsidRDefault="00514CAD" w:rsidP="00563350">
      <w:pPr>
        <w:ind w:left="360"/>
        <w:rPr>
          <w:u w:val="single"/>
        </w:rPr>
      </w:pPr>
      <w:r w:rsidRPr="00571D7E">
        <w:rPr>
          <w:u w:val="single"/>
        </w:rPr>
        <w:t>Phase 1 - Awareness</w:t>
      </w:r>
    </w:p>
    <w:p w14:paraId="20F37484" w14:textId="77777777" w:rsidR="00514CAD" w:rsidRPr="00571D7E" w:rsidRDefault="00514CAD" w:rsidP="00563350">
      <w:pPr>
        <w:ind w:left="720"/>
      </w:pPr>
    </w:p>
    <w:p w14:paraId="36C9A5E0" w14:textId="77777777" w:rsidR="00514CAD" w:rsidRPr="00571D7E" w:rsidRDefault="00514CAD" w:rsidP="00563350">
      <w:pPr>
        <w:ind w:left="360"/>
      </w:pPr>
      <w:r w:rsidRPr="00571D7E">
        <w:t>The training should be carried out before the person starts to work without supervision but not later than 6 months after joining the organisation. The persons who have already attended the Level 1 Familiarisation course in compliance with Initial Issue of MCAR-145 Appendix IV is already in compliance with Phase 1.</w:t>
      </w:r>
    </w:p>
    <w:p w14:paraId="70ED4582" w14:textId="77777777" w:rsidR="00514CAD" w:rsidRPr="00571D7E" w:rsidRDefault="00514CAD" w:rsidP="00563350">
      <w:pPr>
        <w:ind w:left="720"/>
      </w:pPr>
    </w:p>
    <w:p w14:paraId="599082D6" w14:textId="2D961F1E" w:rsidR="00514CAD" w:rsidRPr="00571D7E" w:rsidRDefault="00514CAD" w:rsidP="00563350">
      <w:pPr>
        <w:ind w:left="1080" w:hanging="720"/>
      </w:pPr>
      <w:r w:rsidRPr="00571D7E">
        <w:rPr>
          <w:u w:val="single"/>
        </w:rPr>
        <w:t>Type:</w:t>
      </w:r>
      <w:r w:rsidRPr="00571D7E">
        <w:t xml:space="preserve"> </w:t>
      </w:r>
      <w:r w:rsidR="00611440" w:rsidRPr="00571D7E">
        <w:tab/>
      </w:r>
      <w:r w:rsidR="003A7548" w:rsidRPr="00571D7E">
        <w:t>It s</w:t>
      </w:r>
      <w:r w:rsidRPr="00571D7E">
        <w:t xml:space="preserve">hould </w:t>
      </w:r>
      <w:r w:rsidR="003A7548" w:rsidRPr="00571D7E">
        <w:t>provide</w:t>
      </w:r>
      <w:r w:rsidRPr="00571D7E">
        <w:t xml:space="preserve"> an awareness </w:t>
      </w:r>
      <w:r w:rsidR="003A7548" w:rsidRPr="00571D7E">
        <w:t>of</w:t>
      </w:r>
      <w:r w:rsidRPr="00571D7E">
        <w:t xml:space="preserve"> the principal elements of the subject. It may take the form of a training bulletin, or other </w:t>
      </w:r>
      <w:r w:rsidR="003A7548" w:rsidRPr="00571D7E">
        <w:t>self-study</w:t>
      </w:r>
      <w:r w:rsidRPr="00571D7E">
        <w:t xml:space="preserve"> or informative session. </w:t>
      </w:r>
      <w:r w:rsidR="007F762F" w:rsidRPr="00571D7E">
        <w:t>The s</w:t>
      </w:r>
      <w:r w:rsidRPr="00571D7E">
        <w:t xml:space="preserve">ignature of the </w:t>
      </w:r>
      <w:r w:rsidR="007F762F" w:rsidRPr="00571D7E">
        <w:t>trainer</w:t>
      </w:r>
      <w:r w:rsidRPr="00571D7E">
        <w:t xml:space="preserve"> is required to ensure that the person has passed the training.</w:t>
      </w:r>
      <w:r w:rsidRPr="00571D7E">
        <w:cr/>
      </w:r>
    </w:p>
    <w:p w14:paraId="17F83A44" w14:textId="77777777" w:rsidR="00514CAD" w:rsidRPr="00571D7E" w:rsidRDefault="00514CAD" w:rsidP="00563350">
      <w:pPr>
        <w:ind w:left="720"/>
      </w:pPr>
    </w:p>
    <w:p w14:paraId="28DFF31C" w14:textId="77777777" w:rsidR="00514CAD" w:rsidRPr="00571D7E" w:rsidRDefault="00611440" w:rsidP="00563350">
      <w:pPr>
        <w:ind w:left="1080" w:hanging="720"/>
      </w:pPr>
      <w:r w:rsidRPr="00571D7E">
        <w:rPr>
          <w:u w:val="single"/>
        </w:rPr>
        <w:t>Level:</w:t>
      </w:r>
      <w:r w:rsidRPr="00571D7E">
        <w:tab/>
      </w:r>
      <w:r w:rsidR="00514CAD" w:rsidRPr="00571D7E">
        <w:t>It should be a course at the level of familiarisation with the principal elements of the subject.</w:t>
      </w:r>
    </w:p>
    <w:p w14:paraId="327E39B0" w14:textId="77777777" w:rsidR="00514CAD" w:rsidRPr="00571D7E" w:rsidRDefault="00514CAD" w:rsidP="00563350"/>
    <w:p w14:paraId="38364E20" w14:textId="0F959B51" w:rsidR="00514CAD" w:rsidRPr="00571D7E" w:rsidRDefault="00514CAD" w:rsidP="00563350">
      <w:pPr>
        <w:ind w:left="360"/>
        <w:rPr>
          <w:u w:val="single"/>
        </w:rPr>
      </w:pPr>
      <w:r w:rsidRPr="00571D7E">
        <w:rPr>
          <w:u w:val="single"/>
        </w:rPr>
        <w:t>Objectives</w:t>
      </w:r>
      <w:r w:rsidRPr="00571D7E">
        <w:t>:</w:t>
      </w:r>
      <w:r w:rsidR="000230A0" w:rsidRPr="00571D7E">
        <w:t xml:space="preserve"> </w:t>
      </w:r>
      <w:r w:rsidR="005559C9" w:rsidRPr="00571D7E">
        <w:tab/>
      </w:r>
      <w:r w:rsidRPr="00571D7E">
        <w:t>The trainee should, after the completion of the training:</w:t>
      </w:r>
    </w:p>
    <w:p w14:paraId="165FEE6E" w14:textId="77777777" w:rsidR="00611440" w:rsidRPr="00571D7E" w:rsidRDefault="00611440" w:rsidP="00563350">
      <w:pPr>
        <w:ind w:left="1440"/>
      </w:pPr>
    </w:p>
    <w:p w14:paraId="794AAC67" w14:textId="411FB7AC" w:rsidR="00514CAD" w:rsidRPr="00571D7E" w:rsidRDefault="007F762F" w:rsidP="00682491">
      <w:pPr>
        <w:numPr>
          <w:ilvl w:val="0"/>
          <w:numId w:val="68"/>
        </w:numPr>
      </w:pPr>
      <w:r w:rsidRPr="00571D7E">
        <w:t xml:space="preserve">be </w:t>
      </w:r>
      <w:r w:rsidR="00514CAD" w:rsidRPr="00571D7E">
        <w:t>familiar with the basic elements of the fuel tank safety issues</w:t>
      </w:r>
      <w:r w:rsidRPr="00571D7E">
        <w:t>,</w:t>
      </w:r>
    </w:p>
    <w:p w14:paraId="40C4DF55" w14:textId="49E5C52F" w:rsidR="00514CAD" w:rsidRPr="00571D7E" w:rsidRDefault="007F762F" w:rsidP="00682491">
      <w:pPr>
        <w:numPr>
          <w:ilvl w:val="0"/>
          <w:numId w:val="68"/>
        </w:numPr>
      </w:pPr>
      <w:r w:rsidRPr="00571D7E">
        <w:t xml:space="preserve">be </w:t>
      </w:r>
      <w:r w:rsidR="00514CAD" w:rsidRPr="00571D7E">
        <w:t xml:space="preserve">able to give a simple description of the historical background and the elements requiring a safety consideration, using common words and showing examples of </w:t>
      </w:r>
      <w:proofErr w:type="spellStart"/>
      <w:r w:rsidR="00514CAD" w:rsidRPr="00571D7E">
        <w:t>non conformities</w:t>
      </w:r>
      <w:proofErr w:type="spellEnd"/>
      <w:r w:rsidRPr="00571D7E">
        <w:t>,</w:t>
      </w:r>
    </w:p>
    <w:p w14:paraId="5BB899B7" w14:textId="0ECA8234" w:rsidR="00514CAD" w:rsidRPr="00571D7E" w:rsidRDefault="007F762F" w:rsidP="00682491">
      <w:pPr>
        <w:numPr>
          <w:ilvl w:val="0"/>
          <w:numId w:val="68"/>
        </w:numPr>
      </w:pPr>
      <w:r w:rsidRPr="00571D7E">
        <w:t xml:space="preserve">be </w:t>
      </w:r>
      <w:r w:rsidR="00514CAD" w:rsidRPr="00571D7E">
        <w:t>able to use typical terms.</w:t>
      </w:r>
    </w:p>
    <w:p w14:paraId="53EDF984" w14:textId="77777777" w:rsidR="00514CAD" w:rsidRPr="00571D7E" w:rsidRDefault="00514CAD" w:rsidP="00563350"/>
    <w:p w14:paraId="6B8A1657" w14:textId="08B3C1B1" w:rsidR="00514CAD" w:rsidRPr="00571D7E" w:rsidRDefault="00514CAD" w:rsidP="00563350">
      <w:pPr>
        <w:ind w:left="360"/>
        <w:rPr>
          <w:u w:val="single"/>
        </w:rPr>
      </w:pPr>
      <w:r w:rsidRPr="00571D7E">
        <w:rPr>
          <w:u w:val="single"/>
        </w:rPr>
        <w:t xml:space="preserve">Content: </w:t>
      </w:r>
      <w:r w:rsidR="005559C9" w:rsidRPr="00571D7E">
        <w:tab/>
      </w:r>
      <w:r w:rsidRPr="00571D7E">
        <w:t>The course should include:</w:t>
      </w:r>
    </w:p>
    <w:p w14:paraId="2B87FC32" w14:textId="77777777" w:rsidR="0095039E" w:rsidRPr="00571D7E" w:rsidRDefault="0095039E" w:rsidP="00563350">
      <w:pPr>
        <w:ind w:left="720"/>
      </w:pPr>
    </w:p>
    <w:p w14:paraId="1AE2D5EB" w14:textId="77777777" w:rsidR="00514CAD" w:rsidRPr="00571D7E" w:rsidRDefault="00514CAD" w:rsidP="00682491">
      <w:pPr>
        <w:numPr>
          <w:ilvl w:val="1"/>
          <w:numId w:val="155"/>
        </w:numPr>
      </w:pPr>
      <w:r w:rsidRPr="00571D7E">
        <w:t>a short background showing examples of FTS accidents or incidents,</w:t>
      </w:r>
    </w:p>
    <w:p w14:paraId="0B35645A" w14:textId="77777777" w:rsidR="00514CAD" w:rsidRPr="00571D7E" w:rsidRDefault="00514CAD" w:rsidP="00682491">
      <w:pPr>
        <w:numPr>
          <w:ilvl w:val="1"/>
          <w:numId w:val="155"/>
        </w:numPr>
      </w:pPr>
      <w:r w:rsidRPr="00571D7E">
        <w:t xml:space="preserve">the description of concept of fuel tank safety and CDCCL, </w:t>
      </w:r>
    </w:p>
    <w:p w14:paraId="1A578B38" w14:textId="77777777" w:rsidR="00514CAD" w:rsidRPr="00571D7E" w:rsidRDefault="00514CAD" w:rsidP="00682491">
      <w:pPr>
        <w:numPr>
          <w:ilvl w:val="1"/>
          <w:numId w:val="155"/>
        </w:numPr>
      </w:pPr>
      <w:r w:rsidRPr="00571D7E">
        <w:t xml:space="preserve">some examples of manufacturers documents showing CDCCL items, </w:t>
      </w:r>
    </w:p>
    <w:p w14:paraId="2B849180" w14:textId="77777777" w:rsidR="00514CAD" w:rsidRPr="00571D7E" w:rsidRDefault="00514CAD" w:rsidP="00682491">
      <w:pPr>
        <w:numPr>
          <w:ilvl w:val="1"/>
          <w:numId w:val="155"/>
        </w:numPr>
      </w:pPr>
      <w:r w:rsidRPr="00571D7E">
        <w:t xml:space="preserve">typical examples of FTS defects, </w:t>
      </w:r>
    </w:p>
    <w:p w14:paraId="17CEB125" w14:textId="77777777" w:rsidR="00514CAD" w:rsidRPr="00571D7E" w:rsidRDefault="00514CAD" w:rsidP="00682491">
      <w:pPr>
        <w:numPr>
          <w:ilvl w:val="1"/>
          <w:numId w:val="155"/>
        </w:numPr>
      </w:pPr>
      <w:r w:rsidRPr="00571D7E">
        <w:t xml:space="preserve">some examples of TC holders repair data </w:t>
      </w:r>
    </w:p>
    <w:p w14:paraId="6F6EA384" w14:textId="77777777" w:rsidR="00514CAD" w:rsidRPr="00571D7E" w:rsidRDefault="00514CAD" w:rsidP="00682491">
      <w:pPr>
        <w:numPr>
          <w:ilvl w:val="1"/>
          <w:numId w:val="155"/>
        </w:numPr>
      </w:pPr>
      <w:r w:rsidRPr="00571D7E">
        <w:t xml:space="preserve">some examples of maintenance instructions for inspection. </w:t>
      </w:r>
    </w:p>
    <w:p w14:paraId="0283FF4F" w14:textId="77777777" w:rsidR="00514CAD" w:rsidRPr="00571D7E" w:rsidRDefault="00514CAD" w:rsidP="00563350"/>
    <w:p w14:paraId="1CE63306" w14:textId="77777777" w:rsidR="00514CAD" w:rsidRPr="00571D7E" w:rsidRDefault="00514CAD" w:rsidP="00563350">
      <w:pPr>
        <w:ind w:left="360"/>
        <w:rPr>
          <w:u w:val="single"/>
        </w:rPr>
      </w:pPr>
      <w:r w:rsidRPr="00571D7E">
        <w:rPr>
          <w:u w:val="single"/>
        </w:rPr>
        <w:t>Phase 2 ­ Detailed training</w:t>
      </w:r>
    </w:p>
    <w:p w14:paraId="46401EEF" w14:textId="77777777" w:rsidR="00514CAD" w:rsidRPr="00571D7E" w:rsidRDefault="00514CAD" w:rsidP="00563350">
      <w:pPr>
        <w:ind w:left="360"/>
        <w:rPr>
          <w:u w:val="single"/>
        </w:rPr>
      </w:pPr>
    </w:p>
    <w:p w14:paraId="24EF98AF" w14:textId="1C8AB9AC" w:rsidR="00514CAD" w:rsidRPr="00571D7E" w:rsidRDefault="00514CAD" w:rsidP="00563350">
      <w:pPr>
        <w:ind w:left="360"/>
      </w:pPr>
      <w:r w:rsidRPr="00571D7E">
        <w:t>A flexible period may be allowed by the CA</w:t>
      </w:r>
      <w:r w:rsidR="00EA1B44" w:rsidRPr="00571D7E">
        <w:t>A</w:t>
      </w:r>
      <w:r w:rsidRPr="00571D7E">
        <w:t xml:space="preserve"> to allow organisations to set </w:t>
      </w:r>
      <w:r w:rsidR="007F762F" w:rsidRPr="00571D7E">
        <w:t xml:space="preserve">up </w:t>
      </w:r>
      <w:r w:rsidRPr="00571D7E">
        <w:t xml:space="preserve">the necessary courses and </w:t>
      </w:r>
      <w:r w:rsidR="007F762F" w:rsidRPr="00571D7E">
        <w:t>provide</w:t>
      </w:r>
      <w:r w:rsidRPr="00571D7E">
        <w:t xml:space="preserve"> the training to the personnel, taking into account the organisation’s training schemes/means/practices. This flexible period should not extend beyond 31 December 2010.</w:t>
      </w:r>
    </w:p>
    <w:p w14:paraId="16C12D98" w14:textId="77777777" w:rsidR="00514CAD" w:rsidRPr="00571D7E" w:rsidRDefault="00514CAD" w:rsidP="00563350">
      <w:pPr>
        <w:ind w:left="720"/>
      </w:pPr>
    </w:p>
    <w:p w14:paraId="0BFEE6A8" w14:textId="1101BA6D" w:rsidR="00514CAD" w:rsidRPr="00571D7E" w:rsidRDefault="00514CAD" w:rsidP="00563350">
      <w:pPr>
        <w:ind w:left="360"/>
      </w:pPr>
      <w:r w:rsidRPr="00571D7E">
        <w:t xml:space="preserve">The persons who have already attended the Level 2 Detailed training course in compliance with Initial Issue </w:t>
      </w:r>
      <w:r w:rsidR="000A758F" w:rsidRPr="00571D7E">
        <w:t xml:space="preserve">of </w:t>
      </w:r>
      <w:r w:rsidRPr="00571D7E">
        <w:t xml:space="preserve">MCAR-145 Appendix IV either from a MCAR­145 maintenance organisation or from a MCAR­147 training organisation are already in compliance with Phase 2 with the exception of </w:t>
      </w:r>
      <w:r w:rsidR="003A7548" w:rsidRPr="00571D7E">
        <w:t>recurrent</w:t>
      </w:r>
      <w:r w:rsidRPr="00571D7E">
        <w:t xml:space="preserve"> training.</w:t>
      </w:r>
    </w:p>
    <w:p w14:paraId="4CE3649E" w14:textId="77777777" w:rsidR="00514CAD" w:rsidRPr="00571D7E" w:rsidRDefault="00514CAD" w:rsidP="00563350">
      <w:pPr>
        <w:ind w:left="720"/>
      </w:pPr>
    </w:p>
    <w:p w14:paraId="4A97D3F8" w14:textId="05ED74DD" w:rsidR="00514CAD" w:rsidRPr="00571D7E" w:rsidRDefault="00514CAD" w:rsidP="00563350">
      <w:pPr>
        <w:ind w:left="360"/>
      </w:pPr>
      <w:r w:rsidRPr="00571D7E">
        <w:t xml:space="preserve">Staff should have received Phase 2 training by 31 December 2010 or within 12 months of joining the </w:t>
      </w:r>
      <w:r w:rsidR="001E3165" w:rsidRPr="00571D7E">
        <w:t xml:space="preserve"> organisation</w:t>
      </w:r>
      <w:r w:rsidRPr="00571D7E">
        <w:t>, whichever comes later.</w:t>
      </w:r>
    </w:p>
    <w:p w14:paraId="3DABB161" w14:textId="77777777" w:rsidR="00514CAD" w:rsidRPr="00571D7E" w:rsidRDefault="00514CAD" w:rsidP="00563350">
      <w:pPr>
        <w:ind w:left="720"/>
      </w:pPr>
    </w:p>
    <w:p w14:paraId="7EC0995F" w14:textId="5AB9AAED" w:rsidR="00514CAD" w:rsidRPr="00571D7E" w:rsidRDefault="00514CAD" w:rsidP="00563350">
      <w:pPr>
        <w:ind w:left="1080" w:hanging="720"/>
      </w:pPr>
      <w:r w:rsidRPr="00571D7E">
        <w:rPr>
          <w:u w:val="single"/>
        </w:rPr>
        <w:t>Type:</w:t>
      </w:r>
      <w:r w:rsidRPr="00571D7E">
        <w:t xml:space="preserve"> </w:t>
      </w:r>
      <w:r w:rsidR="0095039E" w:rsidRPr="00571D7E">
        <w:tab/>
      </w:r>
      <w:r w:rsidR="003A7548" w:rsidRPr="00571D7E">
        <w:t>It should</w:t>
      </w:r>
      <w:r w:rsidRPr="00571D7E">
        <w:t xml:space="preserve"> be a more </w:t>
      </w:r>
      <w:r w:rsidR="004B62F1" w:rsidRPr="00571D7E">
        <w:t>in-depth</w:t>
      </w:r>
      <w:r w:rsidRPr="00571D7E">
        <w:t xml:space="preserve"> internal or external course. It should not take the form of a training bulletin, or </w:t>
      </w:r>
      <w:r w:rsidR="007F762F" w:rsidRPr="00571D7E">
        <w:t xml:space="preserve">any </w:t>
      </w:r>
      <w:r w:rsidRPr="00571D7E">
        <w:t xml:space="preserve">other </w:t>
      </w:r>
      <w:r w:rsidR="003A7548" w:rsidRPr="00571D7E">
        <w:t>self-study</w:t>
      </w:r>
      <w:r w:rsidRPr="00571D7E">
        <w:t xml:space="preserve">. </w:t>
      </w:r>
      <w:r w:rsidR="003A7548" w:rsidRPr="00571D7E">
        <w:t>At the end of the course, the trainees should be required to take an examination, which should be in the form of multiple-choice questions, and the pass mark of the</w:t>
      </w:r>
      <w:r w:rsidR="003A7548" w:rsidRPr="00571D7E" w:rsidDel="003A7548">
        <w:t xml:space="preserve"> </w:t>
      </w:r>
      <w:r w:rsidRPr="00571D7E">
        <w:t>examination should be 75%.</w:t>
      </w:r>
    </w:p>
    <w:p w14:paraId="3DC8C820" w14:textId="77777777" w:rsidR="00514CAD" w:rsidRPr="00571D7E" w:rsidRDefault="00514CAD" w:rsidP="00563350">
      <w:pPr>
        <w:ind w:left="720"/>
      </w:pPr>
    </w:p>
    <w:p w14:paraId="5AB23BC8" w14:textId="77777777" w:rsidR="00514CAD" w:rsidRPr="00571D7E" w:rsidRDefault="00514CAD" w:rsidP="00563350">
      <w:pPr>
        <w:ind w:left="1080" w:hanging="720"/>
      </w:pPr>
      <w:r w:rsidRPr="00571D7E">
        <w:rPr>
          <w:u w:val="single"/>
        </w:rPr>
        <w:t>Level:</w:t>
      </w:r>
      <w:r w:rsidRPr="00571D7E">
        <w:t xml:space="preserve"> </w:t>
      </w:r>
      <w:r w:rsidR="0095039E" w:rsidRPr="00571D7E">
        <w:tab/>
      </w:r>
      <w:r w:rsidRPr="00571D7E">
        <w:t>It should be a detailed course on the theoretical and practical elements of the subject.</w:t>
      </w:r>
    </w:p>
    <w:p w14:paraId="02AC3E6D" w14:textId="77777777" w:rsidR="0095039E" w:rsidRPr="00571D7E" w:rsidRDefault="0095039E" w:rsidP="00563350">
      <w:pPr>
        <w:ind w:left="720"/>
      </w:pPr>
    </w:p>
    <w:p w14:paraId="24E39C1D" w14:textId="77777777" w:rsidR="00514CAD" w:rsidRPr="00571D7E" w:rsidRDefault="00514CAD" w:rsidP="00563350">
      <w:pPr>
        <w:ind w:left="1080"/>
      </w:pPr>
      <w:r w:rsidRPr="00571D7E">
        <w:t>The training may be made either:</w:t>
      </w:r>
    </w:p>
    <w:p w14:paraId="4AE8C713" w14:textId="77777777" w:rsidR="0095039E" w:rsidRPr="00571D7E" w:rsidRDefault="0095039E" w:rsidP="00563350">
      <w:pPr>
        <w:ind w:left="720"/>
      </w:pPr>
    </w:p>
    <w:p w14:paraId="5F29F9C5" w14:textId="77777777" w:rsidR="00514CAD" w:rsidRPr="00571D7E" w:rsidRDefault="00514CAD" w:rsidP="00682491">
      <w:pPr>
        <w:numPr>
          <w:ilvl w:val="0"/>
          <w:numId w:val="156"/>
        </w:numPr>
      </w:pPr>
      <w:r w:rsidRPr="00571D7E">
        <w:t>in appropriate facilities containing examples of components, systems and parts affected by Fuel Tank Safety (FTS) issues. The use of films, pictures and practica</w:t>
      </w:r>
      <w:r w:rsidR="00546112" w:rsidRPr="00571D7E">
        <w:t>l examples on FTS is recommended;</w:t>
      </w:r>
      <w:r w:rsidRPr="00571D7E">
        <w:t xml:space="preserve"> or</w:t>
      </w:r>
    </w:p>
    <w:p w14:paraId="685FDA8C" w14:textId="77777777" w:rsidR="00514CAD" w:rsidRPr="00571D7E" w:rsidRDefault="00514CAD" w:rsidP="00563350"/>
    <w:p w14:paraId="405020D9" w14:textId="77777777" w:rsidR="00514CAD" w:rsidRPr="00571D7E" w:rsidRDefault="00514CAD" w:rsidP="00682491">
      <w:pPr>
        <w:numPr>
          <w:ilvl w:val="0"/>
          <w:numId w:val="156"/>
        </w:numPr>
      </w:pPr>
      <w:r w:rsidRPr="00571D7E">
        <w:t>by attending a distance course (</w:t>
      </w:r>
      <w:proofErr w:type="spellStart"/>
      <w:r w:rsidRPr="00571D7E">
        <w:t>e­learning</w:t>
      </w:r>
      <w:proofErr w:type="spellEnd"/>
      <w:r w:rsidRPr="00571D7E">
        <w:t xml:space="preserve"> or </w:t>
      </w:r>
      <w:proofErr w:type="gramStart"/>
      <w:r w:rsidRPr="00571D7E">
        <w:t>computer based</w:t>
      </w:r>
      <w:proofErr w:type="gramEnd"/>
      <w:r w:rsidRPr="00571D7E">
        <w:t xml:space="preserve"> training) including a film when such film meets the intent of the objectives and content here below. An </w:t>
      </w:r>
      <w:proofErr w:type="spellStart"/>
      <w:r w:rsidRPr="00571D7E">
        <w:t>e­learning</w:t>
      </w:r>
      <w:proofErr w:type="spellEnd"/>
      <w:r w:rsidRPr="00571D7E">
        <w:t xml:space="preserve"> or </w:t>
      </w:r>
      <w:proofErr w:type="gramStart"/>
      <w:r w:rsidRPr="00571D7E">
        <w:t>computer based</w:t>
      </w:r>
      <w:proofErr w:type="gramEnd"/>
      <w:r w:rsidRPr="00571D7E">
        <w:t xml:space="preserve"> training should meet the following criteria:</w:t>
      </w:r>
    </w:p>
    <w:p w14:paraId="5D090590" w14:textId="77777777" w:rsidR="00514CAD" w:rsidRPr="00571D7E" w:rsidRDefault="00514CAD" w:rsidP="00563350"/>
    <w:p w14:paraId="3E275242" w14:textId="77777777" w:rsidR="00514CAD" w:rsidRPr="00571D7E" w:rsidRDefault="00514CAD" w:rsidP="008A2DF4">
      <w:pPr>
        <w:numPr>
          <w:ilvl w:val="1"/>
          <w:numId w:val="156"/>
        </w:numPr>
        <w:ind w:left="1800"/>
      </w:pPr>
      <w:r w:rsidRPr="00571D7E">
        <w:t>A continuous evaluation process should ensure the effectiveness o</w:t>
      </w:r>
      <w:r w:rsidR="00546112" w:rsidRPr="00571D7E">
        <w:t>f the training and its relevance;</w:t>
      </w:r>
    </w:p>
    <w:p w14:paraId="058B8BDE" w14:textId="77777777" w:rsidR="0095039E" w:rsidRPr="00571D7E" w:rsidRDefault="0095039E" w:rsidP="008A2DF4"/>
    <w:p w14:paraId="5581679D" w14:textId="77777777" w:rsidR="00514CAD" w:rsidRPr="00571D7E" w:rsidRDefault="00514CAD" w:rsidP="008A2DF4">
      <w:pPr>
        <w:numPr>
          <w:ilvl w:val="1"/>
          <w:numId w:val="156"/>
        </w:numPr>
        <w:ind w:left="1800"/>
      </w:pPr>
      <w:r w:rsidRPr="00571D7E">
        <w:t>Some questions at intermediate steps of the training should be proposed to ensure that the trainee is aut</w:t>
      </w:r>
      <w:r w:rsidR="00546112" w:rsidRPr="00571D7E">
        <w:t>horized to move to the next step;</w:t>
      </w:r>
    </w:p>
    <w:p w14:paraId="6070D311" w14:textId="77777777" w:rsidR="0095039E" w:rsidRPr="00571D7E" w:rsidRDefault="0095039E" w:rsidP="008A2DF4"/>
    <w:p w14:paraId="635E15A1" w14:textId="77777777" w:rsidR="00514CAD" w:rsidRPr="00571D7E" w:rsidRDefault="00514CAD" w:rsidP="008A2DF4">
      <w:pPr>
        <w:numPr>
          <w:ilvl w:val="1"/>
          <w:numId w:val="156"/>
        </w:numPr>
        <w:ind w:left="1800"/>
      </w:pPr>
      <w:r w:rsidRPr="00571D7E">
        <w:t>The content and results of</w:t>
      </w:r>
      <w:r w:rsidR="00546112" w:rsidRPr="00571D7E">
        <w:t xml:space="preserve"> examinations should be recorded;</w:t>
      </w:r>
    </w:p>
    <w:p w14:paraId="2B70B541" w14:textId="77777777" w:rsidR="0095039E" w:rsidRPr="00571D7E" w:rsidRDefault="0095039E" w:rsidP="008A2DF4"/>
    <w:p w14:paraId="1DE64A71" w14:textId="77777777" w:rsidR="00514CAD" w:rsidRPr="00571D7E" w:rsidRDefault="00514CAD" w:rsidP="008A2DF4">
      <w:pPr>
        <w:numPr>
          <w:ilvl w:val="1"/>
          <w:numId w:val="156"/>
        </w:numPr>
        <w:ind w:left="1800"/>
      </w:pPr>
      <w:r w:rsidRPr="00571D7E">
        <w:t>Access to an instructor in person or at distance should be possible in case support is needed.</w:t>
      </w:r>
    </w:p>
    <w:p w14:paraId="26C2A400" w14:textId="13A1F565" w:rsidR="00514CAD" w:rsidRPr="00571D7E" w:rsidRDefault="00514CAD" w:rsidP="008A2DF4">
      <w:pPr>
        <w:ind w:left="1440"/>
      </w:pPr>
    </w:p>
    <w:p w14:paraId="141A4A67" w14:textId="77777777" w:rsidR="00514CAD" w:rsidRPr="00571D7E" w:rsidRDefault="001E3165" w:rsidP="00563350">
      <w:pPr>
        <w:ind w:left="720"/>
      </w:pPr>
      <w:r w:rsidRPr="00571D7E">
        <w:t xml:space="preserve">A </w:t>
      </w:r>
      <w:r w:rsidR="00514CAD" w:rsidRPr="00571D7E">
        <w:t xml:space="preserve">Duration of 8 hours for phase 2 is an acceptable compliance. </w:t>
      </w:r>
    </w:p>
    <w:p w14:paraId="4FA4FFF3" w14:textId="77777777" w:rsidR="00514CAD" w:rsidRPr="00571D7E" w:rsidRDefault="00514CAD" w:rsidP="00563350">
      <w:pPr>
        <w:ind w:left="720"/>
      </w:pPr>
    </w:p>
    <w:p w14:paraId="07FBDF67" w14:textId="77777777" w:rsidR="00514CAD" w:rsidRPr="00571D7E" w:rsidRDefault="00514CAD" w:rsidP="00563350">
      <w:pPr>
        <w:ind w:left="720"/>
      </w:pPr>
      <w:r w:rsidRPr="00571D7E">
        <w:t>When the course is provided in a classroom, the instructor should be very familiar with the data in Objectives and Guidelines. To be familiar, an instructor should have attended himself a similar course in a classroom and made additionally some lecture of related subjects.</w:t>
      </w:r>
    </w:p>
    <w:p w14:paraId="64B628E4" w14:textId="77777777" w:rsidR="00514CAD" w:rsidRPr="00571D7E" w:rsidRDefault="00514CAD" w:rsidP="00563350"/>
    <w:p w14:paraId="3B4B8EB1" w14:textId="77777777" w:rsidR="00514CAD" w:rsidRPr="00571D7E" w:rsidRDefault="00514CAD" w:rsidP="00563350">
      <w:r w:rsidRPr="00571D7E">
        <w:rPr>
          <w:u w:val="single"/>
        </w:rPr>
        <w:t>Objectives</w:t>
      </w:r>
      <w:r w:rsidRPr="00571D7E">
        <w:t>:</w:t>
      </w:r>
    </w:p>
    <w:p w14:paraId="5CADEA4D" w14:textId="77777777" w:rsidR="00514CAD" w:rsidRPr="00571D7E" w:rsidRDefault="00514CAD" w:rsidP="00563350"/>
    <w:p w14:paraId="17026930" w14:textId="77777777" w:rsidR="00514CAD" w:rsidRPr="00571D7E" w:rsidRDefault="00514CAD" w:rsidP="00563350">
      <w:pPr>
        <w:ind w:left="720"/>
      </w:pPr>
      <w:r w:rsidRPr="00571D7E">
        <w:t>The attendant should, after the completion of the training:</w:t>
      </w:r>
    </w:p>
    <w:p w14:paraId="528A086A" w14:textId="77777777" w:rsidR="00514CAD" w:rsidRPr="00571D7E" w:rsidRDefault="00514CAD" w:rsidP="00563350"/>
    <w:p w14:paraId="1471AA45" w14:textId="77777777" w:rsidR="00514CAD" w:rsidRPr="00571D7E" w:rsidRDefault="00514CAD" w:rsidP="00682491">
      <w:pPr>
        <w:numPr>
          <w:ilvl w:val="0"/>
          <w:numId w:val="157"/>
        </w:numPr>
      </w:pPr>
      <w:r w:rsidRPr="00571D7E">
        <w:t>have knowledge of the history of events related to fuel tank safety issues and the theoretical and practical elements of the subject, have an overview of the FAA regulations known as SFAR (Special FAR) 88 of the FAA and of JAA Temporary Guidance Leaflet TGL 47, be able to give a detailed description of the concept of fuel tank system ALI (including Critical Design Configuration Control Limitations CDCCL, and using theoretical fu</w:t>
      </w:r>
      <w:r w:rsidR="00546112" w:rsidRPr="00571D7E">
        <w:t>ndamentals and specific examples;</w:t>
      </w:r>
    </w:p>
    <w:p w14:paraId="679DD1C9" w14:textId="77777777" w:rsidR="00514CAD" w:rsidRPr="00571D7E" w:rsidRDefault="00514CAD" w:rsidP="00563350">
      <w:pPr>
        <w:ind w:left="360"/>
      </w:pPr>
    </w:p>
    <w:p w14:paraId="2C85F91E" w14:textId="77777777" w:rsidR="00514CAD" w:rsidRPr="00571D7E" w:rsidRDefault="00514CAD" w:rsidP="00682491">
      <w:pPr>
        <w:numPr>
          <w:ilvl w:val="0"/>
          <w:numId w:val="157"/>
        </w:numPr>
      </w:pPr>
      <w:r w:rsidRPr="00571D7E">
        <w:t xml:space="preserve">have the capacity to combine and apply the separate elements of knowledge in a </w:t>
      </w:r>
      <w:r w:rsidR="00546112" w:rsidRPr="00571D7E">
        <w:t>logical and comprehensive manner;</w:t>
      </w:r>
    </w:p>
    <w:p w14:paraId="2AB2B95C" w14:textId="77777777" w:rsidR="00514CAD" w:rsidRPr="00571D7E" w:rsidRDefault="00514CAD" w:rsidP="00563350">
      <w:pPr>
        <w:ind w:left="360"/>
      </w:pPr>
    </w:p>
    <w:p w14:paraId="257DC083" w14:textId="77777777" w:rsidR="00514CAD" w:rsidRPr="00571D7E" w:rsidRDefault="00514CAD" w:rsidP="00682491">
      <w:pPr>
        <w:numPr>
          <w:ilvl w:val="0"/>
          <w:numId w:val="157"/>
        </w:numPr>
      </w:pPr>
      <w:r w:rsidRPr="00571D7E">
        <w:t>have knowledge on how the</w:t>
      </w:r>
      <w:r w:rsidR="00546112" w:rsidRPr="00571D7E">
        <w:t xml:space="preserve"> above items affect the aircraft;</w:t>
      </w:r>
    </w:p>
    <w:p w14:paraId="644F1D02" w14:textId="77777777" w:rsidR="00514CAD" w:rsidRPr="00571D7E" w:rsidRDefault="00514CAD" w:rsidP="00563350">
      <w:pPr>
        <w:ind w:left="360"/>
      </w:pPr>
    </w:p>
    <w:p w14:paraId="4A18B124" w14:textId="77777777" w:rsidR="00514CAD" w:rsidRPr="00571D7E" w:rsidRDefault="00514CAD" w:rsidP="00682491">
      <w:pPr>
        <w:numPr>
          <w:ilvl w:val="0"/>
          <w:numId w:val="157"/>
        </w:numPr>
      </w:pPr>
      <w:r w:rsidRPr="00571D7E">
        <w:t>be able to identify the components or parts or the aircraft subject to FTS from the manufacturer’s documentation,</w:t>
      </w:r>
    </w:p>
    <w:p w14:paraId="30507CA2" w14:textId="77777777" w:rsidR="00514CAD" w:rsidRPr="00571D7E" w:rsidRDefault="00514CAD" w:rsidP="00563350">
      <w:pPr>
        <w:ind w:left="360"/>
      </w:pPr>
    </w:p>
    <w:p w14:paraId="1ACA226E" w14:textId="77777777" w:rsidR="00514CAD" w:rsidRPr="00571D7E" w:rsidRDefault="00514CAD" w:rsidP="00682491">
      <w:pPr>
        <w:numPr>
          <w:ilvl w:val="0"/>
          <w:numId w:val="157"/>
        </w:numPr>
      </w:pPr>
      <w:r w:rsidRPr="00571D7E">
        <w:t>be able to plan the action or apply a Service Bulletin and an Airworthiness Directive.</w:t>
      </w:r>
    </w:p>
    <w:p w14:paraId="579785B0" w14:textId="77777777" w:rsidR="00514CAD" w:rsidRPr="00571D7E" w:rsidRDefault="00514CAD" w:rsidP="00563350"/>
    <w:p w14:paraId="6AF0A5D3" w14:textId="77777777" w:rsidR="00514CAD" w:rsidRPr="00571D7E" w:rsidRDefault="00514CAD" w:rsidP="00563350"/>
    <w:p w14:paraId="2D167748" w14:textId="77777777" w:rsidR="00514CAD" w:rsidRPr="00571D7E" w:rsidRDefault="00514CAD" w:rsidP="00563350">
      <w:r w:rsidRPr="00571D7E">
        <w:rPr>
          <w:u w:val="single"/>
        </w:rPr>
        <w:t>Content:</w:t>
      </w:r>
      <w:r w:rsidRPr="00571D7E">
        <w:t xml:space="preserve"> Following the guidelines described in paragraph E).</w:t>
      </w:r>
    </w:p>
    <w:p w14:paraId="51EAC0B9" w14:textId="77777777" w:rsidR="00514CAD" w:rsidRPr="00571D7E" w:rsidRDefault="00514CAD" w:rsidP="00563350"/>
    <w:p w14:paraId="35F0628F" w14:textId="0FF9D6FE" w:rsidR="00514CAD" w:rsidRPr="00571D7E" w:rsidRDefault="003A7548" w:rsidP="00563350">
      <w:pPr>
        <w:rPr>
          <w:u w:val="single"/>
        </w:rPr>
      </w:pPr>
      <w:r w:rsidRPr="00571D7E">
        <w:rPr>
          <w:u w:val="single"/>
        </w:rPr>
        <w:t>Recurrent</w:t>
      </w:r>
      <w:r w:rsidR="00514CAD" w:rsidRPr="00571D7E">
        <w:rPr>
          <w:u w:val="single"/>
        </w:rPr>
        <w:t xml:space="preserve"> training</w:t>
      </w:r>
    </w:p>
    <w:p w14:paraId="6201CA42" w14:textId="77777777" w:rsidR="00514CAD" w:rsidRPr="00571D7E" w:rsidRDefault="00514CAD" w:rsidP="00563350"/>
    <w:p w14:paraId="79B93CA9" w14:textId="49CEDB50" w:rsidR="00514CAD" w:rsidRPr="00571D7E" w:rsidRDefault="00514CAD" w:rsidP="00563350">
      <w:pPr>
        <w:ind w:left="720"/>
      </w:pPr>
      <w:r w:rsidRPr="00571D7E">
        <w:t xml:space="preserve">The organisation should ensure that the </w:t>
      </w:r>
      <w:r w:rsidR="003A7548" w:rsidRPr="00571D7E">
        <w:t>recurrent</w:t>
      </w:r>
      <w:r w:rsidRPr="00571D7E">
        <w:t xml:space="preserve"> training is required in each </w:t>
      </w:r>
      <w:r w:rsidR="003A7548" w:rsidRPr="00571D7E">
        <w:t>2-</w:t>
      </w:r>
      <w:r w:rsidRPr="00571D7E">
        <w:t xml:space="preserve">year period. The syllabus of the training programme referred to in </w:t>
      </w:r>
      <w:r w:rsidR="003A7548" w:rsidRPr="00571D7E">
        <w:t>Chapter 3.9</w:t>
      </w:r>
      <w:r w:rsidRPr="00571D7E">
        <w:t xml:space="preserve"> of the Maintenance Organisation Exposition (MOE) should include the additional syllabus for this </w:t>
      </w:r>
      <w:r w:rsidR="003A7548" w:rsidRPr="00571D7E">
        <w:t>recurrent</w:t>
      </w:r>
      <w:r w:rsidRPr="00571D7E">
        <w:t xml:space="preserve"> training.</w:t>
      </w:r>
    </w:p>
    <w:p w14:paraId="525914CE" w14:textId="77777777" w:rsidR="00514CAD" w:rsidRPr="00571D7E" w:rsidRDefault="00514CAD" w:rsidP="00563350">
      <w:pPr>
        <w:ind w:left="720"/>
      </w:pPr>
    </w:p>
    <w:p w14:paraId="3E8014F4" w14:textId="1FC06D8C" w:rsidR="00514CAD" w:rsidRPr="00571D7E" w:rsidRDefault="00514CAD" w:rsidP="00563350">
      <w:pPr>
        <w:ind w:left="720"/>
      </w:pPr>
      <w:r w:rsidRPr="00571D7E">
        <w:t xml:space="preserve">The </w:t>
      </w:r>
      <w:r w:rsidR="002916B6" w:rsidRPr="00571D7E">
        <w:t>recurrent</w:t>
      </w:r>
      <w:r w:rsidRPr="00571D7E">
        <w:t xml:space="preserve"> training may be combined with the phase 2 training in a classroom or at distance.</w:t>
      </w:r>
    </w:p>
    <w:p w14:paraId="52B0A09E" w14:textId="77777777" w:rsidR="00514CAD" w:rsidRPr="00571D7E" w:rsidRDefault="00514CAD" w:rsidP="00563350">
      <w:pPr>
        <w:ind w:left="720"/>
      </w:pPr>
    </w:p>
    <w:p w14:paraId="5D0EAE47" w14:textId="34375366" w:rsidR="00514CAD" w:rsidRPr="00571D7E" w:rsidRDefault="00514CAD" w:rsidP="00563350">
      <w:pPr>
        <w:ind w:left="720"/>
      </w:pPr>
      <w:r w:rsidRPr="00571D7E">
        <w:t xml:space="preserve">The </w:t>
      </w:r>
      <w:r w:rsidR="002916B6" w:rsidRPr="00571D7E">
        <w:t>recurrent</w:t>
      </w:r>
      <w:r w:rsidRPr="00571D7E">
        <w:t xml:space="preserve"> training should be updated when new instruction </w:t>
      </w:r>
      <w:proofErr w:type="gramStart"/>
      <w:r w:rsidRPr="00571D7E">
        <w:t>are</w:t>
      </w:r>
      <w:proofErr w:type="gramEnd"/>
      <w:r w:rsidRPr="00571D7E">
        <w:t xml:space="preserve"> issued which are related to the material, tools, documentation and manufacturer’s or </w:t>
      </w:r>
      <w:r w:rsidR="00EA1B44" w:rsidRPr="00571D7E">
        <w:t>CAA</w:t>
      </w:r>
      <w:r w:rsidR="00324BF5" w:rsidRPr="00571D7E">
        <w:t>’s</w:t>
      </w:r>
      <w:r w:rsidR="00EA1B44" w:rsidRPr="00571D7E">
        <w:t xml:space="preserve"> </w:t>
      </w:r>
      <w:r w:rsidRPr="00571D7E">
        <w:t>directives.</w:t>
      </w:r>
    </w:p>
    <w:p w14:paraId="1740D4AE" w14:textId="77777777" w:rsidR="00514CAD" w:rsidRPr="00571D7E" w:rsidRDefault="00514CAD" w:rsidP="00514CAD"/>
    <w:p w14:paraId="2D2BC67E" w14:textId="3228D491" w:rsidR="00514CAD" w:rsidRPr="00571D7E" w:rsidRDefault="00514CAD" w:rsidP="00682491">
      <w:pPr>
        <w:numPr>
          <w:ilvl w:val="0"/>
          <w:numId w:val="153"/>
        </w:numPr>
        <w:rPr>
          <w:rFonts w:ascii="Open Sans ExtraBold" w:hAnsi="Open Sans ExtraBold" w:cs="Open Sans ExtraBold"/>
        </w:rPr>
      </w:pPr>
      <w:r w:rsidRPr="00571D7E">
        <w:rPr>
          <w:rFonts w:ascii="Open Sans ExtraBold" w:hAnsi="Open Sans ExtraBold" w:cs="Open Sans ExtraBold"/>
        </w:rPr>
        <w:t xml:space="preserve">Guidelines for preparing the content of Phase 2 courses. </w:t>
      </w:r>
    </w:p>
    <w:p w14:paraId="036A9ADB" w14:textId="77777777" w:rsidR="00514CAD" w:rsidRPr="00571D7E" w:rsidRDefault="00514CAD" w:rsidP="00514CAD"/>
    <w:p w14:paraId="2BC37730" w14:textId="77777777" w:rsidR="00514CAD" w:rsidRPr="00571D7E" w:rsidRDefault="00514CAD" w:rsidP="00563350">
      <w:pPr>
        <w:ind w:left="360"/>
      </w:pPr>
      <w:r w:rsidRPr="00571D7E">
        <w:t>The following guidelines should be taken into consideration when the phase 2 training programmes are being established:</w:t>
      </w:r>
    </w:p>
    <w:p w14:paraId="04C025B0" w14:textId="77777777" w:rsidR="00514CAD" w:rsidRPr="00571D7E" w:rsidRDefault="00514CAD" w:rsidP="00563350"/>
    <w:p w14:paraId="5A727BB8" w14:textId="77777777" w:rsidR="00514CAD" w:rsidRPr="00571D7E" w:rsidRDefault="00514CAD" w:rsidP="00682491">
      <w:pPr>
        <w:numPr>
          <w:ilvl w:val="0"/>
          <w:numId w:val="69"/>
        </w:numPr>
      </w:pPr>
      <w:r w:rsidRPr="00571D7E">
        <w:t>understanding of the background and the concept of fuel tank safety,</w:t>
      </w:r>
    </w:p>
    <w:p w14:paraId="43E3A76E" w14:textId="77777777" w:rsidR="005559C9" w:rsidRPr="00571D7E" w:rsidRDefault="005559C9" w:rsidP="00563350"/>
    <w:p w14:paraId="7501372E" w14:textId="77777777" w:rsidR="00514CAD" w:rsidRPr="00571D7E" w:rsidRDefault="00514CAD" w:rsidP="00682491">
      <w:pPr>
        <w:numPr>
          <w:ilvl w:val="0"/>
          <w:numId w:val="69"/>
        </w:numPr>
      </w:pPr>
      <w:r w:rsidRPr="00571D7E">
        <w:t>how the mechanics can recognise, interpret and handle the improvements in the instruction for continuing airworthiness that have been made or are being made regarding the fuel tank system maintenance,</w:t>
      </w:r>
    </w:p>
    <w:p w14:paraId="5070E3AF" w14:textId="77777777" w:rsidR="005559C9" w:rsidRPr="00571D7E" w:rsidRDefault="005559C9" w:rsidP="00563350"/>
    <w:p w14:paraId="4AAECAC8" w14:textId="77777777" w:rsidR="00514CAD" w:rsidRPr="00571D7E" w:rsidRDefault="00514CAD" w:rsidP="00682491">
      <w:pPr>
        <w:numPr>
          <w:ilvl w:val="0"/>
          <w:numId w:val="69"/>
        </w:numPr>
      </w:pPr>
      <w:r w:rsidRPr="00571D7E">
        <w:t>awareness of any hazards especially when working on the fuel system, and when the Flammability Reduction System using nitrogen is installed.</w:t>
      </w:r>
    </w:p>
    <w:p w14:paraId="2EA64A3A" w14:textId="77777777" w:rsidR="00514CAD" w:rsidRPr="00571D7E" w:rsidRDefault="00514CAD" w:rsidP="00563350"/>
    <w:p w14:paraId="3C7A584E" w14:textId="77777777" w:rsidR="00514CAD" w:rsidRPr="00571D7E" w:rsidRDefault="00514CAD" w:rsidP="00563350">
      <w:pPr>
        <w:ind w:left="360"/>
      </w:pPr>
      <w:r w:rsidRPr="00571D7E">
        <w:t>Paragraphs a) b) and c) above should be introduced in the training programme addressing the following issues:</w:t>
      </w:r>
    </w:p>
    <w:p w14:paraId="3C9A7BE2" w14:textId="77777777" w:rsidR="00514CAD" w:rsidRPr="00571D7E" w:rsidRDefault="00514CAD" w:rsidP="00563350"/>
    <w:p w14:paraId="0D8F54E3" w14:textId="77777777" w:rsidR="00514CAD" w:rsidRPr="00571D7E" w:rsidRDefault="00514CAD" w:rsidP="00682491">
      <w:pPr>
        <w:numPr>
          <w:ilvl w:val="0"/>
          <w:numId w:val="70"/>
        </w:numPr>
      </w:pPr>
      <w:r w:rsidRPr="00571D7E">
        <w:t>The theoretical background behind the risk of fuel tank safety: the explosions of mixtures of fuel and air, the behaviour of those mixtures in an aviation environment, the effects of temperature and pressure, energy needed for ignition etc, the ‘fire triangle’, ­ Explain 2 concepts to prevent explosions:</w:t>
      </w:r>
    </w:p>
    <w:p w14:paraId="4EB83C64" w14:textId="77777777" w:rsidR="00514CAD" w:rsidRPr="00571D7E" w:rsidRDefault="00514CAD" w:rsidP="00563350"/>
    <w:p w14:paraId="0CF19D73" w14:textId="77777777" w:rsidR="00514CAD" w:rsidRPr="00571D7E" w:rsidRDefault="00514CAD" w:rsidP="00682491">
      <w:pPr>
        <w:numPr>
          <w:ilvl w:val="0"/>
          <w:numId w:val="158"/>
        </w:numPr>
      </w:pPr>
      <w:r w:rsidRPr="00571D7E">
        <w:t>ignition source prevention and</w:t>
      </w:r>
    </w:p>
    <w:p w14:paraId="2C320571" w14:textId="77777777" w:rsidR="00514CAD" w:rsidRPr="00571D7E" w:rsidRDefault="00514CAD" w:rsidP="00563350"/>
    <w:p w14:paraId="16079087" w14:textId="77777777" w:rsidR="00514CAD" w:rsidRPr="00571D7E" w:rsidRDefault="00514CAD" w:rsidP="00682491">
      <w:pPr>
        <w:numPr>
          <w:ilvl w:val="0"/>
          <w:numId w:val="158"/>
        </w:numPr>
      </w:pPr>
      <w:r w:rsidRPr="00571D7E">
        <w:t>flammability reduction,</w:t>
      </w:r>
    </w:p>
    <w:p w14:paraId="3B4041AB" w14:textId="77777777" w:rsidR="00514CAD" w:rsidRPr="00571D7E" w:rsidRDefault="00514CAD" w:rsidP="00563350"/>
    <w:p w14:paraId="2B24008F" w14:textId="77777777" w:rsidR="00514CAD" w:rsidRPr="00571D7E" w:rsidRDefault="00514CAD" w:rsidP="00682491">
      <w:pPr>
        <w:numPr>
          <w:ilvl w:val="0"/>
          <w:numId w:val="70"/>
        </w:numPr>
      </w:pPr>
      <w:r w:rsidRPr="00571D7E">
        <w:t>The major accidents related to fuel tank systems, the accident investigations and their conclusions,</w:t>
      </w:r>
    </w:p>
    <w:p w14:paraId="1F3633B6" w14:textId="77777777" w:rsidR="00514CAD" w:rsidRPr="00571D7E" w:rsidRDefault="00514CAD" w:rsidP="00563350"/>
    <w:p w14:paraId="7D6A84B6" w14:textId="77777777" w:rsidR="00514CAD" w:rsidRPr="00571D7E" w:rsidRDefault="00514CAD" w:rsidP="00682491">
      <w:pPr>
        <w:numPr>
          <w:ilvl w:val="0"/>
          <w:numId w:val="70"/>
        </w:numPr>
      </w:pPr>
      <w:r w:rsidRPr="00571D7E">
        <w:t>SFAR 88 of the FAA and JAA Interim Policy INT POL 25/12: ignition prevention program initiatives and goals, to identify unsafe conditions and to correct them, to systematically improve fuel tank maintenance),</w:t>
      </w:r>
    </w:p>
    <w:p w14:paraId="31ACEAE9" w14:textId="77777777" w:rsidR="00563350" w:rsidRPr="00571D7E" w:rsidRDefault="00563350" w:rsidP="00563350"/>
    <w:p w14:paraId="7A7231C6" w14:textId="49874B18" w:rsidR="00514CAD" w:rsidRPr="00571D7E" w:rsidRDefault="00514CAD" w:rsidP="00682491">
      <w:pPr>
        <w:numPr>
          <w:ilvl w:val="0"/>
          <w:numId w:val="70"/>
        </w:numPr>
      </w:pPr>
      <w:r w:rsidRPr="00571D7E">
        <w:t xml:space="preserve">Explain briefly </w:t>
      </w:r>
      <w:r w:rsidR="002916B6" w:rsidRPr="00571D7E">
        <w:t xml:space="preserve">the </w:t>
      </w:r>
      <w:r w:rsidRPr="00571D7E">
        <w:t>concepts that are being used: the results of SFAR 88 of the FAA and JAA INT/POL 25/12: modifications, airworthiness limitations items and CDCCL,</w:t>
      </w:r>
    </w:p>
    <w:p w14:paraId="09EC7C48" w14:textId="77777777" w:rsidR="00514CAD" w:rsidRPr="00571D7E" w:rsidRDefault="00514CAD" w:rsidP="00563350"/>
    <w:p w14:paraId="506899AA" w14:textId="6658A5CB" w:rsidR="00514CAD" w:rsidRPr="00571D7E" w:rsidRDefault="00514CAD" w:rsidP="00682491">
      <w:pPr>
        <w:numPr>
          <w:ilvl w:val="0"/>
          <w:numId w:val="70"/>
        </w:numPr>
      </w:pPr>
      <w:r w:rsidRPr="00571D7E">
        <w:t xml:space="preserve">Where relevant information can be found </w:t>
      </w:r>
      <w:r w:rsidR="002916B6" w:rsidRPr="00571D7E">
        <w:t>and how to use and interpret this information in the applicable maintenance data as defined in 145.A.45(b)</w:t>
      </w:r>
    </w:p>
    <w:p w14:paraId="57DC01D9" w14:textId="77777777" w:rsidR="00514CAD" w:rsidRPr="00571D7E" w:rsidRDefault="00514CAD" w:rsidP="00563350"/>
    <w:p w14:paraId="2E3FBBAC" w14:textId="77777777" w:rsidR="00514CAD" w:rsidRPr="00571D7E" w:rsidRDefault="00514CAD" w:rsidP="00682491">
      <w:pPr>
        <w:numPr>
          <w:ilvl w:val="0"/>
          <w:numId w:val="70"/>
        </w:numPr>
      </w:pPr>
      <w:r w:rsidRPr="00571D7E">
        <w:t>Fuel Tank Safety during maintenance: fuel tank entry and exit procedures, clean working environment, what is meant by configuration control, wire separation, bonding of components etc,</w:t>
      </w:r>
    </w:p>
    <w:p w14:paraId="5E0F8728" w14:textId="77777777" w:rsidR="00514CAD" w:rsidRPr="00571D7E" w:rsidRDefault="00514CAD" w:rsidP="00563350"/>
    <w:p w14:paraId="14C0E2EC" w14:textId="77777777" w:rsidR="00514CAD" w:rsidRPr="00571D7E" w:rsidRDefault="00514CAD" w:rsidP="00682491">
      <w:pPr>
        <w:numPr>
          <w:ilvl w:val="0"/>
          <w:numId w:val="70"/>
        </w:numPr>
      </w:pPr>
      <w:r w:rsidRPr="00571D7E">
        <w:t>Flammability reduction systems when installed: reason for their presence, their effects, the hazards of an FRS using nitrogen for maintenance, safety precautions in maintenance/working with an FRS,</w:t>
      </w:r>
    </w:p>
    <w:p w14:paraId="46CE45F6" w14:textId="77777777" w:rsidR="00514CAD" w:rsidRPr="00571D7E" w:rsidRDefault="00514CAD" w:rsidP="00563350"/>
    <w:p w14:paraId="725EBA1E" w14:textId="77777777" w:rsidR="00514CAD" w:rsidRPr="00571D7E" w:rsidRDefault="00514CAD" w:rsidP="00682491">
      <w:pPr>
        <w:numPr>
          <w:ilvl w:val="0"/>
          <w:numId w:val="70"/>
        </w:numPr>
      </w:pPr>
      <w:r w:rsidRPr="00571D7E">
        <w:t>Recording maintenance actions, recording measures and results of inspections.</w:t>
      </w:r>
    </w:p>
    <w:p w14:paraId="3717033D" w14:textId="77777777" w:rsidR="00514CAD" w:rsidRPr="00571D7E" w:rsidRDefault="00514CAD" w:rsidP="00563350"/>
    <w:p w14:paraId="08E41C32" w14:textId="77777777" w:rsidR="00514CAD" w:rsidRPr="00571D7E" w:rsidRDefault="00514CAD" w:rsidP="00563350">
      <w:pPr>
        <w:ind w:left="360"/>
      </w:pPr>
      <w:r w:rsidRPr="00571D7E">
        <w:t>The training should include a representative number of examples of defects and the associated repairs as required by the TC/STC holders maintenance data.</w:t>
      </w:r>
    </w:p>
    <w:p w14:paraId="321A6642" w14:textId="77777777" w:rsidR="00514CAD" w:rsidRPr="00571D7E" w:rsidRDefault="00514CAD" w:rsidP="00514CAD"/>
    <w:p w14:paraId="39D1BF61" w14:textId="5CED76AB" w:rsidR="00514CAD" w:rsidRPr="00571D7E" w:rsidRDefault="00514CAD" w:rsidP="00682491">
      <w:pPr>
        <w:numPr>
          <w:ilvl w:val="0"/>
          <w:numId w:val="153"/>
        </w:numPr>
        <w:rPr>
          <w:rFonts w:ascii="Open Sans ExtraBold" w:hAnsi="Open Sans ExtraBold" w:cs="Open Sans ExtraBold"/>
        </w:rPr>
      </w:pPr>
      <w:r w:rsidRPr="00571D7E">
        <w:rPr>
          <w:rFonts w:ascii="Open Sans ExtraBold" w:hAnsi="Open Sans ExtraBold" w:cs="Open Sans ExtraBold"/>
        </w:rPr>
        <w:t>Approval of training</w:t>
      </w:r>
    </w:p>
    <w:p w14:paraId="3EA7B811" w14:textId="77777777" w:rsidR="00514CAD" w:rsidRPr="00571D7E" w:rsidRDefault="00514CAD" w:rsidP="00514CAD"/>
    <w:p w14:paraId="434D371F" w14:textId="71DD40EC" w:rsidR="003E5C4B" w:rsidRPr="00571D7E" w:rsidRDefault="00514CAD" w:rsidP="00563350">
      <w:pPr>
        <w:ind w:left="360"/>
      </w:pPr>
      <w:r w:rsidRPr="00571D7E">
        <w:t xml:space="preserve">For MCAR­145 approved organisations, the approval of the initial and </w:t>
      </w:r>
      <w:r w:rsidR="002916B6" w:rsidRPr="00571D7E">
        <w:rPr>
          <w:highlight w:val="yellow"/>
        </w:rPr>
        <w:t>recurrent</w:t>
      </w:r>
      <w:r w:rsidRPr="00571D7E">
        <w:t xml:space="preserve"> training programme and the content of the examination can be achieved by the change to the MOE. The necessary changes </w:t>
      </w:r>
      <w:r w:rsidRPr="00571D7E">
        <w:lastRenderedPageBreak/>
        <w:t xml:space="preserve">to the MOE to meet the content of this AMC should be made and implemented at the time requested by </w:t>
      </w:r>
      <w:r w:rsidR="00324BF5" w:rsidRPr="00571D7E">
        <w:t xml:space="preserve">the </w:t>
      </w:r>
      <w:r w:rsidRPr="00571D7E">
        <w:t>CA</w:t>
      </w:r>
      <w:r w:rsidR="00A86EFF" w:rsidRPr="00571D7E">
        <w:t>A</w:t>
      </w:r>
      <w:r w:rsidRPr="00571D7E">
        <w:t>.</w:t>
      </w:r>
    </w:p>
    <w:sectPr w:rsidR="003E5C4B" w:rsidRPr="00571D7E" w:rsidSect="00865AD0">
      <w:headerReference w:type="default" r:id="rId32"/>
      <w:pgSz w:w="11909" w:h="16834" w:code="9"/>
      <w:pgMar w:top="1440" w:right="1080" w:bottom="1440" w:left="1080" w:header="720" w:footer="425"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1A163F" w14:textId="77777777" w:rsidR="00865AD0" w:rsidRDefault="00865AD0" w:rsidP="00384689">
      <w:r>
        <w:separator/>
      </w:r>
    </w:p>
  </w:endnote>
  <w:endnote w:type="continuationSeparator" w:id="0">
    <w:p w14:paraId="5138CAC2" w14:textId="77777777" w:rsidR="00865AD0" w:rsidRDefault="00865AD0" w:rsidP="00384689">
      <w:r>
        <w:continuationSeparator/>
      </w:r>
    </w:p>
  </w:endnote>
  <w:endnote w:type="continuationNotice" w:id="1">
    <w:p w14:paraId="1AD50DF2" w14:textId="77777777" w:rsidR="00865AD0" w:rsidRDefault="00865AD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CB60C6A0-766A-4892-B58F-9081425112D7}"/>
    <w:embedBold r:id="rId2" w:fontKey="{52ECD3C8-AA8C-4B51-90B9-B90428C7141E}"/>
    <w:embedItalic r:id="rId3" w:fontKey="{915093D2-D795-4825-8206-E7C0DC8AECA0}"/>
  </w:font>
  <w:font w:name="Arial">
    <w:panose1 w:val="020B0604020202020204"/>
    <w:charset w:val="00"/>
    <w:family w:val="swiss"/>
    <w:pitch w:val="variable"/>
    <w:sig w:usb0="E0002EFF" w:usb1="C000785B" w:usb2="00000009" w:usb3="00000000" w:csb0="000001FF" w:csb1="00000000"/>
  </w:font>
  <w:font w:name="Open Sans">
    <w:panose1 w:val="020B0606030504020204"/>
    <w:charset w:val="00"/>
    <w:family w:val="swiss"/>
    <w:pitch w:val="variable"/>
    <w:sig w:usb0="E00002EF" w:usb1="4000205B" w:usb2="00000028" w:usb3="00000000" w:csb0="0000019F" w:csb1="00000000"/>
    <w:embedRegular r:id="rId4" w:fontKey="{935EEF01-95CF-4D8C-A635-FFD0E9F52D82}"/>
    <w:embedBold r:id="rId5" w:fontKey="{A0D87D98-4596-425E-912A-575BF3B125B5}"/>
    <w:embedItalic r:id="rId6" w:fontKey="{1E16D923-7F7C-46DB-B4B5-1D8BFAE7212B}"/>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ill Sans MT Pro Medium">
    <w:panose1 w:val="020B0602020104020203"/>
    <w:charset w:val="00"/>
    <w:family w:val="swiss"/>
    <w:pitch w:val="variable"/>
    <w:sig w:usb0="A00000AF" w:usb1="5000205A" w:usb2="00000000" w:usb3="00000000" w:csb0="0000009B" w:csb1="00000000"/>
  </w:font>
  <w:font w:name="Open Sans ExtraBold">
    <w:panose1 w:val="020B0906030804020204"/>
    <w:charset w:val="00"/>
    <w:family w:val="swiss"/>
    <w:pitch w:val="variable"/>
    <w:sig w:usb0="E00002EF" w:usb1="4000205B" w:usb2="00000028" w:usb3="00000000" w:csb0="0000019F" w:csb1="00000000"/>
    <w:embedRegular r:id="rId7" w:fontKey="{D3E7D2A6-8F19-4BDA-86CD-9C32FE6331BD}"/>
    <w:embedBold r:id="rId8" w:fontKey="{35888D08-3724-4E48-9B68-E225D6C66ECD}"/>
  </w:font>
  <w:font w:name="Gill Sans MT Pro Heavy">
    <w:panose1 w:val="020B0902020104020203"/>
    <w:charset w:val="00"/>
    <w:family w:val="swiss"/>
    <w:pitch w:val="variable"/>
    <w:sig w:usb0="A00000AF" w:usb1="5000205A" w:usb2="00000000" w:usb3="00000000" w:csb0="0000009B" w:csb1="00000000"/>
    <w:embedRegular r:id="rId9" w:subsetted="1" w:fontKey="{0062FAD4-DCF0-4979-93F0-0C7865520263}"/>
  </w:font>
  <w:font w:name="Gill Sans MT Pro Book">
    <w:charset w:val="00"/>
    <w:family w:val="swiss"/>
    <w:pitch w:val="variable"/>
    <w:sig w:usb0="A00000AF" w:usb1="5000205A" w:usb2="00000000" w:usb3="00000000" w:csb0="0000009B" w:csb1="00000000"/>
  </w:font>
  <w:font w:name="Tahoma">
    <w:panose1 w:val="020B0604030504040204"/>
    <w:charset w:val="00"/>
    <w:family w:val="swiss"/>
    <w:pitch w:val="variable"/>
    <w:sig w:usb0="E1002EFF" w:usb1="C000605B" w:usb2="00000029" w:usb3="00000000" w:csb0="000101FF" w:csb1="00000000"/>
  </w:font>
  <w:font w:name="Gill Sans">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embedRegular r:id="rId10" w:subsetted="1" w:fontKey="{C7F07CB3-9675-4F42-8E8C-65D67BC4E819}"/>
  </w:font>
  <w:font w:name="MS Mincho">
    <w:altName w:val="ＭＳ 明朝"/>
    <w:panose1 w:val="02020609040205080304"/>
    <w:charset w:val="80"/>
    <w:family w:val="modern"/>
    <w:pitch w:val="fixed"/>
    <w:sig w:usb0="E00002FF" w:usb1="6AC7FDFB" w:usb2="08000012" w:usb3="00000000" w:csb0="0002009F" w:csb1="00000000"/>
  </w:font>
  <w:font w:name="Open Sans SemiBold">
    <w:panose1 w:val="020B0706030804020204"/>
    <w:charset w:val="00"/>
    <w:family w:val="swiss"/>
    <w:pitch w:val="variable"/>
    <w:sig w:usb0="E00002EF" w:usb1="4000205B" w:usb2="00000028" w:usb3="00000000" w:csb0="0000019F" w:csb1="00000000"/>
    <w:embedRegular r:id="rId11" w:fontKey="{551280DE-6587-44D4-B9ED-7F1BE6FFB241}"/>
    <w:embedBold r:id="rId12" w:fontKey="{3A1DA45F-072F-4D12-851C-3AF9F248052F}"/>
  </w:font>
  <w:font w:name="Segoe UI Symbol">
    <w:panose1 w:val="020B0502040204020203"/>
    <w:charset w:val="00"/>
    <w:family w:val="swiss"/>
    <w:pitch w:val="variable"/>
    <w:sig w:usb0="800001E3" w:usb1="1200FFEF" w:usb2="00040000" w:usb3="00000000" w:csb0="00000001" w:csb1="00000000"/>
    <w:embedRegular r:id="rId13" w:subsetted="1" w:fontKey="{D5932CB6-E138-43F0-99D6-3155421F670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75400D" w14:textId="19EBB8BA" w:rsidR="00E85E35" w:rsidRDefault="00E85E3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9BF5B7" w14:textId="031A843A" w:rsidR="00E85E35" w:rsidRDefault="00E85E3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top w:val="single" w:sz="4" w:space="0" w:color="auto"/>
      </w:tblBorders>
      <w:tblCellMar>
        <w:top w:w="28" w:type="dxa"/>
        <w:left w:w="85" w:type="dxa"/>
        <w:right w:w="57" w:type="dxa"/>
      </w:tblCellMar>
      <w:tblLook w:val="04A0" w:firstRow="1" w:lastRow="0" w:firstColumn="1" w:lastColumn="0" w:noHBand="0" w:noVBand="1"/>
    </w:tblPr>
    <w:tblGrid>
      <w:gridCol w:w="3252"/>
      <w:gridCol w:w="3244"/>
      <w:gridCol w:w="3253"/>
    </w:tblGrid>
    <w:tr w:rsidR="00576FFC" w:rsidRPr="00384689" w14:paraId="0531A92A" w14:textId="77777777" w:rsidTr="00FD3D96">
      <w:tc>
        <w:tcPr>
          <w:tcW w:w="3321" w:type="dxa"/>
        </w:tcPr>
        <w:p w14:paraId="52090662" w14:textId="768B0206" w:rsidR="00576FFC" w:rsidRPr="00384689" w:rsidRDefault="00576FFC" w:rsidP="002069EA">
          <w:pPr>
            <w:ind w:left="-90"/>
            <w:rPr>
              <w:sz w:val="18"/>
              <w:szCs w:val="18"/>
            </w:rPr>
          </w:pPr>
          <w:r w:rsidRPr="00384689">
            <w:rPr>
              <w:sz w:val="18"/>
              <w:szCs w:val="18"/>
            </w:rPr>
            <w:t>Issue:</w:t>
          </w:r>
          <w:r w:rsidR="00D711B2">
            <w:rPr>
              <w:sz w:val="18"/>
              <w:szCs w:val="18"/>
            </w:rPr>
            <w:t xml:space="preserve"> </w:t>
          </w:r>
          <w:r w:rsidR="4C987911" w:rsidRPr="4C987911">
            <w:rPr>
              <w:sz w:val="18"/>
              <w:szCs w:val="18"/>
            </w:rPr>
            <w:t>5</w:t>
          </w:r>
          <w:r>
            <w:rPr>
              <w:sz w:val="18"/>
              <w:szCs w:val="18"/>
            </w:rPr>
            <w:t xml:space="preserve">.00 </w:t>
          </w:r>
        </w:p>
      </w:tc>
      <w:tc>
        <w:tcPr>
          <w:tcW w:w="3321" w:type="dxa"/>
        </w:tcPr>
        <w:p w14:paraId="3F46B7BE" w14:textId="50426913" w:rsidR="00576FFC" w:rsidRPr="00384689" w:rsidRDefault="00576FFC" w:rsidP="007D195F">
          <w:pPr>
            <w:jc w:val="center"/>
            <w:rPr>
              <w:sz w:val="18"/>
              <w:szCs w:val="18"/>
            </w:rPr>
          </w:pPr>
          <w:r>
            <w:rPr>
              <w:sz w:val="18"/>
              <w:szCs w:val="18"/>
            </w:rPr>
            <w:fldChar w:fldCharType="begin"/>
          </w:r>
          <w:r>
            <w:rPr>
              <w:sz w:val="18"/>
              <w:szCs w:val="18"/>
            </w:rPr>
            <w:instrText xml:space="preserve"> PAGE  \* roman  \* MERGEFORMAT </w:instrText>
          </w:r>
          <w:r>
            <w:rPr>
              <w:sz w:val="18"/>
              <w:szCs w:val="18"/>
            </w:rPr>
            <w:fldChar w:fldCharType="separate"/>
          </w:r>
          <w:r w:rsidR="0023191C">
            <w:rPr>
              <w:noProof/>
              <w:sz w:val="18"/>
              <w:szCs w:val="18"/>
            </w:rPr>
            <w:t>xi</w:t>
          </w:r>
          <w:r>
            <w:rPr>
              <w:sz w:val="18"/>
              <w:szCs w:val="18"/>
            </w:rPr>
            <w:fldChar w:fldCharType="end"/>
          </w:r>
        </w:p>
      </w:tc>
      <w:tc>
        <w:tcPr>
          <w:tcW w:w="3321" w:type="dxa"/>
        </w:tcPr>
        <w:p w14:paraId="1703BB35" w14:textId="2C311BEC" w:rsidR="00576FFC" w:rsidRPr="00384689" w:rsidRDefault="00D711B2" w:rsidP="008205BD">
          <w:pPr>
            <w:ind w:right="-63"/>
            <w:jc w:val="right"/>
            <w:rPr>
              <w:sz w:val="18"/>
              <w:szCs w:val="18"/>
            </w:rPr>
          </w:pPr>
          <w:r>
            <w:rPr>
              <w:sz w:val="18"/>
              <w:szCs w:val="18"/>
            </w:rPr>
            <w:t>1 Apr 2024</w:t>
          </w:r>
        </w:p>
      </w:tc>
    </w:tr>
  </w:tbl>
  <w:p w14:paraId="5D33599E" w14:textId="77777777" w:rsidR="00576FFC" w:rsidRPr="007D195F" w:rsidRDefault="00576FFC" w:rsidP="007D195F"/>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top w:val="single" w:sz="4" w:space="0" w:color="auto"/>
      </w:tblBorders>
      <w:tblCellMar>
        <w:top w:w="28" w:type="dxa"/>
        <w:left w:w="85" w:type="dxa"/>
        <w:right w:w="57" w:type="dxa"/>
      </w:tblCellMar>
      <w:tblLook w:val="04A0" w:firstRow="1" w:lastRow="0" w:firstColumn="1" w:lastColumn="0" w:noHBand="0" w:noVBand="1"/>
    </w:tblPr>
    <w:tblGrid>
      <w:gridCol w:w="3254"/>
      <w:gridCol w:w="3247"/>
      <w:gridCol w:w="3254"/>
    </w:tblGrid>
    <w:tr w:rsidR="0030344A" w:rsidRPr="00384689" w14:paraId="5C7FF55B" w14:textId="77777777" w:rsidTr="00FD3D96">
      <w:tc>
        <w:tcPr>
          <w:tcW w:w="3321" w:type="dxa"/>
        </w:tcPr>
        <w:p w14:paraId="759A628E" w14:textId="2016D664" w:rsidR="0030344A" w:rsidRPr="00384689" w:rsidRDefault="0030344A" w:rsidP="002069EA">
          <w:pPr>
            <w:ind w:left="-90"/>
            <w:rPr>
              <w:sz w:val="18"/>
              <w:szCs w:val="18"/>
            </w:rPr>
          </w:pPr>
          <w:r w:rsidRPr="00384689">
            <w:rPr>
              <w:sz w:val="18"/>
              <w:szCs w:val="18"/>
            </w:rPr>
            <w:t>Issue:</w:t>
          </w:r>
          <w:r w:rsidR="00D711B2">
            <w:rPr>
              <w:sz w:val="18"/>
              <w:szCs w:val="18"/>
            </w:rPr>
            <w:t xml:space="preserve"> </w:t>
          </w:r>
          <w:r>
            <w:rPr>
              <w:sz w:val="18"/>
              <w:szCs w:val="18"/>
            </w:rPr>
            <w:t xml:space="preserve">5.00 </w:t>
          </w:r>
        </w:p>
      </w:tc>
      <w:tc>
        <w:tcPr>
          <w:tcW w:w="3321" w:type="dxa"/>
        </w:tcPr>
        <w:p w14:paraId="3EC3D37A" w14:textId="7210F590" w:rsidR="0030344A" w:rsidRPr="00384689" w:rsidRDefault="00736561" w:rsidP="007D195F">
          <w:pPr>
            <w:jc w:val="center"/>
            <w:rPr>
              <w:sz w:val="18"/>
              <w:szCs w:val="18"/>
            </w:rPr>
          </w:pPr>
          <w:r>
            <w:rPr>
              <w:sz w:val="18"/>
              <w:szCs w:val="18"/>
            </w:rPr>
            <w:t>1</w:t>
          </w:r>
        </w:p>
      </w:tc>
      <w:tc>
        <w:tcPr>
          <w:tcW w:w="3321" w:type="dxa"/>
        </w:tcPr>
        <w:p w14:paraId="7994CCC1" w14:textId="75F3C74C" w:rsidR="0030344A" w:rsidRPr="00384689" w:rsidRDefault="00D711B2" w:rsidP="008205BD">
          <w:pPr>
            <w:ind w:right="-63"/>
            <w:jc w:val="right"/>
            <w:rPr>
              <w:sz w:val="18"/>
              <w:szCs w:val="18"/>
            </w:rPr>
          </w:pPr>
          <w:r>
            <w:rPr>
              <w:sz w:val="18"/>
              <w:szCs w:val="18"/>
            </w:rPr>
            <w:t>1 Apr 2024</w:t>
          </w:r>
        </w:p>
      </w:tc>
    </w:tr>
  </w:tbl>
  <w:p w14:paraId="33F49DF8" w14:textId="77777777" w:rsidR="0030344A" w:rsidRPr="007D195F" w:rsidRDefault="0030344A" w:rsidP="007D195F"/>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top w:val="single" w:sz="4" w:space="0" w:color="auto"/>
      </w:tblBorders>
      <w:tblCellMar>
        <w:top w:w="28" w:type="dxa"/>
      </w:tblCellMar>
      <w:tblLook w:val="04A0" w:firstRow="1" w:lastRow="0" w:firstColumn="1" w:lastColumn="0" w:noHBand="0" w:noVBand="1"/>
    </w:tblPr>
    <w:tblGrid>
      <w:gridCol w:w="3252"/>
      <w:gridCol w:w="3245"/>
      <w:gridCol w:w="3252"/>
    </w:tblGrid>
    <w:tr w:rsidR="00576FFC" w:rsidRPr="00384689" w14:paraId="274FB0FC" w14:textId="77777777" w:rsidTr="00F659FB">
      <w:tc>
        <w:tcPr>
          <w:tcW w:w="3321" w:type="dxa"/>
        </w:tcPr>
        <w:p w14:paraId="01E33F19" w14:textId="66D0E9DF" w:rsidR="00576FFC" w:rsidRPr="00384689" w:rsidRDefault="00576FFC" w:rsidP="00FE49AD">
          <w:pPr>
            <w:ind w:left="-90"/>
            <w:rPr>
              <w:sz w:val="18"/>
              <w:szCs w:val="18"/>
            </w:rPr>
          </w:pPr>
          <w:r w:rsidRPr="00384689">
            <w:rPr>
              <w:sz w:val="18"/>
              <w:szCs w:val="18"/>
            </w:rPr>
            <w:t xml:space="preserve">Issue: </w:t>
          </w:r>
          <w:r w:rsidR="00736561">
            <w:rPr>
              <w:sz w:val="18"/>
              <w:szCs w:val="18"/>
            </w:rPr>
            <w:t>5</w:t>
          </w:r>
          <w:r>
            <w:rPr>
              <w:sz w:val="18"/>
              <w:szCs w:val="18"/>
            </w:rPr>
            <w:t xml:space="preserve">.00 </w:t>
          </w:r>
        </w:p>
      </w:tc>
      <w:tc>
        <w:tcPr>
          <w:tcW w:w="3321" w:type="dxa"/>
        </w:tcPr>
        <w:p w14:paraId="05F84A06" w14:textId="1C602E32" w:rsidR="00576FFC" w:rsidRPr="00384689" w:rsidRDefault="00736561" w:rsidP="007D195F">
          <w:pPr>
            <w:jc w:val="center"/>
            <w:rPr>
              <w:sz w:val="18"/>
              <w:szCs w:val="18"/>
            </w:rPr>
          </w:pPr>
          <w:r>
            <w:rPr>
              <w:sz w:val="18"/>
              <w:szCs w:val="18"/>
            </w:rPr>
            <w:fldChar w:fldCharType="begin"/>
          </w:r>
          <w:r>
            <w:rPr>
              <w:sz w:val="18"/>
              <w:szCs w:val="18"/>
            </w:rPr>
            <w:instrText xml:space="preserve"> PAGE  \* Arabic  \* MERGEFORMAT </w:instrText>
          </w:r>
          <w:r>
            <w:rPr>
              <w:sz w:val="18"/>
              <w:szCs w:val="18"/>
            </w:rPr>
            <w:fldChar w:fldCharType="separate"/>
          </w:r>
          <w:r>
            <w:rPr>
              <w:noProof/>
              <w:sz w:val="18"/>
              <w:szCs w:val="18"/>
            </w:rPr>
            <w:t>1</w:t>
          </w:r>
          <w:r>
            <w:rPr>
              <w:sz w:val="18"/>
              <w:szCs w:val="18"/>
            </w:rPr>
            <w:fldChar w:fldCharType="end"/>
          </w:r>
        </w:p>
      </w:tc>
      <w:tc>
        <w:tcPr>
          <w:tcW w:w="3321" w:type="dxa"/>
        </w:tcPr>
        <w:p w14:paraId="213C748B" w14:textId="60821412" w:rsidR="00576FFC" w:rsidRPr="00384689" w:rsidRDefault="00D711B2" w:rsidP="00DA54FE">
          <w:pPr>
            <w:ind w:right="-63"/>
            <w:jc w:val="right"/>
            <w:rPr>
              <w:sz w:val="18"/>
              <w:szCs w:val="18"/>
            </w:rPr>
          </w:pPr>
          <w:r>
            <w:rPr>
              <w:sz w:val="18"/>
              <w:szCs w:val="18"/>
            </w:rPr>
            <w:t>1 Apr 2024</w:t>
          </w:r>
        </w:p>
      </w:tc>
    </w:tr>
  </w:tbl>
  <w:p w14:paraId="37457C7E" w14:textId="77777777" w:rsidR="00576FFC" w:rsidRPr="007D195F" w:rsidRDefault="00576FFC" w:rsidP="007D195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01C7E4" w14:textId="77777777" w:rsidR="00865AD0" w:rsidRDefault="00865AD0" w:rsidP="00384689">
      <w:r>
        <w:separator/>
      </w:r>
    </w:p>
  </w:footnote>
  <w:footnote w:type="continuationSeparator" w:id="0">
    <w:p w14:paraId="3954599D" w14:textId="77777777" w:rsidR="00865AD0" w:rsidRDefault="00865AD0" w:rsidP="00384689">
      <w:r>
        <w:continuationSeparator/>
      </w:r>
    </w:p>
  </w:footnote>
  <w:footnote w:type="continuationNotice" w:id="1">
    <w:p w14:paraId="0F34F14C" w14:textId="77777777" w:rsidR="00865AD0" w:rsidRDefault="00865AD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6DCA1D" w14:textId="791446C4" w:rsidR="00E85E35" w:rsidRDefault="00E85E3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33A94F" w14:textId="2B4F5194" w:rsidR="00E85E35" w:rsidRDefault="00E85E3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CellMar>
        <w:left w:w="85" w:type="dxa"/>
        <w:right w:w="57" w:type="dxa"/>
      </w:tblCellMar>
      <w:tblLook w:val="04A0" w:firstRow="1" w:lastRow="0" w:firstColumn="1" w:lastColumn="0" w:noHBand="0" w:noVBand="1"/>
    </w:tblPr>
    <w:tblGrid>
      <w:gridCol w:w="3255"/>
      <w:gridCol w:w="1779"/>
      <w:gridCol w:w="4715"/>
    </w:tblGrid>
    <w:tr w:rsidR="00576FFC" w:rsidRPr="00384689" w14:paraId="09F82EA7" w14:textId="77777777" w:rsidTr="003A3211">
      <w:tc>
        <w:tcPr>
          <w:tcW w:w="3321" w:type="dxa"/>
        </w:tcPr>
        <w:p w14:paraId="2777084F" w14:textId="77777777" w:rsidR="00576FFC" w:rsidRPr="00384689" w:rsidRDefault="00576FFC" w:rsidP="00384689">
          <w:pPr>
            <w:ind w:left="-90"/>
            <w:rPr>
              <w:sz w:val="18"/>
              <w:szCs w:val="18"/>
            </w:rPr>
          </w:pPr>
          <w:r w:rsidRPr="00384689">
            <w:rPr>
              <w:sz w:val="18"/>
              <w:szCs w:val="18"/>
            </w:rPr>
            <w:t>Maldivian Civil Aviation Regulations</w:t>
          </w:r>
        </w:p>
      </w:tc>
      <w:tc>
        <w:tcPr>
          <w:tcW w:w="1827" w:type="dxa"/>
        </w:tcPr>
        <w:p w14:paraId="1C868044" w14:textId="77777777" w:rsidR="00576FFC" w:rsidRPr="00384689" w:rsidRDefault="00576FFC" w:rsidP="00384689">
          <w:pPr>
            <w:rPr>
              <w:sz w:val="18"/>
              <w:szCs w:val="18"/>
            </w:rPr>
          </w:pPr>
        </w:p>
      </w:tc>
      <w:tc>
        <w:tcPr>
          <w:tcW w:w="4815" w:type="dxa"/>
        </w:tcPr>
        <w:p w14:paraId="6EF361B4" w14:textId="76AA1C69" w:rsidR="00576FFC" w:rsidRPr="00384689" w:rsidRDefault="00576FFC" w:rsidP="009B21DE">
          <w:pPr>
            <w:ind w:right="-63"/>
            <w:jc w:val="right"/>
            <w:rPr>
              <w:sz w:val="18"/>
              <w:szCs w:val="18"/>
            </w:rPr>
          </w:pPr>
          <w:r w:rsidRPr="000E3150">
            <w:rPr>
              <w:sz w:val="18"/>
              <w:szCs w:val="18"/>
            </w:rPr>
            <w:t>MCAR-</w:t>
          </w:r>
          <w:r>
            <w:rPr>
              <w:sz w:val="18"/>
              <w:szCs w:val="18"/>
            </w:rPr>
            <w:t>145</w:t>
          </w:r>
          <w:r w:rsidRPr="000E3150">
            <w:rPr>
              <w:sz w:val="18"/>
              <w:szCs w:val="18"/>
            </w:rPr>
            <w:t xml:space="preserve"> – </w:t>
          </w:r>
          <w:r>
            <w:rPr>
              <w:sz w:val="18"/>
              <w:szCs w:val="18"/>
            </w:rPr>
            <w:t>Approved Maintenance Organisations</w:t>
          </w:r>
        </w:p>
      </w:tc>
    </w:tr>
    <w:tr w:rsidR="00576FFC" w:rsidRPr="00384689" w14:paraId="45A32BF5" w14:textId="77777777" w:rsidTr="003A3211">
      <w:tc>
        <w:tcPr>
          <w:tcW w:w="3321" w:type="dxa"/>
        </w:tcPr>
        <w:p w14:paraId="112284AD" w14:textId="77777777" w:rsidR="00576FFC" w:rsidRPr="00384689" w:rsidRDefault="00576FFC" w:rsidP="00384689">
          <w:pPr>
            <w:ind w:left="-90"/>
            <w:rPr>
              <w:sz w:val="18"/>
              <w:szCs w:val="18"/>
            </w:rPr>
          </w:pPr>
          <w:r>
            <w:rPr>
              <w:sz w:val="18"/>
              <w:szCs w:val="18"/>
            </w:rPr>
            <w:t>Maldives Civil Aviation Authority</w:t>
          </w:r>
        </w:p>
      </w:tc>
      <w:tc>
        <w:tcPr>
          <w:tcW w:w="1827" w:type="dxa"/>
        </w:tcPr>
        <w:p w14:paraId="7448A9AD" w14:textId="77777777" w:rsidR="00576FFC" w:rsidRPr="00384689" w:rsidRDefault="00576FFC" w:rsidP="00384689">
          <w:pPr>
            <w:rPr>
              <w:sz w:val="18"/>
              <w:szCs w:val="18"/>
            </w:rPr>
          </w:pPr>
        </w:p>
      </w:tc>
      <w:tc>
        <w:tcPr>
          <w:tcW w:w="4815" w:type="dxa"/>
        </w:tcPr>
        <w:p w14:paraId="22A240F8" w14:textId="77777777" w:rsidR="00576FFC" w:rsidRPr="00384689" w:rsidRDefault="00576FFC" w:rsidP="00384689">
          <w:pPr>
            <w:ind w:right="-63"/>
            <w:jc w:val="right"/>
            <w:rPr>
              <w:sz w:val="18"/>
              <w:szCs w:val="18"/>
            </w:rPr>
          </w:pPr>
          <w:r>
            <w:rPr>
              <w:sz w:val="18"/>
              <w:szCs w:val="18"/>
            </w:rPr>
            <w:t>Foreword</w:t>
          </w:r>
        </w:p>
      </w:tc>
    </w:tr>
  </w:tbl>
  <w:p w14:paraId="1FDA22E2" w14:textId="77777777" w:rsidR="00576FFC" w:rsidRDefault="00576FFC"/>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CellMar>
        <w:left w:w="85" w:type="dxa"/>
        <w:right w:w="85" w:type="dxa"/>
      </w:tblCellMar>
      <w:tblLook w:val="04A0" w:firstRow="1" w:lastRow="0" w:firstColumn="1" w:lastColumn="0" w:noHBand="0" w:noVBand="1"/>
    </w:tblPr>
    <w:tblGrid>
      <w:gridCol w:w="3257"/>
      <w:gridCol w:w="1781"/>
      <w:gridCol w:w="4717"/>
    </w:tblGrid>
    <w:tr w:rsidR="00576FFC" w:rsidRPr="00384689" w14:paraId="3B0811AF" w14:textId="77777777" w:rsidTr="00FD3D96">
      <w:tc>
        <w:tcPr>
          <w:tcW w:w="3321" w:type="dxa"/>
        </w:tcPr>
        <w:p w14:paraId="61F1D03E" w14:textId="77777777" w:rsidR="00576FFC" w:rsidRPr="00384689" w:rsidRDefault="00576FFC" w:rsidP="00384689">
          <w:pPr>
            <w:ind w:left="-90"/>
            <w:rPr>
              <w:sz w:val="18"/>
              <w:szCs w:val="18"/>
            </w:rPr>
          </w:pPr>
          <w:r w:rsidRPr="00384689">
            <w:rPr>
              <w:sz w:val="18"/>
              <w:szCs w:val="18"/>
            </w:rPr>
            <w:t>Maldivian Civil Aviation Regulations</w:t>
          </w:r>
        </w:p>
      </w:tc>
      <w:tc>
        <w:tcPr>
          <w:tcW w:w="1827" w:type="dxa"/>
        </w:tcPr>
        <w:p w14:paraId="14CEC2E7" w14:textId="77777777" w:rsidR="00576FFC" w:rsidRPr="00384689" w:rsidRDefault="00576FFC" w:rsidP="00384689">
          <w:pPr>
            <w:rPr>
              <w:sz w:val="18"/>
              <w:szCs w:val="18"/>
            </w:rPr>
          </w:pPr>
        </w:p>
      </w:tc>
      <w:tc>
        <w:tcPr>
          <w:tcW w:w="4815" w:type="dxa"/>
        </w:tcPr>
        <w:p w14:paraId="5B17CC5E" w14:textId="77777777" w:rsidR="00576FFC" w:rsidRPr="00384689" w:rsidRDefault="00576FFC" w:rsidP="009B21DE">
          <w:pPr>
            <w:ind w:right="-63"/>
            <w:jc w:val="right"/>
            <w:rPr>
              <w:sz w:val="18"/>
              <w:szCs w:val="18"/>
            </w:rPr>
          </w:pPr>
          <w:r w:rsidRPr="000E3150">
            <w:rPr>
              <w:sz w:val="18"/>
              <w:szCs w:val="18"/>
            </w:rPr>
            <w:t>MCAR-</w:t>
          </w:r>
          <w:r>
            <w:rPr>
              <w:sz w:val="18"/>
              <w:szCs w:val="18"/>
            </w:rPr>
            <w:t>145</w:t>
          </w:r>
          <w:r w:rsidRPr="000E3150">
            <w:rPr>
              <w:sz w:val="18"/>
              <w:szCs w:val="18"/>
            </w:rPr>
            <w:t xml:space="preserve"> – </w:t>
          </w:r>
          <w:r>
            <w:rPr>
              <w:sz w:val="18"/>
              <w:szCs w:val="18"/>
            </w:rPr>
            <w:t>Approved Maintenance Organisation</w:t>
          </w:r>
        </w:p>
      </w:tc>
    </w:tr>
    <w:tr w:rsidR="00576FFC" w:rsidRPr="00384689" w14:paraId="3C98D34B" w14:textId="77777777" w:rsidTr="00FD3D96">
      <w:tc>
        <w:tcPr>
          <w:tcW w:w="3321" w:type="dxa"/>
        </w:tcPr>
        <w:p w14:paraId="3F9B30C1" w14:textId="77777777" w:rsidR="00576FFC" w:rsidRPr="00384689" w:rsidRDefault="00576FFC" w:rsidP="00384689">
          <w:pPr>
            <w:ind w:left="-90"/>
            <w:rPr>
              <w:sz w:val="18"/>
              <w:szCs w:val="18"/>
            </w:rPr>
          </w:pPr>
          <w:r>
            <w:rPr>
              <w:sz w:val="18"/>
              <w:szCs w:val="18"/>
            </w:rPr>
            <w:t>Maldives Civil Aviation Authority</w:t>
          </w:r>
        </w:p>
      </w:tc>
      <w:tc>
        <w:tcPr>
          <w:tcW w:w="1827" w:type="dxa"/>
        </w:tcPr>
        <w:p w14:paraId="3FAA2F36" w14:textId="77777777" w:rsidR="00576FFC" w:rsidRPr="00384689" w:rsidRDefault="00576FFC" w:rsidP="00384689">
          <w:pPr>
            <w:rPr>
              <w:sz w:val="18"/>
              <w:szCs w:val="18"/>
            </w:rPr>
          </w:pPr>
        </w:p>
      </w:tc>
      <w:tc>
        <w:tcPr>
          <w:tcW w:w="4815" w:type="dxa"/>
        </w:tcPr>
        <w:p w14:paraId="7EE1EEF3" w14:textId="77777777" w:rsidR="00576FFC" w:rsidRPr="00384689" w:rsidRDefault="00576FFC" w:rsidP="00384689">
          <w:pPr>
            <w:ind w:right="-63"/>
            <w:jc w:val="right"/>
            <w:rPr>
              <w:sz w:val="18"/>
              <w:szCs w:val="18"/>
            </w:rPr>
          </w:pPr>
          <w:r>
            <w:rPr>
              <w:sz w:val="18"/>
              <w:szCs w:val="18"/>
            </w:rPr>
            <w:t>List of Amendments</w:t>
          </w:r>
        </w:p>
      </w:tc>
    </w:tr>
  </w:tbl>
  <w:p w14:paraId="4DEEB731" w14:textId="77777777" w:rsidR="00576FFC" w:rsidRDefault="00576FFC"/>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Look w:val="04A0" w:firstRow="1" w:lastRow="0" w:firstColumn="1" w:lastColumn="0" w:noHBand="0" w:noVBand="1"/>
    </w:tblPr>
    <w:tblGrid>
      <w:gridCol w:w="3259"/>
      <w:gridCol w:w="1781"/>
      <w:gridCol w:w="4715"/>
    </w:tblGrid>
    <w:tr w:rsidR="00576FFC" w:rsidRPr="00384689" w14:paraId="1B2E0BFB" w14:textId="77777777" w:rsidTr="00384689">
      <w:tc>
        <w:tcPr>
          <w:tcW w:w="3321" w:type="dxa"/>
        </w:tcPr>
        <w:p w14:paraId="67B9FC34" w14:textId="77777777" w:rsidR="00576FFC" w:rsidRPr="00384689" w:rsidRDefault="00576FFC" w:rsidP="009B21DE">
          <w:pPr>
            <w:ind w:left="-90"/>
            <w:rPr>
              <w:sz w:val="18"/>
              <w:szCs w:val="18"/>
            </w:rPr>
          </w:pPr>
          <w:r w:rsidRPr="00384689">
            <w:rPr>
              <w:sz w:val="18"/>
              <w:szCs w:val="18"/>
            </w:rPr>
            <w:t>Maldivian Civil Aviation Regulations</w:t>
          </w:r>
        </w:p>
      </w:tc>
      <w:tc>
        <w:tcPr>
          <w:tcW w:w="1827" w:type="dxa"/>
        </w:tcPr>
        <w:p w14:paraId="650D4F60" w14:textId="77777777" w:rsidR="00576FFC" w:rsidRPr="00384689" w:rsidRDefault="00576FFC" w:rsidP="009B21DE">
          <w:pPr>
            <w:rPr>
              <w:sz w:val="18"/>
              <w:szCs w:val="18"/>
            </w:rPr>
          </w:pPr>
        </w:p>
      </w:tc>
      <w:tc>
        <w:tcPr>
          <w:tcW w:w="4815" w:type="dxa"/>
        </w:tcPr>
        <w:p w14:paraId="4AAAF2B6" w14:textId="77777777" w:rsidR="00576FFC" w:rsidRPr="00384689" w:rsidRDefault="00576FFC" w:rsidP="009B21DE">
          <w:pPr>
            <w:ind w:right="-63"/>
            <w:jc w:val="right"/>
            <w:rPr>
              <w:sz w:val="18"/>
              <w:szCs w:val="18"/>
            </w:rPr>
          </w:pPr>
          <w:r w:rsidRPr="000E3150">
            <w:rPr>
              <w:sz w:val="18"/>
              <w:szCs w:val="18"/>
            </w:rPr>
            <w:t>MCAR-</w:t>
          </w:r>
          <w:r>
            <w:rPr>
              <w:sz w:val="18"/>
              <w:szCs w:val="18"/>
            </w:rPr>
            <w:t>145</w:t>
          </w:r>
          <w:r w:rsidRPr="000E3150">
            <w:rPr>
              <w:sz w:val="18"/>
              <w:szCs w:val="18"/>
            </w:rPr>
            <w:t xml:space="preserve"> – </w:t>
          </w:r>
          <w:r>
            <w:rPr>
              <w:sz w:val="18"/>
              <w:szCs w:val="18"/>
            </w:rPr>
            <w:t>Approved Maintenance Organisation</w:t>
          </w:r>
        </w:p>
      </w:tc>
    </w:tr>
    <w:tr w:rsidR="00576FFC" w:rsidRPr="00384689" w14:paraId="3B02B9AF" w14:textId="77777777" w:rsidTr="00384689">
      <w:tc>
        <w:tcPr>
          <w:tcW w:w="3321" w:type="dxa"/>
        </w:tcPr>
        <w:p w14:paraId="508E6A2F" w14:textId="77777777" w:rsidR="00576FFC" w:rsidRPr="00384689" w:rsidRDefault="00576FFC" w:rsidP="009B21DE">
          <w:pPr>
            <w:ind w:left="-90"/>
            <w:rPr>
              <w:sz w:val="18"/>
              <w:szCs w:val="18"/>
            </w:rPr>
          </w:pPr>
          <w:r>
            <w:rPr>
              <w:sz w:val="18"/>
              <w:szCs w:val="18"/>
            </w:rPr>
            <w:t>Maldives Civil Aviation Authority</w:t>
          </w:r>
        </w:p>
      </w:tc>
      <w:tc>
        <w:tcPr>
          <w:tcW w:w="1827" w:type="dxa"/>
        </w:tcPr>
        <w:p w14:paraId="028C6A4A" w14:textId="77777777" w:rsidR="00576FFC" w:rsidRPr="00384689" w:rsidRDefault="00576FFC" w:rsidP="00384689">
          <w:pPr>
            <w:rPr>
              <w:sz w:val="18"/>
              <w:szCs w:val="18"/>
            </w:rPr>
          </w:pPr>
        </w:p>
      </w:tc>
      <w:tc>
        <w:tcPr>
          <w:tcW w:w="4815" w:type="dxa"/>
        </w:tcPr>
        <w:p w14:paraId="5FD64ADC" w14:textId="77777777" w:rsidR="00576FFC" w:rsidRPr="00384689" w:rsidRDefault="00576FFC" w:rsidP="00384689">
          <w:pPr>
            <w:ind w:right="-63"/>
            <w:jc w:val="right"/>
            <w:rPr>
              <w:sz w:val="18"/>
              <w:szCs w:val="18"/>
            </w:rPr>
          </w:pPr>
          <w:r>
            <w:rPr>
              <w:sz w:val="18"/>
              <w:szCs w:val="18"/>
            </w:rPr>
            <w:t>List of Effective Pages</w:t>
          </w:r>
        </w:p>
      </w:tc>
    </w:tr>
  </w:tbl>
  <w:p w14:paraId="729A3E4C" w14:textId="77777777" w:rsidR="00576FFC" w:rsidRDefault="00576FFC"/>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Look w:val="04A0" w:firstRow="1" w:lastRow="0" w:firstColumn="1" w:lastColumn="0" w:noHBand="0" w:noVBand="1"/>
    </w:tblPr>
    <w:tblGrid>
      <w:gridCol w:w="3256"/>
      <w:gridCol w:w="1780"/>
      <w:gridCol w:w="4713"/>
    </w:tblGrid>
    <w:tr w:rsidR="00576FFC" w:rsidRPr="00384689" w14:paraId="3AC9DEF9" w14:textId="77777777" w:rsidTr="00384689">
      <w:tc>
        <w:tcPr>
          <w:tcW w:w="3321" w:type="dxa"/>
        </w:tcPr>
        <w:p w14:paraId="2A61D2F0" w14:textId="77777777" w:rsidR="00576FFC" w:rsidRPr="00384689" w:rsidRDefault="00576FFC" w:rsidP="009B21DE">
          <w:pPr>
            <w:ind w:left="-90"/>
            <w:rPr>
              <w:sz w:val="18"/>
              <w:szCs w:val="18"/>
            </w:rPr>
          </w:pPr>
          <w:r w:rsidRPr="00384689">
            <w:rPr>
              <w:sz w:val="18"/>
              <w:szCs w:val="18"/>
            </w:rPr>
            <w:t>Maldivian Civil Aviation Regulations</w:t>
          </w:r>
        </w:p>
      </w:tc>
      <w:tc>
        <w:tcPr>
          <w:tcW w:w="1827" w:type="dxa"/>
        </w:tcPr>
        <w:p w14:paraId="05E60A2C" w14:textId="77777777" w:rsidR="00576FFC" w:rsidRPr="00384689" w:rsidRDefault="00576FFC" w:rsidP="009B21DE">
          <w:pPr>
            <w:rPr>
              <w:sz w:val="18"/>
              <w:szCs w:val="18"/>
            </w:rPr>
          </w:pPr>
        </w:p>
      </w:tc>
      <w:tc>
        <w:tcPr>
          <w:tcW w:w="4815" w:type="dxa"/>
        </w:tcPr>
        <w:p w14:paraId="6520EA50" w14:textId="77777777" w:rsidR="00576FFC" w:rsidRPr="00384689" w:rsidRDefault="00576FFC" w:rsidP="009B21DE">
          <w:pPr>
            <w:ind w:right="-63"/>
            <w:jc w:val="right"/>
            <w:rPr>
              <w:sz w:val="18"/>
              <w:szCs w:val="18"/>
            </w:rPr>
          </w:pPr>
          <w:r w:rsidRPr="000E3150">
            <w:rPr>
              <w:sz w:val="18"/>
              <w:szCs w:val="18"/>
            </w:rPr>
            <w:t>MCAR-</w:t>
          </w:r>
          <w:r>
            <w:rPr>
              <w:sz w:val="18"/>
              <w:szCs w:val="18"/>
            </w:rPr>
            <w:t>145</w:t>
          </w:r>
          <w:r w:rsidRPr="000E3150">
            <w:rPr>
              <w:sz w:val="18"/>
              <w:szCs w:val="18"/>
            </w:rPr>
            <w:t xml:space="preserve"> – </w:t>
          </w:r>
          <w:r>
            <w:rPr>
              <w:sz w:val="18"/>
              <w:szCs w:val="18"/>
            </w:rPr>
            <w:t>Approved Maintenance Organisation</w:t>
          </w:r>
        </w:p>
      </w:tc>
    </w:tr>
    <w:tr w:rsidR="00576FFC" w:rsidRPr="00384689" w14:paraId="26AD38EB" w14:textId="77777777" w:rsidTr="00384689">
      <w:tc>
        <w:tcPr>
          <w:tcW w:w="3321" w:type="dxa"/>
        </w:tcPr>
        <w:p w14:paraId="6D7BBD1D" w14:textId="77777777" w:rsidR="00576FFC" w:rsidRPr="00384689" w:rsidRDefault="00576FFC" w:rsidP="009B21DE">
          <w:pPr>
            <w:ind w:left="-90"/>
            <w:rPr>
              <w:sz w:val="18"/>
              <w:szCs w:val="18"/>
            </w:rPr>
          </w:pPr>
          <w:r>
            <w:rPr>
              <w:sz w:val="18"/>
              <w:szCs w:val="18"/>
            </w:rPr>
            <w:t>Maldives Civil Aviation Authority</w:t>
          </w:r>
        </w:p>
      </w:tc>
      <w:tc>
        <w:tcPr>
          <w:tcW w:w="1827" w:type="dxa"/>
        </w:tcPr>
        <w:p w14:paraId="3F12E664" w14:textId="77777777" w:rsidR="00576FFC" w:rsidRPr="00384689" w:rsidRDefault="00576FFC" w:rsidP="00384689">
          <w:pPr>
            <w:rPr>
              <w:sz w:val="18"/>
              <w:szCs w:val="18"/>
            </w:rPr>
          </w:pPr>
        </w:p>
      </w:tc>
      <w:tc>
        <w:tcPr>
          <w:tcW w:w="4815" w:type="dxa"/>
        </w:tcPr>
        <w:p w14:paraId="531D50AF" w14:textId="77777777" w:rsidR="00576FFC" w:rsidRPr="00384689" w:rsidRDefault="00576FFC" w:rsidP="00384689">
          <w:pPr>
            <w:ind w:right="-63"/>
            <w:jc w:val="right"/>
            <w:rPr>
              <w:sz w:val="18"/>
              <w:szCs w:val="18"/>
            </w:rPr>
          </w:pPr>
          <w:r>
            <w:rPr>
              <w:sz w:val="18"/>
              <w:szCs w:val="18"/>
            </w:rPr>
            <w:t>Table of Contents</w:t>
          </w:r>
        </w:p>
      </w:tc>
    </w:tr>
  </w:tbl>
  <w:p w14:paraId="5E6D6610" w14:textId="77777777" w:rsidR="00576FFC" w:rsidRDefault="00576FFC"/>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Look w:val="04A0" w:firstRow="1" w:lastRow="0" w:firstColumn="1" w:lastColumn="0" w:noHBand="0" w:noVBand="1"/>
    </w:tblPr>
    <w:tblGrid>
      <w:gridCol w:w="3255"/>
      <w:gridCol w:w="1780"/>
      <w:gridCol w:w="4714"/>
    </w:tblGrid>
    <w:tr w:rsidR="00576FFC" w:rsidRPr="00384689" w14:paraId="79D709EC" w14:textId="77777777" w:rsidTr="00384689">
      <w:tc>
        <w:tcPr>
          <w:tcW w:w="3321" w:type="dxa"/>
        </w:tcPr>
        <w:p w14:paraId="3625A6DE" w14:textId="77777777" w:rsidR="00576FFC" w:rsidRPr="00384689" w:rsidRDefault="00576FFC" w:rsidP="009B21DE">
          <w:pPr>
            <w:ind w:left="-90"/>
            <w:rPr>
              <w:sz w:val="18"/>
              <w:szCs w:val="18"/>
            </w:rPr>
          </w:pPr>
          <w:r w:rsidRPr="00384689">
            <w:rPr>
              <w:sz w:val="18"/>
              <w:szCs w:val="18"/>
            </w:rPr>
            <w:t>Maldivian Civil Aviation Regulations</w:t>
          </w:r>
        </w:p>
      </w:tc>
      <w:tc>
        <w:tcPr>
          <w:tcW w:w="1827" w:type="dxa"/>
        </w:tcPr>
        <w:p w14:paraId="5D7F5123" w14:textId="77777777" w:rsidR="00576FFC" w:rsidRPr="00384689" w:rsidRDefault="00576FFC" w:rsidP="009B21DE">
          <w:pPr>
            <w:rPr>
              <w:sz w:val="18"/>
              <w:szCs w:val="18"/>
            </w:rPr>
          </w:pPr>
        </w:p>
      </w:tc>
      <w:tc>
        <w:tcPr>
          <w:tcW w:w="4815" w:type="dxa"/>
        </w:tcPr>
        <w:p w14:paraId="78589848" w14:textId="77777777" w:rsidR="00576FFC" w:rsidRPr="00384689" w:rsidRDefault="00576FFC" w:rsidP="009B21DE">
          <w:pPr>
            <w:ind w:right="-63"/>
            <w:jc w:val="right"/>
            <w:rPr>
              <w:sz w:val="18"/>
              <w:szCs w:val="18"/>
            </w:rPr>
          </w:pPr>
          <w:r w:rsidRPr="000E3150">
            <w:rPr>
              <w:sz w:val="18"/>
              <w:szCs w:val="18"/>
            </w:rPr>
            <w:t>MCAR-</w:t>
          </w:r>
          <w:r>
            <w:rPr>
              <w:sz w:val="18"/>
              <w:szCs w:val="18"/>
            </w:rPr>
            <w:t>145</w:t>
          </w:r>
          <w:r w:rsidRPr="000E3150">
            <w:rPr>
              <w:sz w:val="18"/>
              <w:szCs w:val="18"/>
            </w:rPr>
            <w:t xml:space="preserve"> – </w:t>
          </w:r>
          <w:r>
            <w:rPr>
              <w:sz w:val="18"/>
              <w:szCs w:val="18"/>
            </w:rPr>
            <w:t>Approved Maintenance Organisation</w:t>
          </w:r>
        </w:p>
      </w:tc>
    </w:tr>
    <w:tr w:rsidR="00576FFC" w:rsidRPr="00384689" w14:paraId="400BA1F7" w14:textId="77777777" w:rsidTr="00384689">
      <w:tc>
        <w:tcPr>
          <w:tcW w:w="3321" w:type="dxa"/>
        </w:tcPr>
        <w:p w14:paraId="49A4A808" w14:textId="77777777" w:rsidR="00576FFC" w:rsidRPr="00384689" w:rsidRDefault="00576FFC" w:rsidP="009B21DE">
          <w:pPr>
            <w:ind w:left="-90"/>
            <w:rPr>
              <w:sz w:val="18"/>
              <w:szCs w:val="18"/>
            </w:rPr>
          </w:pPr>
          <w:r>
            <w:rPr>
              <w:sz w:val="18"/>
              <w:szCs w:val="18"/>
            </w:rPr>
            <w:t>Maldives Civil Aviation Authority</w:t>
          </w:r>
        </w:p>
      </w:tc>
      <w:tc>
        <w:tcPr>
          <w:tcW w:w="1827" w:type="dxa"/>
        </w:tcPr>
        <w:p w14:paraId="4CCF1A24" w14:textId="77777777" w:rsidR="00576FFC" w:rsidRPr="00384689" w:rsidRDefault="00576FFC" w:rsidP="00384689">
          <w:pPr>
            <w:rPr>
              <w:sz w:val="18"/>
              <w:szCs w:val="18"/>
            </w:rPr>
          </w:pPr>
        </w:p>
      </w:tc>
      <w:tc>
        <w:tcPr>
          <w:tcW w:w="4815" w:type="dxa"/>
        </w:tcPr>
        <w:p w14:paraId="402AABBF" w14:textId="77777777" w:rsidR="00576FFC" w:rsidRPr="00384689" w:rsidRDefault="00576FFC" w:rsidP="00384689">
          <w:pPr>
            <w:ind w:right="-63"/>
            <w:jc w:val="right"/>
            <w:rPr>
              <w:sz w:val="18"/>
              <w:szCs w:val="18"/>
            </w:rPr>
          </w:pPr>
          <w:r>
            <w:rPr>
              <w:sz w:val="18"/>
              <w:szCs w:val="18"/>
            </w:rPr>
            <w:t>Section A – Technical Requirements</w:t>
          </w:r>
        </w:p>
      </w:tc>
    </w:tr>
  </w:tbl>
  <w:p w14:paraId="195169EF" w14:textId="77777777" w:rsidR="00576FFC" w:rsidRDefault="00576FFC"/>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Look w:val="04A0" w:firstRow="1" w:lastRow="0" w:firstColumn="1" w:lastColumn="0" w:noHBand="0" w:noVBand="1"/>
    </w:tblPr>
    <w:tblGrid>
      <w:gridCol w:w="3257"/>
      <w:gridCol w:w="1781"/>
      <w:gridCol w:w="4717"/>
    </w:tblGrid>
    <w:tr w:rsidR="00576FFC" w:rsidRPr="00384689" w14:paraId="7B7D5CFD" w14:textId="77777777" w:rsidTr="00384689">
      <w:tc>
        <w:tcPr>
          <w:tcW w:w="3321" w:type="dxa"/>
        </w:tcPr>
        <w:p w14:paraId="098EE63E" w14:textId="77777777" w:rsidR="00576FFC" w:rsidRPr="00384689" w:rsidRDefault="00576FFC" w:rsidP="009B21DE">
          <w:pPr>
            <w:ind w:left="-90"/>
            <w:rPr>
              <w:sz w:val="18"/>
              <w:szCs w:val="18"/>
            </w:rPr>
          </w:pPr>
          <w:r w:rsidRPr="00384689">
            <w:rPr>
              <w:sz w:val="18"/>
              <w:szCs w:val="18"/>
            </w:rPr>
            <w:t>Maldivian Civil Aviation Regulations</w:t>
          </w:r>
        </w:p>
      </w:tc>
      <w:tc>
        <w:tcPr>
          <w:tcW w:w="1827" w:type="dxa"/>
        </w:tcPr>
        <w:p w14:paraId="4A237E36" w14:textId="77777777" w:rsidR="00576FFC" w:rsidRPr="00384689" w:rsidRDefault="00576FFC" w:rsidP="009B21DE">
          <w:pPr>
            <w:rPr>
              <w:sz w:val="18"/>
              <w:szCs w:val="18"/>
            </w:rPr>
          </w:pPr>
        </w:p>
      </w:tc>
      <w:tc>
        <w:tcPr>
          <w:tcW w:w="4815" w:type="dxa"/>
        </w:tcPr>
        <w:p w14:paraId="4EADC578" w14:textId="77777777" w:rsidR="00576FFC" w:rsidRPr="00384689" w:rsidRDefault="00576FFC" w:rsidP="009B21DE">
          <w:pPr>
            <w:ind w:right="-63"/>
            <w:jc w:val="right"/>
            <w:rPr>
              <w:sz w:val="18"/>
              <w:szCs w:val="18"/>
            </w:rPr>
          </w:pPr>
          <w:r w:rsidRPr="000E3150">
            <w:rPr>
              <w:sz w:val="18"/>
              <w:szCs w:val="18"/>
            </w:rPr>
            <w:t>MCAR-</w:t>
          </w:r>
          <w:r>
            <w:rPr>
              <w:sz w:val="18"/>
              <w:szCs w:val="18"/>
            </w:rPr>
            <w:t>145</w:t>
          </w:r>
          <w:r w:rsidRPr="000E3150">
            <w:rPr>
              <w:sz w:val="18"/>
              <w:szCs w:val="18"/>
            </w:rPr>
            <w:t xml:space="preserve"> – </w:t>
          </w:r>
          <w:r>
            <w:rPr>
              <w:sz w:val="18"/>
              <w:szCs w:val="18"/>
            </w:rPr>
            <w:t>Approved Maintenance Organisation</w:t>
          </w:r>
        </w:p>
      </w:tc>
    </w:tr>
    <w:tr w:rsidR="00576FFC" w:rsidRPr="00384689" w14:paraId="102197D4" w14:textId="77777777" w:rsidTr="00384689">
      <w:tc>
        <w:tcPr>
          <w:tcW w:w="3321" w:type="dxa"/>
        </w:tcPr>
        <w:p w14:paraId="1365524B" w14:textId="77777777" w:rsidR="00576FFC" w:rsidRPr="00384689" w:rsidRDefault="00576FFC" w:rsidP="009B21DE">
          <w:pPr>
            <w:ind w:left="-90"/>
            <w:rPr>
              <w:sz w:val="18"/>
              <w:szCs w:val="18"/>
            </w:rPr>
          </w:pPr>
          <w:r>
            <w:rPr>
              <w:sz w:val="18"/>
              <w:szCs w:val="18"/>
            </w:rPr>
            <w:t>Maldives Civil Aviation Authority</w:t>
          </w:r>
        </w:p>
      </w:tc>
      <w:tc>
        <w:tcPr>
          <w:tcW w:w="1827" w:type="dxa"/>
        </w:tcPr>
        <w:p w14:paraId="3112CECE" w14:textId="77777777" w:rsidR="00576FFC" w:rsidRPr="00384689" w:rsidRDefault="00576FFC" w:rsidP="00384689">
          <w:pPr>
            <w:rPr>
              <w:sz w:val="18"/>
              <w:szCs w:val="18"/>
            </w:rPr>
          </w:pPr>
        </w:p>
      </w:tc>
      <w:tc>
        <w:tcPr>
          <w:tcW w:w="4815" w:type="dxa"/>
        </w:tcPr>
        <w:p w14:paraId="39947A38" w14:textId="77777777" w:rsidR="00576FFC" w:rsidRPr="00384689" w:rsidRDefault="00576FFC" w:rsidP="00D22790">
          <w:pPr>
            <w:ind w:right="-63"/>
            <w:jc w:val="right"/>
            <w:rPr>
              <w:sz w:val="18"/>
              <w:szCs w:val="18"/>
            </w:rPr>
          </w:pPr>
          <w:r>
            <w:rPr>
              <w:sz w:val="18"/>
              <w:szCs w:val="18"/>
            </w:rPr>
            <w:t>Section A – Technical Requirements</w:t>
          </w:r>
        </w:p>
      </w:tc>
    </w:tr>
  </w:tbl>
  <w:p w14:paraId="73CA5F8D" w14:textId="77777777" w:rsidR="00576FFC" w:rsidRDefault="00576FFC"/>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Look w:val="04A0" w:firstRow="1" w:lastRow="0" w:firstColumn="1" w:lastColumn="0" w:noHBand="0" w:noVBand="1"/>
    </w:tblPr>
    <w:tblGrid>
      <w:gridCol w:w="3256"/>
      <w:gridCol w:w="1780"/>
      <w:gridCol w:w="4713"/>
    </w:tblGrid>
    <w:tr w:rsidR="00576FFC" w:rsidRPr="00384689" w14:paraId="5470C65B" w14:textId="77777777" w:rsidTr="00384689">
      <w:tc>
        <w:tcPr>
          <w:tcW w:w="3321" w:type="dxa"/>
        </w:tcPr>
        <w:p w14:paraId="5DA9604C" w14:textId="77777777" w:rsidR="00576FFC" w:rsidRPr="00384689" w:rsidRDefault="00576FFC" w:rsidP="009B21DE">
          <w:pPr>
            <w:ind w:left="-90"/>
            <w:rPr>
              <w:sz w:val="18"/>
              <w:szCs w:val="18"/>
            </w:rPr>
          </w:pPr>
          <w:r w:rsidRPr="00384689">
            <w:rPr>
              <w:sz w:val="18"/>
              <w:szCs w:val="18"/>
            </w:rPr>
            <w:t>Maldivian Civil Aviation Regulations</w:t>
          </w:r>
        </w:p>
      </w:tc>
      <w:tc>
        <w:tcPr>
          <w:tcW w:w="1827" w:type="dxa"/>
        </w:tcPr>
        <w:p w14:paraId="45E020BF" w14:textId="77777777" w:rsidR="00576FFC" w:rsidRPr="00384689" w:rsidRDefault="00576FFC" w:rsidP="009B21DE">
          <w:pPr>
            <w:rPr>
              <w:sz w:val="18"/>
              <w:szCs w:val="18"/>
            </w:rPr>
          </w:pPr>
        </w:p>
      </w:tc>
      <w:tc>
        <w:tcPr>
          <w:tcW w:w="4815" w:type="dxa"/>
        </w:tcPr>
        <w:p w14:paraId="425510C2" w14:textId="77777777" w:rsidR="00576FFC" w:rsidRPr="00384689" w:rsidRDefault="00576FFC" w:rsidP="009B21DE">
          <w:pPr>
            <w:ind w:right="-63"/>
            <w:jc w:val="right"/>
            <w:rPr>
              <w:sz w:val="18"/>
              <w:szCs w:val="18"/>
            </w:rPr>
          </w:pPr>
          <w:r w:rsidRPr="000E3150">
            <w:rPr>
              <w:sz w:val="18"/>
              <w:szCs w:val="18"/>
            </w:rPr>
            <w:t>MCAR-</w:t>
          </w:r>
          <w:r>
            <w:rPr>
              <w:sz w:val="18"/>
              <w:szCs w:val="18"/>
            </w:rPr>
            <w:t>145</w:t>
          </w:r>
          <w:r w:rsidRPr="000E3150">
            <w:rPr>
              <w:sz w:val="18"/>
              <w:szCs w:val="18"/>
            </w:rPr>
            <w:t xml:space="preserve"> – </w:t>
          </w:r>
          <w:r>
            <w:rPr>
              <w:sz w:val="18"/>
              <w:szCs w:val="18"/>
            </w:rPr>
            <w:t>Approved Maintenance Organisation</w:t>
          </w:r>
        </w:p>
      </w:tc>
    </w:tr>
    <w:tr w:rsidR="00576FFC" w:rsidRPr="00384689" w14:paraId="2EF35F46" w14:textId="77777777" w:rsidTr="00384689">
      <w:tc>
        <w:tcPr>
          <w:tcW w:w="3321" w:type="dxa"/>
        </w:tcPr>
        <w:p w14:paraId="05766FC6" w14:textId="77777777" w:rsidR="00576FFC" w:rsidRPr="00384689" w:rsidRDefault="00576FFC" w:rsidP="009B21DE">
          <w:pPr>
            <w:ind w:left="-90"/>
            <w:rPr>
              <w:sz w:val="18"/>
              <w:szCs w:val="18"/>
            </w:rPr>
          </w:pPr>
          <w:r>
            <w:rPr>
              <w:sz w:val="18"/>
              <w:szCs w:val="18"/>
            </w:rPr>
            <w:t>Maldives Civil Aviation Authority</w:t>
          </w:r>
        </w:p>
      </w:tc>
      <w:tc>
        <w:tcPr>
          <w:tcW w:w="1827" w:type="dxa"/>
        </w:tcPr>
        <w:p w14:paraId="2BAAA2D2" w14:textId="77777777" w:rsidR="00576FFC" w:rsidRPr="00384689" w:rsidRDefault="00576FFC" w:rsidP="00384689">
          <w:pPr>
            <w:rPr>
              <w:sz w:val="18"/>
              <w:szCs w:val="18"/>
            </w:rPr>
          </w:pPr>
        </w:p>
      </w:tc>
      <w:tc>
        <w:tcPr>
          <w:tcW w:w="4815" w:type="dxa"/>
        </w:tcPr>
        <w:p w14:paraId="4C352C5A" w14:textId="3BD2E78B" w:rsidR="00576FFC" w:rsidRPr="00384689" w:rsidRDefault="00576FFC" w:rsidP="00CC503F">
          <w:pPr>
            <w:ind w:right="-63"/>
            <w:jc w:val="right"/>
            <w:rPr>
              <w:sz w:val="18"/>
              <w:szCs w:val="18"/>
            </w:rPr>
          </w:pPr>
          <w:r>
            <w:rPr>
              <w:sz w:val="18"/>
              <w:szCs w:val="18"/>
            </w:rPr>
            <w:t>Section B – Procedures for the CAA</w:t>
          </w:r>
        </w:p>
      </w:tc>
    </w:tr>
  </w:tbl>
  <w:p w14:paraId="499ACD75" w14:textId="77777777" w:rsidR="00576FFC" w:rsidRDefault="00576FFC"/>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Look w:val="04A0" w:firstRow="1" w:lastRow="0" w:firstColumn="1" w:lastColumn="0" w:noHBand="0" w:noVBand="1"/>
    </w:tblPr>
    <w:tblGrid>
      <w:gridCol w:w="3256"/>
      <w:gridCol w:w="1780"/>
      <w:gridCol w:w="4713"/>
    </w:tblGrid>
    <w:tr w:rsidR="00576FFC" w:rsidRPr="00384689" w14:paraId="3D9CE1C1" w14:textId="77777777" w:rsidTr="00384689">
      <w:tc>
        <w:tcPr>
          <w:tcW w:w="3321" w:type="dxa"/>
        </w:tcPr>
        <w:p w14:paraId="7D0122BE" w14:textId="77777777" w:rsidR="00576FFC" w:rsidRPr="00384689" w:rsidRDefault="00576FFC" w:rsidP="009B21DE">
          <w:pPr>
            <w:ind w:left="-90"/>
            <w:rPr>
              <w:sz w:val="18"/>
              <w:szCs w:val="18"/>
            </w:rPr>
          </w:pPr>
          <w:r w:rsidRPr="00384689">
            <w:rPr>
              <w:sz w:val="18"/>
              <w:szCs w:val="18"/>
            </w:rPr>
            <w:t>Maldivian Civil Aviation Regulations</w:t>
          </w:r>
        </w:p>
      </w:tc>
      <w:tc>
        <w:tcPr>
          <w:tcW w:w="1827" w:type="dxa"/>
        </w:tcPr>
        <w:p w14:paraId="2F9ED447" w14:textId="77777777" w:rsidR="00576FFC" w:rsidRPr="00384689" w:rsidRDefault="00576FFC" w:rsidP="009B21DE">
          <w:pPr>
            <w:rPr>
              <w:sz w:val="18"/>
              <w:szCs w:val="18"/>
            </w:rPr>
          </w:pPr>
        </w:p>
      </w:tc>
      <w:tc>
        <w:tcPr>
          <w:tcW w:w="4815" w:type="dxa"/>
        </w:tcPr>
        <w:p w14:paraId="7B426801" w14:textId="77777777" w:rsidR="00576FFC" w:rsidRPr="00384689" w:rsidRDefault="00576FFC" w:rsidP="009B21DE">
          <w:pPr>
            <w:ind w:right="-63"/>
            <w:jc w:val="right"/>
            <w:rPr>
              <w:sz w:val="18"/>
              <w:szCs w:val="18"/>
            </w:rPr>
          </w:pPr>
          <w:r w:rsidRPr="000E3150">
            <w:rPr>
              <w:sz w:val="18"/>
              <w:szCs w:val="18"/>
            </w:rPr>
            <w:t>MCAR-</w:t>
          </w:r>
          <w:r>
            <w:rPr>
              <w:sz w:val="18"/>
              <w:szCs w:val="18"/>
            </w:rPr>
            <w:t>145</w:t>
          </w:r>
          <w:r w:rsidRPr="000E3150">
            <w:rPr>
              <w:sz w:val="18"/>
              <w:szCs w:val="18"/>
            </w:rPr>
            <w:t xml:space="preserve"> – </w:t>
          </w:r>
          <w:r>
            <w:rPr>
              <w:sz w:val="18"/>
              <w:szCs w:val="18"/>
            </w:rPr>
            <w:t>Approved Maintenance Organisation</w:t>
          </w:r>
        </w:p>
      </w:tc>
    </w:tr>
    <w:tr w:rsidR="00576FFC" w:rsidRPr="00384689" w14:paraId="569F8DFA" w14:textId="77777777" w:rsidTr="00384689">
      <w:tc>
        <w:tcPr>
          <w:tcW w:w="3321" w:type="dxa"/>
        </w:tcPr>
        <w:p w14:paraId="468D7876" w14:textId="77777777" w:rsidR="00576FFC" w:rsidRPr="00384689" w:rsidRDefault="00576FFC" w:rsidP="009B21DE">
          <w:pPr>
            <w:ind w:left="-90"/>
            <w:rPr>
              <w:sz w:val="18"/>
              <w:szCs w:val="18"/>
            </w:rPr>
          </w:pPr>
          <w:r>
            <w:rPr>
              <w:sz w:val="18"/>
              <w:szCs w:val="18"/>
            </w:rPr>
            <w:t>Maldives Civil Aviation Authority</w:t>
          </w:r>
        </w:p>
      </w:tc>
      <w:tc>
        <w:tcPr>
          <w:tcW w:w="1827" w:type="dxa"/>
        </w:tcPr>
        <w:p w14:paraId="3C532E6B" w14:textId="77777777" w:rsidR="00576FFC" w:rsidRPr="00384689" w:rsidRDefault="00576FFC" w:rsidP="00384689">
          <w:pPr>
            <w:rPr>
              <w:sz w:val="18"/>
              <w:szCs w:val="18"/>
            </w:rPr>
          </w:pPr>
        </w:p>
      </w:tc>
      <w:tc>
        <w:tcPr>
          <w:tcW w:w="4815" w:type="dxa"/>
        </w:tcPr>
        <w:p w14:paraId="5E2899C2" w14:textId="77777777" w:rsidR="00576FFC" w:rsidRPr="00384689" w:rsidRDefault="00576FFC" w:rsidP="006E6856">
          <w:pPr>
            <w:ind w:right="-63"/>
            <w:jc w:val="right"/>
            <w:rPr>
              <w:sz w:val="18"/>
              <w:szCs w:val="18"/>
            </w:rPr>
          </w:pPr>
          <w:r>
            <w:rPr>
              <w:sz w:val="18"/>
              <w:szCs w:val="18"/>
            </w:rPr>
            <w:t>Appendices to the Regulations</w:t>
          </w:r>
        </w:p>
      </w:tc>
    </w:tr>
  </w:tbl>
  <w:p w14:paraId="42169C3E" w14:textId="77777777" w:rsidR="00576FFC" w:rsidRDefault="00576FFC"/>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Look w:val="04A0" w:firstRow="1" w:lastRow="0" w:firstColumn="1" w:lastColumn="0" w:noHBand="0" w:noVBand="1"/>
    </w:tblPr>
    <w:tblGrid>
      <w:gridCol w:w="3259"/>
      <w:gridCol w:w="1781"/>
      <w:gridCol w:w="4715"/>
    </w:tblGrid>
    <w:tr w:rsidR="00576FFC" w:rsidRPr="00384689" w14:paraId="2486BD27" w14:textId="77777777" w:rsidTr="00384689">
      <w:tc>
        <w:tcPr>
          <w:tcW w:w="3321" w:type="dxa"/>
        </w:tcPr>
        <w:p w14:paraId="3375FC73" w14:textId="77777777" w:rsidR="00576FFC" w:rsidRPr="00384689" w:rsidRDefault="00576FFC" w:rsidP="009B21DE">
          <w:pPr>
            <w:ind w:left="-90"/>
            <w:rPr>
              <w:sz w:val="18"/>
              <w:szCs w:val="18"/>
            </w:rPr>
          </w:pPr>
          <w:r w:rsidRPr="00384689">
            <w:rPr>
              <w:sz w:val="18"/>
              <w:szCs w:val="18"/>
            </w:rPr>
            <w:t>Maldivian Civil Aviation Regulations</w:t>
          </w:r>
        </w:p>
      </w:tc>
      <w:tc>
        <w:tcPr>
          <w:tcW w:w="1827" w:type="dxa"/>
        </w:tcPr>
        <w:p w14:paraId="5062A643" w14:textId="77777777" w:rsidR="00576FFC" w:rsidRPr="00384689" w:rsidRDefault="00576FFC" w:rsidP="009B21DE">
          <w:pPr>
            <w:rPr>
              <w:sz w:val="18"/>
              <w:szCs w:val="18"/>
            </w:rPr>
          </w:pPr>
        </w:p>
      </w:tc>
      <w:tc>
        <w:tcPr>
          <w:tcW w:w="4815" w:type="dxa"/>
        </w:tcPr>
        <w:p w14:paraId="7391340D" w14:textId="77777777" w:rsidR="00576FFC" w:rsidRPr="00384689" w:rsidRDefault="00576FFC" w:rsidP="009B21DE">
          <w:pPr>
            <w:ind w:right="-63"/>
            <w:jc w:val="right"/>
            <w:rPr>
              <w:sz w:val="18"/>
              <w:szCs w:val="18"/>
            </w:rPr>
          </w:pPr>
          <w:r w:rsidRPr="000E3150">
            <w:rPr>
              <w:sz w:val="18"/>
              <w:szCs w:val="18"/>
            </w:rPr>
            <w:t>MCAR-</w:t>
          </w:r>
          <w:r>
            <w:rPr>
              <w:sz w:val="18"/>
              <w:szCs w:val="18"/>
            </w:rPr>
            <w:t>145</w:t>
          </w:r>
          <w:r w:rsidRPr="000E3150">
            <w:rPr>
              <w:sz w:val="18"/>
              <w:szCs w:val="18"/>
            </w:rPr>
            <w:t xml:space="preserve"> – </w:t>
          </w:r>
          <w:r>
            <w:rPr>
              <w:sz w:val="18"/>
              <w:szCs w:val="18"/>
            </w:rPr>
            <w:t>Approved Maintenance Organisation</w:t>
          </w:r>
        </w:p>
      </w:tc>
    </w:tr>
    <w:tr w:rsidR="00576FFC" w:rsidRPr="00384689" w14:paraId="5A2E0A74" w14:textId="77777777" w:rsidTr="00384689">
      <w:tc>
        <w:tcPr>
          <w:tcW w:w="3321" w:type="dxa"/>
        </w:tcPr>
        <w:p w14:paraId="60134055" w14:textId="77777777" w:rsidR="00576FFC" w:rsidRPr="00384689" w:rsidRDefault="00576FFC" w:rsidP="009B21DE">
          <w:pPr>
            <w:ind w:left="-90"/>
            <w:rPr>
              <w:sz w:val="18"/>
              <w:szCs w:val="18"/>
            </w:rPr>
          </w:pPr>
          <w:r>
            <w:rPr>
              <w:sz w:val="18"/>
              <w:szCs w:val="18"/>
            </w:rPr>
            <w:t>Maldives Civil Aviation Authority</w:t>
          </w:r>
        </w:p>
      </w:tc>
      <w:tc>
        <w:tcPr>
          <w:tcW w:w="1827" w:type="dxa"/>
        </w:tcPr>
        <w:p w14:paraId="5D97DB70" w14:textId="77777777" w:rsidR="00576FFC" w:rsidRPr="00384689" w:rsidRDefault="00576FFC" w:rsidP="00384689">
          <w:pPr>
            <w:rPr>
              <w:sz w:val="18"/>
              <w:szCs w:val="18"/>
            </w:rPr>
          </w:pPr>
        </w:p>
      </w:tc>
      <w:tc>
        <w:tcPr>
          <w:tcW w:w="4815" w:type="dxa"/>
        </w:tcPr>
        <w:p w14:paraId="25CA3A5F" w14:textId="77777777" w:rsidR="00576FFC" w:rsidRPr="00384689" w:rsidRDefault="00576FFC" w:rsidP="00AE5E95">
          <w:pPr>
            <w:ind w:right="-63"/>
            <w:jc w:val="right"/>
            <w:rPr>
              <w:sz w:val="18"/>
              <w:szCs w:val="18"/>
            </w:rPr>
          </w:pPr>
          <w:r>
            <w:rPr>
              <w:sz w:val="18"/>
              <w:szCs w:val="18"/>
            </w:rPr>
            <w:t>Appendices to the AMC</w:t>
          </w:r>
        </w:p>
      </w:tc>
    </w:tr>
  </w:tbl>
  <w:p w14:paraId="3353E9F8" w14:textId="77777777" w:rsidR="00576FFC" w:rsidRDefault="00576FFC"/>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4" w:space="0" w:color="auto"/>
      </w:tblBorders>
      <w:tblLook w:val="04A0" w:firstRow="1" w:lastRow="0" w:firstColumn="1" w:lastColumn="0" w:noHBand="0" w:noVBand="1"/>
    </w:tblPr>
    <w:tblGrid>
      <w:gridCol w:w="3256"/>
      <w:gridCol w:w="1780"/>
      <w:gridCol w:w="4713"/>
    </w:tblGrid>
    <w:tr w:rsidR="00576FFC" w:rsidRPr="00384689" w14:paraId="54889B68" w14:textId="77777777" w:rsidTr="00384689">
      <w:tc>
        <w:tcPr>
          <w:tcW w:w="3321" w:type="dxa"/>
        </w:tcPr>
        <w:p w14:paraId="7ED75473" w14:textId="77777777" w:rsidR="00576FFC" w:rsidRPr="00384689" w:rsidRDefault="00576FFC" w:rsidP="009B21DE">
          <w:pPr>
            <w:ind w:left="-90"/>
            <w:rPr>
              <w:sz w:val="18"/>
              <w:szCs w:val="18"/>
            </w:rPr>
          </w:pPr>
          <w:r w:rsidRPr="00384689">
            <w:rPr>
              <w:sz w:val="18"/>
              <w:szCs w:val="18"/>
            </w:rPr>
            <w:t>Maldivian Civil Aviation Regulations</w:t>
          </w:r>
        </w:p>
      </w:tc>
      <w:tc>
        <w:tcPr>
          <w:tcW w:w="1827" w:type="dxa"/>
        </w:tcPr>
        <w:p w14:paraId="25CFC9F2" w14:textId="77777777" w:rsidR="00576FFC" w:rsidRPr="00384689" w:rsidRDefault="00576FFC" w:rsidP="009B21DE">
          <w:pPr>
            <w:rPr>
              <w:sz w:val="18"/>
              <w:szCs w:val="18"/>
            </w:rPr>
          </w:pPr>
        </w:p>
      </w:tc>
      <w:tc>
        <w:tcPr>
          <w:tcW w:w="4815" w:type="dxa"/>
        </w:tcPr>
        <w:p w14:paraId="2F8320A8" w14:textId="77777777" w:rsidR="00576FFC" w:rsidRPr="00384689" w:rsidRDefault="00576FFC" w:rsidP="009B21DE">
          <w:pPr>
            <w:ind w:right="-63"/>
            <w:jc w:val="right"/>
            <w:rPr>
              <w:sz w:val="18"/>
              <w:szCs w:val="18"/>
            </w:rPr>
          </w:pPr>
          <w:r w:rsidRPr="000E3150">
            <w:rPr>
              <w:sz w:val="18"/>
              <w:szCs w:val="18"/>
            </w:rPr>
            <w:t>MCAR-</w:t>
          </w:r>
          <w:r>
            <w:rPr>
              <w:sz w:val="18"/>
              <w:szCs w:val="18"/>
            </w:rPr>
            <w:t>145</w:t>
          </w:r>
          <w:r w:rsidRPr="000E3150">
            <w:rPr>
              <w:sz w:val="18"/>
              <w:szCs w:val="18"/>
            </w:rPr>
            <w:t xml:space="preserve"> – </w:t>
          </w:r>
          <w:r>
            <w:rPr>
              <w:sz w:val="18"/>
              <w:szCs w:val="18"/>
            </w:rPr>
            <w:t>Approved Maintenance Organisation</w:t>
          </w:r>
        </w:p>
      </w:tc>
    </w:tr>
    <w:tr w:rsidR="00576FFC" w:rsidRPr="00384689" w14:paraId="5C478C4C" w14:textId="77777777" w:rsidTr="00384689">
      <w:tc>
        <w:tcPr>
          <w:tcW w:w="3321" w:type="dxa"/>
        </w:tcPr>
        <w:p w14:paraId="17BEBE79" w14:textId="77777777" w:rsidR="00576FFC" w:rsidRPr="00384689" w:rsidRDefault="00576FFC" w:rsidP="009B21DE">
          <w:pPr>
            <w:ind w:left="-90"/>
            <w:rPr>
              <w:sz w:val="18"/>
              <w:szCs w:val="18"/>
            </w:rPr>
          </w:pPr>
          <w:r>
            <w:rPr>
              <w:sz w:val="18"/>
              <w:szCs w:val="18"/>
            </w:rPr>
            <w:t>Maldives Civil Aviation Authority</w:t>
          </w:r>
        </w:p>
      </w:tc>
      <w:tc>
        <w:tcPr>
          <w:tcW w:w="1827" w:type="dxa"/>
        </w:tcPr>
        <w:p w14:paraId="0B9DEBB2" w14:textId="77777777" w:rsidR="00576FFC" w:rsidRPr="00384689" w:rsidRDefault="00576FFC" w:rsidP="00384689">
          <w:pPr>
            <w:rPr>
              <w:sz w:val="18"/>
              <w:szCs w:val="18"/>
            </w:rPr>
          </w:pPr>
        </w:p>
      </w:tc>
      <w:tc>
        <w:tcPr>
          <w:tcW w:w="4815" w:type="dxa"/>
        </w:tcPr>
        <w:p w14:paraId="4467C6EF" w14:textId="77777777" w:rsidR="00576FFC" w:rsidRPr="00384689" w:rsidRDefault="00576FFC" w:rsidP="00AE5E95">
          <w:pPr>
            <w:ind w:right="-63"/>
            <w:jc w:val="right"/>
            <w:rPr>
              <w:sz w:val="18"/>
              <w:szCs w:val="18"/>
            </w:rPr>
          </w:pPr>
          <w:r>
            <w:rPr>
              <w:sz w:val="18"/>
              <w:szCs w:val="18"/>
            </w:rPr>
            <w:t>Appendices to the AMC</w:t>
          </w:r>
        </w:p>
      </w:tc>
    </w:tr>
  </w:tbl>
  <w:p w14:paraId="3FDE38C5" w14:textId="77777777" w:rsidR="00576FFC" w:rsidRDefault="00576FFC"/>
</w:hdr>
</file>

<file path=word/intelligence2.xml><?xml version="1.0" encoding="utf-8"?>
<int2:intelligence xmlns:int2="http://schemas.microsoft.com/office/intelligence/2020/intelligence" xmlns:oel="http://schemas.microsoft.com/office/2019/extlst">
  <int2:observations>
    <int2:textHash int2:hashCode="FU2XOIw7OIjOe2" int2:id="Ah1z7OfX">
      <int2:state int2:value="Rejected" int2:type="AugLoop_Text_Critique"/>
    </int2:textHash>
    <int2:textHash int2:hashCode="C0q+JscfyIG+g2" int2:id="WQ94WPl2">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433A7B"/>
    <w:multiLevelType w:val="hybridMultilevel"/>
    <w:tmpl w:val="6298F802"/>
    <w:lvl w:ilvl="0" w:tplc="13EC80DC">
      <w:start w:val="1"/>
      <w:numFmt w:val="decimal"/>
      <w:lvlText w:val="%1."/>
      <w:lvlJc w:val="left"/>
      <w:pPr>
        <w:tabs>
          <w:tab w:val="num" w:pos="432"/>
        </w:tabs>
        <w:ind w:left="432" w:hanging="432"/>
      </w:pPr>
      <w:rPr>
        <w:rFonts w:hint="default"/>
        <w:color w:val="auto"/>
      </w:rPr>
    </w:lvl>
    <w:lvl w:ilvl="1" w:tplc="FC6A14BC">
      <w:start w:val="1"/>
      <w:numFmt w:val="decimal"/>
      <w:lvlText w:val="3.%2"/>
      <w:lvlJc w:val="left"/>
      <w:pPr>
        <w:tabs>
          <w:tab w:val="num" w:pos="432"/>
        </w:tabs>
        <w:ind w:left="432" w:hanging="144"/>
      </w:pPr>
      <w:rPr>
        <w:rFonts w:hint="default"/>
        <w:color w:val="auto"/>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064255C"/>
    <w:multiLevelType w:val="hybridMultilevel"/>
    <w:tmpl w:val="4F54A070"/>
    <w:lvl w:ilvl="0" w:tplc="087AAAB4">
      <w:start w:val="1"/>
      <w:numFmt w:val="decimal"/>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2" w15:restartNumberingAfterBreak="0">
    <w:nsid w:val="00A86096"/>
    <w:multiLevelType w:val="hybridMultilevel"/>
    <w:tmpl w:val="E154F44E"/>
    <w:lvl w:ilvl="0" w:tplc="63EA9AAC">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00B557AC"/>
    <w:multiLevelType w:val="hybridMultilevel"/>
    <w:tmpl w:val="C936A58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1357293"/>
    <w:multiLevelType w:val="hybridMultilevel"/>
    <w:tmpl w:val="6D46A540"/>
    <w:lvl w:ilvl="0" w:tplc="E88A798E">
      <w:start w:val="7"/>
      <w:numFmt w:val="bullet"/>
      <w:lvlText w:val="—"/>
      <w:lvlJc w:val="left"/>
      <w:pPr>
        <w:ind w:left="927" w:hanging="567"/>
      </w:pPr>
      <w:rPr>
        <w:rFonts w:ascii="Calibri" w:eastAsia="Times New Roman" w:hAnsi="Calibri" w:cs="Calibri" w:hint="default"/>
        <w:color w:val="222222"/>
        <w:sz w:val="22"/>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01431622"/>
    <w:multiLevelType w:val="hybridMultilevel"/>
    <w:tmpl w:val="8EFCCF0C"/>
    <w:lvl w:ilvl="0" w:tplc="C85CF760">
      <w:start w:val="1"/>
      <w:numFmt w:val="lowerLetter"/>
      <w:lvlText w:val="(%1)"/>
      <w:lvlJc w:val="left"/>
      <w:pPr>
        <w:tabs>
          <w:tab w:val="num" w:pos="432"/>
        </w:tabs>
        <w:ind w:left="432" w:hanging="432"/>
      </w:pPr>
      <w:rPr>
        <w:rFonts w:hint="default"/>
      </w:rPr>
    </w:lvl>
    <w:lvl w:ilvl="1" w:tplc="47FE36A2">
      <w:start w:val="1"/>
      <w:numFmt w:val="decimal"/>
      <w:lvlText w:val="%2."/>
      <w:lvlJc w:val="left"/>
      <w:pPr>
        <w:tabs>
          <w:tab w:val="num" w:pos="720"/>
        </w:tabs>
        <w:ind w:left="720" w:hanging="288"/>
      </w:pPr>
      <w:rPr>
        <w:rFonts w:hint="default"/>
        <w:color w:val="auto"/>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01BD6A5A"/>
    <w:multiLevelType w:val="hybridMultilevel"/>
    <w:tmpl w:val="F24256B2"/>
    <w:lvl w:ilvl="0" w:tplc="789212B0">
      <w:start w:val="1"/>
      <w:numFmt w:val="lowerRoman"/>
      <w:lvlText w:val="%1."/>
      <w:lvlJc w:val="left"/>
      <w:pPr>
        <w:ind w:left="1152" w:hanging="360"/>
      </w:pPr>
      <w:rPr>
        <w:rFonts w:hint="default"/>
      </w:r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7" w15:restartNumberingAfterBreak="0">
    <w:nsid w:val="01D1522D"/>
    <w:multiLevelType w:val="hybridMultilevel"/>
    <w:tmpl w:val="7FFA19C0"/>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1E25F23"/>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02F10CFC"/>
    <w:multiLevelType w:val="hybridMultilevel"/>
    <w:tmpl w:val="1C7AEF5A"/>
    <w:lvl w:ilvl="0" w:tplc="63EA9AAC">
      <w:start w:val="1"/>
      <w:numFmt w:val="bullet"/>
      <w:lvlText w:val=""/>
      <w:lvlJc w:val="left"/>
      <w:pPr>
        <w:tabs>
          <w:tab w:val="num" w:pos="360"/>
        </w:tabs>
        <w:ind w:left="360" w:hanging="360"/>
      </w:pPr>
      <w:rPr>
        <w:rFonts w:ascii="Symbol" w:hAnsi="Symbol" w:hint="default"/>
      </w:rPr>
    </w:lvl>
    <w:lvl w:ilvl="1" w:tplc="453C93DE">
      <w:start w:val="1"/>
      <w:numFmt w:val="lowerLetter"/>
      <w:lvlText w:val="(%2)"/>
      <w:lvlJc w:val="left"/>
      <w:pPr>
        <w:tabs>
          <w:tab w:val="num" w:pos="1080"/>
        </w:tabs>
        <w:ind w:left="1080" w:hanging="360"/>
      </w:pPr>
      <w:rPr>
        <w:rFonts w:hint="default"/>
      </w:rPr>
    </w:lvl>
    <w:lvl w:ilvl="2" w:tplc="59323A2C">
      <w:start w:val="1"/>
      <w:numFmt w:val="decimal"/>
      <w:lvlText w:val="%3."/>
      <w:lvlJc w:val="left"/>
      <w:pPr>
        <w:tabs>
          <w:tab w:val="num" w:pos="927"/>
        </w:tabs>
        <w:ind w:left="567" w:hanging="567"/>
      </w:pPr>
      <w:rPr>
        <w:rFonts w:hint="default"/>
      </w:rPr>
    </w:lvl>
    <w:lvl w:ilvl="3" w:tplc="0409000F">
      <w:start w:val="1"/>
      <w:numFmt w:val="decimal"/>
      <w:lvlText w:val="%4."/>
      <w:lvlJc w:val="left"/>
      <w:pPr>
        <w:tabs>
          <w:tab w:val="num" w:pos="2520"/>
        </w:tabs>
        <w:ind w:left="2520" w:hanging="360"/>
      </w:pPr>
      <w:rPr>
        <w:rFonts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034F1A58"/>
    <w:multiLevelType w:val="hybridMultilevel"/>
    <w:tmpl w:val="50786354"/>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03992D4B"/>
    <w:multiLevelType w:val="hybridMultilevel"/>
    <w:tmpl w:val="08D63DF2"/>
    <w:lvl w:ilvl="0" w:tplc="E8BABDEC">
      <w:start w:val="1"/>
      <w:numFmt w:val="lowerRoman"/>
      <w:lvlText w:val="(%1)"/>
      <w:lvlJc w:val="left"/>
      <w:pPr>
        <w:ind w:left="927" w:hanging="360"/>
      </w:pPr>
      <w:rPr>
        <w:rFonts w:hint="default"/>
      </w:r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03B31212"/>
    <w:multiLevelType w:val="hybridMultilevel"/>
    <w:tmpl w:val="1A405878"/>
    <w:lvl w:ilvl="0" w:tplc="FFFFFFFF">
      <w:start w:val="1"/>
      <w:numFmt w:val="lowerLetter"/>
      <w:lvlText w:val="(%1)"/>
      <w:lvlJc w:val="left"/>
      <w:pPr>
        <w:tabs>
          <w:tab w:val="num" w:pos="432"/>
        </w:tabs>
        <w:ind w:left="432" w:hanging="432"/>
      </w:pPr>
      <w:rPr>
        <w:rFonts w:hint="default"/>
      </w:rPr>
    </w:lvl>
    <w:lvl w:ilvl="1" w:tplc="FFFFFFFF">
      <w:start w:val="1"/>
      <w:numFmt w:val="lowerLetter"/>
      <w:lvlText w:val="(%2)"/>
      <w:lvlJc w:val="left"/>
      <w:pPr>
        <w:tabs>
          <w:tab w:val="num" w:pos="1512"/>
        </w:tabs>
        <w:ind w:left="1512" w:hanging="432"/>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 w15:restartNumberingAfterBreak="0">
    <w:nsid w:val="042658F5"/>
    <w:multiLevelType w:val="hybridMultilevel"/>
    <w:tmpl w:val="5D5E6D7A"/>
    <w:lvl w:ilvl="0" w:tplc="453C93DE">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14" w15:restartNumberingAfterBreak="0">
    <w:nsid w:val="04AD04D9"/>
    <w:multiLevelType w:val="hybridMultilevel"/>
    <w:tmpl w:val="61AED738"/>
    <w:lvl w:ilvl="0" w:tplc="453C93DE">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04AD0624"/>
    <w:multiLevelType w:val="hybridMultilevel"/>
    <w:tmpl w:val="1F183FE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04B53BFC"/>
    <w:multiLevelType w:val="hybridMultilevel"/>
    <w:tmpl w:val="6136CFC4"/>
    <w:lvl w:ilvl="0" w:tplc="56A8038E">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7" w15:restartNumberingAfterBreak="0">
    <w:nsid w:val="04CB0831"/>
    <w:multiLevelType w:val="hybridMultilevel"/>
    <w:tmpl w:val="DF509C84"/>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04CB1722"/>
    <w:multiLevelType w:val="multilevel"/>
    <w:tmpl w:val="30EE8DAE"/>
    <w:lvl w:ilvl="0">
      <w:start w:val="1"/>
      <w:numFmt w:val="decimal"/>
      <w:lvlText w:val="%1."/>
      <w:lvlJc w:val="left"/>
      <w:pPr>
        <w:ind w:left="360" w:hanging="360"/>
      </w:pPr>
      <w:rPr>
        <w:rFonts w:hint="default"/>
      </w:rPr>
    </w:lvl>
    <w:lvl w:ilvl="1">
      <w:start w:val="1"/>
      <w:numFmt w:val="decimal"/>
      <w:lvlText w:val="%1.%2."/>
      <w:lvlJc w:val="left"/>
      <w:pPr>
        <w:ind w:left="1134" w:hanging="567"/>
      </w:pPr>
      <w:rPr>
        <w:rFonts w:hint="default"/>
      </w:rPr>
    </w:lvl>
    <w:lvl w:ilvl="2">
      <w:start w:val="1"/>
      <w:numFmt w:val="decimal"/>
      <w:lvlText w:val="%1.%2.%3."/>
      <w:lvlJc w:val="left"/>
      <w:pPr>
        <w:ind w:left="1701" w:hanging="56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04D80868"/>
    <w:multiLevelType w:val="hybridMultilevel"/>
    <w:tmpl w:val="C0B206F2"/>
    <w:lvl w:ilvl="0" w:tplc="63EA9AAC">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0" w15:restartNumberingAfterBreak="0">
    <w:nsid w:val="057D3855"/>
    <w:multiLevelType w:val="hybridMultilevel"/>
    <w:tmpl w:val="2C284B82"/>
    <w:lvl w:ilvl="0" w:tplc="3F480044">
      <w:start w:val="1"/>
      <w:numFmt w:val="decimal"/>
      <w:lvlText w:val="%1."/>
      <w:lvlJc w:val="left"/>
      <w:pPr>
        <w:tabs>
          <w:tab w:val="num" w:pos="432"/>
        </w:tabs>
        <w:ind w:left="432" w:hanging="432"/>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06F17C9E"/>
    <w:multiLevelType w:val="hybridMultilevel"/>
    <w:tmpl w:val="143C7E66"/>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8F32DA98">
      <w:start w:val="1"/>
      <w:numFmt w:val="lowerLetter"/>
      <w:lvlText w:val="(%4)"/>
      <w:lvlJc w:val="left"/>
      <w:pPr>
        <w:ind w:left="3240" w:hanging="360"/>
      </w:pPr>
      <w:rPr>
        <w:rFonts w:hint="default"/>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07492D95"/>
    <w:multiLevelType w:val="hybridMultilevel"/>
    <w:tmpl w:val="FE384E1A"/>
    <w:lvl w:ilvl="0" w:tplc="453C93DE">
      <w:start w:val="1"/>
      <w:numFmt w:val="lowerLetter"/>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23" w15:restartNumberingAfterBreak="0">
    <w:nsid w:val="077129A9"/>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0799244D"/>
    <w:multiLevelType w:val="hybridMultilevel"/>
    <w:tmpl w:val="32ECE444"/>
    <w:lvl w:ilvl="0" w:tplc="FFFFFFFF">
      <w:start w:val="1"/>
      <w:numFmt w:val="decimal"/>
      <w:lvlText w:val="(%1)"/>
      <w:lvlJc w:val="left"/>
      <w:pPr>
        <w:ind w:left="792" w:hanging="360"/>
      </w:pPr>
      <w:rPr>
        <w:rFonts w:hint="default"/>
      </w:rPr>
    </w:lvl>
    <w:lvl w:ilvl="1" w:tplc="FFFFFFFF" w:tentative="1">
      <w:start w:val="1"/>
      <w:numFmt w:val="lowerLetter"/>
      <w:lvlText w:val="%2."/>
      <w:lvlJc w:val="left"/>
      <w:pPr>
        <w:ind w:left="252" w:hanging="360"/>
      </w:pPr>
    </w:lvl>
    <w:lvl w:ilvl="2" w:tplc="FFFFFFFF" w:tentative="1">
      <w:start w:val="1"/>
      <w:numFmt w:val="lowerRoman"/>
      <w:lvlText w:val="%3."/>
      <w:lvlJc w:val="right"/>
      <w:pPr>
        <w:ind w:left="972" w:hanging="180"/>
      </w:pPr>
    </w:lvl>
    <w:lvl w:ilvl="3" w:tplc="FFFFFFFF" w:tentative="1">
      <w:start w:val="1"/>
      <w:numFmt w:val="decimal"/>
      <w:lvlText w:val="%4."/>
      <w:lvlJc w:val="left"/>
      <w:pPr>
        <w:ind w:left="1692" w:hanging="360"/>
      </w:pPr>
    </w:lvl>
    <w:lvl w:ilvl="4" w:tplc="FFFFFFFF" w:tentative="1">
      <w:start w:val="1"/>
      <w:numFmt w:val="lowerLetter"/>
      <w:lvlText w:val="%5."/>
      <w:lvlJc w:val="left"/>
      <w:pPr>
        <w:ind w:left="2412" w:hanging="360"/>
      </w:pPr>
    </w:lvl>
    <w:lvl w:ilvl="5" w:tplc="FFFFFFFF" w:tentative="1">
      <w:start w:val="1"/>
      <w:numFmt w:val="lowerRoman"/>
      <w:lvlText w:val="%6."/>
      <w:lvlJc w:val="right"/>
      <w:pPr>
        <w:ind w:left="3132" w:hanging="180"/>
      </w:pPr>
    </w:lvl>
    <w:lvl w:ilvl="6" w:tplc="FFFFFFFF" w:tentative="1">
      <w:start w:val="1"/>
      <w:numFmt w:val="decimal"/>
      <w:lvlText w:val="%7."/>
      <w:lvlJc w:val="left"/>
      <w:pPr>
        <w:ind w:left="3852" w:hanging="360"/>
      </w:pPr>
    </w:lvl>
    <w:lvl w:ilvl="7" w:tplc="FFFFFFFF" w:tentative="1">
      <w:start w:val="1"/>
      <w:numFmt w:val="lowerLetter"/>
      <w:lvlText w:val="%8."/>
      <w:lvlJc w:val="left"/>
      <w:pPr>
        <w:ind w:left="4572" w:hanging="360"/>
      </w:pPr>
    </w:lvl>
    <w:lvl w:ilvl="8" w:tplc="FFFFFFFF" w:tentative="1">
      <w:start w:val="1"/>
      <w:numFmt w:val="lowerRoman"/>
      <w:lvlText w:val="%9."/>
      <w:lvlJc w:val="right"/>
      <w:pPr>
        <w:ind w:left="5292" w:hanging="180"/>
      </w:pPr>
    </w:lvl>
  </w:abstractNum>
  <w:abstractNum w:abstractNumId="25" w15:restartNumberingAfterBreak="0">
    <w:nsid w:val="07B018D1"/>
    <w:multiLevelType w:val="hybridMultilevel"/>
    <w:tmpl w:val="63FAC8BE"/>
    <w:lvl w:ilvl="0" w:tplc="A9C2EAC4">
      <w:numFmt w:val="bullet"/>
      <w:lvlText w:val="-"/>
      <w:lvlJc w:val="left"/>
      <w:pPr>
        <w:ind w:left="720" w:hanging="360"/>
      </w:pPr>
      <w:rPr>
        <w:rFonts w:ascii="Arial" w:hAnsi="Aria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07DE0653"/>
    <w:multiLevelType w:val="hybridMultilevel"/>
    <w:tmpl w:val="6F28E13A"/>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 w15:restartNumberingAfterBreak="0">
    <w:nsid w:val="08485894"/>
    <w:multiLevelType w:val="hybridMultilevel"/>
    <w:tmpl w:val="419A2EB0"/>
    <w:lvl w:ilvl="0" w:tplc="FFFFFFFF">
      <w:start w:val="1"/>
      <w:numFmt w:val="lowerLetter"/>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8" w15:restartNumberingAfterBreak="0">
    <w:nsid w:val="08D46191"/>
    <w:multiLevelType w:val="hybridMultilevel"/>
    <w:tmpl w:val="FD648AFA"/>
    <w:lvl w:ilvl="0" w:tplc="453C93DE">
      <w:start w:val="1"/>
      <w:numFmt w:val="lowerLetter"/>
      <w:lvlText w:val="(%1)"/>
      <w:lvlJc w:val="left"/>
      <w:pPr>
        <w:ind w:left="360" w:hanging="360"/>
      </w:pPr>
      <w:rPr>
        <w:rFonts w:hint="default"/>
      </w:rPr>
    </w:lvl>
    <w:lvl w:ilvl="1" w:tplc="55FC2842">
      <w:start w:val="1"/>
      <w:numFmt w:val="decimal"/>
      <w:lvlText w:val="%2."/>
      <w:lvlJc w:val="left"/>
      <w:pPr>
        <w:ind w:left="1080" w:hanging="360"/>
      </w:pPr>
      <w:rPr>
        <w:rFonts w:hint="default"/>
      </w:rPr>
    </w:lvl>
    <w:lvl w:ilvl="2" w:tplc="56A8038E">
      <w:start w:val="1"/>
      <w:numFmt w:val="decimal"/>
      <w:lvlText w:val="(%3)"/>
      <w:lvlJc w:val="left"/>
      <w:pPr>
        <w:ind w:left="1980" w:hanging="360"/>
      </w:pPr>
      <w:rPr>
        <w:rFonts w:hint="default"/>
      </w:r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 w15:restartNumberingAfterBreak="0">
    <w:nsid w:val="09790D57"/>
    <w:multiLevelType w:val="hybridMultilevel"/>
    <w:tmpl w:val="C242D24E"/>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0A1B5060"/>
    <w:multiLevelType w:val="hybridMultilevel"/>
    <w:tmpl w:val="A69E7EF4"/>
    <w:lvl w:ilvl="0" w:tplc="4809000F">
      <w:start w:val="1"/>
      <w:numFmt w:val="decimal"/>
      <w:lvlText w:val="%1."/>
      <w:lvlJc w:val="left"/>
      <w:pPr>
        <w:ind w:left="360" w:hanging="360"/>
      </w:p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1" w15:restartNumberingAfterBreak="0">
    <w:nsid w:val="0B3641E5"/>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0B527DF9"/>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0BF44464"/>
    <w:multiLevelType w:val="hybridMultilevel"/>
    <w:tmpl w:val="1A405878"/>
    <w:lvl w:ilvl="0" w:tplc="FFFFFFFF">
      <w:start w:val="1"/>
      <w:numFmt w:val="lowerLetter"/>
      <w:lvlText w:val="(%1)"/>
      <w:lvlJc w:val="left"/>
      <w:pPr>
        <w:tabs>
          <w:tab w:val="num" w:pos="432"/>
        </w:tabs>
        <w:ind w:left="432" w:hanging="432"/>
      </w:pPr>
      <w:rPr>
        <w:rFonts w:hint="default"/>
      </w:rPr>
    </w:lvl>
    <w:lvl w:ilvl="1" w:tplc="FFFFFFFF">
      <w:start w:val="1"/>
      <w:numFmt w:val="lowerLetter"/>
      <w:lvlText w:val="(%2)"/>
      <w:lvlJc w:val="left"/>
      <w:pPr>
        <w:tabs>
          <w:tab w:val="num" w:pos="1512"/>
        </w:tabs>
        <w:ind w:left="1512" w:hanging="432"/>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4" w15:restartNumberingAfterBreak="0">
    <w:nsid w:val="0C7E5CEB"/>
    <w:multiLevelType w:val="hybridMultilevel"/>
    <w:tmpl w:val="A6582746"/>
    <w:lvl w:ilvl="0" w:tplc="453C93DE">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5" w15:restartNumberingAfterBreak="0">
    <w:nsid w:val="0C844599"/>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0C9F7196"/>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0CFB2B00"/>
    <w:multiLevelType w:val="hybridMultilevel"/>
    <w:tmpl w:val="8138CC80"/>
    <w:lvl w:ilvl="0" w:tplc="453C93D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0D577A23"/>
    <w:multiLevelType w:val="hybridMultilevel"/>
    <w:tmpl w:val="DE0650A0"/>
    <w:lvl w:ilvl="0" w:tplc="BAB4141A">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0DEE2515"/>
    <w:multiLevelType w:val="multilevel"/>
    <w:tmpl w:val="1D18732E"/>
    <w:lvl w:ilvl="0">
      <w:start w:val="1"/>
      <w:numFmt w:val="decimal"/>
      <w:lvlText w:val="%1."/>
      <w:lvlJc w:val="left"/>
      <w:pPr>
        <w:ind w:left="360" w:hanging="360"/>
      </w:pPr>
      <w:rPr>
        <w:rFonts w:hint="default"/>
      </w:rPr>
    </w:lvl>
    <w:lvl w:ilvl="1">
      <w:start w:val="1"/>
      <w:numFmt w:val="decimal"/>
      <w:lvlText w:val="%1.%2"/>
      <w:lvlJc w:val="left"/>
      <w:pPr>
        <w:ind w:left="1000"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0E463927"/>
    <w:multiLevelType w:val="hybridMultilevel"/>
    <w:tmpl w:val="0B4CBE14"/>
    <w:lvl w:ilvl="0" w:tplc="63EA9AAC">
      <w:start w:val="1"/>
      <w:numFmt w:val="bullet"/>
      <w:lvlText w:val=""/>
      <w:lvlJc w:val="left"/>
      <w:pPr>
        <w:ind w:left="360" w:hanging="360"/>
      </w:pPr>
      <w:rPr>
        <w:rFonts w:ascii="Symbol" w:hAnsi="Symbol" w:hint="default"/>
      </w:rPr>
    </w:lvl>
    <w:lvl w:ilvl="1" w:tplc="48090003" w:tentative="1">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41" w15:restartNumberingAfterBreak="0">
    <w:nsid w:val="0EDA7287"/>
    <w:multiLevelType w:val="multilevel"/>
    <w:tmpl w:val="3B8AA1E8"/>
    <w:lvl w:ilvl="0">
      <w:start w:val="1"/>
      <w:numFmt w:val="decimal"/>
      <w:lvlText w:val="%1."/>
      <w:lvlJc w:val="left"/>
      <w:pPr>
        <w:ind w:left="360" w:hanging="360"/>
      </w:pPr>
      <w:rPr>
        <w:rFonts w:hint="default"/>
      </w:rPr>
    </w:lvl>
    <w:lvl w:ilvl="1">
      <w:start w:val="1"/>
      <w:numFmt w:val="decimal"/>
      <w:lvlText w:val="(%2)"/>
      <w:lvlJc w:val="left"/>
      <w:pPr>
        <w:ind w:left="927" w:hanging="360"/>
      </w:pPr>
      <w:rPr>
        <w:rFonts w:hint="default"/>
      </w:rPr>
    </w:lvl>
    <w:lvl w:ilvl="2">
      <w:start w:val="1"/>
      <w:numFmt w:val="decimal"/>
      <w:lvlText w:val="(%3)"/>
      <w:lvlJc w:val="left"/>
      <w:pPr>
        <w:ind w:left="1494" w:hanging="36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0F2E0EEC"/>
    <w:multiLevelType w:val="hybridMultilevel"/>
    <w:tmpl w:val="330CE3F0"/>
    <w:lvl w:ilvl="0" w:tplc="ADB81FD4">
      <w:start w:val="1"/>
      <w:numFmt w:val="lowerLetter"/>
      <w:lvlText w:val="(%1)"/>
      <w:lvlJc w:val="left"/>
      <w:pPr>
        <w:tabs>
          <w:tab w:val="num" w:pos="390"/>
        </w:tabs>
        <w:ind w:left="390" w:hanging="39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43" w15:restartNumberingAfterBreak="0">
    <w:nsid w:val="0F655B25"/>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15:restartNumberingAfterBreak="0">
    <w:nsid w:val="0F7703FC"/>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0507E5D"/>
    <w:multiLevelType w:val="hybridMultilevel"/>
    <w:tmpl w:val="29504138"/>
    <w:lvl w:ilvl="0" w:tplc="F5FA24B8">
      <w:start w:val="1"/>
      <w:numFmt w:val="bullet"/>
      <w:lvlText w:val=""/>
      <w:lvlJc w:val="left"/>
      <w:pPr>
        <w:ind w:left="1701" w:hanging="567"/>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6" w15:restartNumberingAfterBreak="0">
    <w:nsid w:val="11017DFD"/>
    <w:multiLevelType w:val="hybridMultilevel"/>
    <w:tmpl w:val="840EA826"/>
    <w:lvl w:ilvl="0" w:tplc="56A8038E">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47" w15:restartNumberingAfterBreak="0">
    <w:nsid w:val="112C6C08"/>
    <w:multiLevelType w:val="hybridMultilevel"/>
    <w:tmpl w:val="5316F2FA"/>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48" w15:restartNumberingAfterBreak="0">
    <w:nsid w:val="113300AF"/>
    <w:multiLevelType w:val="hybridMultilevel"/>
    <w:tmpl w:val="E9C83DE0"/>
    <w:lvl w:ilvl="0" w:tplc="0E74F71A">
      <w:start w:val="1"/>
      <w:numFmt w:val="lowerLetter"/>
      <w:lvlText w:val="(%1)"/>
      <w:lvlJc w:val="left"/>
      <w:pPr>
        <w:tabs>
          <w:tab w:val="num" w:pos="432"/>
        </w:tabs>
        <w:ind w:left="432" w:hanging="432"/>
      </w:pPr>
      <w:rPr>
        <w:rFonts w:hint="default"/>
      </w:rPr>
    </w:lvl>
    <w:lvl w:ilvl="1" w:tplc="C85CF760">
      <w:start w:val="1"/>
      <w:numFmt w:val="lowerLetter"/>
      <w:lvlText w:val="(%2)"/>
      <w:lvlJc w:val="left"/>
      <w:pPr>
        <w:tabs>
          <w:tab w:val="num" w:pos="432"/>
        </w:tabs>
        <w:ind w:left="432" w:hanging="432"/>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15:restartNumberingAfterBreak="0">
    <w:nsid w:val="11702FE3"/>
    <w:multiLevelType w:val="hybridMultilevel"/>
    <w:tmpl w:val="CA6C4D3A"/>
    <w:lvl w:ilvl="0" w:tplc="6DE8FC28">
      <w:start w:val="1"/>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11D2509E"/>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126731C5"/>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12B13473"/>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3" w15:restartNumberingAfterBreak="0">
    <w:nsid w:val="131B232E"/>
    <w:multiLevelType w:val="hybridMultilevel"/>
    <w:tmpl w:val="5F4441DE"/>
    <w:lvl w:ilvl="0" w:tplc="BFD2847E">
      <w:start w:val="1"/>
      <w:numFmt w:val="bullet"/>
      <w:lvlText w:val="—"/>
      <w:lvlJc w:val="left"/>
      <w:pPr>
        <w:ind w:left="720" w:hanging="360"/>
      </w:pPr>
      <w:rPr>
        <w:rFonts w:ascii="Open Sans" w:eastAsia="Calibri" w:hAnsi="Open Sans" w:cs="Open San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13781C03"/>
    <w:multiLevelType w:val="hybridMultilevel"/>
    <w:tmpl w:val="54D629BA"/>
    <w:lvl w:ilvl="0" w:tplc="56A8038E">
      <w:start w:val="1"/>
      <w:numFmt w:val="decimal"/>
      <w:lvlText w:val="(%1)"/>
      <w:lvlJc w:val="left"/>
      <w:pPr>
        <w:ind w:left="1170" w:hanging="360"/>
      </w:pPr>
      <w:rPr>
        <w:rFonts w:hint="default"/>
      </w:rPr>
    </w:lvl>
    <w:lvl w:ilvl="1" w:tplc="08090019" w:tentative="1">
      <w:start w:val="1"/>
      <w:numFmt w:val="lowerLetter"/>
      <w:lvlText w:val="%2."/>
      <w:lvlJc w:val="left"/>
      <w:pPr>
        <w:ind w:left="1890" w:hanging="360"/>
      </w:pPr>
    </w:lvl>
    <w:lvl w:ilvl="2" w:tplc="0809001B" w:tentative="1">
      <w:start w:val="1"/>
      <w:numFmt w:val="lowerRoman"/>
      <w:lvlText w:val="%3."/>
      <w:lvlJc w:val="right"/>
      <w:pPr>
        <w:ind w:left="2610" w:hanging="180"/>
      </w:pPr>
    </w:lvl>
    <w:lvl w:ilvl="3" w:tplc="0809000F" w:tentative="1">
      <w:start w:val="1"/>
      <w:numFmt w:val="decimal"/>
      <w:lvlText w:val="%4."/>
      <w:lvlJc w:val="left"/>
      <w:pPr>
        <w:ind w:left="3330" w:hanging="360"/>
      </w:pPr>
    </w:lvl>
    <w:lvl w:ilvl="4" w:tplc="08090019" w:tentative="1">
      <w:start w:val="1"/>
      <w:numFmt w:val="lowerLetter"/>
      <w:lvlText w:val="%5."/>
      <w:lvlJc w:val="left"/>
      <w:pPr>
        <w:ind w:left="4050" w:hanging="360"/>
      </w:pPr>
    </w:lvl>
    <w:lvl w:ilvl="5" w:tplc="0809001B" w:tentative="1">
      <w:start w:val="1"/>
      <w:numFmt w:val="lowerRoman"/>
      <w:lvlText w:val="%6."/>
      <w:lvlJc w:val="right"/>
      <w:pPr>
        <w:ind w:left="4770" w:hanging="180"/>
      </w:pPr>
    </w:lvl>
    <w:lvl w:ilvl="6" w:tplc="0809000F" w:tentative="1">
      <w:start w:val="1"/>
      <w:numFmt w:val="decimal"/>
      <w:lvlText w:val="%7."/>
      <w:lvlJc w:val="left"/>
      <w:pPr>
        <w:ind w:left="5490" w:hanging="360"/>
      </w:pPr>
    </w:lvl>
    <w:lvl w:ilvl="7" w:tplc="08090019" w:tentative="1">
      <w:start w:val="1"/>
      <w:numFmt w:val="lowerLetter"/>
      <w:lvlText w:val="%8."/>
      <w:lvlJc w:val="left"/>
      <w:pPr>
        <w:ind w:left="6210" w:hanging="360"/>
      </w:pPr>
    </w:lvl>
    <w:lvl w:ilvl="8" w:tplc="0809001B" w:tentative="1">
      <w:start w:val="1"/>
      <w:numFmt w:val="lowerRoman"/>
      <w:lvlText w:val="%9."/>
      <w:lvlJc w:val="right"/>
      <w:pPr>
        <w:ind w:left="6930" w:hanging="180"/>
      </w:pPr>
    </w:lvl>
  </w:abstractNum>
  <w:abstractNum w:abstractNumId="55" w15:restartNumberingAfterBreak="0">
    <w:nsid w:val="13B703AD"/>
    <w:multiLevelType w:val="hybridMultilevel"/>
    <w:tmpl w:val="814CA916"/>
    <w:lvl w:ilvl="0" w:tplc="63EA9A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13E275E2"/>
    <w:multiLevelType w:val="hybridMultilevel"/>
    <w:tmpl w:val="7BB099D6"/>
    <w:lvl w:ilvl="0" w:tplc="943C65D8">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 w15:restartNumberingAfterBreak="0">
    <w:nsid w:val="13F07FFE"/>
    <w:multiLevelType w:val="hybridMultilevel"/>
    <w:tmpl w:val="0420B764"/>
    <w:lvl w:ilvl="0" w:tplc="453C93DE">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15:restartNumberingAfterBreak="0">
    <w:nsid w:val="149C55DB"/>
    <w:multiLevelType w:val="hybridMultilevel"/>
    <w:tmpl w:val="E1FE826E"/>
    <w:lvl w:ilvl="0" w:tplc="A9C2EAC4">
      <w:numFmt w:val="bullet"/>
      <w:lvlText w:val="-"/>
      <w:lvlJc w:val="left"/>
      <w:pPr>
        <w:ind w:left="720" w:hanging="360"/>
      </w:pPr>
      <w:rPr>
        <w:rFonts w:ascii="Arial" w:hAnsi="Aria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14B64A37"/>
    <w:multiLevelType w:val="hybridMultilevel"/>
    <w:tmpl w:val="98E89E0E"/>
    <w:lvl w:ilvl="0" w:tplc="63EA9AAC">
      <w:start w:val="1"/>
      <w:numFmt w:val="bullet"/>
      <w:lvlText w:val=""/>
      <w:lvlJc w:val="left"/>
      <w:pPr>
        <w:tabs>
          <w:tab w:val="num" w:pos="1368"/>
        </w:tabs>
        <w:ind w:left="1368" w:hanging="288"/>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BAEA3040">
      <w:start w:val="1"/>
      <w:numFmt w:val="bullet"/>
      <w:lvlText w:val=""/>
      <w:lvlJc w:val="left"/>
      <w:pPr>
        <w:tabs>
          <w:tab w:val="num" w:pos="720"/>
        </w:tabs>
        <w:ind w:left="720" w:hanging="288"/>
      </w:pPr>
      <w:rPr>
        <w:rFonts w:ascii="Symbol" w:hAnsi="Symbol"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0" w15:restartNumberingAfterBreak="0">
    <w:nsid w:val="14C2007D"/>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1" w15:restartNumberingAfterBreak="0">
    <w:nsid w:val="15422A51"/>
    <w:multiLevelType w:val="hybridMultilevel"/>
    <w:tmpl w:val="C6D436CC"/>
    <w:lvl w:ilvl="0" w:tplc="62061022">
      <w:start w:val="1"/>
      <w:numFmt w:val="lowerLetter"/>
      <w:lvlText w:val="(%1)"/>
      <w:lvlJc w:val="left"/>
      <w:pPr>
        <w:tabs>
          <w:tab w:val="num" w:pos="432"/>
        </w:tabs>
        <w:ind w:left="567" w:hanging="567"/>
      </w:pPr>
      <w:rPr>
        <w:rFonts w:hint="default"/>
      </w:rPr>
    </w:lvl>
    <w:lvl w:ilvl="1" w:tplc="A2DC6D76">
      <w:start w:val="1"/>
      <w:numFmt w:val="decimal"/>
      <w:lvlText w:val="%2."/>
      <w:lvlJc w:val="left"/>
      <w:pPr>
        <w:tabs>
          <w:tab w:val="num" w:pos="720"/>
        </w:tabs>
        <w:ind w:left="720" w:hanging="288"/>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15:restartNumberingAfterBreak="0">
    <w:nsid w:val="15627E83"/>
    <w:multiLevelType w:val="hybridMultilevel"/>
    <w:tmpl w:val="C736E104"/>
    <w:lvl w:ilvl="0" w:tplc="4C8AD738">
      <w:start w:val="1"/>
      <w:numFmt w:val="lowerRoman"/>
      <w:lvlText w:val="(%1)"/>
      <w:lvlJc w:val="right"/>
      <w:pPr>
        <w:tabs>
          <w:tab w:val="num" w:pos="1104"/>
        </w:tabs>
        <w:ind w:left="1104" w:hanging="144"/>
      </w:pPr>
      <w:rPr>
        <w:rFonts w:hint="default"/>
      </w:rPr>
    </w:lvl>
    <w:lvl w:ilvl="1" w:tplc="067042F2">
      <w:start w:val="9"/>
      <w:numFmt w:val="lowerLetter"/>
      <w:lvlText w:val="(%2)"/>
      <w:lvlJc w:val="left"/>
      <w:pPr>
        <w:tabs>
          <w:tab w:val="num" w:pos="432"/>
        </w:tabs>
        <w:ind w:left="432" w:hanging="432"/>
      </w:pPr>
      <w:rPr>
        <w:rFonts w:hint="default"/>
      </w:rPr>
    </w:lvl>
    <w:lvl w:ilvl="2" w:tplc="7E0AAD22">
      <w:start w:val="1"/>
      <w:numFmt w:val="decimal"/>
      <w:lvlText w:val="%3."/>
      <w:lvlJc w:val="left"/>
      <w:pPr>
        <w:tabs>
          <w:tab w:val="num" w:pos="720"/>
        </w:tabs>
        <w:ind w:left="1134" w:hanging="567"/>
      </w:pPr>
      <w:rPr>
        <w:rFonts w:hint="default"/>
        <w:color w:val="auto"/>
      </w:rPr>
    </w:lvl>
    <w:lvl w:ilvl="3" w:tplc="07186602">
      <w:start w:val="29"/>
      <w:numFmt w:val="bullet"/>
      <w:lvlText w:val="-"/>
      <w:lvlJc w:val="left"/>
      <w:pPr>
        <w:ind w:left="2976" w:hanging="360"/>
      </w:pPr>
      <w:rPr>
        <w:rFonts w:ascii="Open Sans" w:eastAsia="Calibri" w:hAnsi="Open Sans" w:cs="Open Sans" w:hint="default"/>
      </w:rPr>
    </w:lvl>
    <w:lvl w:ilvl="4" w:tplc="04090019" w:tentative="1">
      <w:start w:val="1"/>
      <w:numFmt w:val="lowerLetter"/>
      <w:lvlText w:val="%5."/>
      <w:lvlJc w:val="left"/>
      <w:pPr>
        <w:tabs>
          <w:tab w:val="num" w:pos="3696"/>
        </w:tabs>
        <w:ind w:left="3696" w:hanging="360"/>
      </w:pPr>
    </w:lvl>
    <w:lvl w:ilvl="5" w:tplc="0409001B" w:tentative="1">
      <w:start w:val="1"/>
      <w:numFmt w:val="lowerRoman"/>
      <w:lvlText w:val="%6."/>
      <w:lvlJc w:val="right"/>
      <w:pPr>
        <w:tabs>
          <w:tab w:val="num" w:pos="4416"/>
        </w:tabs>
        <w:ind w:left="4416" w:hanging="180"/>
      </w:pPr>
    </w:lvl>
    <w:lvl w:ilvl="6" w:tplc="0409000F" w:tentative="1">
      <w:start w:val="1"/>
      <w:numFmt w:val="decimal"/>
      <w:lvlText w:val="%7."/>
      <w:lvlJc w:val="left"/>
      <w:pPr>
        <w:tabs>
          <w:tab w:val="num" w:pos="5136"/>
        </w:tabs>
        <w:ind w:left="5136" w:hanging="360"/>
      </w:pPr>
    </w:lvl>
    <w:lvl w:ilvl="7" w:tplc="04090019" w:tentative="1">
      <w:start w:val="1"/>
      <w:numFmt w:val="lowerLetter"/>
      <w:lvlText w:val="%8."/>
      <w:lvlJc w:val="left"/>
      <w:pPr>
        <w:tabs>
          <w:tab w:val="num" w:pos="5856"/>
        </w:tabs>
        <w:ind w:left="5856" w:hanging="360"/>
      </w:pPr>
    </w:lvl>
    <w:lvl w:ilvl="8" w:tplc="0409001B" w:tentative="1">
      <w:start w:val="1"/>
      <w:numFmt w:val="lowerRoman"/>
      <w:lvlText w:val="%9."/>
      <w:lvlJc w:val="right"/>
      <w:pPr>
        <w:tabs>
          <w:tab w:val="num" w:pos="6576"/>
        </w:tabs>
        <w:ind w:left="6576" w:hanging="180"/>
      </w:pPr>
    </w:lvl>
  </w:abstractNum>
  <w:abstractNum w:abstractNumId="63" w15:restartNumberingAfterBreak="0">
    <w:nsid w:val="156E5508"/>
    <w:multiLevelType w:val="hybridMultilevel"/>
    <w:tmpl w:val="F3BE62DC"/>
    <w:lvl w:ilvl="0" w:tplc="56A8038E">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64" w15:restartNumberingAfterBreak="0">
    <w:nsid w:val="15B2058A"/>
    <w:multiLevelType w:val="hybridMultilevel"/>
    <w:tmpl w:val="4496C21A"/>
    <w:lvl w:ilvl="0" w:tplc="56A8038E">
      <w:start w:val="1"/>
      <w:numFmt w:val="decimal"/>
      <w:lvlText w:val="(%1)"/>
      <w:lvlJc w:val="left"/>
      <w:pPr>
        <w:ind w:left="1170" w:hanging="360"/>
      </w:pPr>
      <w:rPr>
        <w:rFonts w:hint="default"/>
      </w:rPr>
    </w:lvl>
    <w:lvl w:ilvl="1" w:tplc="08090019">
      <w:start w:val="1"/>
      <w:numFmt w:val="lowerLetter"/>
      <w:lvlText w:val="%2."/>
      <w:lvlJc w:val="left"/>
      <w:pPr>
        <w:ind w:left="1890" w:hanging="360"/>
      </w:pPr>
    </w:lvl>
    <w:lvl w:ilvl="2" w:tplc="0809001B">
      <w:start w:val="1"/>
      <w:numFmt w:val="lowerRoman"/>
      <w:lvlText w:val="%3."/>
      <w:lvlJc w:val="right"/>
      <w:pPr>
        <w:ind w:left="2610" w:hanging="180"/>
      </w:pPr>
    </w:lvl>
    <w:lvl w:ilvl="3" w:tplc="0809000F" w:tentative="1">
      <w:start w:val="1"/>
      <w:numFmt w:val="decimal"/>
      <w:lvlText w:val="%4."/>
      <w:lvlJc w:val="left"/>
      <w:pPr>
        <w:ind w:left="3330" w:hanging="360"/>
      </w:pPr>
    </w:lvl>
    <w:lvl w:ilvl="4" w:tplc="08090019" w:tentative="1">
      <w:start w:val="1"/>
      <w:numFmt w:val="lowerLetter"/>
      <w:lvlText w:val="%5."/>
      <w:lvlJc w:val="left"/>
      <w:pPr>
        <w:ind w:left="4050" w:hanging="360"/>
      </w:pPr>
    </w:lvl>
    <w:lvl w:ilvl="5" w:tplc="0809001B" w:tentative="1">
      <w:start w:val="1"/>
      <w:numFmt w:val="lowerRoman"/>
      <w:lvlText w:val="%6."/>
      <w:lvlJc w:val="right"/>
      <w:pPr>
        <w:ind w:left="4770" w:hanging="180"/>
      </w:pPr>
    </w:lvl>
    <w:lvl w:ilvl="6" w:tplc="0809000F" w:tentative="1">
      <w:start w:val="1"/>
      <w:numFmt w:val="decimal"/>
      <w:lvlText w:val="%7."/>
      <w:lvlJc w:val="left"/>
      <w:pPr>
        <w:ind w:left="5490" w:hanging="360"/>
      </w:pPr>
    </w:lvl>
    <w:lvl w:ilvl="7" w:tplc="08090019" w:tentative="1">
      <w:start w:val="1"/>
      <w:numFmt w:val="lowerLetter"/>
      <w:lvlText w:val="%8."/>
      <w:lvlJc w:val="left"/>
      <w:pPr>
        <w:ind w:left="6210" w:hanging="360"/>
      </w:pPr>
    </w:lvl>
    <w:lvl w:ilvl="8" w:tplc="0809001B" w:tentative="1">
      <w:start w:val="1"/>
      <w:numFmt w:val="lowerRoman"/>
      <w:lvlText w:val="%9."/>
      <w:lvlJc w:val="right"/>
      <w:pPr>
        <w:ind w:left="6930" w:hanging="180"/>
      </w:pPr>
    </w:lvl>
  </w:abstractNum>
  <w:abstractNum w:abstractNumId="65" w15:restartNumberingAfterBreak="0">
    <w:nsid w:val="15E81B8D"/>
    <w:multiLevelType w:val="hybridMultilevel"/>
    <w:tmpl w:val="2F401FB0"/>
    <w:lvl w:ilvl="0" w:tplc="E342167A">
      <w:start w:val="1"/>
      <w:numFmt w:val="decimal"/>
      <w:lvlText w:val="%1."/>
      <w:lvlJc w:val="left"/>
      <w:pPr>
        <w:tabs>
          <w:tab w:val="num" w:pos="360"/>
        </w:tabs>
        <w:ind w:left="360" w:hanging="360"/>
      </w:pPr>
      <w:rPr>
        <w:rFonts w:hint="default"/>
      </w:rPr>
    </w:lvl>
    <w:lvl w:ilvl="1" w:tplc="AD24B900">
      <w:numFmt w:val="none"/>
      <w:lvlText w:val=""/>
      <w:lvlJc w:val="left"/>
      <w:pPr>
        <w:tabs>
          <w:tab w:val="num" w:pos="360"/>
        </w:tabs>
      </w:pPr>
    </w:lvl>
    <w:lvl w:ilvl="2" w:tplc="B86A604C">
      <w:numFmt w:val="none"/>
      <w:lvlText w:val=""/>
      <w:lvlJc w:val="left"/>
      <w:pPr>
        <w:tabs>
          <w:tab w:val="num" w:pos="360"/>
        </w:tabs>
      </w:pPr>
    </w:lvl>
    <w:lvl w:ilvl="3" w:tplc="ABA0B1E0">
      <w:numFmt w:val="none"/>
      <w:lvlText w:val=""/>
      <w:lvlJc w:val="left"/>
      <w:pPr>
        <w:tabs>
          <w:tab w:val="num" w:pos="360"/>
        </w:tabs>
      </w:pPr>
    </w:lvl>
    <w:lvl w:ilvl="4" w:tplc="4EC07AD2">
      <w:numFmt w:val="none"/>
      <w:lvlText w:val=""/>
      <w:lvlJc w:val="left"/>
      <w:pPr>
        <w:tabs>
          <w:tab w:val="num" w:pos="360"/>
        </w:tabs>
      </w:pPr>
    </w:lvl>
    <w:lvl w:ilvl="5" w:tplc="4C804620">
      <w:numFmt w:val="none"/>
      <w:lvlText w:val=""/>
      <w:lvlJc w:val="left"/>
      <w:pPr>
        <w:tabs>
          <w:tab w:val="num" w:pos="360"/>
        </w:tabs>
      </w:pPr>
    </w:lvl>
    <w:lvl w:ilvl="6" w:tplc="A1C8E3B8">
      <w:numFmt w:val="none"/>
      <w:lvlText w:val=""/>
      <w:lvlJc w:val="left"/>
      <w:pPr>
        <w:tabs>
          <w:tab w:val="num" w:pos="360"/>
        </w:tabs>
      </w:pPr>
    </w:lvl>
    <w:lvl w:ilvl="7" w:tplc="85220916">
      <w:numFmt w:val="none"/>
      <w:lvlText w:val=""/>
      <w:lvlJc w:val="left"/>
      <w:pPr>
        <w:tabs>
          <w:tab w:val="num" w:pos="360"/>
        </w:tabs>
      </w:pPr>
    </w:lvl>
    <w:lvl w:ilvl="8" w:tplc="F2FEB238">
      <w:numFmt w:val="none"/>
      <w:lvlText w:val=""/>
      <w:lvlJc w:val="left"/>
      <w:pPr>
        <w:tabs>
          <w:tab w:val="num" w:pos="360"/>
        </w:tabs>
      </w:pPr>
    </w:lvl>
  </w:abstractNum>
  <w:abstractNum w:abstractNumId="66" w15:restartNumberingAfterBreak="0">
    <w:nsid w:val="166A15AA"/>
    <w:multiLevelType w:val="hybridMultilevel"/>
    <w:tmpl w:val="BED0A286"/>
    <w:lvl w:ilvl="0" w:tplc="CCA2E674">
      <w:start w:val="1"/>
      <w:numFmt w:val="lowerRoman"/>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55FC2842">
      <w:start w:val="1"/>
      <w:numFmt w:val="decimal"/>
      <w:lvlText w:val="%4."/>
      <w:lvlJc w:val="left"/>
      <w:pPr>
        <w:ind w:left="2880" w:hanging="36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15:restartNumberingAfterBreak="0">
    <w:nsid w:val="16741458"/>
    <w:multiLevelType w:val="hybridMultilevel"/>
    <w:tmpl w:val="C9D8DDC6"/>
    <w:lvl w:ilvl="0" w:tplc="943C65D8">
      <w:start w:val="1"/>
      <w:numFmt w:val="decimal"/>
      <w:lvlText w:val="%1."/>
      <w:lvlJc w:val="left"/>
      <w:pPr>
        <w:tabs>
          <w:tab w:val="num" w:pos="360"/>
        </w:tabs>
        <w:ind w:left="360" w:hanging="360"/>
      </w:pPr>
      <w:rPr>
        <w:rFonts w:hint="default"/>
      </w:rPr>
    </w:lvl>
    <w:lvl w:ilvl="1" w:tplc="B61CFCCC">
      <w:start w:val="1"/>
      <w:numFmt w:val="lowerLetter"/>
      <w:lvlText w:val="%2."/>
      <w:lvlJc w:val="left"/>
      <w:pPr>
        <w:tabs>
          <w:tab w:val="num" w:pos="720"/>
        </w:tabs>
        <w:ind w:left="720" w:hanging="360"/>
      </w:pPr>
      <w:rPr>
        <w:rFonts w:hint="default"/>
        <w:strike w:val="0"/>
      </w:rPr>
    </w:lvl>
    <w:lvl w:ilvl="2" w:tplc="D6CAA0B0">
      <w:start w:val="3"/>
      <w:numFmt w:val="bullet"/>
      <w:lvlText w:val="-"/>
      <w:lvlJc w:val="left"/>
      <w:pPr>
        <w:tabs>
          <w:tab w:val="num" w:pos="2340"/>
        </w:tabs>
        <w:ind w:left="2340" w:hanging="360"/>
      </w:pPr>
      <w:rPr>
        <w:rFonts w:ascii="Times New Roman" w:eastAsia="Times New Roman" w:hAnsi="Times New Roman" w:cs="Times New Roman"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15:restartNumberingAfterBreak="0">
    <w:nsid w:val="17C754EC"/>
    <w:multiLevelType w:val="hybridMultilevel"/>
    <w:tmpl w:val="33D4CCB4"/>
    <w:lvl w:ilvl="0" w:tplc="63EA9AAC">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195879F3"/>
    <w:multiLevelType w:val="hybridMultilevel"/>
    <w:tmpl w:val="9D8C77A8"/>
    <w:lvl w:ilvl="0" w:tplc="453C93DE">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70" w15:restartNumberingAfterBreak="0">
    <w:nsid w:val="199237EF"/>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1B246867"/>
    <w:multiLevelType w:val="hybridMultilevel"/>
    <w:tmpl w:val="C846D560"/>
    <w:lvl w:ilvl="0" w:tplc="761A556C">
      <w:start w:val="1"/>
      <w:numFmt w:val="lowerLetter"/>
      <w:lvlText w:val="(%1)"/>
      <w:lvlJc w:val="left"/>
      <w:pPr>
        <w:tabs>
          <w:tab w:val="num" w:pos="1272"/>
        </w:tabs>
        <w:ind w:left="1272" w:hanging="432"/>
      </w:pPr>
      <w:rPr>
        <w:rFonts w:hint="default"/>
        <w:strike w:val="0"/>
      </w:rPr>
    </w:lvl>
    <w:lvl w:ilvl="1" w:tplc="04090019" w:tentative="1">
      <w:start w:val="1"/>
      <w:numFmt w:val="lowerLetter"/>
      <w:lvlText w:val="%2."/>
      <w:lvlJc w:val="left"/>
      <w:pPr>
        <w:tabs>
          <w:tab w:val="num" w:pos="2280"/>
        </w:tabs>
        <w:ind w:left="2280" w:hanging="360"/>
      </w:pPr>
    </w:lvl>
    <w:lvl w:ilvl="2" w:tplc="0409001B" w:tentative="1">
      <w:start w:val="1"/>
      <w:numFmt w:val="lowerRoman"/>
      <w:lvlText w:val="%3."/>
      <w:lvlJc w:val="right"/>
      <w:pPr>
        <w:tabs>
          <w:tab w:val="num" w:pos="3000"/>
        </w:tabs>
        <w:ind w:left="3000" w:hanging="180"/>
      </w:pPr>
    </w:lvl>
    <w:lvl w:ilvl="3" w:tplc="0409000F" w:tentative="1">
      <w:start w:val="1"/>
      <w:numFmt w:val="decimal"/>
      <w:lvlText w:val="%4."/>
      <w:lvlJc w:val="left"/>
      <w:pPr>
        <w:tabs>
          <w:tab w:val="num" w:pos="3720"/>
        </w:tabs>
        <w:ind w:left="3720" w:hanging="360"/>
      </w:pPr>
    </w:lvl>
    <w:lvl w:ilvl="4" w:tplc="04090019" w:tentative="1">
      <w:start w:val="1"/>
      <w:numFmt w:val="lowerLetter"/>
      <w:lvlText w:val="%5."/>
      <w:lvlJc w:val="left"/>
      <w:pPr>
        <w:tabs>
          <w:tab w:val="num" w:pos="4440"/>
        </w:tabs>
        <w:ind w:left="4440" w:hanging="360"/>
      </w:pPr>
    </w:lvl>
    <w:lvl w:ilvl="5" w:tplc="0409001B" w:tentative="1">
      <w:start w:val="1"/>
      <w:numFmt w:val="lowerRoman"/>
      <w:lvlText w:val="%6."/>
      <w:lvlJc w:val="right"/>
      <w:pPr>
        <w:tabs>
          <w:tab w:val="num" w:pos="5160"/>
        </w:tabs>
        <w:ind w:left="5160" w:hanging="180"/>
      </w:pPr>
    </w:lvl>
    <w:lvl w:ilvl="6" w:tplc="0409000F" w:tentative="1">
      <w:start w:val="1"/>
      <w:numFmt w:val="decimal"/>
      <w:lvlText w:val="%7."/>
      <w:lvlJc w:val="left"/>
      <w:pPr>
        <w:tabs>
          <w:tab w:val="num" w:pos="5880"/>
        </w:tabs>
        <w:ind w:left="5880" w:hanging="360"/>
      </w:pPr>
    </w:lvl>
    <w:lvl w:ilvl="7" w:tplc="04090019" w:tentative="1">
      <w:start w:val="1"/>
      <w:numFmt w:val="lowerLetter"/>
      <w:lvlText w:val="%8."/>
      <w:lvlJc w:val="left"/>
      <w:pPr>
        <w:tabs>
          <w:tab w:val="num" w:pos="6600"/>
        </w:tabs>
        <w:ind w:left="6600" w:hanging="360"/>
      </w:pPr>
    </w:lvl>
    <w:lvl w:ilvl="8" w:tplc="0409001B" w:tentative="1">
      <w:start w:val="1"/>
      <w:numFmt w:val="lowerRoman"/>
      <w:lvlText w:val="%9."/>
      <w:lvlJc w:val="right"/>
      <w:pPr>
        <w:tabs>
          <w:tab w:val="num" w:pos="7320"/>
        </w:tabs>
        <w:ind w:left="7320" w:hanging="180"/>
      </w:pPr>
    </w:lvl>
  </w:abstractNum>
  <w:abstractNum w:abstractNumId="72" w15:restartNumberingAfterBreak="0">
    <w:nsid w:val="1C1576AC"/>
    <w:multiLevelType w:val="hybridMultilevel"/>
    <w:tmpl w:val="C748AC7A"/>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3" w15:restartNumberingAfterBreak="0">
    <w:nsid w:val="1C907EA2"/>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1CA40727"/>
    <w:multiLevelType w:val="hybridMultilevel"/>
    <w:tmpl w:val="500C392C"/>
    <w:lvl w:ilvl="0" w:tplc="943C65D8">
      <w:start w:val="1"/>
      <w:numFmt w:val="decimal"/>
      <w:lvlText w:val="%1."/>
      <w:lvlJc w:val="left"/>
      <w:pPr>
        <w:tabs>
          <w:tab w:val="num" w:pos="360"/>
        </w:tabs>
        <w:ind w:left="360" w:hanging="360"/>
      </w:pPr>
      <w:rPr>
        <w:rFonts w:hint="default"/>
      </w:rPr>
    </w:lvl>
    <w:lvl w:ilvl="1" w:tplc="453C93DE">
      <w:start w:val="1"/>
      <w:numFmt w:val="lowerLetter"/>
      <w:lvlText w:val="(%2)"/>
      <w:lvlJc w:val="left"/>
      <w:pPr>
        <w:tabs>
          <w:tab w:val="num" w:pos="1440"/>
        </w:tabs>
        <w:ind w:left="1440" w:hanging="360"/>
      </w:pPr>
      <w:rPr>
        <w:rFonts w:hint="default"/>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15:restartNumberingAfterBreak="0">
    <w:nsid w:val="1D4803CE"/>
    <w:multiLevelType w:val="hybridMultilevel"/>
    <w:tmpl w:val="5AF49938"/>
    <w:lvl w:ilvl="0" w:tplc="4CD279D4">
      <w:start w:val="1"/>
      <w:numFmt w:val="lowerLetter"/>
      <w:lvlText w:val="(c%1)"/>
      <w:lvlJc w:val="left"/>
      <w:pPr>
        <w:ind w:left="360" w:hanging="360"/>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76" w15:restartNumberingAfterBreak="0">
    <w:nsid w:val="1D4C2AB0"/>
    <w:multiLevelType w:val="hybridMultilevel"/>
    <w:tmpl w:val="C8EE0BE0"/>
    <w:lvl w:ilvl="0" w:tplc="A9C2EAC4">
      <w:numFmt w:val="bullet"/>
      <w:lvlText w:val="-"/>
      <w:lvlJc w:val="left"/>
      <w:pPr>
        <w:ind w:left="720" w:hanging="360"/>
      </w:pPr>
      <w:rPr>
        <w:rFonts w:ascii="Arial" w:hAnsi="Aria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1D7F35F8"/>
    <w:multiLevelType w:val="hybridMultilevel"/>
    <w:tmpl w:val="B5BC9826"/>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1DDF3E23"/>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1DFA3334"/>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15:restartNumberingAfterBreak="0">
    <w:nsid w:val="1ECC2A80"/>
    <w:multiLevelType w:val="hybridMultilevel"/>
    <w:tmpl w:val="4AE0C654"/>
    <w:lvl w:ilvl="0" w:tplc="B874B6A4">
      <w:start w:val="3"/>
      <w:numFmt w:val="bullet"/>
      <w:lvlText w:val="-"/>
      <w:lvlJc w:val="left"/>
      <w:pPr>
        <w:ind w:left="1080" w:hanging="360"/>
      </w:pPr>
      <w:rPr>
        <w:rFonts w:ascii="Verdana" w:eastAsia="SimSun" w:hAnsi="Verdana"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1" w15:restartNumberingAfterBreak="0">
    <w:nsid w:val="1EDF1864"/>
    <w:multiLevelType w:val="hybridMultilevel"/>
    <w:tmpl w:val="5DEA312C"/>
    <w:lvl w:ilvl="0" w:tplc="4440C032">
      <w:start w:val="1"/>
      <w:numFmt w:val="lowerLetter"/>
      <w:lvlText w:val="(%1)"/>
      <w:lvlJc w:val="left"/>
      <w:pPr>
        <w:tabs>
          <w:tab w:val="num" w:pos="360"/>
        </w:tabs>
        <w:ind w:left="567" w:hanging="567"/>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2" w15:restartNumberingAfterBreak="0">
    <w:nsid w:val="1F3B62E3"/>
    <w:multiLevelType w:val="hybridMultilevel"/>
    <w:tmpl w:val="F81AB3EC"/>
    <w:lvl w:ilvl="0" w:tplc="B9FEEF10">
      <w:start w:val="1"/>
      <w:numFmt w:val="decimal"/>
      <w:lvlText w:val="%1."/>
      <w:lvlJc w:val="left"/>
      <w:pPr>
        <w:tabs>
          <w:tab w:val="num" w:pos="389"/>
        </w:tabs>
        <w:ind w:left="389"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3" w15:restartNumberingAfterBreak="0">
    <w:nsid w:val="1F790CB0"/>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1F86082D"/>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5" w15:restartNumberingAfterBreak="0">
    <w:nsid w:val="1FBF1849"/>
    <w:multiLevelType w:val="hybridMultilevel"/>
    <w:tmpl w:val="A0F2F194"/>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6" w15:restartNumberingAfterBreak="0">
    <w:nsid w:val="1FC44CE4"/>
    <w:multiLevelType w:val="hybridMultilevel"/>
    <w:tmpl w:val="A07091FA"/>
    <w:lvl w:ilvl="0" w:tplc="A1049E24">
      <w:start w:val="2"/>
      <w:numFmt w:val="decimal"/>
      <w:lvlText w:val="%1."/>
      <w:lvlJc w:val="left"/>
      <w:pPr>
        <w:tabs>
          <w:tab w:val="num" w:pos="432"/>
        </w:tabs>
        <w:ind w:left="432" w:hanging="432"/>
      </w:pPr>
      <w:rPr>
        <w:rFonts w:hint="default"/>
        <w:color w:val="auto"/>
      </w:rPr>
    </w:lvl>
    <w:lvl w:ilvl="1" w:tplc="71F43DC0">
      <w:numFmt w:val="none"/>
      <w:lvlText w:val=""/>
      <w:lvlJc w:val="left"/>
      <w:pPr>
        <w:tabs>
          <w:tab w:val="num" w:pos="360"/>
        </w:tabs>
      </w:pPr>
    </w:lvl>
    <w:lvl w:ilvl="2" w:tplc="4A1EB350">
      <w:numFmt w:val="none"/>
      <w:lvlText w:val=""/>
      <w:lvlJc w:val="left"/>
      <w:pPr>
        <w:tabs>
          <w:tab w:val="num" w:pos="360"/>
        </w:tabs>
      </w:pPr>
    </w:lvl>
    <w:lvl w:ilvl="3" w:tplc="72080A8E">
      <w:numFmt w:val="none"/>
      <w:lvlText w:val=""/>
      <w:lvlJc w:val="left"/>
      <w:pPr>
        <w:tabs>
          <w:tab w:val="num" w:pos="360"/>
        </w:tabs>
      </w:pPr>
    </w:lvl>
    <w:lvl w:ilvl="4" w:tplc="3476EB02">
      <w:numFmt w:val="none"/>
      <w:lvlText w:val=""/>
      <w:lvlJc w:val="left"/>
      <w:pPr>
        <w:tabs>
          <w:tab w:val="num" w:pos="360"/>
        </w:tabs>
      </w:pPr>
    </w:lvl>
    <w:lvl w:ilvl="5" w:tplc="625E079A">
      <w:numFmt w:val="none"/>
      <w:lvlText w:val=""/>
      <w:lvlJc w:val="left"/>
      <w:pPr>
        <w:tabs>
          <w:tab w:val="num" w:pos="360"/>
        </w:tabs>
      </w:pPr>
    </w:lvl>
    <w:lvl w:ilvl="6" w:tplc="D9CAD55C">
      <w:numFmt w:val="none"/>
      <w:lvlText w:val=""/>
      <w:lvlJc w:val="left"/>
      <w:pPr>
        <w:tabs>
          <w:tab w:val="num" w:pos="360"/>
        </w:tabs>
      </w:pPr>
    </w:lvl>
    <w:lvl w:ilvl="7" w:tplc="B2922408">
      <w:numFmt w:val="none"/>
      <w:lvlText w:val=""/>
      <w:lvlJc w:val="left"/>
      <w:pPr>
        <w:tabs>
          <w:tab w:val="num" w:pos="360"/>
        </w:tabs>
      </w:pPr>
    </w:lvl>
    <w:lvl w:ilvl="8" w:tplc="B56C786C">
      <w:numFmt w:val="none"/>
      <w:lvlText w:val=""/>
      <w:lvlJc w:val="left"/>
      <w:pPr>
        <w:tabs>
          <w:tab w:val="num" w:pos="360"/>
        </w:tabs>
      </w:pPr>
    </w:lvl>
  </w:abstractNum>
  <w:abstractNum w:abstractNumId="87" w15:restartNumberingAfterBreak="0">
    <w:nsid w:val="1FD446F6"/>
    <w:multiLevelType w:val="hybridMultilevel"/>
    <w:tmpl w:val="C1B6EF70"/>
    <w:lvl w:ilvl="0" w:tplc="56A8038E">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88" w15:restartNumberingAfterBreak="0">
    <w:nsid w:val="201C08CE"/>
    <w:multiLevelType w:val="hybridMultilevel"/>
    <w:tmpl w:val="EC0AF4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20603FAA"/>
    <w:multiLevelType w:val="hybridMultilevel"/>
    <w:tmpl w:val="6F28E13A"/>
    <w:lvl w:ilvl="0" w:tplc="4809000F">
      <w:start w:val="1"/>
      <w:numFmt w:val="decimal"/>
      <w:lvlText w:val="%1."/>
      <w:lvlJc w:val="left"/>
      <w:pPr>
        <w:ind w:left="360" w:hanging="360"/>
      </w:p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90" w15:restartNumberingAfterBreak="0">
    <w:nsid w:val="20A75A2B"/>
    <w:multiLevelType w:val="hybridMultilevel"/>
    <w:tmpl w:val="FAF061B4"/>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1" w15:restartNumberingAfterBreak="0">
    <w:nsid w:val="20B57EA9"/>
    <w:multiLevelType w:val="hybridMultilevel"/>
    <w:tmpl w:val="BA223A58"/>
    <w:lvl w:ilvl="0" w:tplc="789212B0">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215209EE"/>
    <w:multiLevelType w:val="hybridMultilevel"/>
    <w:tmpl w:val="3EDAC5BE"/>
    <w:lvl w:ilvl="0" w:tplc="B660186E">
      <w:start w:val="1"/>
      <w:numFmt w:val="decimal"/>
      <w:lvlText w:val="%1."/>
      <w:lvlJc w:val="left"/>
      <w:pPr>
        <w:tabs>
          <w:tab w:val="num" w:pos="360"/>
        </w:tabs>
        <w:ind w:left="360" w:hanging="360"/>
      </w:pPr>
      <w:rPr>
        <w:rFonts w:hint="default"/>
      </w:rPr>
    </w:lvl>
    <w:lvl w:ilvl="1" w:tplc="A404A62E">
      <w:numFmt w:val="none"/>
      <w:lvlText w:val=""/>
      <w:lvlJc w:val="left"/>
      <w:pPr>
        <w:tabs>
          <w:tab w:val="num" w:pos="360"/>
        </w:tabs>
      </w:pPr>
    </w:lvl>
    <w:lvl w:ilvl="2" w:tplc="D692338E">
      <w:numFmt w:val="none"/>
      <w:lvlText w:val=""/>
      <w:lvlJc w:val="left"/>
      <w:pPr>
        <w:tabs>
          <w:tab w:val="num" w:pos="360"/>
        </w:tabs>
      </w:pPr>
    </w:lvl>
    <w:lvl w:ilvl="3" w:tplc="29920FBA">
      <w:numFmt w:val="none"/>
      <w:lvlText w:val=""/>
      <w:lvlJc w:val="left"/>
      <w:pPr>
        <w:tabs>
          <w:tab w:val="num" w:pos="360"/>
        </w:tabs>
      </w:pPr>
    </w:lvl>
    <w:lvl w:ilvl="4" w:tplc="C214F294">
      <w:numFmt w:val="none"/>
      <w:lvlText w:val=""/>
      <w:lvlJc w:val="left"/>
      <w:pPr>
        <w:tabs>
          <w:tab w:val="num" w:pos="360"/>
        </w:tabs>
      </w:pPr>
    </w:lvl>
    <w:lvl w:ilvl="5" w:tplc="ACC8004C">
      <w:numFmt w:val="none"/>
      <w:lvlText w:val=""/>
      <w:lvlJc w:val="left"/>
      <w:pPr>
        <w:tabs>
          <w:tab w:val="num" w:pos="360"/>
        </w:tabs>
      </w:pPr>
    </w:lvl>
    <w:lvl w:ilvl="6" w:tplc="9F3688E0">
      <w:numFmt w:val="none"/>
      <w:lvlText w:val=""/>
      <w:lvlJc w:val="left"/>
      <w:pPr>
        <w:tabs>
          <w:tab w:val="num" w:pos="360"/>
        </w:tabs>
      </w:pPr>
    </w:lvl>
    <w:lvl w:ilvl="7" w:tplc="9D7E780A">
      <w:numFmt w:val="none"/>
      <w:lvlText w:val=""/>
      <w:lvlJc w:val="left"/>
      <w:pPr>
        <w:tabs>
          <w:tab w:val="num" w:pos="360"/>
        </w:tabs>
      </w:pPr>
    </w:lvl>
    <w:lvl w:ilvl="8" w:tplc="78C48A84">
      <w:numFmt w:val="none"/>
      <w:lvlText w:val=""/>
      <w:lvlJc w:val="left"/>
      <w:pPr>
        <w:tabs>
          <w:tab w:val="num" w:pos="360"/>
        </w:tabs>
      </w:pPr>
    </w:lvl>
  </w:abstractNum>
  <w:abstractNum w:abstractNumId="93" w15:restartNumberingAfterBreak="0">
    <w:nsid w:val="21AE53A3"/>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4" w15:restartNumberingAfterBreak="0">
    <w:nsid w:val="22985B12"/>
    <w:multiLevelType w:val="hybridMultilevel"/>
    <w:tmpl w:val="0E82CE5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5" w15:restartNumberingAfterBreak="0">
    <w:nsid w:val="237277BA"/>
    <w:multiLevelType w:val="hybridMultilevel"/>
    <w:tmpl w:val="E164337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6" w15:restartNumberingAfterBreak="0">
    <w:nsid w:val="24132795"/>
    <w:multiLevelType w:val="hybridMultilevel"/>
    <w:tmpl w:val="18BA0188"/>
    <w:lvl w:ilvl="0" w:tplc="69C2ABEC">
      <w:start w:val="1"/>
      <w:numFmt w:val="decimal"/>
      <w:lvlText w:val="1.%1"/>
      <w:lvlJc w:val="left"/>
      <w:pPr>
        <w:tabs>
          <w:tab w:val="num" w:pos="432"/>
        </w:tabs>
        <w:ind w:left="432" w:hanging="432"/>
      </w:pPr>
      <w:rPr>
        <w:rFonts w:hint="default"/>
        <w:color w:val="auto"/>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7" w15:restartNumberingAfterBreak="0">
    <w:nsid w:val="246F6A78"/>
    <w:multiLevelType w:val="hybridMultilevel"/>
    <w:tmpl w:val="AB38325A"/>
    <w:lvl w:ilvl="0" w:tplc="453C93DE">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24A1792E"/>
    <w:multiLevelType w:val="hybridMultilevel"/>
    <w:tmpl w:val="5742FF5A"/>
    <w:lvl w:ilvl="0" w:tplc="4440C032">
      <w:start w:val="1"/>
      <w:numFmt w:val="lowerLetter"/>
      <w:lvlText w:val="(%1)"/>
      <w:lvlJc w:val="left"/>
      <w:pPr>
        <w:ind w:left="567" w:hanging="567"/>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9" w15:restartNumberingAfterBreak="0">
    <w:nsid w:val="24AA5447"/>
    <w:multiLevelType w:val="hybridMultilevel"/>
    <w:tmpl w:val="C13CA8EA"/>
    <w:lvl w:ilvl="0" w:tplc="A9C2EAC4">
      <w:numFmt w:val="bullet"/>
      <w:lvlText w:val="-"/>
      <w:lvlJc w:val="left"/>
      <w:pPr>
        <w:ind w:left="360" w:hanging="360"/>
      </w:pPr>
      <w:rPr>
        <w:rFonts w:ascii="Arial" w:hAnsi="Arial"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0" w15:restartNumberingAfterBreak="0">
    <w:nsid w:val="24AC18D9"/>
    <w:multiLevelType w:val="hybridMultilevel"/>
    <w:tmpl w:val="35E4F412"/>
    <w:lvl w:ilvl="0" w:tplc="4C8AD738">
      <w:start w:val="1"/>
      <w:numFmt w:val="lowerRoman"/>
      <w:lvlText w:val="(%1)"/>
      <w:lvlJc w:val="righ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1" w15:restartNumberingAfterBreak="0">
    <w:nsid w:val="24EF1050"/>
    <w:multiLevelType w:val="hybridMultilevel"/>
    <w:tmpl w:val="9B34B044"/>
    <w:lvl w:ilvl="0" w:tplc="291EB4A4">
      <w:start w:val="1"/>
      <w:numFmt w:val="bullet"/>
      <w:lvlText w:val=""/>
      <w:lvlJc w:val="left"/>
      <w:pPr>
        <w:ind w:left="567" w:hanging="567"/>
      </w:pPr>
      <w:rPr>
        <w:rFonts w:ascii="Symbol" w:hAnsi="Symbol" w:hint="default"/>
      </w:rPr>
    </w:lvl>
    <w:lvl w:ilvl="1" w:tplc="48090003" w:tentative="1">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102" w15:restartNumberingAfterBreak="0">
    <w:nsid w:val="259A4D50"/>
    <w:multiLevelType w:val="hybridMultilevel"/>
    <w:tmpl w:val="73C85626"/>
    <w:lvl w:ilvl="0" w:tplc="B874B6A4">
      <w:start w:val="3"/>
      <w:numFmt w:val="bullet"/>
      <w:lvlText w:val="-"/>
      <w:lvlJc w:val="left"/>
      <w:pPr>
        <w:ind w:left="720" w:hanging="360"/>
      </w:pPr>
      <w:rPr>
        <w:rFonts w:ascii="Verdana" w:eastAsia="SimSun" w:hAnsi="Verdan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25EC1272"/>
    <w:multiLevelType w:val="hybridMultilevel"/>
    <w:tmpl w:val="14FEA620"/>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15:restartNumberingAfterBreak="0">
    <w:nsid w:val="263E4F40"/>
    <w:multiLevelType w:val="hybridMultilevel"/>
    <w:tmpl w:val="8384E10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5" w15:restartNumberingAfterBreak="0">
    <w:nsid w:val="265841D5"/>
    <w:multiLevelType w:val="hybridMultilevel"/>
    <w:tmpl w:val="CF905260"/>
    <w:lvl w:ilvl="0" w:tplc="56A8038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6" w15:restartNumberingAfterBreak="0">
    <w:nsid w:val="267F154D"/>
    <w:multiLevelType w:val="hybridMultilevel"/>
    <w:tmpl w:val="50786354"/>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7" w15:restartNumberingAfterBreak="0">
    <w:nsid w:val="26FF44CE"/>
    <w:multiLevelType w:val="hybridMultilevel"/>
    <w:tmpl w:val="9C2E1084"/>
    <w:lvl w:ilvl="0" w:tplc="453C93DE">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108" w15:restartNumberingAfterBreak="0">
    <w:nsid w:val="28796F40"/>
    <w:multiLevelType w:val="hybridMultilevel"/>
    <w:tmpl w:val="311A41CE"/>
    <w:lvl w:ilvl="0" w:tplc="DAA227D8">
      <w:start w:val="1"/>
      <w:numFmt w:val="decimal"/>
      <w:lvlText w:val="%1."/>
      <w:lvlJc w:val="left"/>
      <w:pPr>
        <w:tabs>
          <w:tab w:val="num" w:pos="432"/>
        </w:tabs>
        <w:ind w:left="432" w:hanging="432"/>
      </w:pPr>
      <w:rPr>
        <w:rFonts w:hint="default"/>
        <w:strike w:val="0"/>
        <w:color w:val="auto"/>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9" w15:restartNumberingAfterBreak="0">
    <w:nsid w:val="28CC52D1"/>
    <w:multiLevelType w:val="hybridMultilevel"/>
    <w:tmpl w:val="755E0E32"/>
    <w:lvl w:ilvl="0" w:tplc="DC10F674">
      <w:start w:val="1"/>
      <w:numFmt w:val="decimal"/>
      <w:lvlText w:val="L2.%1"/>
      <w:lvlJc w:val="left"/>
      <w:pPr>
        <w:tabs>
          <w:tab w:val="num" w:pos="432"/>
        </w:tabs>
        <w:ind w:left="432" w:hanging="432"/>
      </w:pPr>
      <w:rPr>
        <w:rFonts w:hint="default"/>
        <w:color w:val="auto"/>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0" w15:restartNumberingAfterBreak="0">
    <w:nsid w:val="290023B4"/>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1" w15:restartNumberingAfterBreak="0">
    <w:nsid w:val="2996093A"/>
    <w:multiLevelType w:val="hybridMultilevel"/>
    <w:tmpl w:val="0E6A733E"/>
    <w:lvl w:ilvl="0" w:tplc="63EA9AAC">
      <w:start w:val="1"/>
      <w:numFmt w:val="bullet"/>
      <w:lvlText w:val=""/>
      <w:lvlJc w:val="left"/>
      <w:pPr>
        <w:ind w:left="1440" w:hanging="360"/>
      </w:pPr>
      <w:rPr>
        <w:rFonts w:ascii="Symbol" w:hAnsi="Symbol" w:hint="default"/>
      </w:rPr>
    </w:lvl>
    <w:lvl w:ilvl="1" w:tplc="63EA9AAC">
      <w:start w:val="1"/>
      <w:numFmt w:val="bullet"/>
      <w:lvlText w:val=""/>
      <w:lvlJc w:val="left"/>
      <w:pPr>
        <w:ind w:left="2160" w:hanging="360"/>
      </w:pPr>
      <w:rPr>
        <w:rFonts w:ascii="Symbol" w:hAnsi="Symbol" w:hint="default"/>
      </w:rPr>
    </w:lvl>
    <w:lvl w:ilvl="2" w:tplc="48090005" w:tentative="1">
      <w:start w:val="1"/>
      <w:numFmt w:val="bullet"/>
      <w:lvlText w:val=""/>
      <w:lvlJc w:val="left"/>
      <w:pPr>
        <w:ind w:left="2880" w:hanging="360"/>
      </w:pPr>
      <w:rPr>
        <w:rFonts w:ascii="Wingdings" w:hAnsi="Wingdings" w:hint="default"/>
      </w:rPr>
    </w:lvl>
    <w:lvl w:ilvl="3" w:tplc="48090001" w:tentative="1">
      <w:start w:val="1"/>
      <w:numFmt w:val="bullet"/>
      <w:lvlText w:val=""/>
      <w:lvlJc w:val="left"/>
      <w:pPr>
        <w:ind w:left="3600" w:hanging="360"/>
      </w:pPr>
      <w:rPr>
        <w:rFonts w:ascii="Symbol" w:hAnsi="Symbol" w:hint="default"/>
      </w:rPr>
    </w:lvl>
    <w:lvl w:ilvl="4" w:tplc="48090003" w:tentative="1">
      <w:start w:val="1"/>
      <w:numFmt w:val="bullet"/>
      <w:lvlText w:val="o"/>
      <w:lvlJc w:val="left"/>
      <w:pPr>
        <w:ind w:left="4320" w:hanging="360"/>
      </w:pPr>
      <w:rPr>
        <w:rFonts w:ascii="Courier New" w:hAnsi="Courier New" w:cs="Courier New" w:hint="default"/>
      </w:rPr>
    </w:lvl>
    <w:lvl w:ilvl="5" w:tplc="48090005" w:tentative="1">
      <w:start w:val="1"/>
      <w:numFmt w:val="bullet"/>
      <w:lvlText w:val=""/>
      <w:lvlJc w:val="left"/>
      <w:pPr>
        <w:ind w:left="5040" w:hanging="360"/>
      </w:pPr>
      <w:rPr>
        <w:rFonts w:ascii="Wingdings" w:hAnsi="Wingdings" w:hint="default"/>
      </w:rPr>
    </w:lvl>
    <w:lvl w:ilvl="6" w:tplc="48090001" w:tentative="1">
      <w:start w:val="1"/>
      <w:numFmt w:val="bullet"/>
      <w:lvlText w:val=""/>
      <w:lvlJc w:val="left"/>
      <w:pPr>
        <w:ind w:left="5760" w:hanging="360"/>
      </w:pPr>
      <w:rPr>
        <w:rFonts w:ascii="Symbol" w:hAnsi="Symbol" w:hint="default"/>
      </w:rPr>
    </w:lvl>
    <w:lvl w:ilvl="7" w:tplc="48090003" w:tentative="1">
      <w:start w:val="1"/>
      <w:numFmt w:val="bullet"/>
      <w:lvlText w:val="o"/>
      <w:lvlJc w:val="left"/>
      <w:pPr>
        <w:ind w:left="6480" w:hanging="360"/>
      </w:pPr>
      <w:rPr>
        <w:rFonts w:ascii="Courier New" w:hAnsi="Courier New" w:cs="Courier New" w:hint="default"/>
      </w:rPr>
    </w:lvl>
    <w:lvl w:ilvl="8" w:tplc="48090005" w:tentative="1">
      <w:start w:val="1"/>
      <w:numFmt w:val="bullet"/>
      <w:lvlText w:val=""/>
      <w:lvlJc w:val="left"/>
      <w:pPr>
        <w:ind w:left="7200" w:hanging="360"/>
      </w:pPr>
      <w:rPr>
        <w:rFonts w:ascii="Wingdings" w:hAnsi="Wingdings" w:hint="default"/>
      </w:rPr>
    </w:lvl>
  </w:abstractNum>
  <w:abstractNum w:abstractNumId="112" w15:restartNumberingAfterBreak="0">
    <w:nsid w:val="29E31194"/>
    <w:multiLevelType w:val="hybridMultilevel"/>
    <w:tmpl w:val="0ABC09B6"/>
    <w:lvl w:ilvl="0" w:tplc="789212B0">
      <w:start w:val="1"/>
      <w:numFmt w:val="lowerRoman"/>
      <w:lvlText w:val="%1."/>
      <w:lvlJc w:val="left"/>
      <w:pPr>
        <w:ind w:left="1152" w:hanging="360"/>
      </w:pPr>
      <w:rPr>
        <w:rFonts w:hint="default"/>
      </w:r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113" w15:restartNumberingAfterBreak="0">
    <w:nsid w:val="2A2D3A8B"/>
    <w:multiLevelType w:val="hybridMultilevel"/>
    <w:tmpl w:val="143C7E66"/>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8F32DA98">
      <w:start w:val="1"/>
      <w:numFmt w:val="lowerLetter"/>
      <w:lvlText w:val="(%4)"/>
      <w:lvlJc w:val="left"/>
      <w:pPr>
        <w:ind w:left="3240" w:hanging="360"/>
      </w:pPr>
      <w:rPr>
        <w:rFonts w:hint="default"/>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4" w15:restartNumberingAfterBreak="0">
    <w:nsid w:val="2A5A041E"/>
    <w:multiLevelType w:val="hybridMultilevel"/>
    <w:tmpl w:val="629096E4"/>
    <w:lvl w:ilvl="0" w:tplc="453C93DE">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453C93DE">
      <w:start w:val="1"/>
      <w:numFmt w:val="lowerLetter"/>
      <w:lvlText w:val="(%3)"/>
      <w:lvlJc w:val="left"/>
      <w:pPr>
        <w:ind w:left="360" w:hanging="360"/>
      </w:pPr>
      <w:rPr>
        <w:rFonts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15:restartNumberingAfterBreak="0">
    <w:nsid w:val="2A967F02"/>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6" w15:restartNumberingAfterBreak="0">
    <w:nsid w:val="2ADA21BC"/>
    <w:multiLevelType w:val="hybridMultilevel"/>
    <w:tmpl w:val="B4A6FCE2"/>
    <w:lvl w:ilvl="0" w:tplc="4440C032">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7" w15:restartNumberingAfterBreak="0">
    <w:nsid w:val="2B1C11E0"/>
    <w:multiLevelType w:val="hybridMultilevel"/>
    <w:tmpl w:val="C3481A56"/>
    <w:lvl w:ilvl="0" w:tplc="943C65D8">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8" w15:restartNumberingAfterBreak="0">
    <w:nsid w:val="2B3010E0"/>
    <w:multiLevelType w:val="hybridMultilevel"/>
    <w:tmpl w:val="3AA4028E"/>
    <w:lvl w:ilvl="0" w:tplc="A9C2EAC4">
      <w:numFmt w:val="bullet"/>
      <w:lvlText w:val="-"/>
      <w:lvlJc w:val="left"/>
      <w:pPr>
        <w:ind w:left="720" w:hanging="360"/>
      </w:pPr>
      <w:rPr>
        <w:rFonts w:ascii="Arial" w:hAnsi="Aria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9" w15:restartNumberingAfterBreak="0">
    <w:nsid w:val="2B627935"/>
    <w:multiLevelType w:val="hybridMultilevel"/>
    <w:tmpl w:val="65AA8E98"/>
    <w:lvl w:ilvl="0" w:tplc="63EA9AAC">
      <w:start w:val="1"/>
      <w:numFmt w:val="bullet"/>
      <w:lvlText w:val=""/>
      <w:lvlJc w:val="left"/>
      <w:pPr>
        <w:ind w:left="360" w:hanging="360"/>
      </w:pPr>
      <w:rPr>
        <w:rFonts w:ascii="Symbol" w:hAnsi="Symbol" w:hint="default"/>
      </w:rPr>
    </w:lvl>
    <w:lvl w:ilvl="1" w:tplc="48090003" w:tentative="1">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120" w15:restartNumberingAfterBreak="0">
    <w:nsid w:val="2BFC2CD2"/>
    <w:multiLevelType w:val="hybridMultilevel"/>
    <w:tmpl w:val="CE3E99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15:restartNumberingAfterBreak="0">
    <w:nsid w:val="2D9605A2"/>
    <w:multiLevelType w:val="multilevel"/>
    <w:tmpl w:val="F87AEF64"/>
    <w:lvl w:ilvl="0">
      <w:start w:val="1"/>
      <w:numFmt w:val="decimal"/>
      <w:lvlText w:val="%1."/>
      <w:lvlJc w:val="left"/>
      <w:pPr>
        <w:ind w:left="360" w:hanging="360"/>
      </w:pPr>
      <w:rPr>
        <w:rFonts w:hint="default"/>
      </w:rPr>
    </w:lvl>
    <w:lvl w:ilvl="1">
      <w:start w:val="1"/>
      <w:numFmt w:val="decimal"/>
      <w:lvlText w:val="(%2)"/>
      <w:lvlJc w:val="left"/>
      <w:pPr>
        <w:ind w:left="927" w:hanging="360"/>
      </w:pPr>
      <w:rPr>
        <w:rFonts w:hint="default"/>
      </w:rPr>
    </w:lvl>
    <w:lvl w:ilvl="2">
      <w:start w:val="1"/>
      <w:numFmt w:val="decimal"/>
      <w:lvlText w:val="(%3)"/>
      <w:lvlJc w:val="left"/>
      <w:pPr>
        <w:ind w:left="1494" w:hanging="36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2" w15:restartNumberingAfterBreak="0">
    <w:nsid w:val="2DB77DFF"/>
    <w:multiLevelType w:val="hybridMultilevel"/>
    <w:tmpl w:val="08C27C80"/>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15:restartNumberingAfterBreak="0">
    <w:nsid w:val="2E3F6E70"/>
    <w:multiLevelType w:val="hybridMultilevel"/>
    <w:tmpl w:val="7E8EA278"/>
    <w:lvl w:ilvl="0" w:tplc="C85CF760">
      <w:start w:val="1"/>
      <w:numFmt w:val="lowerLetter"/>
      <w:lvlText w:val="(%1)"/>
      <w:lvlJc w:val="left"/>
      <w:pPr>
        <w:tabs>
          <w:tab w:val="num" w:pos="432"/>
        </w:tabs>
        <w:ind w:left="432" w:hanging="432"/>
      </w:pPr>
      <w:rPr>
        <w:rFonts w:hint="default"/>
      </w:rPr>
    </w:lvl>
    <w:lvl w:ilvl="1" w:tplc="47FE36A2">
      <w:start w:val="1"/>
      <w:numFmt w:val="decimal"/>
      <w:lvlText w:val="%2."/>
      <w:lvlJc w:val="left"/>
      <w:pPr>
        <w:tabs>
          <w:tab w:val="num" w:pos="1368"/>
        </w:tabs>
        <w:ind w:left="1368" w:hanging="288"/>
      </w:pPr>
      <w:rPr>
        <w:rFonts w:hint="default"/>
        <w:color w:val="auto"/>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4" w15:restartNumberingAfterBreak="0">
    <w:nsid w:val="2E5E7818"/>
    <w:multiLevelType w:val="hybridMultilevel"/>
    <w:tmpl w:val="F88CA8EA"/>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2EB938B0"/>
    <w:multiLevelType w:val="hybridMultilevel"/>
    <w:tmpl w:val="B68237CA"/>
    <w:lvl w:ilvl="0" w:tplc="FBB03EFC">
      <w:start w:val="1"/>
      <w:numFmt w:val="decimal"/>
      <w:lvlText w:val="%1."/>
      <w:lvlJc w:val="left"/>
      <w:pPr>
        <w:tabs>
          <w:tab w:val="num" w:pos="432"/>
        </w:tabs>
        <w:ind w:left="432" w:hanging="432"/>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6" w15:restartNumberingAfterBreak="0">
    <w:nsid w:val="2EFC41E4"/>
    <w:multiLevelType w:val="hybridMultilevel"/>
    <w:tmpl w:val="FB7A2936"/>
    <w:lvl w:ilvl="0" w:tplc="63EA9AAC">
      <w:start w:val="1"/>
      <w:numFmt w:val="bullet"/>
      <w:lvlText w:val=""/>
      <w:lvlJc w:val="left"/>
      <w:pPr>
        <w:ind w:left="360" w:hanging="360"/>
      </w:pPr>
      <w:rPr>
        <w:rFonts w:ascii="Symbol" w:hAnsi="Symbol" w:hint="default"/>
      </w:rPr>
    </w:lvl>
    <w:lvl w:ilvl="1" w:tplc="48090003" w:tentative="1">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127" w15:restartNumberingAfterBreak="0">
    <w:nsid w:val="2F8F2FC6"/>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8" w15:restartNumberingAfterBreak="0">
    <w:nsid w:val="3019723A"/>
    <w:multiLevelType w:val="hybridMultilevel"/>
    <w:tmpl w:val="B1824658"/>
    <w:lvl w:ilvl="0" w:tplc="453C93DE">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9" w15:restartNumberingAfterBreak="0">
    <w:nsid w:val="316C3DCC"/>
    <w:multiLevelType w:val="hybridMultilevel"/>
    <w:tmpl w:val="175EB9C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0" w15:restartNumberingAfterBreak="0">
    <w:nsid w:val="317641CE"/>
    <w:multiLevelType w:val="hybridMultilevel"/>
    <w:tmpl w:val="DA4E6B68"/>
    <w:lvl w:ilvl="0" w:tplc="FFFFFFFF">
      <w:start w:val="1"/>
      <w:numFmt w:val="lowerLetter"/>
      <w:lvlText w:val="(%1)"/>
      <w:lvlJc w:val="left"/>
      <w:pPr>
        <w:tabs>
          <w:tab w:val="num" w:pos="432"/>
        </w:tabs>
        <w:ind w:left="432" w:hanging="432"/>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1" w15:restartNumberingAfterBreak="0">
    <w:nsid w:val="31A67BAC"/>
    <w:multiLevelType w:val="hybridMultilevel"/>
    <w:tmpl w:val="DA4E6B68"/>
    <w:lvl w:ilvl="0" w:tplc="C85CF760">
      <w:start w:val="1"/>
      <w:numFmt w:val="lowerLetter"/>
      <w:lvlText w:val="(%1)"/>
      <w:lvlJc w:val="left"/>
      <w:pPr>
        <w:tabs>
          <w:tab w:val="num" w:pos="432"/>
        </w:tabs>
        <w:ind w:left="432" w:hanging="432"/>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2" w15:restartNumberingAfterBreak="0">
    <w:nsid w:val="31CA4B2E"/>
    <w:multiLevelType w:val="hybridMultilevel"/>
    <w:tmpl w:val="1A405878"/>
    <w:lvl w:ilvl="0" w:tplc="FFFFFFFF">
      <w:start w:val="1"/>
      <w:numFmt w:val="lowerLetter"/>
      <w:lvlText w:val="(%1)"/>
      <w:lvlJc w:val="left"/>
      <w:pPr>
        <w:tabs>
          <w:tab w:val="num" w:pos="432"/>
        </w:tabs>
        <w:ind w:left="432" w:hanging="432"/>
      </w:pPr>
      <w:rPr>
        <w:rFonts w:hint="default"/>
      </w:rPr>
    </w:lvl>
    <w:lvl w:ilvl="1" w:tplc="FFFFFFFF">
      <w:start w:val="1"/>
      <w:numFmt w:val="lowerLetter"/>
      <w:lvlText w:val="(%2)"/>
      <w:lvlJc w:val="left"/>
      <w:pPr>
        <w:tabs>
          <w:tab w:val="num" w:pos="1512"/>
        </w:tabs>
        <w:ind w:left="1512" w:hanging="432"/>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3" w15:restartNumberingAfterBreak="0">
    <w:nsid w:val="32120877"/>
    <w:multiLevelType w:val="hybridMultilevel"/>
    <w:tmpl w:val="457E41F8"/>
    <w:lvl w:ilvl="0" w:tplc="4809000F">
      <w:start w:val="1"/>
      <w:numFmt w:val="decimal"/>
      <w:lvlText w:val="%1."/>
      <w:lvlJc w:val="left"/>
      <w:pPr>
        <w:ind w:left="360" w:hanging="360"/>
      </w:p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134" w15:restartNumberingAfterBreak="0">
    <w:nsid w:val="329F3D16"/>
    <w:multiLevelType w:val="hybridMultilevel"/>
    <w:tmpl w:val="77324EB8"/>
    <w:lvl w:ilvl="0" w:tplc="4809000F">
      <w:start w:val="1"/>
      <w:numFmt w:val="decimal"/>
      <w:lvlText w:val="%1."/>
      <w:lvlJc w:val="left"/>
      <w:pPr>
        <w:tabs>
          <w:tab w:val="num" w:pos="432"/>
        </w:tabs>
        <w:ind w:left="432" w:hanging="432"/>
      </w:pPr>
      <w:rPr>
        <w:rFonts w:hint="default"/>
      </w:rPr>
    </w:lvl>
    <w:lvl w:ilvl="1" w:tplc="ADB81FD4">
      <w:start w:val="1"/>
      <w:numFmt w:val="lowerLetter"/>
      <w:lvlText w:val="(%2)"/>
      <w:lvlJc w:val="left"/>
      <w:pPr>
        <w:tabs>
          <w:tab w:val="num" w:pos="1470"/>
        </w:tabs>
        <w:ind w:left="1470" w:hanging="390"/>
      </w:pPr>
      <w:rPr>
        <w:rFonts w:hint="default"/>
      </w:rPr>
    </w:lvl>
    <w:lvl w:ilvl="2" w:tplc="55FC2842">
      <w:start w:val="1"/>
      <w:numFmt w:val="decimal"/>
      <w:lvlText w:val="%3."/>
      <w:lvlJc w:val="left"/>
      <w:pPr>
        <w:tabs>
          <w:tab w:val="num" w:pos="2412"/>
        </w:tabs>
        <w:ind w:left="2412" w:hanging="432"/>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5" w15:restartNumberingAfterBreak="0">
    <w:nsid w:val="33003ACD"/>
    <w:multiLevelType w:val="hybridMultilevel"/>
    <w:tmpl w:val="2C1822EA"/>
    <w:lvl w:ilvl="0" w:tplc="E88A798E">
      <w:start w:val="7"/>
      <w:numFmt w:val="bullet"/>
      <w:lvlText w:val="—"/>
      <w:lvlJc w:val="left"/>
      <w:pPr>
        <w:ind w:left="360" w:hanging="360"/>
      </w:pPr>
      <w:rPr>
        <w:rFonts w:ascii="Calibri" w:eastAsia="Times New Roman" w:hAnsi="Calibri" w:cs="Calibri" w:hint="default"/>
        <w:color w:val="222222"/>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6" w15:restartNumberingAfterBreak="0">
    <w:nsid w:val="3352080C"/>
    <w:multiLevelType w:val="hybridMultilevel"/>
    <w:tmpl w:val="B8B206FC"/>
    <w:lvl w:ilvl="0" w:tplc="943C65D8">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7" w15:restartNumberingAfterBreak="0">
    <w:nsid w:val="3382436D"/>
    <w:multiLevelType w:val="hybridMultilevel"/>
    <w:tmpl w:val="036A3784"/>
    <w:lvl w:ilvl="0" w:tplc="872AD6D4">
      <w:start w:val="1"/>
      <w:numFmt w:val="decimal"/>
      <w:lvlText w:val="%1."/>
      <w:lvlJc w:val="left"/>
      <w:pPr>
        <w:tabs>
          <w:tab w:val="num" w:pos="360"/>
        </w:tabs>
        <w:ind w:left="360" w:hanging="360"/>
      </w:pPr>
      <w:rPr>
        <w:rFonts w:hint="default"/>
      </w:rPr>
    </w:lvl>
    <w:lvl w:ilvl="1" w:tplc="447222D6">
      <w:start w:val="1"/>
      <w:numFmt w:val="lowerLetter"/>
      <w:lvlText w:val="%2."/>
      <w:lvlJc w:val="left"/>
      <w:pPr>
        <w:tabs>
          <w:tab w:val="num" w:pos="1080"/>
        </w:tabs>
        <w:ind w:left="1080" w:hanging="360"/>
      </w:pPr>
      <w:rPr>
        <w:rFonts w:hint="default"/>
      </w:rPr>
    </w:lvl>
    <w:lvl w:ilvl="2" w:tplc="0409001B">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38" w15:restartNumberingAfterBreak="0">
    <w:nsid w:val="33DC4A5E"/>
    <w:multiLevelType w:val="hybridMultilevel"/>
    <w:tmpl w:val="9C724C0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9" w15:restartNumberingAfterBreak="0">
    <w:nsid w:val="33EA5A86"/>
    <w:multiLevelType w:val="hybridMultilevel"/>
    <w:tmpl w:val="61F092FE"/>
    <w:lvl w:ilvl="0" w:tplc="B08C6EBC">
      <w:start w:val="1"/>
      <w:numFmt w:val="decimal"/>
      <w:lvlText w:val="%1."/>
      <w:lvlJc w:val="left"/>
      <w:pPr>
        <w:tabs>
          <w:tab w:val="num" w:pos="432"/>
        </w:tabs>
        <w:ind w:left="432" w:hanging="432"/>
      </w:pPr>
      <w:rPr>
        <w:rFonts w:hint="default"/>
      </w:rPr>
    </w:lvl>
    <w:lvl w:ilvl="1" w:tplc="7DACC4C8">
      <w:numFmt w:val="none"/>
      <w:lvlText w:val=""/>
      <w:lvlJc w:val="left"/>
      <w:pPr>
        <w:tabs>
          <w:tab w:val="num" w:pos="360"/>
        </w:tabs>
      </w:pPr>
    </w:lvl>
    <w:lvl w:ilvl="2" w:tplc="B8E232F8">
      <w:numFmt w:val="none"/>
      <w:lvlText w:val=""/>
      <w:lvlJc w:val="left"/>
      <w:pPr>
        <w:tabs>
          <w:tab w:val="num" w:pos="360"/>
        </w:tabs>
      </w:pPr>
    </w:lvl>
    <w:lvl w:ilvl="3" w:tplc="C58898B2">
      <w:numFmt w:val="none"/>
      <w:lvlText w:val=""/>
      <w:lvlJc w:val="left"/>
      <w:pPr>
        <w:tabs>
          <w:tab w:val="num" w:pos="360"/>
        </w:tabs>
      </w:pPr>
    </w:lvl>
    <w:lvl w:ilvl="4" w:tplc="69C2973E">
      <w:numFmt w:val="none"/>
      <w:lvlText w:val=""/>
      <w:lvlJc w:val="left"/>
      <w:pPr>
        <w:tabs>
          <w:tab w:val="num" w:pos="360"/>
        </w:tabs>
      </w:pPr>
    </w:lvl>
    <w:lvl w:ilvl="5" w:tplc="9612CB84">
      <w:numFmt w:val="none"/>
      <w:lvlText w:val=""/>
      <w:lvlJc w:val="left"/>
      <w:pPr>
        <w:tabs>
          <w:tab w:val="num" w:pos="360"/>
        </w:tabs>
      </w:pPr>
    </w:lvl>
    <w:lvl w:ilvl="6" w:tplc="33C8D3B6">
      <w:numFmt w:val="none"/>
      <w:lvlText w:val=""/>
      <w:lvlJc w:val="left"/>
      <w:pPr>
        <w:tabs>
          <w:tab w:val="num" w:pos="360"/>
        </w:tabs>
      </w:pPr>
    </w:lvl>
    <w:lvl w:ilvl="7" w:tplc="789E9FFE">
      <w:numFmt w:val="none"/>
      <w:lvlText w:val=""/>
      <w:lvlJc w:val="left"/>
      <w:pPr>
        <w:tabs>
          <w:tab w:val="num" w:pos="360"/>
        </w:tabs>
      </w:pPr>
    </w:lvl>
    <w:lvl w:ilvl="8" w:tplc="47AC1B00">
      <w:numFmt w:val="none"/>
      <w:lvlText w:val=""/>
      <w:lvlJc w:val="left"/>
      <w:pPr>
        <w:tabs>
          <w:tab w:val="num" w:pos="360"/>
        </w:tabs>
      </w:pPr>
    </w:lvl>
  </w:abstractNum>
  <w:abstractNum w:abstractNumId="140" w15:restartNumberingAfterBreak="0">
    <w:nsid w:val="34264FA1"/>
    <w:multiLevelType w:val="hybridMultilevel"/>
    <w:tmpl w:val="4314A38C"/>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15:restartNumberingAfterBreak="0">
    <w:nsid w:val="34C470C7"/>
    <w:multiLevelType w:val="hybridMultilevel"/>
    <w:tmpl w:val="1A2EAE4E"/>
    <w:lvl w:ilvl="0" w:tplc="8F6EFFE4">
      <w:start w:val="1"/>
      <w:numFmt w:val="decimal"/>
      <w:lvlText w:val="%1."/>
      <w:lvlJc w:val="left"/>
      <w:pPr>
        <w:tabs>
          <w:tab w:val="num" w:pos="360"/>
        </w:tabs>
        <w:ind w:left="360" w:hanging="360"/>
      </w:pPr>
      <w:rPr>
        <w:rFonts w:hint="default"/>
      </w:rPr>
    </w:lvl>
    <w:lvl w:ilvl="1" w:tplc="8BACE60A">
      <w:numFmt w:val="none"/>
      <w:lvlText w:val=""/>
      <w:lvlJc w:val="left"/>
      <w:pPr>
        <w:tabs>
          <w:tab w:val="num" w:pos="360"/>
        </w:tabs>
      </w:pPr>
    </w:lvl>
    <w:lvl w:ilvl="2" w:tplc="8AA8B38E">
      <w:numFmt w:val="none"/>
      <w:lvlText w:val=""/>
      <w:lvlJc w:val="left"/>
      <w:pPr>
        <w:tabs>
          <w:tab w:val="num" w:pos="360"/>
        </w:tabs>
      </w:pPr>
    </w:lvl>
    <w:lvl w:ilvl="3" w:tplc="0018F312">
      <w:numFmt w:val="none"/>
      <w:lvlText w:val=""/>
      <w:lvlJc w:val="left"/>
      <w:pPr>
        <w:tabs>
          <w:tab w:val="num" w:pos="360"/>
        </w:tabs>
      </w:pPr>
    </w:lvl>
    <w:lvl w:ilvl="4" w:tplc="840C5DB4">
      <w:numFmt w:val="none"/>
      <w:lvlText w:val=""/>
      <w:lvlJc w:val="left"/>
      <w:pPr>
        <w:tabs>
          <w:tab w:val="num" w:pos="360"/>
        </w:tabs>
      </w:pPr>
    </w:lvl>
    <w:lvl w:ilvl="5" w:tplc="23E69350">
      <w:numFmt w:val="none"/>
      <w:lvlText w:val=""/>
      <w:lvlJc w:val="left"/>
      <w:pPr>
        <w:tabs>
          <w:tab w:val="num" w:pos="360"/>
        </w:tabs>
      </w:pPr>
    </w:lvl>
    <w:lvl w:ilvl="6" w:tplc="11B4AB7C">
      <w:numFmt w:val="none"/>
      <w:lvlText w:val=""/>
      <w:lvlJc w:val="left"/>
      <w:pPr>
        <w:tabs>
          <w:tab w:val="num" w:pos="360"/>
        </w:tabs>
      </w:pPr>
    </w:lvl>
    <w:lvl w:ilvl="7" w:tplc="24309024">
      <w:numFmt w:val="none"/>
      <w:lvlText w:val=""/>
      <w:lvlJc w:val="left"/>
      <w:pPr>
        <w:tabs>
          <w:tab w:val="num" w:pos="360"/>
        </w:tabs>
      </w:pPr>
    </w:lvl>
    <w:lvl w:ilvl="8" w:tplc="2CC872AC">
      <w:numFmt w:val="none"/>
      <w:lvlText w:val=""/>
      <w:lvlJc w:val="left"/>
      <w:pPr>
        <w:tabs>
          <w:tab w:val="num" w:pos="360"/>
        </w:tabs>
      </w:pPr>
    </w:lvl>
  </w:abstractNum>
  <w:abstractNum w:abstractNumId="142" w15:restartNumberingAfterBreak="0">
    <w:nsid w:val="35040FA9"/>
    <w:multiLevelType w:val="hybridMultilevel"/>
    <w:tmpl w:val="D74863A0"/>
    <w:lvl w:ilvl="0" w:tplc="2B2E1240">
      <w:start w:val="1"/>
      <w:numFmt w:val="decimal"/>
      <w:lvlText w:val="%1."/>
      <w:lvlJc w:val="left"/>
      <w:pPr>
        <w:tabs>
          <w:tab w:val="num" w:pos="720"/>
        </w:tabs>
        <w:ind w:left="720" w:hanging="288"/>
      </w:pPr>
      <w:rPr>
        <w:rFonts w:hint="default"/>
        <w:color w:val="auto"/>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3" w15:restartNumberingAfterBreak="0">
    <w:nsid w:val="35792B2F"/>
    <w:multiLevelType w:val="hybridMultilevel"/>
    <w:tmpl w:val="4904B536"/>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4" w15:restartNumberingAfterBreak="0">
    <w:nsid w:val="36B86E30"/>
    <w:multiLevelType w:val="hybridMultilevel"/>
    <w:tmpl w:val="70F6296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5" w15:restartNumberingAfterBreak="0">
    <w:nsid w:val="37A278F2"/>
    <w:multiLevelType w:val="multilevel"/>
    <w:tmpl w:val="F87AEF64"/>
    <w:lvl w:ilvl="0">
      <w:start w:val="1"/>
      <w:numFmt w:val="decimal"/>
      <w:lvlText w:val="%1."/>
      <w:lvlJc w:val="left"/>
      <w:pPr>
        <w:ind w:left="360" w:hanging="360"/>
      </w:pPr>
      <w:rPr>
        <w:rFonts w:hint="default"/>
      </w:rPr>
    </w:lvl>
    <w:lvl w:ilvl="1">
      <w:start w:val="1"/>
      <w:numFmt w:val="decimal"/>
      <w:lvlText w:val="(%2)"/>
      <w:lvlJc w:val="left"/>
      <w:pPr>
        <w:ind w:left="927" w:hanging="360"/>
      </w:pPr>
      <w:rPr>
        <w:rFonts w:hint="default"/>
      </w:rPr>
    </w:lvl>
    <w:lvl w:ilvl="2">
      <w:start w:val="1"/>
      <w:numFmt w:val="decimal"/>
      <w:lvlText w:val="(%3)"/>
      <w:lvlJc w:val="left"/>
      <w:pPr>
        <w:ind w:left="1494" w:hanging="36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6" w15:restartNumberingAfterBreak="0">
    <w:nsid w:val="37C25093"/>
    <w:multiLevelType w:val="hybridMultilevel"/>
    <w:tmpl w:val="0E367F7A"/>
    <w:lvl w:ilvl="0" w:tplc="1C02F7A4">
      <w:start w:val="1"/>
      <w:numFmt w:val="lowerRoman"/>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7" w15:restartNumberingAfterBreak="0">
    <w:nsid w:val="383165B8"/>
    <w:multiLevelType w:val="hybridMultilevel"/>
    <w:tmpl w:val="3E0CB518"/>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386F3359"/>
    <w:multiLevelType w:val="hybridMultilevel"/>
    <w:tmpl w:val="20941EBC"/>
    <w:lvl w:ilvl="0" w:tplc="BAB4141A">
      <w:start w:val="1"/>
      <w:numFmt w:val="lowerRoman"/>
      <w:lvlText w:val="(%1)"/>
      <w:lvlJc w:val="left"/>
      <w:pPr>
        <w:ind w:left="720" w:hanging="360"/>
      </w:pPr>
      <w:rPr>
        <w:rFonts w:hint="default"/>
        <w:color w:val="auto"/>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49" w15:restartNumberingAfterBreak="0">
    <w:nsid w:val="38765608"/>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0" w15:restartNumberingAfterBreak="0">
    <w:nsid w:val="38F2690F"/>
    <w:multiLevelType w:val="hybridMultilevel"/>
    <w:tmpl w:val="9B52FFF4"/>
    <w:lvl w:ilvl="0" w:tplc="E9864EBC">
      <w:start w:val="1"/>
      <w:numFmt w:val="decimal"/>
      <w:lvlText w:val="%1."/>
      <w:lvlJc w:val="left"/>
      <w:pPr>
        <w:tabs>
          <w:tab w:val="num" w:pos="360"/>
        </w:tabs>
        <w:ind w:left="360" w:hanging="360"/>
      </w:pPr>
      <w:rPr>
        <w:rFonts w:hint="default"/>
      </w:rPr>
    </w:lvl>
    <w:lvl w:ilvl="1" w:tplc="DCA2DFEC">
      <w:numFmt w:val="none"/>
      <w:lvlText w:val=""/>
      <w:lvlJc w:val="left"/>
      <w:pPr>
        <w:tabs>
          <w:tab w:val="num" w:pos="360"/>
        </w:tabs>
      </w:pPr>
    </w:lvl>
    <w:lvl w:ilvl="2" w:tplc="1EA4E76C">
      <w:numFmt w:val="none"/>
      <w:lvlText w:val=""/>
      <w:lvlJc w:val="left"/>
      <w:pPr>
        <w:tabs>
          <w:tab w:val="num" w:pos="360"/>
        </w:tabs>
      </w:pPr>
    </w:lvl>
    <w:lvl w:ilvl="3" w:tplc="E0C0C64C">
      <w:numFmt w:val="none"/>
      <w:lvlText w:val=""/>
      <w:lvlJc w:val="left"/>
      <w:pPr>
        <w:tabs>
          <w:tab w:val="num" w:pos="360"/>
        </w:tabs>
      </w:pPr>
    </w:lvl>
    <w:lvl w:ilvl="4" w:tplc="C6A651F8">
      <w:numFmt w:val="none"/>
      <w:lvlText w:val=""/>
      <w:lvlJc w:val="left"/>
      <w:pPr>
        <w:tabs>
          <w:tab w:val="num" w:pos="360"/>
        </w:tabs>
      </w:pPr>
    </w:lvl>
    <w:lvl w:ilvl="5" w:tplc="2D12604A">
      <w:numFmt w:val="none"/>
      <w:lvlText w:val=""/>
      <w:lvlJc w:val="left"/>
      <w:pPr>
        <w:tabs>
          <w:tab w:val="num" w:pos="360"/>
        </w:tabs>
      </w:pPr>
    </w:lvl>
    <w:lvl w:ilvl="6" w:tplc="8D8EEF20">
      <w:numFmt w:val="none"/>
      <w:lvlText w:val=""/>
      <w:lvlJc w:val="left"/>
      <w:pPr>
        <w:tabs>
          <w:tab w:val="num" w:pos="360"/>
        </w:tabs>
      </w:pPr>
    </w:lvl>
    <w:lvl w:ilvl="7" w:tplc="5FF83116">
      <w:numFmt w:val="none"/>
      <w:lvlText w:val=""/>
      <w:lvlJc w:val="left"/>
      <w:pPr>
        <w:tabs>
          <w:tab w:val="num" w:pos="360"/>
        </w:tabs>
      </w:pPr>
    </w:lvl>
    <w:lvl w:ilvl="8" w:tplc="84843DD4">
      <w:numFmt w:val="none"/>
      <w:lvlText w:val=""/>
      <w:lvlJc w:val="left"/>
      <w:pPr>
        <w:tabs>
          <w:tab w:val="num" w:pos="360"/>
        </w:tabs>
      </w:pPr>
    </w:lvl>
  </w:abstractNum>
  <w:abstractNum w:abstractNumId="151" w15:restartNumberingAfterBreak="0">
    <w:nsid w:val="39066A0C"/>
    <w:multiLevelType w:val="hybridMultilevel"/>
    <w:tmpl w:val="D14CE682"/>
    <w:lvl w:ilvl="0" w:tplc="4809000F">
      <w:start w:val="1"/>
      <w:numFmt w:val="decimal"/>
      <w:lvlText w:val="%1."/>
      <w:lvlJc w:val="left"/>
      <w:pPr>
        <w:ind w:left="360" w:hanging="360"/>
      </w:p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152" w15:restartNumberingAfterBreak="0">
    <w:nsid w:val="391C2417"/>
    <w:multiLevelType w:val="hybridMultilevel"/>
    <w:tmpl w:val="A81CD924"/>
    <w:lvl w:ilvl="0" w:tplc="453C93DE">
      <w:start w:val="1"/>
      <w:numFmt w:val="lowerLetter"/>
      <w:lvlText w:val="(%1)"/>
      <w:lvlJc w:val="left"/>
      <w:pPr>
        <w:tabs>
          <w:tab w:val="num" w:pos="1350"/>
        </w:tabs>
        <w:ind w:left="1350" w:hanging="360"/>
      </w:pPr>
      <w:rPr>
        <w:rFonts w:hint="default"/>
      </w:rPr>
    </w:lvl>
    <w:lvl w:ilvl="1" w:tplc="FCEA22A6">
      <w:numFmt w:val="bullet"/>
      <w:lvlText w:val="·"/>
      <w:lvlJc w:val="left"/>
      <w:pPr>
        <w:ind w:left="2070" w:hanging="360"/>
      </w:pPr>
      <w:rPr>
        <w:rFonts w:ascii="Gill Sans MT Pro Medium" w:eastAsia="Calibri" w:hAnsi="Gill Sans MT Pro Medium" w:cs="Arial" w:hint="default"/>
      </w:rPr>
    </w:lvl>
    <w:lvl w:ilvl="2" w:tplc="0409001B" w:tentative="1">
      <w:start w:val="1"/>
      <w:numFmt w:val="lowerRoman"/>
      <w:lvlText w:val="%3."/>
      <w:lvlJc w:val="right"/>
      <w:pPr>
        <w:tabs>
          <w:tab w:val="num" w:pos="2790"/>
        </w:tabs>
        <w:ind w:left="2790" w:hanging="180"/>
      </w:pPr>
    </w:lvl>
    <w:lvl w:ilvl="3" w:tplc="0409000F" w:tentative="1">
      <w:start w:val="1"/>
      <w:numFmt w:val="decimal"/>
      <w:lvlText w:val="%4."/>
      <w:lvlJc w:val="left"/>
      <w:pPr>
        <w:tabs>
          <w:tab w:val="num" w:pos="3510"/>
        </w:tabs>
        <w:ind w:left="3510" w:hanging="360"/>
      </w:pPr>
    </w:lvl>
    <w:lvl w:ilvl="4" w:tplc="04090019" w:tentative="1">
      <w:start w:val="1"/>
      <w:numFmt w:val="lowerLetter"/>
      <w:lvlText w:val="%5."/>
      <w:lvlJc w:val="left"/>
      <w:pPr>
        <w:tabs>
          <w:tab w:val="num" w:pos="4230"/>
        </w:tabs>
        <w:ind w:left="4230" w:hanging="360"/>
      </w:pPr>
    </w:lvl>
    <w:lvl w:ilvl="5" w:tplc="0409001B" w:tentative="1">
      <w:start w:val="1"/>
      <w:numFmt w:val="lowerRoman"/>
      <w:lvlText w:val="%6."/>
      <w:lvlJc w:val="right"/>
      <w:pPr>
        <w:tabs>
          <w:tab w:val="num" w:pos="4950"/>
        </w:tabs>
        <w:ind w:left="4950" w:hanging="180"/>
      </w:pPr>
    </w:lvl>
    <w:lvl w:ilvl="6" w:tplc="0409000F" w:tentative="1">
      <w:start w:val="1"/>
      <w:numFmt w:val="decimal"/>
      <w:lvlText w:val="%7."/>
      <w:lvlJc w:val="left"/>
      <w:pPr>
        <w:tabs>
          <w:tab w:val="num" w:pos="5670"/>
        </w:tabs>
        <w:ind w:left="5670" w:hanging="360"/>
      </w:pPr>
    </w:lvl>
    <w:lvl w:ilvl="7" w:tplc="04090019" w:tentative="1">
      <w:start w:val="1"/>
      <w:numFmt w:val="lowerLetter"/>
      <w:lvlText w:val="%8."/>
      <w:lvlJc w:val="left"/>
      <w:pPr>
        <w:tabs>
          <w:tab w:val="num" w:pos="6390"/>
        </w:tabs>
        <w:ind w:left="6390" w:hanging="360"/>
      </w:pPr>
    </w:lvl>
    <w:lvl w:ilvl="8" w:tplc="0409001B" w:tentative="1">
      <w:start w:val="1"/>
      <w:numFmt w:val="lowerRoman"/>
      <w:lvlText w:val="%9."/>
      <w:lvlJc w:val="right"/>
      <w:pPr>
        <w:tabs>
          <w:tab w:val="num" w:pos="7110"/>
        </w:tabs>
        <w:ind w:left="7110" w:hanging="180"/>
      </w:pPr>
    </w:lvl>
  </w:abstractNum>
  <w:abstractNum w:abstractNumId="153" w15:restartNumberingAfterBreak="0">
    <w:nsid w:val="396354E9"/>
    <w:multiLevelType w:val="hybridMultilevel"/>
    <w:tmpl w:val="6278F2D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15:restartNumberingAfterBreak="0">
    <w:nsid w:val="396B7825"/>
    <w:multiLevelType w:val="hybridMultilevel"/>
    <w:tmpl w:val="04FC7AE8"/>
    <w:lvl w:ilvl="0" w:tplc="453C93DE">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5" w15:restartNumberingAfterBreak="0">
    <w:nsid w:val="39885697"/>
    <w:multiLevelType w:val="hybridMultilevel"/>
    <w:tmpl w:val="3C8AEC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15:restartNumberingAfterBreak="0">
    <w:nsid w:val="39EF38D4"/>
    <w:multiLevelType w:val="hybridMultilevel"/>
    <w:tmpl w:val="D1E0FFF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DFF667CC">
      <w:start w:val="1"/>
      <w:numFmt w:val="upperLetter"/>
      <w:lvlText w:val="%3)"/>
      <w:lvlJc w:val="left"/>
      <w:pPr>
        <w:ind w:left="2340" w:hanging="720"/>
      </w:pPr>
      <w:rPr>
        <w:rFonts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7" w15:restartNumberingAfterBreak="0">
    <w:nsid w:val="3AEB107D"/>
    <w:multiLevelType w:val="hybridMultilevel"/>
    <w:tmpl w:val="CFA0CE32"/>
    <w:lvl w:ilvl="0" w:tplc="BAB4141A">
      <w:start w:val="1"/>
      <w:numFmt w:val="lowerRoman"/>
      <w:lvlText w:val="(%1)"/>
      <w:lvlJc w:val="left"/>
      <w:pPr>
        <w:ind w:left="1080" w:hanging="360"/>
      </w:pPr>
      <w:rPr>
        <w:rFonts w:hint="default"/>
      </w:rPr>
    </w:lvl>
    <w:lvl w:ilvl="1" w:tplc="48090019" w:tentative="1">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abstractNum w:abstractNumId="158" w15:restartNumberingAfterBreak="0">
    <w:nsid w:val="3B7A7D17"/>
    <w:multiLevelType w:val="hybridMultilevel"/>
    <w:tmpl w:val="477273AA"/>
    <w:lvl w:ilvl="0" w:tplc="E88A798E">
      <w:start w:val="7"/>
      <w:numFmt w:val="bullet"/>
      <w:lvlText w:val="—"/>
      <w:lvlJc w:val="left"/>
      <w:pPr>
        <w:ind w:left="360" w:hanging="360"/>
      </w:pPr>
      <w:rPr>
        <w:rFonts w:ascii="Calibri" w:eastAsia="Times New Roman" w:hAnsi="Calibri" w:cs="Calibri" w:hint="default"/>
        <w:color w:val="222222"/>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9" w15:restartNumberingAfterBreak="0">
    <w:nsid w:val="3B846956"/>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0" w15:restartNumberingAfterBreak="0">
    <w:nsid w:val="3B9514B5"/>
    <w:multiLevelType w:val="hybridMultilevel"/>
    <w:tmpl w:val="747EA218"/>
    <w:lvl w:ilvl="0" w:tplc="453C93DE">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161" w15:restartNumberingAfterBreak="0">
    <w:nsid w:val="3BB4300D"/>
    <w:multiLevelType w:val="hybridMultilevel"/>
    <w:tmpl w:val="45AAF796"/>
    <w:lvl w:ilvl="0" w:tplc="4440C032">
      <w:start w:val="1"/>
      <w:numFmt w:val="lowerLetter"/>
      <w:lvlText w:val="(%1)"/>
      <w:lvlJc w:val="left"/>
      <w:pPr>
        <w:ind w:left="360" w:hanging="360"/>
      </w:pPr>
      <w:rPr>
        <w:rFonts w:hint="default"/>
      </w:rPr>
    </w:lvl>
    <w:lvl w:ilvl="1" w:tplc="D4CC2F82">
      <w:start w:val="1"/>
      <w:numFmt w:val="decimal"/>
      <w:lvlText w:val="%2."/>
      <w:lvlJc w:val="left"/>
      <w:pPr>
        <w:ind w:left="1440" w:hanging="72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2" w15:restartNumberingAfterBreak="0">
    <w:nsid w:val="3BB7254F"/>
    <w:multiLevelType w:val="hybridMultilevel"/>
    <w:tmpl w:val="0258429C"/>
    <w:lvl w:ilvl="0" w:tplc="453C93DE">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3" w15:restartNumberingAfterBreak="0">
    <w:nsid w:val="3BC52B49"/>
    <w:multiLevelType w:val="hybridMultilevel"/>
    <w:tmpl w:val="9A3ED57E"/>
    <w:lvl w:ilvl="0" w:tplc="E20A601E">
      <w:start w:val="1"/>
      <w:numFmt w:val="decimal"/>
      <w:lvlText w:val="2.%1"/>
      <w:lvlJc w:val="left"/>
      <w:pPr>
        <w:tabs>
          <w:tab w:val="num" w:pos="432"/>
        </w:tabs>
        <w:ind w:left="432" w:hanging="432"/>
      </w:pPr>
      <w:rPr>
        <w:rFonts w:hint="default"/>
        <w:color w:val="auto"/>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4" w15:restartNumberingAfterBreak="0">
    <w:nsid w:val="3BD7733A"/>
    <w:multiLevelType w:val="hybridMultilevel"/>
    <w:tmpl w:val="E6C47BBC"/>
    <w:lvl w:ilvl="0" w:tplc="09380892">
      <w:start w:val="1"/>
      <w:numFmt w:val="decimal"/>
      <w:lvlText w:val="%1."/>
      <w:lvlJc w:val="left"/>
      <w:pPr>
        <w:ind w:left="1134" w:hanging="567"/>
      </w:pPr>
      <w:rPr>
        <w:rFonts w:hint="default"/>
      </w:rPr>
    </w:lvl>
    <w:lvl w:ilvl="1" w:tplc="49800B00">
      <w:start w:val="1"/>
      <w:numFmt w:val="lowerRoman"/>
      <w:lvlText w:val="(%2)"/>
      <w:lvlJc w:val="left"/>
      <w:pPr>
        <w:ind w:left="2007" w:hanging="720"/>
      </w:pPr>
      <w:rPr>
        <w:rFonts w:hint="default"/>
      </w:rPr>
    </w:lvl>
    <w:lvl w:ilvl="2" w:tplc="4809001B" w:tentative="1">
      <w:start w:val="1"/>
      <w:numFmt w:val="lowerRoman"/>
      <w:lvlText w:val="%3."/>
      <w:lvlJc w:val="right"/>
      <w:pPr>
        <w:ind w:left="2367" w:hanging="180"/>
      </w:pPr>
    </w:lvl>
    <w:lvl w:ilvl="3" w:tplc="4809000F" w:tentative="1">
      <w:start w:val="1"/>
      <w:numFmt w:val="decimal"/>
      <w:lvlText w:val="%4."/>
      <w:lvlJc w:val="left"/>
      <w:pPr>
        <w:ind w:left="3087" w:hanging="360"/>
      </w:pPr>
    </w:lvl>
    <w:lvl w:ilvl="4" w:tplc="48090019" w:tentative="1">
      <w:start w:val="1"/>
      <w:numFmt w:val="lowerLetter"/>
      <w:lvlText w:val="%5."/>
      <w:lvlJc w:val="left"/>
      <w:pPr>
        <w:ind w:left="3807" w:hanging="360"/>
      </w:pPr>
    </w:lvl>
    <w:lvl w:ilvl="5" w:tplc="4809001B" w:tentative="1">
      <w:start w:val="1"/>
      <w:numFmt w:val="lowerRoman"/>
      <w:lvlText w:val="%6."/>
      <w:lvlJc w:val="right"/>
      <w:pPr>
        <w:ind w:left="4527" w:hanging="180"/>
      </w:pPr>
    </w:lvl>
    <w:lvl w:ilvl="6" w:tplc="4809000F" w:tentative="1">
      <w:start w:val="1"/>
      <w:numFmt w:val="decimal"/>
      <w:lvlText w:val="%7."/>
      <w:lvlJc w:val="left"/>
      <w:pPr>
        <w:ind w:left="5247" w:hanging="360"/>
      </w:pPr>
    </w:lvl>
    <w:lvl w:ilvl="7" w:tplc="48090019" w:tentative="1">
      <w:start w:val="1"/>
      <w:numFmt w:val="lowerLetter"/>
      <w:lvlText w:val="%8."/>
      <w:lvlJc w:val="left"/>
      <w:pPr>
        <w:ind w:left="5967" w:hanging="360"/>
      </w:pPr>
    </w:lvl>
    <w:lvl w:ilvl="8" w:tplc="4809001B" w:tentative="1">
      <w:start w:val="1"/>
      <w:numFmt w:val="lowerRoman"/>
      <w:lvlText w:val="%9."/>
      <w:lvlJc w:val="right"/>
      <w:pPr>
        <w:ind w:left="6687" w:hanging="180"/>
      </w:pPr>
    </w:lvl>
  </w:abstractNum>
  <w:abstractNum w:abstractNumId="165" w15:restartNumberingAfterBreak="0">
    <w:nsid w:val="3C316600"/>
    <w:multiLevelType w:val="hybridMultilevel"/>
    <w:tmpl w:val="31B8D76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6" w15:restartNumberingAfterBreak="0">
    <w:nsid w:val="3C361AE1"/>
    <w:multiLevelType w:val="hybridMultilevel"/>
    <w:tmpl w:val="DA1E6690"/>
    <w:lvl w:ilvl="0" w:tplc="E69A1EB2">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7" w15:restartNumberingAfterBreak="0">
    <w:nsid w:val="3CAF4F7D"/>
    <w:multiLevelType w:val="hybridMultilevel"/>
    <w:tmpl w:val="D65405CA"/>
    <w:lvl w:ilvl="0" w:tplc="453C93DE">
      <w:start w:val="1"/>
      <w:numFmt w:val="lowerLetter"/>
      <w:lvlText w:val="(%1)"/>
      <w:lvlJc w:val="left"/>
      <w:pPr>
        <w:ind w:left="360" w:hanging="360"/>
      </w:pPr>
      <w:rPr>
        <w:rFonts w:hint="default"/>
      </w:rPr>
    </w:lvl>
    <w:lvl w:ilvl="1" w:tplc="55FC2842">
      <w:start w:val="1"/>
      <w:numFmt w:val="decimal"/>
      <w:lvlText w:val="%2."/>
      <w:lvlJc w:val="left"/>
      <w:pPr>
        <w:ind w:left="1080" w:hanging="360"/>
      </w:pPr>
      <w:rPr>
        <w:rFonts w:hint="default"/>
      </w:rPr>
    </w:lvl>
    <w:lvl w:ilvl="2" w:tplc="0BF4CAE4">
      <w:start w:val="1"/>
      <w:numFmt w:val="decimal"/>
      <w:lvlText w:val="(%3)"/>
      <w:lvlJc w:val="left"/>
      <w:pPr>
        <w:ind w:left="1980" w:hanging="360"/>
      </w:pPr>
      <w:rPr>
        <w:rFonts w:hint="default"/>
      </w:r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8" w15:restartNumberingAfterBreak="0">
    <w:nsid w:val="3CB05AEA"/>
    <w:multiLevelType w:val="hybridMultilevel"/>
    <w:tmpl w:val="28E09B5A"/>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9" w15:restartNumberingAfterBreak="0">
    <w:nsid w:val="3E0A3AC5"/>
    <w:multiLevelType w:val="hybridMultilevel"/>
    <w:tmpl w:val="FFC6D58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0" w15:restartNumberingAfterBreak="0">
    <w:nsid w:val="3E0B69CB"/>
    <w:multiLevelType w:val="hybridMultilevel"/>
    <w:tmpl w:val="C936A58A"/>
    <w:lvl w:ilvl="0" w:tplc="56A8038E">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71" w15:restartNumberingAfterBreak="0">
    <w:nsid w:val="3E307A57"/>
    <w:multiLevelType w:val="hybridMultilevel"/>
    <w:tmpl w:val="6B8EC2D4"/>
    <w:lvl w:ilvl="0" w:tplc="CC2C30DA">
      <w:start w:val="1"/>
      <w:numFmt w:val="decimal"/>
      <w:lvlText w:val="%1."/>
      <w:lvlJc w:val="left"/>
      <w:pPr>
        <w:tabs>
          <w:tab w:val="num" w:pos="360"/>
        </w:tabs>
        <w:ind w:left="567" w:hanging="56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2" w15:restartNumberingAfterBreak="0">
    <w:nsid w:val="3E5459C4"/>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15:restartNumberingAfterBreak="0">
    <w:nsid w:val="3E8A0600"/>
    <w:multiLevelType w:val="hybridMultilevel"/>
    <w:tmpl w:val="CB9A801C"/>
    <w:lvl w:ilvl="0" w:tplc="4440C032">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4" w15:restartNumberingAfterBreak="0">
    <w:nsid w:val="3EB4378C"/>
    <w:multiLevelType w:val="hybridMultilevel"/>
    <w:tmpl w:val="526C6370"/>
    <w:lvl w:ilvl="0" w:tplc="684818F2">
      <w:start w:val="1"/>
      <w:numFmt w:val="decimal"/>
      <w:lvlText w:val="%1."/>
      <w:lvlJc w:val="left"/>
      <w:pPr>
        <w:ind w:left="1134" w:hanging="567"/>
      </w:pPr>
      <w:rPr>
        <w:rFonts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175" w15:restartNumberingAfterBreak="0">
    <w:nsid w:val="3F5C7046"/>
    <w:multiLevelType w:val="hybridMultilevel"/>
    <w:tmpl w:val="F9200674"/>
    <w:lvl w:ilvl="0" w:tplc="453C93DE">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6" w15:restartNumberingAfterBreak="0">
    <w:nsid w:val="3F683C97"/>
    <w:multiLevelType w:val="hybridMultilevel"/>
    <w:tmpl w:val="D3A849E2"/>
    <w:lvl w:ilvl="0" w:tplc="943C65D8">
      <w:start w:val="1"/>
      <w:numFmt w:val="decimal"/>
      <w:lvlText w:val="%1."/>
      <w:lvlJc w:val="left"/>
      <w:pPr>
        <w:tabs>
          <w:tab w:val="num" w:pos="360"/>
        </w:tabs>
        <w:ind w:left="360" w:hanging="360"/>
      </w:pPr>
      <w:rPr>
        <w:rFonts w:hint="default"/>
      </w:rPr>
    </w:lvl>
    <w:lvl w:ilvl="1" w:tplc="AC666EA4">
      <w:start w:val="1"/>
      <w:numFmt w:val="lowerRoman"/>
      <w:lvlText w:val="%2."/>
      <w:lvlJc w:val="left"/>
      <w:pPr>
        <w:tabs>
          <w:tab w:val="num" w:pos="1800"/>
        </w:tabs>
        <w:ind w:left="1800" w:hanging="720"/>
      </w:pPr>
      <w:rPr>
        <w:rFonts w:hint="default"/>
      </w:rPr>
    </w:lvl>
    <w:lvl w:ilvl="2" w:tplc="0436E808">
      <w:start w:val="1"/>
      <w:numFmt w:val="lowerLetter"/>
      <w:lvlText w:val="%3."/>
      <w:lvlJc w:val="left"/>
      <w:pPr>
        <w:tabs>
          <w:tab w:val="num" w:pos="2340"/>
        </w:tabs>
        <w:ind w:left="2340" w:hanging="360"/>
      </w:pPr>
      <w:rPr>
        <w:rFonts w:hint="default"/>
      </w:rPr>
    </w:lvl>
    <w:lvl w:ilvl="3" w:tplc="E6665EF4">
      <w:start w:val="1"/>
      <w:numFmt w:val="lowerRoman"/>
      <w:lvlText w:val="(%4)"/>
      <w:lvlJc w:val="left"/>
      <w:pPr>
        <w:tabs>
          <w:tab w:val="num" w:pos="3240"/>
        </w:tabs>
        <w:ind w:left="3240" w:hanging="72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7" w15:restartNumberingAfterBreak="0">
    <w:nsid w:val="400A77AD"/>
    <w:multiLevelType w:val="hybridMultilevel"/>
    <w:tmpl w:val="EDF0BDC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8" w15:restartNumberingAfterBreak="0">
    <w:nsid w:val="40F81B34"/>
    <w:multiLevelType w:val="hybridMultilevel"/>
    <w:tmpl w:val="32ECE444"/>
    <w:lvl w:ilvl="0" w:tplc="FFFFFFFF">
      <w:start w:val="1"/>
      <w:numFmt w:val="decimal"/>
      <w:lvlText w:val="(%1)"/>
      <w:lvlJc w:val="left"/>
      <w:pPr>
        <w:ind w:left="792" w:hanging="360"/>
      </w:pPr>
      <w:rPr>
        <w:rFonts w:hint="default"/>
      </w:rPr>
    </w:lvl>
    <w:lvl w:ilvl="1" w:tplc="FFFFFFFF" w:tentative="1">
      <w:start w:val="1"/>
      <w:numFmt w:val="lowerLetter"/>
      <w:lvlText w:val="%2."/>
      <w:lvlJc w:val="left"/>
      <w:pPr>
        <w:ind w:left="252" w:hanging="360"/>
      </w:pPr>
    </w:lvl>
    <w:lvl w:ilvl="2" w:tplc="FFFFFFFF" w:tentative="1">
      <w:start w:val="1"/>
      <w:numFmt w:val="lowerRoman"/>
      <w:lvlText w:val="%3."/>
      <w:lvlJc w:val="right"/>
      <w:pPr>
        <w:ind w:left="972" w:hanging="180"/>
      </w:pPr>
    </w:lvl>
    <w:lvl w:ilvl="3" w:tplc="FFFFFFFF" w:tentative="1">
      <w:start w:val="1"/>
      <w:numFmt w:val="decimal"/>
      <w:lvlText w:val="%4."/>
      <w:lvlJc w:val="left"/>
      <w:pPr>
        <w:ind w:left="1692" w:hanging="360"/>
      </w:pPr>
    </w:lvl>
    <w:lvl w:ilvl="4" w:tplc="FFFFFFFF" w:tentative="1">
      <w:start w:val="1"/>
      <w:numFmt w:val="lowerLetter"/>
      <w:lvlText w:val="%5."/>
      <w:lvlJc w:val="left"/>
      <w:pPr>
        <w:ind w:left="2412" w:hanging="360"/>
      </w:pPr>
    </w:lvl>
    <w:lvl w:ilvl="5" w:tplc="FFFFFFFF" w:tentative="1">
      <w:start w:val="1"/>
      <w:numFmt w:val="lowerRoman"/>
      <w:lvlText w:val="%6."/>
      <w:lvlJc w:val="right"/>
      <w:pPr>
        <w:ind w:left="3132" w:hanging="180"/>
      </w:pPr>
    </w:lvl>
    <w:lvl w:ilvl="6" w:tplc="FFFFFFFF" w:tentative="1">
      <w:start w:val="1"/>
      <w:numFmt w:val="decimal"/>
      <w:lvlText w:val="%7."/>
      <w:lvlJc w:val="left"/>
      <w:pPr>
        <w:ind w:left="3852" w:hanging="360"/>
      </w:pPr>
    </w:lvl>
    <w:lvl w:ilvl="7" w:tplc="FFFFFFFF" w:tentative="1">
      <w:start w:val="1"/>
      <w:numFmt w:val="lowerLetter"/>
      <w:lvlText w:val="%8."/>
      <w:lvlJc w:val="left"/>
      <w:pPr>
        <w:ind w:left="4572" w:hanging="360"/>
      </w:pPr>
    </w:lvl>
    <w:lvl w:ilvl="8" w:tplc="FFFFFFFF" w:tentative="1">
      <w:start w:val="1"/>
      <w:numFmt w:val="lowerRoman"/>
      <w:lvlText w:val="%9."/>
      <w:lvlJc w:val="right"/>
      <w:pPr>
        <w:ind w:left="5292" w:hanging="180"/>
      </w:pPr>
    </w:lvl>
  </w:abstractNum>
  <w:abstractNum w:abstractNumId="179" w15:restartNumberingAfterBreak="0">
    <w:nsid w:val="41801293"/>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0" w15:restartNumberingAfterBreak="0">
    <w:nsid w:val="43A71885"/>
    <w:multiLevelType w:val="hybridMultilevel"/>
    <w:tmpl w:val="6B40FF82"/>
    <w:lvl w:ilvl="0" w:tplc="D530394E">
      <w:start w:val="1"/>
      <w:numFmt w:val="decimal"/>
      <w:lvlText w:val="%1."/>
      <w:lvlJc w:val="left"/>
      <w:pPr>
        <w:tabs>
          <w:tab w:val="num" w:pos="432"/>
        </w:tabs>
        <w:ind w:left="432" w:hanging="432"/>
      </w:pPr>
      <w:rPr>
        <w:rFonts w:hint="default"/>
      </w:rPr>
    </w:lvl>
    <w:lvl w:ilvl="1" w:tplc="B8ECB36C">
      <w:numFmt w:val="none"/>
      <w:lvlText w:val=""/>
      <w:lvlJc w:val="left"/>
      <w:pPr>
        <w:tabs>
          <w:tab w:val="num" w:pos="360"/>
        </w:tabs>
      </w:pPr>
    </w:lvl>
    <w:lvl w:ilvl="2" w:tplc="A3A8D948">
      <w:numFmt w:val="none"/>
      <w:lvlText w:val=""/>
      <w:lvlJc w:val="left"/>
      <w:pPr>
        <w:tabs>
          <w:tab w:val="num" w:pos="360"/>
        </w:tabs>
      </w:pPr>
    </w:lvl>
    <w:lvl w:ilvl="3" w:tplc="5EEAAA2C">
      <w:numFmt w:val="none"/>
      <w:lvlText w:val=""/>
      <w:lvlJc w:val="left"/>
      <w:pPr>
        <w:tabs>
          <w:tab w:val="num" w:pos="360"/>
        </w:tabs>
      </w:pPr>
    </w:lvl>
    <w:lvl w:ilvl="4" w:tplc="F5E643B8">
      <w:numFmt w:val="none"/>
      <w:lvlText w:val=""/>
      <w:lvlJc w:val="left"/>
      <w:pPr>
        <w:tabs>
          <w:tab w:val="num" w:pos="360"/>
        </w:tabs>
      </w:pPr>
    </w:lvl>
    <w:lvl w:ilvl="5" w:tplc="56B02B92">
      <w:numFmt w:val="none"/>
      <w:lvlText w:val=""/>
      <w:lvlJc w:val="left"/>
      <w:pPr>
        <w:tabs>
          <w:tab w:val="num" w:pos="360"/>
        </w:tabs>
      </w:pPr>
    </w:lvl>
    <w:lvl w:ilvl="6" w:tplc="F6EE89A6">
      <w:numFmt w:val="none"/>
      <w:lvlText w:val=""/>
      <w:lvlJc w:val="left"/>
      <w:pPr>
        <w:tabs>
          <w:tab w:val="num" w:pos="360"/>
        </w:tabs>
      </w:pPr>
    </w:lvl>
    <w:lvl w:ilvl="7" w:tplc="3AE2505E">
      <w:numFmt w:val="none"/>
      <w:lvlText w:val=""/>
      <w:lvlJc w:val="left"/>
      <w:pPr>
        <w:tabs>
          <w:tab w:val="num" w:pos="360"/>
        </w:tabs>
      </w:pPr>
    </w:lvl>
    <w:lvl w:ilvl="8" w:tplc="97BEE664">
      <w:numFmt w:val="none"/>
      <w:lvlText w:val=""/>
      <w:lvlJc w:val="left"/>
      <w:pPr>
        <w:tabs>
          <w:tab w:val="num" w:pos="360"/>
        </w:tabs>
      </w:pPr>
    </w:lvl>
  </w:abstractNum>
  <w:abstractNum w:abstractNumId="181" w15:restartNumberingAfterBreak="0">
    <w:nsid w:val="43B23FEA"/>
    <w:multiLevelType w:val="hybridMultilevel"/>
    <w:tmpl w:val="33328C20"/>
    <w:lvl w:ilvl="0" w:tplc="789212B0">
      <w:start w:val="1"/>
      <w:numFmt w:val="lowerRoman"/>
      <w:lvlText w:val="%1."/>
      <w:lvlJc w:val="left"/>
      <w:pPr>
        <w:ind w:left="1152" w:hanging="360"/>
      </w:pPr>
      <w:rPr>
        <w:rFonts w:hint="default"/>
      </w:r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182" w15:restartNumberingAfterBreak="0">
    <w:nsid w:val="43BA7218"/>
    <w:multiLevelType w:val="hybridMultilevel"/>
    <w:tmpl w:val="64E03AF0"/>
    <w:lvl w:ilvl="0" w:tplc="D30E46E8">
      <w:start w:val="1"/>
      <w:numFmt w:val="decimal"/>
      <w:lvlText w:val="4.%1"/>
      <w:lvlJc w:val="left"/>
      <w:pPr>
        <w:tabs>
          <w:tab w:val="num" w:pos="432"/>
        </w:tabs>
        <w:ind w:left="432" w:hanging="432"/>
      </w:pPr>
      <w:rPr>
        <w:rFonts w:hint="default"/>
        <w:color w:val="auto"/>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3" w15:restartNumberingAfterBreak="0">
    <w:nsid w:val="44400062"/>
    <w:multiLevelType w:val="hybridMultilevel"/>
    <w:tmpl w:val="E2B4ABA4"/>
    <w:lvl w:ilvl="0" w:tplc="453C93DE">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4" w15:restartNumberingAfterBreak="0">
    <w:nsid w:val="444C4BCF"/>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5" w15:restartNumberingAfterBreak="0">
    <w:nsid w:val="44510E1E"/>
    <w:multiLevelType w:val="hybridMultilevel"/>
    <w:tmpl w:val="FFC6D586"/>
    <w:lvl w:ilvl="0" w:tplc="56A8038E">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86" w15:restartNumberingAfterBreak="0">
    <w:nsid w:val="44733B07"/>
    <w:multiLevelType w:val="hybridMultilevel"/>
    <w:tmpl w:val="6B4CB4E2"/>
    <w:lvl w:ilvl="0" w:tplc="453C93D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15:restartNumberingAfterBreak="0">
    <w:nsid w:val="45187D59"/>
    <w:multiLevelType w:val="hybridMultilevel"/>
    <w:tmpl w:val="1A405878"/>
    <w:lvl w:ilvl="0" w:tplc="FFFFFFFF">
      <w:start w:val="1"/>
      <w:numFmt w:val="lowerLetter"/>
      <w:lvlText w:val="(%1)"/>
      <w:lvlJc w:val="left"/>
      <w:pPr>
        <w:tabs>
          <w:tab w:val="num" w:pos="432"/>
        </w:tabs>
        <w:ind w:left="432" w:hanging="432"/>
      </w:pPr>
      <w:rPr>
        <w:rFonts w:hint="default"/>
      </w:rPr>
    </w:lvl>
    <w:lvl w:ilvl="1" w:tplc="FFFFFFFF">
      <w:start w:val="1"/>
      <w:numFmt w:val="lowerLetter"/>
      <w:lvlText w:val="(%2)"/>
      <w:lvlJc w:val="left"/>
      <w:pPr>
        <w:tabs>
          <w:tab w:val="num" w:pos="1512"/>
        </w:tabs>
        <w:ind w:left="1512" w:hanging="432"/>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88" w15:restartNumberingAfterBreak="0">
    <w:nsid w:val="458F52B7"/>
    <w:multiLevelType w:val="hybridMultilevel"/>
    <w:tmpl w:val="D0FCD9D0"/>
    <w:lvl w:ilvl="0" w:tplc="BAB4141A">
      <w:start w:val="1"/>
      <w:numFmt w:val="lowerRoman"/>
      <w:lvlText w:val="(%1)"/>
      <w:lvlJc w:val="left"/>
      <w:pPr>
        <w:ind w:left="1152" w:hanging="360"/>
      </w:pPr>
      <w:rPr>
        <w:rFonts w:hint="default"/>
      </w:rPr>
    </w:lvl>
    <w:lvl w:ilvl="1" w:tplc="48090019" w:tentative="1">
      <w:start w:val="1"/>
      <w:numFmt w:val="lowerLetter"/>
      <w:lvlText w:val="%2."/>
      <w:lvlJc w:val="left"/>
      <w:pPr>
        <w:ind w:left="1872" w:hanging="360"/>
      </w:pPr>
    </w:lvl>
    <w:lvl w:ilvl="2" w:tplc="4809001B" w:tentative="1">
      <w:start w:val="1"/>
      <w:numFmt w:val="lowerRoman"/>
      <w:lvlText w:val="%3."/>
      <w:lvlJc w:val="right"/>
      <w:pPr>
        <w:ind w:left="2592" w:hanging="180"/>
      </w:pPr>
    </w:lvl>
    <w:lvl w:ilvl="3" w:tplc="4809000F" w:tentative="1">
      <w:start w:val="1"/>
      <w:numFmt w:val="decimal"/>
      <w:lvlText w:val="%4."/>
      <w:lvlJc w:val="left"/>
      <w:pPr>
        <w:ind w:left="3312" w:hanging="360"/>
      </w:pPr>
    </w:lvl>
    <w:lvl w:ilvl="4" w:tplc="48090019" w:tentative="1">
      <w:start w:val="1"/>
      <w:numFmt w:val="lowerLetter"/>
      <w:lvlText w:val="%5."/>
      <w:lvlJc w:val="left"/>
      <w:pPr>
        <w:ind w:left="4032" w:hanging="360"/>
      </w:pPr>
    </w:lvl>
    <w:lvl w:ilvl="5" w:tplc="4809001B" w:tentative="1">
      <w:start w:val="1"/>
      <w:numFmt w:val="lowerRoman"/>
      <w:lvlText w:val="%6."/>
      <w:lvlJc w:val="right"/>
      <w:pPr>
        <w:ind w:left="4752" w:hanging="180"/>
      </w:pPr>
    </w:lvl>
    <w:lvl w:ilvl="6" w:tplc="4809000F" w:tentative="1">
      <w:start w:val="1"/>
      <w:numFmt w:val="decimal"/>
      <w:lvlText w:val="%7."/>
      <w:lvlJc w:val="left"/>
      <w:pPr>
        <w:ind w:left="5472" w:hanging="360"/>
      </w:pPr>
    </w:lvl>
    <w:lvl w:ilvl="7" w:tplc="48090019" w:tentative="1">
      <w:start w:val="1"/>
      <w:numFmt w:val="lowerLetter"/>
      <w:lvlText w:val="%8."/>
      <w:lvlJc w:val="left"/>
      <w:pPr>
        <w:ind w:left="6192" w:hanging="360"/>
      </w:pPr>
    </w:lvl>
    <w:lvl w:ilvl="8" w:tplc="4809001B" w:tentative="1">
      <w:start w:val="1"/>
      <w:numFmt w:val="lowerRoman"/>
      <w:lvlText w:val="%9."/>
      <w:lvlJc w:val="right"/>
      <w:pPr>
        <w:ind w:left="6912" w:hanging="180"/>
      </w:pPr>
    </w:lvl>
  </w:abstractNum>
  <w:abstractNum w:abstractNumId="189" w15:restartNumberingAfterBreak="0">
    <w:nsid w:val="45EA7613"/>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0" w15:restartNumberingAfterBreak="0">
    <w:nsid w:val="45F86B91"/>
    <w:multiLevelType w:val="hybridMultilevel"/>
    <w:tmpl w:val="653AE5B6"/>
    <w:lvl w:ilvl="0" w:tplc="43987762">
      <w:start w:val="1"/>
      <w:numFmt w:val="lowerLetter"/>
      <w:lvlText w:val="(%1)"/>
      <w:lvlJc w:val="left"/>
      <w:pPr>
        <w:tabs>
          <w:tab w:val="num" w:pos="432"/>
        </w:tabs>
        <w:ind w:left="432" w:hanging="432"/>
      </w:pPr>
      <w:rPr>
        <w:rFonts w:hint="default"/>
      </w:rPr>
    </w:lvl>
    <w:lvl w:ilvl="1" w:tplc="7812BE46">
      <w:start w:val="1"/>
      <w:numFmt w:val="decimal"/>
      <w:lvlText w:val="%2."/>
      <w:lvlJc w:val="left"/>
      <w:pPr>
        <w:tabs>
          <w:tab w:val="num" w:pos="720"/>
        </w:tabs>
        <w:ind w:left="720" w:hanging="288"/>
      </w:pPr>
      <w:rPr>
        <w:rFonts w:hint="default"/>
        <w:color w:val="auto"/>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1" w15:restartNumberingAfterBreak="0">
    <w:nsid w:val="46626DA1"/>
    <w:multiLevelType w:val="hybridMultilevel"/>
    <w:tmpl w:val="4844C46C"/>
    <w:lvl w:ilvl="0" w:tplc="37588B46">
      <w:start w:val="1"/>
      <w:numFmt w:val="lowerLetter"/>
      <w:lvlText w:val="(%1)"/>
      <w:lvlJc w:val="left"/>
      <w:pPr>
        <w:tabs>
          <w:tab w:val="num" w:pos="432"/>
        </w:tabs>
        <w:ind w:left="432" w:hanging="432"/>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2" w15:restartNumberingAfterBreak="0">
    <w:nsid w:val="46DE74F8"/>
    <w:multiLevelType w:val="hybridMultilevel"/>
    <w:tmpl w:val="1A405878"/>
    <w:lvl w:ilvl="0" w:tplc="FFFFFFFF">
      <w:start w:val="1"/>
      <w:numFmt w:val="lowerLetter"/>
      <w:lvlText w:val="(%1)"/>
      <w:lvlJc w:val="left"/>
      <w:pPr>
        <w:tabs>
          <w:tab w:val="num" w:pos="432"/>
        </w:tabs>
        <w:ind w:left="432" w:hanging="432"/>
      </w:pPr>
      <w:rPr>
        <w:rFonts w:hint="default"/>
      </w:rPr>
    </w:lvl>
    <w:lvl w:ilvl="1" w:tplc="FFFFFFFF">
      <w:start w:val="1"/>
      <w:numFmt w:val="lowerLetter"/>
      <w:lvlText w:val="(%2)"/>
      <w:lvlJc w:val="left"/>
      <w:pPr>
        <w:tabs>
          <w:tab w:val="num" w:pos="1512"/>
        </w:tabs>
        <w:ind w:left="1512" w:hanging="432"/>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3" w15:restartNumberingAfterBreak="0">
    <w:nsid w:val="471C4AC9"/>
    <w:multiLevelType w:val="hybridMultilevel"/>
    <w:tmpl w:val="8FC2B328"/>
    <w:lvl w:ilvl="0" w:tplc="453C93DE">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194" w15:restartNumberingAfterBreak="0">
    <w:nsid w:val="472109DE"/>
    <w:multiLevelType w:val="hybridMultilevel"/>
    <w:tmpl w:val="5E3454E8"/>
    <w:lvl w:ilvl="0" w:tplc="A830D232">
      <w:start w:val="1"/>
      <w:numFmt w:val="decimal"/>
      <w:lvlText w:val="5.%1"/>
      <w:lvlJc w:val="left"/>
      <w:pPr>
        <w:tabs>
          <w:tab w:val="num" w:pos="432"/>
        </w:tabs>
        <w:ind w:left="432" w:hanging="432"/>
      </w:pPr>
      <w:rPr>
        <w:rFonts w:hint="default"/>
        <w:color w:val="auto"/>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5" w15:restartNumberingAfterBreak="0">
    <w:nsid w:val="476F40EF"/>
    <w:multiLevelType w:val="hybridMultilevel"/>
    <w:tmpl w:val="65EC8D5A"/>
    <w:lvl w:ilvl="0" w:tplc="F738D55A">
      <w:start w:val="1"/>
      <w:numFmt w:val="lowerLetter"/>
      <w:lvlText w:val="(%1)"/>
      <w:lvlJc w:val="left"/>
      <w:pPr>
        <w:tabs>
          <w:tab w:val="num" w:pos="432"/>
        </w:tabs>
        <w:ind w:left="432" w:hanging="432"/>
      </w:pPr>
      <w:rPr>
        <w:rFonts w:hint="default"/>
      </w:rPr>
    </w:lvl>
    <w:lvl w:ilvl="1" w:tplc="CCA2E674">
      <w:start w:val="1"/>
      <w:numFmt w:val="lowerRoman"/>
      <w:lvlText w:val="(%2)"/>
      <w:lvlJc w:val="right"/>
      <w:pPr>
        <w:tabs>
          <w:tab w:val="num" w:pos="720"/>
        </w:tabs>
        <w:ind w:left="720" w:hanging="288"/>
      </w:pPr>
      <w:rPr>
        <w:rFonts w:hint="default"/>
        <w:color w:val="auto"/>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6" w15:restartNumberingAfterBreak="0">
    <w:nsid w:val="478E4682"/>
    <w:multiLevelType w:val="multilevel"/>
    <w:tmpl w:val="6FC8B5D0"/>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7" w15:restartNumberingAfterBreak="0">
    <w:nsid w:val="484555A9"/>
    <w:multiLevelType w:val="hybridMultilevel"/>
    <w:tmpl w:val="E612D898"/>
    <w:lvl w:ilvl="0" w:tplc="63EA9AAC">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8" w15:restartNumberingAfterBreak="0">
    <w:nsid w:val="48CA253C"/>
    <w:multiLevelType w:val="hybridMultilevel"/>
    <w:tmpl w:val="7682BF6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9" w15:restartNumberingAfterBreak="0">
    <w:nsid w:val="490E5A1A"/>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0" w15:restartNumberingAfterBreak="0">
    <w:nsid w:val="49241E26"/>
    <w:multiLevelType w:val="hybridMultilevel"/>
    <w:tmpl w:val="31641E90"/>
    <w:lvl w:ilvl="0" w:tplc="F726EE6E">
      <w:start w:val="1"/>
      <w:numFmt w:val="bullet"/>
      <w:lvlText w:val=""/>
      <w:lvlJc w:val="left"/>
      <w:pPr>
        <w:tabs>
          <w:tab w:val="num" w:pos="720"/>
        </w:tabs>
        <w:ind w:left="720" w:hanging="288"/>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1" w15:restartNumberingAfterBreak="0">
    <w:nsid w:val="49574D0A"/>
    <w:multiLevelType w:val="hybridMultilevel"/>
    <w:tmpl w:val="1EFCF936"/>
    <w:lvl w:ilvl="0" w:tplc="453C93DE">
      <w:start w:val="1"/>
      <w:numFmt w:val="lowerLetter"/>
      <w:lvlText w:val="(%1)"/>
      <w:lvlJc w:val="left"/>
      <w:pPr>
        <w:ind w:left="360" w:hanging="360"/>
      </w:pPr>
      <w:rPr>
        <w:rFonts w:hint="default"/>
      </w:rPr>
    </w:lvl>
    <w:lvl w:ilvl="1" w:tplc="56A8038E">
      <w:start w:val="1"/>
      <w:numFmt w:val="decimal"/>
      <w:lvlText w:val="(%2)"/>
      <w:lvlJc w:val="left"/>
      <w:pPr>
        <w:ind w:left="1080" w:hanging="360"/>
      </w:pPr>
      <w:rPr>
        <w:rFonts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2" w15:restartNumberingAfterBreak="0">
    <w:nsid w:val="4A904DBA"/>
    <w:multiLevelType w:val="hybridMultilevel"/>
    <w:tmpl w:val="2D40582C"/>
    <w:lvl w:ilvl="0" w:tplc="FFFFFFFF">
      <w:start w:val="1"/>
      <w:numFmt w:val="lowerLetter"/>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3" w15:restartNumberingAfterBreak="0">
    <w:nsid w:val="4B204587"/>
    <w:multiLevelType w:val="hybridMultilevel"/>
    <w:tmpl w:val="16924C46"/>
    <w:lvl w:ilvl="0" w:tplc="453C93DE">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204" w15:restartNumberingAfterBreak="0">
    <w:nsid w:val="4B3F6D95"/>
    <w:multiLevelType w:val="hybridMultilevel"/>
    <w:tmpl w:val="494AEE94"/>
    <w:lvl w:ilvl="0" w:tplc="E8BABDEC">
      <w:start w:val="1"/>
      <w:numFmt w:val="lowerRoman"/>
      <w:lvlText w:val="(%1)"/>
      <w:lvlJc w:val="left"/>
      <w:pPr>
        <w:ind w:left="1287" w:hanging="360"/>
      </w:pPr>
      <w:rPr>
        <w:rFonts w:hint="default"/>
      </w:rPr>
    </w:lvl>
    <w:lvl w:ilvl="1" w:tplc="04090019">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05" w15:restartNumberingAfterBreak="0">
    <w:nsid w:val="4B430087"/>
    <w:multiLevelType w:val="hybridMultilevel"/>
    <w:tmpl w:val="B3F4480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6" w15:restartNumberingAfterBreak="0">
    <w:nsid w:val="4B930895"/>
    <w:multiLevelType w:val="hybridMultilevel"/>
    <w:tmpl w:val="91C4A1F4"/>
    <w:lvl w:ilvl="0" w:tplc="453C93DE">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7" w15:restartNumberingAfterBreak="0">
    <w:nsid w:val="4B960309"/>
    <w:multiLevelType w:val="hybridMultilevel"/>
    <w:tmpl w:val="5B40047C"/>
    <w:lvl w:ilvl="0" w:tplc="FDE60646">
      <w:start w:val="1"/>
      <w:numFmt w:val="decimal"/>
      <w:lvlText w:val="4.%1"/>
      <w:lvlJc w:val="left"/>
      <w:pPr>
        <w:tabs>
          <w:tab w:val="num" w:pos="432"/>
        </w:tabs>
        <w:ind w:left="432" w:hanging="144"/>
      </w:pPr>
      <w:rPr>
        <w:rFonts w:hint="default"/>
        <w:color w:val="auto"/>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8" w15:restartNumberingAfterBreak="0">
    <w:nsid w:val="4B9E2089"/>
    <w:multiLevelType w:val="hybridMultilevel"/>
    <w:tmpl w:val="61F092FE"/>
    <w:lvl w:ilvl="0" w:tplc="FFFFFFFF">
      <w:start w:val="1"/>
      <w:numFmt w:val="decimal"/>
      <w:lvlText w:val="%1."/>
      <w:lvlJc w:val="left"/>
      <w:pPr>
        <w:tabs>
          <w:tab w:val="num" w:pos="432"/>
        </w:tabs>
        <w:ind w:left="432" w:hanging="432"/>
      </w:pPr>
      <w:rPr>
        <w:rFonts w:hint="default"/>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209" w15:restartNumberingAfterBreak="0">
    <w:nsid w:val="4BDD2987"/>
    <w:multiLevelType w:val="hybridMultilevel"/>
    <w:tmpl w:val="EE20DD16"/>
    <w:lvl w:ilvl="0" w:tplc="56A8038E">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10" w15:restartNumberingAfterBreak="0">
    <w:nsid w:val="4C004EAC"/>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1" w15:restartNumberingAfterBreak="0">
    <w:nsid w:val="4C632729"/>
    <w:multiLevelType w:val="hybridMultilevel"/>
    <w:tmpl w:val="3912B446"/>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2" w15:restartNumberingAfterBreak="0">
    <w:nsid w:val="4C923BFA"/>
    <w:multiLevelType w:val="multilevel"/>
    <w:tmpl w:val="F87AEF64"/>
    <w:lvl w:ilvl="0">
      <w:start w:val="1"/>
      <w:numFmt w:val="decimal"/>
      <w:lvlText w:val="%1."/>
      <w:lvlJc w:val="left"/>
      <w:pPr>
        <w:ind w:left="360" w:hanging="360"/>
      </w:pPr>
      <w:rPr>
        <w:rFonts w:hint="default"/>
      </w:rPr>
    </w:lvl>
    <w:lvl w:ilvl="1">
      <w:start w:val="1"/>
      <w:numFmt w:val="decimal"/>
      <w:lvlText w:val="(%2)"/>
      <w:lvlJc w:val="left"/>
      <w:pPr>
        <w:ind w:left="927" w:hanging="360"/>
      </w:pPr>
      <w:rPr>
        <w:rFonts w:hint="default"/>
      </w:rPr>
    </w:lvl>
    <w:lvl w:ilvl="2">
      <w:start w:val="1"/>
      <w:numFmt w:val="decimal"/>
      <w:lvlText w:val="(%3)"/>
      <w:lvlJc w:val="left"/>
      <w:pPr>
        <w:ind w:left="1494" w:hanging="36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3" w15:restartNumberingAfterBreak="0">
    <w:nsid w:val="4DAF02A9"/>
    <w:multiLevelType w:val="hybridMultilevel"/>
    <w:tmpl w:val="75026A64"/>
    <w:lvl w:ilvl="0" w:tplc="63EA9AAC">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4" w15:restartNumberingAfterBreak="0">
    <w:nsid w:val="4DE74CD9"/>
    <w:multiLevelType w:val="hybridMultilevel"/>
    <w:tmpl w:val="FEBAB9D0"/>
    <w:lvl w:ilvl="0" w:tplc="E8BABDEC">
      <w:start w:val="1"/>
      <w:numFmt w:val="lowerRoman"/>
      <w:lvlText w:val="(%1)"/>
      <w:lvlJc w:val="left"/>
      <w:pPr>
        <w:ind w:left="1287" w:hanging="360"/>
      </w:pPr>
      <w:rPr>
        <w:rFonts w:hint="default"/>
      </w:rPr>
    </w:lvl>
    <w:lvl w:ilvl="1" w:tplc="04090019">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15" w15:restartNumberingAfterBreak="0">
    <w:nsid w:val="4E5F530E"/>
    <w:multiLevelType w:val="hybridMultilevel"/>
    <w:tmpl w:val="25C41948"/>
    <w:lvl w:ilvl="0" w:tplc="63EA9AAC">
      <w:start w:val="1"/>
      <w:numFmt w:val="bullet"/>
      <w:lvlText w:val=""/>
      <w:lvlJc w:val="left"/>
      <w:pPr>
        <w:ind w:left="1080" w:hanging="360"/>
      </w:pPr>
      <w:rPr>
        <w:rFonts w:ascii="Symbol" w:hAnsi="Symbol" w:hint="default"/>
      </w:rPr>
    </w:lvl>
    <w:lvl w:ilvl="1" w:tplc="48090003" w:tentative="1">
      <w:start w:val="1"/>
      <w:numFmt w:val="bullet"/>
      <w:lvlText w:val="o"/>
      <w:lvlJc w:val="left"/>
      <w:pPr>
        <w:ind w:left="1800" w:hanging="360"/>
      </w:pPr>
      <w:rPr>
        <w:rFonts w:ascii="Courier New" w:hAnsi="Courier New" w:cs="Courier New" w:hint="default"/>
      </w:rPr>
    </w:lvl>
    <w:lvl w:ilvl="2" w:tplc="48090005" w:tentative="1">
      <w:start w:val="1"/>
      <w:numFmt w:val="bullet"/>
      <w:lvlText w:val=""/>
      <w:lvlJc w:val="left"/>
      <w:pPr>
        <w:ind w:left="2520" w:hanging="360"/>
      </w:pPr>
      <w:rPr>
        <w:rFonts w:ascii="Wingdings" w:hAnsi="Wingdings" w:hint="default"/>
      </w:rPr>
    </w:lvl>
    <w:lvl w:ilvl="3" w:tplc="48090001" w:tentative="1">
      <w:start w:val="1"/>
      <w:numFmt w:val="bullet"/>
      <w:lvlText w:val=""/>
      <w:lvlJc w:val="left"/>
      <w:pPr>
        <w:ind w:left="3240" w:hanging="360"/>
      </w:pPr>
      <w:rPr>
        <w:rFonts w:ascii="Symbol" w:hAnsi="Symbol" w:hint="default"/>
      </w:rPr>
    </w:lvl>
    <w:lvl w:ilvl="4" w:tplc="48090003" w:tentative="1">
      <w:start w:val="1"/>
      <w:numFmt w:val="bullet"/>
      <w:lvlText w:val="o"/>
      <w:lvlJc w:val="left"/>
      <w:pPr>
        <w:ind w:left="3960" w:hanging="360"/>
      </w:pPr>
      <w:rPr>
        <w:rFonts w:ascii="Courier New" w:hAnsi="Courier New" w:cs="Courier New" w:hint="default"/>
      </w:rPr>
    </w:lvl>
    <w:lvl w:ilvl="5" w:tplc="48090005" w:tentative="1">
      <w:start w:val="1"/>
      <w:numFmt w:val="bullet"/>
      <w:lvlText w:val=""/>
      <w:lvlJc w:val="left"/>
      <w:pPr>
        <w:ind w:left="4680" w:hanging="360"/>
      </w:pPr>
      <w:rPr>
        <w:rFonts w:ascii="Wingdings" w:hAnsi="Wingdings" w:hint="default"/>
      </w:rPr>
    </w:lvl>
    <w:lvl w:ilvl="6" w:tplc="48090001" w:tentative="1">
      <w:start w:val="1"/>
      <w:numFmt w:val="bullet"/>
      <w:lvlText w:val=""/>
      <w:lvlJc w:val="left"/>
      <w:pPr>
        <w:ind w:left="5400" w:hanging="360"/>
      </w:pPr>
      <w:rPr>
        <w:rFonts w:ascii="Symbol" w:hAnsi="Symbol" w:hint="default"/>
      </w:rPr>
    </w:lvl>
    <w:lvl w:ilvl="7" w:tplc="48090003" w:tentative="1">
      <w:start w:val="1"/>
      <w:numFmt w:val="bullet"/>
      <w:lvlText w:val="o"/>
      <w:lvlJc w:val="left"/>
      <w:pPr>
        <w:ind w:left="6120" w:hanging="360"/>
      </w:pPr>
      <w:rPr>
        <w:rFonts w:ascii="Courier New" w:hAnsi="Courier New" w:cs="Courier New" w:hint="default"/>
      </w:rPr>
    </w:lvl>
    <w:lvl w:ilvl="8" w:tplc="48090005" w:tentative="1">
      <w:start w:val="1"/>
      <w:numFmt w:val="bullet"/>
      <w:lvlText w:val=""/>
      <w:lvlJc w:val="left"/>
      <w:pPr>
        <w:ind w:left="6840" w:hanging="360"/>
      </w:pPr>
      <w:rPr>
        <w:rFonts w:ascii="Wingdings" w:hAnsi="Wingdings" w:hint="default"/>
      </w:rPr>
    </w:lvl>
  </w:abstractNum>
  <w:abstractNum w:abstractNumId="216" w15:restartNumberingAfterBreak="0">
    <w:nsid w:val="4E736000"/>
    <w:multiLevelType w:val="hybridMultilevel"/>
    <w:tmpl w:val="77D0C38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7" w15:restartNumberingAfterBreak="0">
    <w:nsid w:val="505E7C05"/>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8" w15:restartNumberingAfterBreak="0">
    <w:nsid w:val="507C738C"/>
    <w:multiLevelType w:val="hybridMultilevel"/>
    <w:tmpl w:val="1A405878"/>
    <w:lvl w:ilvl="0" w:tplc="586820BE">
      <w:start w:val="1"/>
      <w:numFmt w:val="lowerLetter"/>
      <w:lvlText w:val="(%1)"/>
      <w:lvlJc w:val="left"/>
      <w:pPr>
        <w:tabs>
          <w:tab w:val="num" w:pos="432"/>
        </w:tabs>
        <w:ind w:left="432" w:hanging="432"/>
      </w:pPr>
      <w:rPr>
        <w:rFonts w:hint="default"/>
      </w:rPr>
    </w:lvl>
    <w:lvl w:ilvl="1" w:tplc="FF68CCC2">
      <w:start w:val="1"/>
      <w:numFmt w:val="lowerLetter"/>
      <w:lvlText w:val="(%2)"/>
      <w:lvlJc w:val="left"/>
      <w:pPr>
        <w:tabs>
          <w:tab w:val="num" w:pos="1512"/>
        </w:tabs>
        <w:ind w:left="1512" w:hanging="432"/>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9" w15:restartNumberingAfterBreak="0">
    <w:nsid w:val="51252CB2"/>
    <w:multiLevelType w:val="hybridMultilevel"/>
    <w:tmpl w:val="7916D63C"/>
    <w:lvl w:ilvl="0" w:tplc="812E5B10">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0" w15:restartNumberingAfterBreak="0">
    <w:nsid w:val="51987F4B"/>
    <w:multiLevelType w:val="hybridMultilevel"/>
    <w:tmpl w:val="2FF8C012"/>
    <w:lvl w:ilvl="0" w:tplc="453C93DE">
      <w:start w:val="1"/>
      <w:numFmt w:val="lowerLetter"/>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21" w15:restartNumberingAfterBreak="0">
    <w:nsid w:val="51FC79DC"/>
    <w:multiLevelType w:val="hybridMultilevel"/>
    <w:tmpl w:val="2E48FD12"/>
    <w:lvl w:ilvl="0" w:tplc="FFFFFFFF">
      <w:start w:val="1"/>
      <w:numFmt w:val="decimal"/>
      <w:lvlText w:val="(%1)"/>
      <w:lvlJc w:val="left"/>
      <w:pPr>
        <w:ind w:left="720" w:hanging="360"/>
      </w:pPr>
      <w:rPr>
        <w:rFonts w:hint="default"/>
      </w:rPr>
    </w:lvl>
    <w:lvl w:ilvl="1" w:tplc="1FC40CC4">
      <w:start w:val="1"/>
      <w:numFmt w:val="bullet"/>
      <w:lvlText w:val="−"/>
      <w:lvlJc w:val="left"/>
      <w:pPr>
        <w:ind w:left="1440" w:hanging="360"/>
      </w:pPr>
      <w:rPr>
        <w:rFonts w:ascii="Open Sans" w:eastAsia="Calibri" w:hAnsi="Open Sans" w:cs="Open San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2" w15:restartNumberingAfterBreak="0">
    <w:nsid w:val="53095946"/>
    <w:multiLevelType w:val="hybridMultilevel"/>
    <w:tmpl w:val="1AB845E8"/>
    <w:lvl w:ilvl="0" w:tplc="E69A1EB2">
      <w:start w:val="1"/>
      <w:numFmt w:val="decimal"/>
      <w:lvlText w:val="(%1)"/>
      <w:lvlJc w:val="left"/>
      <w:pPr>
        <w:ind w:left="792" w:hanging="360"/>
      </w:pPr>
      <w:rPr>
        <w:rFonts w:hint="default"/>
      </w:rPr>
    </w:lvl>
    <w:lvl w:ilvl="1" w:tplc="04090019">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223" w15:restartNumberingAfterBreak="0">
    <w:nsid w:val="54921DB9"/>
    <w:multiLevelType w:val="hybridMultilevel"/>
    <w:tmpl w:val="69961BC2"/>
    <w:lvl w:ilvl="0" w:tplc="0409000F">
      <w:start w:val="1"/>
      <w:numFmt w:val="decimal"/>
      <w:lvlText w:val="%1."/>
      <w:lvlJc w:val="left"/>
      <w:pPr>
        <w:tabs>
          <w:tab w:val="num" w:pos="360"/>
        </w:tabs>
        <w:ind w:left="360" w:hanging="360"/>
      </w:pPr>
      <w:rPr>
        <w:rFonts w:hint="default"/>
      </w:rPr>
    </w:lvl>
    <w:lvl w:ilvl="1" w:tplc="9C502150">
      <w:start w:val="1"/>
      <w:numFmt w:val="lowerLetter"/>
      <w:lvlText w:val="(%2)"/>
      <w:lvlJc w:val="left"/>
      <w:pPr>
        <w:tabs>
          <w:tab w:val="num" w:pos="1515"/>
        </w:tabs>
        <w:ind w:left="1515" w:hanging="435"/>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4" w15:restartNumberingAfterBreak="0">
    <w:nsid w:val="54A87E1F"/>
    <w:multiLevelType w:val="hybridMultilevel"/>
    <w:tmpl w:val="6E9A8F5A"/>
    <w:lvl w:ilvl="0" w:tplc="453C93DE">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5" w15:restartNumberingAfterBreak="0">
    <w:nsid w:val="54FC02DE"/>
    <w:multiLevelType w:val="hybridMultilevel"/>
    <w:tmpl w:val="6804BC84"/>
    <w:lvl w:ilvl="0" w:tplc="453C93DE">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6" w15:restartNumberingAfterBreak="0">
    <w:nsid w:val="55015974"/>
    <w:multiLevelType w:val="hybridMultilevel"/>
    <w:tmpl w:val="C936A58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7" w15:restartNumberingAfterBreak="0">
    <w:nsid w:val="553D40E3"/>
    <w:multiLevelType w:val="hybridMultilevel"/>
    <w:tmpl w:val="32ECE444"/>
    <w:lvl w:ilvl="0" w:tplc="FFFFFFFF">
      <w:start w:val="1"/>
      <w:numFmt w:val="decimal"/>
      <w:lvlText w:val="(%1)"/>
      <w:lvlJc w:val="left"/>
      <w:pPr>
        <w:ind w:left="792" w:hanging="360"/>
      </w:pPr>
      <w:rPr>
        <w:rFonts w:hint="default"/>
      </w:rPr>
    </w:lvl>
    <w:lvl w:ilvl="1" w:tplc="FFFFFFFF" w:tentative="1">
      <w:start w:val="1"/>
      <w:numFmt w:val="lowerLetter"/>
      <w:lvlText w:val="%2."/>
      <w:lvlJc w:val="left"/>
      <w:pPr>
        <w:ind w:left="252" w:hanging="360"/>
      </w:pPr>
    </w:lvl>
    <w:lvl w:ilvl="2" w:tplc="FFFFFFFF" w:tentative="1">
      <w:start w:val="1"/>
      <w:numFmt w:val="lowerRoman"/>
      <w:lvlText w:val="%3."/>
      <w:lvlJc w:val="right"/>
      <w:pPr>
        <w:ind w:left="972" w:hanging="180"/>
      </w:pPr>
    </w:lvl>
    <w:lvl w:ilvl="3" w:tplc="FFFFFFFF" w:tentative="1">
      <w:start w:val="1"/>
      <w:numFmt w:val="decimal"/>
      <w:lvlText w:val="%4."/>
      <w:lvlJc w:val="left"/>
      <w:pPr>
        <w:ind w:left="1692" w:hanging="360"/>
      </w:pPr>
    </w:lvl>
    <w:lvl w:ilvl="4" w:tplc="FFFFFFFF" w:tentative="1">
      <w:start w:val="1"/>
      <w:numFmt w:val="lowerLetter"/>
      <w:lvlText w:val="%5."/>
      <w:lvlJc w:val="left"/>
      <w:pPr>
        <w:ind w:left="2412" w:hanging="360"/>
      </w:pPr>
    </w:lvl>
    <w:lvl w:ilvl="5" w:tplc="FFFFFFFF" w:tentative="1">
      <w:start w:val="1"/>
      <w:numFmt w:val="lowerRoman"/>
      <w:lvlText w:val="%6."/>
      <w:lvlJc w:val="right"/>
      <w:pPr>
        <w:ind w:left="3132" w:hanging="180"/>
      </w:pPr>
    </w:lvl>
    <w:lvl w:ilvl="6" w:tplc="FFFFFFFF" w:tentative="1">
      <w:start w:val="1"/>
      <w:numFmt w:val="decimal"/>
      <w:lvlText w:val="%7."/>
      <w:lvlJc w:val="left"/>
      <w:pPr>
        <w:ind w:left="3852" w:hanging="360"/>
      </w:pPr>
    </w:lvl>
    <w:lvl w:ilvl="7" w:tplc="FFFFFFFF" w:tentative="1">
      <w:start w:val="1"/>
      <w:numFmt w:val="lowerLetter"/>
      <w:lvlText w:val="%8."/>
      <w:lvlJc w:val="left"/>
      <w:pPr>
        <w:ind w:left="4572" w:hanging="360"/>
      </w:pPr>
    </w:lvl>
    <w:lvl w:ilvl="8" w:tplc="FFFFFFFF" w:tentative="1">
      <w:start w:val="1"/>
      <w:numFmt w:val="lowerRoman"/>
      <w:lvlText w:val="%9."/>
      <w:lvlJc w:val="right"/>
      <w:pPr>
        <w:ind w:left="5292" w:hanging="180"/>
      </w:pPr>
    </w:lvl>
  </w:abstractNum>
  <w:abstractNum w:abstractNumId="228" w15:restartNumberingAfterBreak="0">
    <w:nsid w:val="55F8607D"/>
    <w:multiLevelType w:val="hybridMultilevel"/>
    <w:tmpl w:val="AA04F078"/>
    <w:lvl w:ilvl="0" w:tplc="453C93DE">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9" w15:restartNumberingAfterBreak="0">
    <w:nsid w:val="564C6AE9"/>
    <w:multiLevelType w:val="hybridMultilevel"/>
    <w:tmpl w:val="FC946330"/>
    <w:lvl w:ilvl="0" w:tplc="FFFFFFFF">
      <w:start w:val="1"/>
      <w:numFmt w:val="lowerRoman"/>
      <w:lvlText w:val="(%1)"/>
      <w:lvlJc w:val="right"/>
      <w:pPr>
        <w:ind w:left="1512" w:hanging="360"/>
      </w:pPr>
      <w:rPr>
        <w:rFonts w:hint="default"/>
      </w:rPr>
    </w:lvl>
    <w:lvl w:ilvl="1" w:tplc="FFFFFFFF" w:tentative="1">
      <w:start w:val="1"/>
      <w:numFmt w:val="lowerLetter"/>
      <w:lvlText w:val="%2."/>
      <w:lvlJc w:val="left"/>
      <w:pPr>
        <w:ind w:left="2232" w:hanging="360"/>
      </w:pPr>
    </w:lvl>
    <w:lvl w:ilvl="2" w:tplc="FFFFFFFF" w:tentative="1">
      <w:start w:val="1"/>
      <w:numFmt w:val="lowerRoman"/>
      <w:lvlText w:val="%3."/>
      <w:lvlJc w:val="right"/>
      <w:pPr>
        <w:ind w:left="2952" w:hanging="180"/>
      </w:pPr>
    </w:lvl>
    <w:lvl w:ilvl="3" w:tplc="FFFFFFFF" w:tentative="1">
      <w:start w:val="1"/>
      <w:numFmt w:val="decimal"/>
      <w:lvlText w:val="%4."/>
      <w:lvlJc w:val="left"/>
      <w:pPr>
        <w:ind w:left="3672" w:hanging="360"/>
      </w:pPr>
    </w:lvl>
    <w:lvl w:ilvl="4" w:tplc="FFFFFFFF" w:tentative="1">
      <w:start w:val="1"/>
      <w:numFmt w:val="lowerLetter"/>
      <w:lvlText w:val="%5."/>
      <w:lvlJc w:val="left"/>
      <w:pPr>
        <w:ind w:left="4392" w:hanging="360"/>
      </w:pPr>
    </w:lvl>
    <w:lvl w:ilvl="5" w:tplc="FFFFFFFF" w:tentative="1">
      <w:start w:val="1"/>
      <w:numFmt w:val="lowerRoman"/>
      <w:lvlText w:val="%6."/>
      <w:lvlJc w:val="right"/>
      <w:pPr>
        <w:ind w:left="5112" w:hanging="180"/>
      </w:pPr>
    </w:lvl>
    <w:lvl w:ilvl="6" w:tplc="FFFFFFFF" w:tentative="1">
      <w:start w:val="1"/>
      <w:numFmt w:val="decimal"/>
      <w:lvlText w:val="%7."/>
      <w:lvlJc w:val="left"/>
      <w:pPr>
        <w:ind w:left="5832" w:hanging="360"/>
      </w:pPr>
    </w:lvl>
    <w:lvl w:ilvl="7" w:tplc="FFFFFFFF" w:tentative="1">
      <w:start w:val="1"/>
      <w:numFmt w:val="lowerLetter"/>
      <w:lvlText w:val="%8."/>
      <w:lvlJc w:val="left"/>
      <w:pPr>
        <w:ind w:left="6552" w:hanging="360"/>
      </w:pPr>
    </w:lvl>
    <w:lvl w:ilvl="8" w:tplc="FFFFFFFF" w:tentative="1">
      <w:start w:val="1"/>
      <w:numFmt w:val="lowerRoman"/>
      <w:lvlText w:val="%9."/>
      <w:lvlJc w:val="right"/>
      <w:pPr>
        <w:ind w:left="7272" w:hanging="180"/>
      </w:pPr>
    </w:lvl>
  </w:abstractNum>
  <w:abstractNum w:abstractNumId="230" w15:restartNumberingAfterBreak="0">
    <w:nsid w:val="56523FE8"/>
    <w:multiLevelType w:val="hybridMultilevel"/>
    <w:tmpl w:val="E1D4339E"/>
    <w:lvl w:ilvl="0" w:tplc="63EA9AAC">
      <w:start w:val="1"/>
      <w:numFmt w:val="bullet"/>
      <w:lvlText w:val=""/>
      <w:lvlJc w:val="left"/>
      <w:pPr>
        <w:ind w:left="1080" w:hanging="360"/>
      </w:pPr>
      <w:rPr>
        <w:rFonts w:ascii="Symbol" w:hAnsi="Symbol" w:hint="default"/>
      </w:rPr>
    </w:lvl>
    <w:lvl w:ilvl="1" w:tplc="48090003" w:tentative="1">
      <w:start w:val="1"/>
      <w:numFmt w:val="bullet"/>
      <w:lvlText w:val="o"/>
      <w:lvlJc w:val="left"/>
      <w:pPr>
        <w:ind w:left="1800" w:hanging="360"/>
      </w:pPr>
      <w:rPr>
        <w:rFonts w:ascii="Courier New" w:hAnsi="Courier New" w:cs="Courier New" w:hint="default"/>
      </w:rPr>
    </w:lvl>
    <w:lvl w:ilvl="2" w:tplc="48090005" w:tentative="1">
      <w:start w:val="1"/>
      <w:numFmt w:val="bullet"/>
      <w:lvlText w:val=""/>
      <w:lvlJc w:val="left"/>
      <w:pPr>
        <w:ind w:left="2520" w:hanging="360"/>
      </w:pPr>
      <w:rPr>
        <w:rFonts w:ascii="Wingdings" w:hAnsi="Wingdings" w:hint="default"/>
      </w:rPr>
    </w:lvl>
    <w:lvl w:ilvl="3" w:tplc="48090001" w:tentative="1">
      <w:start w:val="1"/>
      <w:numFmt w:val="bullet"/>
      <w:lvlText w:val=""/>
      <w:lvlJc w:val="left"/>
      <w:pPr>
        <w:ind w:left="3240" w:hanging="360"/>
      </w:pPr>
      <w:rPr>
        <w:rFonts w:ascii="Symbol" w:hAnsi="Symbol" w:hint="default"/>
      </w:rPr>
    </w:lvl>
    <w:lvl w:ilvl="4" w:tplc="48090003" w:tentative="1">
      <w:start w:val="1"/>
      <w:numFmt w:val="bullet"/>
      <w:lvlText w:val="o"/>
      <w:lvlJc w:val="left"/>
      <w:pPr>
        <w:ind w:left="3960" w:hanging="360"/>
      </w:pPr>
      <w:rPr>
        <w:rFonts w:ascii="Courier New" w:hAnsi="Courier New" w:cs="Courier New" w:hint="default"/>
      </w:rPr>
    </w:lvl>
    <w:lvl w:ilvl="5" w:tplc="48090005" w:tentative="1">
      <w:start w:val="1"/>
      <w:numFmt w:val="bullet"/>
      <w:lvlText w:val=""/>
      <w:lvlJc w:val="left"/>
      <w:pPr>
        <w:ind w:left="4680" w:hanging="360"/>
      </w:pPr>
      <w:rPr>
        <w:rFonts w:ascii="Wingdings" w:hAnsi="Wingdings" w:hint="default"/>
      </w:rPr>
    </w:lvl>
    <w:lvl w:ilvl="6" w:tplc="48090001" w:tentative="1">
      <w:start w:val="1"/>
      <w:numFmt w:val="bullet"/>
      <w:lvlText w:val=""/>
      <w:lvlJc w:val="left"/>
      <w:pPr>
        <w:ind w:left="5400" w:hanging="360"/>
      </w:pPr>
      <w:rPr>
        <w:rFonts w:ascii="Symbol" w:hAnsi="Symbol" w:hint="default"/>
      </w:rPr>
    </w:lvl>
    <w:lvl w:ilvl="7" w:tplc="48090003" w:tentative="1">
      <w:start w:val="1"/>
      <w:numFmt w:val="bullet"/>
      <w:lvlText w:val="o"/>
      <w:lvlJc w:val="left"/>
      <w:pPr>
        <w:ind w:left="6120" w:hanging="360"/>
      </w:pPr>
      <w:rPr>
        <w:rFonts w:ascii="Courier New" w:hAnsi="Courier New" w:cs="Courier New" w:hint="default"/>
      </w:rPr>
    </w:lvl>
    <w:lvl w:ilvl="8" w:tplc="48090005" w:tentative="1">
      <w:start w:val="1"/>
      <w:numFmt w:val="bullet"/>
      <w:lvlText w:val=""/>
      <w:lvlJc w:val="left"/>
      <w:pPr>
        <w:ind w:left="6840" w:hanging="360"/>
      </w:pPr>
      <w:rPr>
        <w:rFonts w:ascii="Wingdings" w:hAnsi="Wingdings" w:hint="default"/>
      </w:rPr>
    </w:lvl>
  </w:abstractNum>
  <w:abstractNum w:abstractNumId="231" w15:restartNumberingAfterBreak="0">
    <w:nsid w:val="56B34F86"/>
    <w:multiLevelType w:val="hybridMultilevel"/>
    <w:tmpl w:val="2A94FE9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2" w15:restartNumberingAfterBreak="0">
    <w:nsid w:val="574A7831"/>
    <w:multiLevelType w:val="hybridMultilevel"/>
    <w:tmpl w:val="FCE47D06"/>
    <w:lvl w:ilvl="0" w:tplc="E88A798E">
      <w:start w:val="7"/>
      <w:numFmt w:val="bullet"/>
      <w:lvlText w:val="—"/>
      <w:lvlJc w:val="left"/>
      <w:pPr>
        <w:ind w:left="999" w:hanging="567"/>
      </w:pPr>
      <w:rPr>
        <w:rFonts w:ascii="Calibri" w:eastAsia="Times New Roman" w:hAnsi="Calibri" w:cs="Calibri" w:hint="default"/>
        <w:color w:val="222222"/>
        <w:sz w:val="22"/>
      </w:rPr>
    </w:lvl>
    <w:lvl w:ilvl="1" w:tplc="FFFFFFFF">
      <w:start w:val="1"/>
      <w:numFmt w:val="bullet"/>
      <w:lvlText w:val="o"/>
      <w:lvlJc w:val="left"/>
      <w:pPr>
        <w:ind w:left="1872" w:hanging="360"/>
      </w:pPr>
      <w:rPr>
        <w:rFonts w:ascii="Courier New" w:hAnsi="Courier New" w:cs="Courier New" w:hint="default"/>
      </w:rPr>
    </w:lvl>
    <w:lvl w:ilvl="2" w:tplc="FFFFFFFF" w:tentative="1">
      <w:start w:val="1"/>
      <w:numFmt w:val="bullet"/>
      <w:lvlText w:val=""/>
      <w:lvlJc w:val="left"/>
      <w:pPr>
        <w:ind w:left="2592" w:hanging="360"/>
      </w:pPr>
      <w:rPr>
        <w:rFonts w:ascii="Wingdings" w:hAnsi="Wingdings" w:hint="default"/>
      </w:rPr>
    </w:lvl>
    <w:lvl w:ilvl="3" w:tplc="FFFFFFFF" w:tentative="1">
      <w:start w:val="1"/>
      <w:numFmt w:val="bullet"/>
      <w:lvlText w:val=""/>
      <w:lvlJc w:val="left"/>
      <w:pPr>
        <w:ind w:left="3312" w:hanging="360"/>
      </w:pPr>
      <w:rPr>
        <w:rFonts w:ascii="Symbol" w:hAnsi="Symbol" w:hint="default"/>
      </w:rPr>
    </w:lvl>
    <w:lvl w:ilvl="4" w:tplc="FFFFFFFF" w:tentative="1">
      <w:start w:val="1"/>
      <w:numFmt w:val="bullet"/>
      <w:lvlText w:val="o"/>
      <w:lvlJc w:val="left"/>
      <w:pPr>
        <w:ind w:left="4032" w:hanging="360"/>
      </w:pPr>
      <w:rPr>
        <w:rFonts w:ascii="Courier New" w:hAnsi="Courier New" w:cs="Courier New" w:hint="default"/>
      </w:rPr>
    </w:lvl>
    <w:lvl w:ilvl="5" w:tplc="FFFFFFFF" w:tentative="1">
      <w:start w:val="1"/>
      <w:numFmt w:val="bullet"/>
      <w:lvlText w:val=""/>
      <w:lvlJc w:val="left"/>
      <w:pPr>
        <w:ind w:left="4752" w:hanging="360"/>
      </w:pPr>
      <w:rPr>
        <w:rFonts w:ascii="Wingdings" w:hAnsi="Wingdings" w:hint="default"/>
      </w:rPr>
    </w:lvl>
    <w:lvl w:ilvl="6" w:tplc="FFFFFFFF" w:tentative="1">
      <w:start w:val="1"/>
      <w:numFmt w:val="bullet"/>
      <w:lvlText w:val=""/>
      <w:lvlJc w:val="left"/>
      <w:pPr>
        <w:ind w:left="5472" w:hanging="360"/>
      </w:pPr>
      <w:rPr>
        <w:rFonts w:ascii="Symbol" w:hAnsi="Symbol" w:hint="default"/>
      </w:rPr>
    </w:lvl>
    <w:lvl w:ilvl="7" w:tplc="FFFFFFFF" w:tentative="1">
      <w:start w:val="1"/>
      <w:numFmt w:val="bullet"/>
      <w:lvlText w:val="o"/>
      <w:lvlJc w:val="left"/>
      <w:pPr>
        <w:ind w:left="6192" w:hanging="360"/>
      </w:pPr>
      <w:rPr>
        <w:rFonts w:ascii="Courier New" w:hAnsi="Courier New" w:cs="Courier New" w:hint="default"/>
      </w:rPr>
    </w:lvl>
    <w:lvl w:ilvl="8" w:tplc="FFFFFFFF" w:tentative="1">
      <w:start w:val="1"/>
      <w:numFmt w:val="bullet"/>
      <w:lvlText w:val=""/>
      <w:lvlJc w:val="left"/>
      <w:pPr>
        <w:ind w:left="6912" w:hanging="360"/>
      </w:pPr>
      <w:rPr>
        <w:rFonts w:ascii="Wingdings" w:hAnsi="Wingdings" w:hint="default"/>
      </w:rPr>
    </w:lvl>
  </w:abstractNum>
  <w:abstractNum w:abstractNumId="233" w15:restartNumberingAfterBreak="0">
    <w:nsid w:val="576D46D7"/>
    <w:multiLevelType w:val="hybridMultilevel"/>
    <w:tmpl w:val="1A4C1FAA"/>
    <w:lvl w:ilvl="0" w:tplc="453C93DE">
      <w:start w:val="1"/>
      <w:numFmt w:val="lowerLetter"/>
      <w:lvlText w:val="(%1)"/>
      <w:lvlJc w:val="left"/>
      <w:pPr>
        <w:tabs>
          <w:tab w:val="num" w:pos="720"/>
        </w:tabs>
        <w:ind w:left="720" w:hanging="360"/>
      </w:pPr>
      <w:rPr>
        <w:rFonts w:hint="default"/>
      </w:rPr>
    </w:lvl>
    <w:lvl w:ilvl="1" w:tplc="453C93DE">
      <w:start w:val="1"/>
      <w:numFmt w:val="lowerLetter"/>
      <w:lvlText w:val="(%2)"/>
      <w:lvlJc w:val="left"/>
      <w:pPr>
        <w:tabs>
          <w:tab w:val="num" w:pos="1440"/>
        </w:tabs>
        <w:ind w:left="1440" w:hanging="360"/>
      </w:pPr>
      <w:rPr>
        <w:rFonts w:hint="default"/>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4" w15:restartNumberingAfterBreak="0">
    <w:nsid w:val="57E36779"/>
    <w:multiLevelType w:val="hybridMultilevel"/>
    <w:tmpl w:val="9D2C4BDA"/>
    <w:lvl w:ilvl="0" w:tplc="4809000F">
      <w:start w:val="1"/>
      <w:numFmt w:val="decimal"/>
      <w:lvlText w:val="%1."/>
      <w:lvlJc w:val="left"/>
      <w:pPr>
        <w:ind w:left="360" w:hanging="360"/>
      </w:p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235" w15:restartNumberingAfterBreak="0">
    <w:nsid w:val="584804FF"/>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6" w15:restartNumberingAfterBreak="0">
    <w:nsid w:val="58782B93"/>
    <w:multiLevelType w:val="hybridMultilevel"/>
    <w:tmpl w:val="C21AF320"/>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7" w15:restartNumberingAfterBreak="0">
    <w:nsid w:val="594D176D"/>
    <w:multiLevelType w:val="hybridMultilevel"/>
    <w:tmpl w:val="94C4A8F4"/>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8" w15:restartNumberingAfterBreak="0">
    <w:nsid w:val="598D2C75"/>
    <w:multiLevelType w:val="hybridMultilevel"/>
    <w:tmpl w:val="9D0C7478"/>
    <w:lvl w:ilvl="0" w:tplc="E88A798E">
      <w:start w:val="7"/>
      <w:numFmt w:val="bullet"/>
      <w:lvlText w:val="—"/>
      <w:lvlJc w:val="left"/>
      <w:pPr>
        <w:ind w:left="567" w:hanging="567"/>
      </w:pPr>
      <w:rPr>
        <w:rFonts w:ascii="Calibri" w:eastAsia="Times New Roman" w:hAnsi="Calibri" w:cs="Calibri" w:hint="default"/>
        <w:color w:val="222222"/>
        <w:sz w:val="22"/>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9" w15:restartNumberingAfterBreak="0">
    <w:nsid w:val="5AA003F4"/>
    <w:multiLevelType w:val="hybridMultilevel"/>
    <w:tmpl w:val="34B09EDA"/>
    <w:lvl w:ilvl="0" w:tplc="D36EA046">
      <w:start w:val="1"/>
      <w:numFmt w:val="lowerRoman"/>
      <w:lvlText w:val="(%1)"/>
      <w:lvlJc w:val="left"/>
      <w:pPr>
        <w:ind w:left="1701" w:hanging="567"/>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40" w15:restartNumberingAfterBreak="0">
    <w:nsid w:val="5AB0591B"/>
    <w:multiLevelType w:val="hybridMultilevel"/>
    <w:tmpl w:val="269A405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1" w15:restartNumberingAfterBreak="0">
    <w:nsid w:val="5ACD3B3D"/>
    <w:multiLevelType w:val="hybridMultilevel"/>
    <w:tmpl w:val="A134E9B0"/>
    <w:lvl w:ilvl="0" w:tplc="63EA9A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2" w15:restartNumberingAfterBreak="0">
    <w:nsid w:val="5B8A7E21"/>
    <w:multiLevelType w:val="hybridMultilevel"/>
    <w:tmpl w:val="32ECE444"/>
    <w:lvl w:ilvl="0" w:tplc="56A8038E">
      <w:start w:val="1"/>
      <w:numFmt w:val="decimal"/>
      <w:lvlText w:val="(%1)"/>
      <w:lvlJc w:val="left"/>
      <w:pPr>
        <w:ind w:left="792" w:hanging="360"/>
      </w:pPr>
      <w:rPr>
        <w:rFonts w:hint="default"/>
      </w:rPr>
    </w:lvl>
    <w:lvl w:ilvl="1" w:tplc="04090019" w:tentative="1">
      <w:start w:val="1"/>
      <w:numFmt w:val="lowerLetter"/>
      <w:lvlText w:val="%2."/>
      <w:lvlJc w:val="left"/>
      <w:pPr>
        <w:ind w:left="252" w:hanging="360"/>
      </w:pPr>
    </w:lvl>
    <w:lvl w:ilvl="2" w:tplc="0409001B" w:tentative="1">
      <w:start w:val="1"/>
      <w:numFmt w:val="lowerRoman"/>
      <w:lvlText w:val="%3."/>
      <w:lvlJc w:val="right"/>
      <w:pPr>
        <w:ind w:left="972" w:hanging="180"/>
      </w:pPr>
    </w:lvl>
    <w:lvl w:ilvl="3" w:tplc="0409000F" w:tentative="1">
      <w:start w:val="1"/>
      <w:numFmt w:val="decimal"/>
      <w:lvlText w:val="%4."/>
      <w:lvlJc w:val="left"/>
      <w:pPr>
        <w:ind w:left="1692" w:hanging="360"/>
      </w:pPr>
    </w:lvl>
    <w:lvl w:ilvl="4" w:tplc="04090019" w:tentative="1">
      <w:start w:val="1"/>
      <w:numFmt w:val="lowerLetter"/>
      <w:lvlText w:val="%5."/>
      <w:lvlJc w:val="left"/>
      <w:pPr>
        <w:ind w:left="2412" w:hanging="360"/>
      </w:pPr>
    </w:lvl>
    <w:lvl w:ilvl="5" w:tplc="0409001B" w:tentative="1">
      <w:start w:val="1"/>
      <w:numFmt w:val="lowerRoman"/>
      <w:lvlText w:val="%6."/>
      <w:lvlJc w:val="right"/>
      <w:pPr>
        <w:ind w:left="3132" w:hanging="180"/>
      </w:pPr>
    </w:lvl>
    <w:lvl w:ilvl="6" w:tplc="0409000F" w:tentative="1">
      <w:start w:val="1"/>
      <w:numFmt w:val="decimal"/>
      <w:lvlText w:val="%7."/>
      <w:lvlJc w:val="left"/>
      <w:pPr>
        <w:ind w:left="3852" w:hanging="360"/>
      </w:pPr>
    </w:lvl>
    <w:lvl w:ilvl="7" w:tplc="04090019" w:tentative="1">
      <w:start w:val="1"/>
      <w:numFmt w:val="lowerLetter"/>
      <w:lvlText w:val="%8."/>
      <w:lvlJc w:val="left"/>
      <w:pPr>
        <w:ind w:left="4572" w:hanging="360"/>
      </w:pPr>
    </w:lvl>
    <w:lvl w:ilvl="8" w:tplc="0409001B" w:tentative="1">
      <w:start w:val="1"/>
      <w:numFmt w:val="lowerRoman"/>
      <w:lvlText w:val="%9."/>
      <w:lvlJc w:val="right"/>
      <w:pPr>
        <w:ind w:left="5292" w:hanging="180"/>
      </w:pPr>
    </w:lvl>
  </w:abstractNum>
  <w:abstractNum w:abstractNumId="243" w15:restartNumberingAfterBreak="0">
    <w:nsid w:val="5BCB43F0"/>
    <w:multiLevelType w:val="hybridMultilevel"/>
    <w:tmpl w:val="5874BDCE"/>
    <w:lvl w:ilvl="0" w:tplc="984C028A">
      <w:start w:val="1"/>
      <w:numFmt w:val="decimal"/>
      <w:lvlText w:val="%1."/>
      <w:lvlJc w:val="left"/>
      <w:pPr>
        <w:ind w:left="360" w:hanging="360"/>
      </w:pPr>
      <w:rPr>
        <w:rFonts w:hint="default"/>
        <w:color w:val="auto"/>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4" w15:restartNumberingAfterBreak="0">
    <w:nsid w:val="5C1141CE"/>
    <w:multiLevelType w:val="multilevel"/>
    <w:tmpl w:val="F87AEF64"/>
    <w:lvl w:ilvl="0">
      <w:start w:val="1"/>
      <w:numFmt w:val="decimal"/>
      <w:lvlText w:val="%1."/>
      <w:lvlJc w:val="left"/>
      <w:pPr>
        <w:ind w:left="360" w:hanging="360"/>
      </w:pPr>
      <w:rPr>
        <w:rFonts w:hint="default"/>
      </w:rPr>
    </w:lvl>
    <w:lvl w:ilvl="1">
      <w:start w:val="1"/>
      <w:numFmt w:val="decimal"/>
      <w:lvlText w:val="(%2)"/>
      <w:lvlJc w:val="left"/>
      <w:pPr>
        <w:ind w:left="927" w:hanging="360"/>
      </w:pPr>
      <w:rPr>
        <w:rFonts w:hint="default"/>
      </w:rPr>
    </w:lvl>
    <w:lvl w:ilvl="2">
      <w:start w:val="1"/>
      <w:numFmt w:val="decimal"/>
      <w:lvlText w:val="(%3)"/>
      <w:lvlJc w:val="left"/>
      <w:pPr>
        <w:ind w:left="1494" w:hanging="36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5" w15:restartNumberingAfterBreak="0">
    <w:nsid w:val="5C515DE4"/>
    <w:multiLevelType w:val="hybridMultilevel"/>
    <w:tmpl w:val="D69A90BE"/>
    <w:lvl w:ilvl="0" w:tplc="434E9100">
      <w:start w:val="1"/>
      <w:numFmt w:val="decimal"/>
      <w:lvlText w:val="%1."/>
      <w:lvlJc w:val="left"/>
      <w:pPr>
        <w:tabs>
          <w:tab w:val="num" w:pos="720"/>
        </w:tabs>
        <w:ind w:left="720" w:hanging="288"/>
      </w:pPr>
      <w:rPr>
        <w:rFonts w:hint="default"/>
        <w:strike w:val="0"/>
        <w:color w:val="auto"/>
      </w:rPr>
    </w:lvl>
    <w:lvl w:ilvl="1" w:tplc="631A584A">
      <w:start w:val="3"/>
      <w:numFmt w:val="lowerLetter"/>
      <w:lvlText w:val="(%2)"/>
      <w:lvlJc w:val="left"/>
      <w:pPr>
        <w:tabs>
          <w:tab w:val="num" w:pos="432"/>
        </w:tabs>
        <w:ind w:left="432" w:hanging="432"/>
      </w:pPr>
      <w:rPr>
        <w:rFonts w:hint="default"/>
        <w:color w:val="auto"/>
      </w:rPr>
    </w:lvl>
    <w:lvl w:ilvl="2" w:tplc="F57E7956">
      <w:start w:val="1"/>
      <w:numFmt w:val="lowerLetter"/>
      <w:lvlText w:val="%3."/>
      <w:lvlJc w:val="left"/>
      <w:pPr>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6" w15:restartNumberingAfterBreak="0">
    <w:nsid w:val="5C531B29"/>
    <w:multiLevelType w:val="hybridMultilevel"/>
    <w:tmpl w:val="D14CE682"/>
    <w:lvl w:ilvl="0" w:tplc="4809000F">
      <w:start w:val="1"/>
      <w:numFmt w:val="decimal"/>
      <w:lvlText w:val="%1."/>
      <w:lvlJc w:val="left"/>
      <w:pPr>
        <w:ind w:left="360" w:hanging="360"/>
      </w:p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247" w15:restartNumberingAfterBreak="0">
    <w:nsid w:val="5CA85471"/>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8" w15:restartNumberingAfterBreak="0">
    <w:nsid w:val="5CD06B46"/>
    <w:multiLevelType w:val="hybridMultilevel"/>
    <w:tmpl w:val="3E0A8088"/>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9" w15:restartNumberingAfterBreak="0">
    <w:nsid w:val="5CD65231"/>
    <w:multiLevelType w:val="hybridMultilevel"/>
    <w:tmpl w:val="F9DC1C52"/>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0" w15:restartNumberingAfterBreak="0">
    <w:nsid w:val="5CDC36EC"/>
    <w:multiLevelType w:val="hybridMultilevel"/>
    <w:tmpl w:val="D5F25612"/>
    <w:lvl w:ilvl="0" w:tplc="8CAA020A">
      <w:start w:val="1"/>
      <w:numFmt w:val="decimal"/>
      <w:lvlText w:val="%1."/>
      <w:lvlJc w:val="left"/>
      <w:pPr>
        <w:tabs>
          <w:tab w:val="num" w:pos="432"/>
        </w:tabs>
        <w:ind w:left="432" w:hanging="432"/>
      </w:pPr>
      <w:rPr>
        <w:rFonts w:hint="default"/>
        <w:color w:val="auto"/>
      </w:rPr>
    </w:lvl>
    <w:lvl w:ilvl="1" w:tplc="A4028496">
      <w:numFmt w:val="none"/>
      <w:lvlText w:val=""/>
      <w:lvlJc w:val="left"/>
      <w:pPr>
        <w:tabs>
          <w:tab w:val="num" w:pos="360"/>
        </w:tabs>
      </w:pPr>
    </w:lvl>
    <w:lvl w:ilvl="2" w:tplc="DED2D7EA">
      <w:numFmt w:val="none"/>
      <w:lvlText w:val=""/>
      <w:lvlJc w:val="left"/>
      <w:pPr>
        <w:tabs>
          <w:tab w:val="num" w:pos="360"/>
        </w:tabs>
      </w:pPr>
    </w:lvl>
    <w:lvl w:ilvl="3" w:tplc="E3723B26">
      <w:numFmt w:val="none"/>
      <w:lvlText w:val=""/>
      <w:lvlJc w:val="left"/>
      <w:pPr>
        <w:tabs>
          <w:tab w:val="num" w:pos="360"/>
        </w:tabs>
      </w:pPr>
    </w:lvl>
    <w:lvl w:ilvl="4" w:tplc="80DE26E6">
      <w:numFmt w:val="none"/>
      <w:lvlText w:val=""/>
      <w:lvlJc w:val="left"/>
      <w:pPr>
        <w:tabs>
          <w:tab w:val="num" w:pos="360"/>
        </w:tabs>
      </w:pPr>
    </w:lvl>
    <w:lvl w:ilvl="5" w:tplc="B8F03F92">
      <w:numFmt w:val="none"/>
      <w:lvlText w:val=""/>
      <w:lvlJc w:val="left"/>
      <w:pPr>
        <w:tabs>
          <w:tab w:val="num" w:pos="360"/>
        </w:tabs>
      </w:pPr>
    </w:lvl>
    <w:lvl w:ilvl="6" w:tplc="3AECFAA2">
      <w:numFmt w:val="none"/>
      <w:lvlText w:val=""/>
      <w:lvlJc w:val="left"/>
      <w:pPr>
        <w:tabs>
          <w:tab w:val="num" w:pos="360"/>
        </w:tabs>
      </w:pPr>
    </w:lvl>
    <w:lvl w:ilvl="7" w:tplc="D55CC144">
      <w:numFmt w:val="none"/>
      <w:lvlText w:val=""/>
      <w:lvlJc w:val="left"/>
      <w:pPr>
        <w:tabs>
          <w:tab w:val="num" w:pos="360"/>
        </w:tabs>
      </w:pPr>
    </w:lvl>
    <w:lvl w:ilvl="8" w:tplc="DD0CD9C8">
      <w:numFmt w:val="none"/>
      <w:lvlText w:val=""/>
      <w:lvlJc w:val="left"/>
      <w:pPr>
        <w:tabs>
          <w:tab w:val="num" w:pos="360"/>
        </w:tabs>
      </w:pPr>
    </w:lvl>
  </w:abstractNum>
  <w:abstractNum w:abstractNumId="251" w15:restartNumberingAfterBreak="0">
    <w:nsid w:val="5D3F7D91"/>
    <w:multiLevelType w:val="hybridMultilevel"/>
    <w:tmpl w:val="CA8623D4"/>
    <w:lvl w:ilvl="0" w:tplc="453C93DE">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2" w15:restartNumberingAfterBreak="0">
    <w:nsid w:val="5DF13AC7"/>
    <w:multiLevelType w:val="hybridMultilevel"/>
    <w:tmpl w:val="B7AE156A"/>
    <w:lvl w:ilvl="0" w:tplc="453C93DE">
      <w:start w:val="1"/>
      <w:numFmt w:val="lowerLetter"/>
      <w:lvlText w:val="(%1)"/>
      <w:lvlJc w:val="left"/>
      <w:pPr>
        <w:ind w:left="360" w:hanging="360"/>
      </w:pPr>
      <w:rPr>
        <w:rFonts w:hint="default"/>
      </w:rPr>
    </w:lvl>
    <w:lvl w:ilvl="1" w:tplc="56A8038E">
      <w:start w:val="1"/>
      <w:numFmt w:val="decimal"/>
      <w:lvlText w:val="(%2)"/>
      <w:lvlJc w:val="left"/>
      <w:pPr>
        <w:ind w:left="1080" w:hanging="360"/>
      </w:pPr>
      <w:rPr>
        <w:rFonts w:hint="default"/>
      </w:rPr>
    </w:lvl>
    <w:lvl w:ilvl="2" w:tplc="0BF4CAE4">
      <w:start w:val="1"/>
      <w:numFmt w:val="decimal"/>
      <w:lvlText w:val="(%3)"/>
      <w:lvlJc w:val="left"/>
      <w:pPr>
        <w:ind w:left="1980" w:hanging="360"/>
      </w:pPr>
      <w:rPr>
        <w:rFonts w:hint="default"/>
      </w:r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3" w15:restartNumberingAfterBreak="0">
    <w:nsid w:val="5E756D78"/>
    <w:multiLevelType w:val="hybridMultilevel"/>
    <w:tmpl w:val="FC4CB074"/>
    <w:lvl w:ilvl="0" w:tplc="08CE3806">
      <w:start w:val="1"/>
      <w:numFmt w:val="decimal"/>
      <w:lvlText w:val="%1."/>
      <w:lvlJc w:val="left"/>
      <w:pPr>
        <w:tabs>
          <w:tab w:val="num" w:pos="432"/>
        </w:tabs>
        <w:ind w:left="432" w:hanging="432"/>
      </w:pPr>
      <w:rPr>
        <w:rFonts w:hint="default"/>
      </w:rPr>
    </w:lvl>
    <w:lvl w:ilvl="1" w:tplc="B202AB26">
      <w:numFmt w:val="none"/>
      <w:lvlText w:val=""/>
      <w:lvlJc w:val="left"/>
      <w:pPr>
        <w:tabs>
          <w:tab w:val="num" w:pos="360"/>
        </w:tabs>
      </w:pPr>
    </w:lvl>
    <w:lvl w:ilvl="2" w:tplc="4E6ACF56">
      <w:numFmt w:val="none"/>
      <w:lvlText w:val=""/>
      <w:lvlJc w:val="left"/>
      <w:pPr>
        <w:tabs>
          <w:tab w:val="num" w:pos="360"/>
        </w:tabs>
      </w:pPr>
    </w:lvl>
    <w:lvl w:ilvl="3" w:tplc="B7E0A3F6">
      <w:numFmt w:val="none"/>
      <w:lvlText w:val=""/>
      <w:lvlJc w:val="left"/>
      <w:pPr>
        <w:tabs>
          <w:tab w:val="num" w:pos="360"/>
        </w:tabs>
      </w:pPr>
    </w:lvl>
    <w:lvl w:ilvl="4" w:tplc="C2EEBEEE">
      <w:numFmt w:val="none"/>
      <w:lvlText w:val=""/>
      <w:lvlJc w:val="left"/>
      <w:pPr>
        <w:tabs>
          <w:tab w:val="num" w:pos="360"/>
        </w:tabs>
      </w:pPr>
    </w:lvl>
    <w:lvl w:ilvl="5" w:tplc="6B866DAC">
      <w:numFmt w:val="none"/>
      <w:lvlText w:val=""/>
      <w:lvlJc w:val="left"/>
      <w:pPr>
        <w:tabs>
          <w:tab w:val="num" w:pos="360"/>
        </w:tabs>
      </w:pPr>
    </w:lvl>
    <w:lvl w:ilvl="6" w:tplc="C53E85F4">
      <w:numFmt w:val="none"/>
      <w:lvlText w:val=""/>
      <w:lvlJc w:val="left"/>
      <w:pPr>
        <w:tabs>
          <w:tab w:val="num" w:pos="360"/>
        </w:tabs>
      </w:pPr>
    </w:lvl>
    <w:lvl w:ilvl="7" w:tplc="8506A3B0">
      <w:numFmt w:val="none"/>
      <w:lvlText w:val=""/>
      <w:lvlJc w:val="left"/>
      <w:pPr>
        <w:tabs>
          <w:tab w:val="num" w:pos="360"/>
        </w:tabs>
      </w:pPr>
    </w:lvl>
    <w:lvl w:ilvl="8" w:tplc="1358792C">
      <w:numFmt w:val="none"/>
      <w:lvlText w:val=""/>
      <w:lvlJc w:val="left"/>
      <w:pPr>
        <w:tabs>
          <w:tab w:val="num" w:pos="360"/>
        </w:tabs>
      </w:pPr>
    </w:lvl>
  </w:abstractNum>
  <w:abstractNum w:abstractNumId="254" w15:restartNumberingAfterBreak="0">
    <w:nsid w:val="5E88527B"/>
    <w:multiLevelType w:val="hybridMultilevel"/>
    <w:tmpl w:val="143C7E66"/>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8F32DA98">
      <w:start w:val="1"/>
      <w:numFmt w:val="lowerLetter"/>
      <w:lvlText w:val="(%4)"/>
      <w:lvlJc w:val="left"/>
      <w:pPr>
        <w:ind w:left="3240" w:hanging="360"/>
      </w:pPr>
      <w:rPr>
        <w:rFonts w:hint="default"/>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5" w15:restartNumberingAfterBreak="0">
    <w:nsid w:val="5ED71DE5"/>
    <w:multiLevelType w:val="hybridMultilevel"/>
    <w:tmpl w:val="0B24C59C"/>
    <w:lvl w:ilvl="0" w:tplc="56A8038E">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56" w15:restartNumberingAfterBreak="0">
    <w:nsid w:val="5F004EA3"/>
    <w:multiLevelType w:val="hybridMultilevel"/>
    <w:tmpl w:val="E2708DA0"/>
    <w:lvl w:ilvl="0" w:tplc="63EA9AA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7" w15:restartNumberingAfterBreak="0">
    <w:nsid w:val="5F3A1065"/>
    <w:multiLevelType w:val="hybridMultilevel"/>
    <w:tmpl w:val="5E9E70C0"/>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8" w15:restartNumberingAfterBreak="0">
    <w:nsid w:val="5F602B57"/>
    <w:multiLevelType w:val="hybridMultilevel"/>
    <w:tmpl w:val="0E367F7A"/>
    <w:lvl w:ilvl="0" w:tplc="1C02F7A4">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9" w15:restartNumberingAfterBreak="0">
    <w:nsid w:val="5F6737AB"/>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0" w15:restartNumberingAfterBreak="0">
    <w:nsid w:val="5FB0246C"/>
    <w:multiLevelType w:val="hybridMultilevel"/>
    <w:tmpl w:val="DCC2AD14"/>
    <w:lvl w:ilvl="0" w:tplc="A9C2EAC4">
      <w:numFmt w:val="bullet"/>
      <w:lvlText w:val="-"/>
      <w:lvlJc w:val="left"/>
      <w:pPr>
        <w:ind w:left="720" w:hanging="360"/>
      </w:pPr>
      <w:rPr>
        <w:rFonts w:ascii="Arial" w:hAnsi="Aria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1" w15:restartNumberingAfterBreak="0">
    <w:nsid w:val="600208C5"/>
    <w:multiLevelType w:val="hybridMultilevel"/>
    <w:tmpl w:val="D44ABD1A"/>
    <w:lvl w:ilvl="0" w:tplc="FFFFFFFF">
      <w:start w:val="1"/>
      <w:numFmt w:val="decimal"/>
      <w:lvlText w:val="(%1)"/>
      <w:lvlJc w:val="left"/>
      <w:pPr>
        <w:ind w:left="810" w:hanging="360"/>
      </w:pPr>
      <w:rPr>
        <w:rFonts w:hint="default"/>
      </w:rPr>
    </w:lvl>
    <w:lvl w:ilvl="1" w:tplc="FFFFFFFF">
      <w:start w:val="1"/>
      <w:numFmt w:val="decimal"/>
      <w:lvlText w:val="%2."/>
      <w:lvlJc w:val="left"/>
      <w:pPr>
        <w:ind w:left="1530" w:hanging="360"/>
      </w:pPr>
      <w:rPr>
        <w:rFonts w:hint="default"/>
      </w:rPr>
    </w:lvl>
    <w:lvl w:ilvl="2" w:tplc="FFFFFFFF" w:tentative="1">
      <w:start w:val="1"/>
      <w:numFmt w:val="lowerRoman"/>
      <w:lvlText w:val="%3."/>
      <w:lvlJc w:val="right"/>
      <w:pPr>
        <w:ind w:left="2250" w:hanging="180"/>
      </w:pPr>
    </w:lvl>
    <w:lvl w:ilvl="3" w:tplc="FFFFFFFF" w:tentative="1">
      <w:start w:val="1"/>
      <w:numFmt w:val="decimal"/>
      <w:lvlText w:val="%4."/>
      <w:lvlJc w:val="left"/>
      <w:pPr>
        <w:ind w:left="2970" w:hanging="360"/>
      </w:pPr>
    </w:lvl>
    <w:lvl w:ilvl="4" w:tplc="FFFFFFFF" w:tentative="1">
      <w:start w:val="1"/>
      <w:numFmt w:val="lowerLetter"/>
      <w:lvlText w:val="%5."/>
      <w:lvlJc w:val="left"/>
      <w:pPr>
        <w:ind w:left="3690" w:hanging="360"/>
      </w:pPr>
    </w:lvl>
    <w:lvl w:ilvl="5" w:tplc="FFFFFFFF" w:tentative="1">
      <w:start w:val="1"/>
      <w:numFmt w:val="lowerRoman"/>
      <w:lvlText w:val="%6."/>
      <w:lvlJc w:val="right"/>
      <w:pPr>
        <w:ind w:left="4410" w:hanging="180"/>
      </w:pPr>
    </w:lvl>
    <w:lvl w:ilvl="6" w:tplc="FFFFFFFF" w:tentative="1">
      <w:start w:val="1"/>
      <w:numFmt w:val="decimal"/>
      <w:lvlText w:val="%7."/>
      <w:lvlJc w:val="left"/>
      <w:pPr>
        <w:ind w:left="5130" w:hanging="360"/>
      </w:pPr>
    </w:lvl>
    <w:lvl w:ilvl="7" w:tplc="FFFFFFFF" w:tentative="1">
      <w:start w:val="1"/>
      <w:numFmt w:val="lowerLetter"/>
      <w:lvlText w:val="%8."/>
      <w:lvlJc w:val="left"/>
      <w:pPr>
        <w:ind w:left="5850" w:hanging="360"/>
      </w:pPr>
    </w:lvl>
    <w:lvl w:ilvl="8" w:tplc="FFFFFFFF" w:tentative="1">
      <w:start w:val="1"/>
      <w:numFmt w:val="lowerRoman"/>
      <w:lvlText w:val="%9."/>
      <w:lvlJc w:val="right"/>
      <w:pPr>
        <w:ind w:left="6570" w:hanging="180"/>
      </w:pPr>
    </w:lvl>
  </w:abstractNum>
  <w:abstractNum w:abstractNumId="262" w15:restartNumberingAfterBreak="0">
    <w:nsid w:val="605A18E5"/>
    <w:multiLevelType w:val="hybridMultilevel"/>
    <w:tmpl w:val="7A16269E"/>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3" w15:restartNumberingAfterBreak="0">
    <w:nsid w:val="606D7C47"/>
    <w:multiLevelType w:val="hybridMultilevel"/>
    <w:tmpl w:val="49140C00"/>
    <w:lvl w:ilvl="0" w:tplc="943C65D8">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4" w15:restartNumberingAfterBreak="0">
    <w:nsid w:val="60904BF9"/>
    <w:multiLevelType w:val="hybridMultilevel"/>
    <w:tmpl w:val="0E367F7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5" w15:restartNumberingAfterBreak="0">
    <w:nsid w:val="60962ED3"/>
    <w:multiLevelType w:val="hybridMultilevel"/>
    <w:tmpl w:val="0D82AA08"/>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6" w15:restartNumberingAfterBreak="0">
    <w:nsid w:val="60EF6E12"/>
    <w:multiLevelType w:val="hybridMultilevel"/>
    <w:tmpl w:val="116CE032"/>
    <w:lvl w:ilvl="0" w:tplc="812E5B10">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7" w15:restartNumberingAfterBreak="0">
    <w:nsid w:val="617B7F7A"/>
    <w:multiLevelType w:val="hybridMultilevel"/>
    <w:tmpl w:val="D44ABD1A"/>
    <w:lvl w:ilvl="0" w:tplc="56A8038E">
      <w:start w:val="1"/>
      <w:numFmt w:val="decimal"/>
      <w:lvlText w:val="(%1)"/>
      <w:lvlJc w:val="left"/>
      <w:pPr>
        <w:ind w:left="810" w:hanging="360"/>
      </w:pPr>
      <w:rPr>
        <w:rFonts w:hint="default"/>
      </w:rPr>
    </w:lvl>
    <w:lvl w:ilvl="1" w:tplc="55FC2842">
      <w:start w:val="1"/>
      <w:numFmt w:val="decimal"/>
      <w:lvlText w:val="%2."/>
      <w:lvlJc w:val="left"/>
      <w:pPr>
        <w:ind w:left="1530" w:hanging="360"/>
      </w:pPr>
      <w:rPr>
        <w:rFonts w:hint="default"/>
      </w:rPr>
    </w:lvl>
    <w:lvl w:ilvl="2" w:tplc="0809001B" w:tentative="1">
      <w:start w:val="1"/>
      <w:numFmt w:val="lowerRoman"/>
      <w:lvlText w:val="%3."/>
      <w:lvlJc w:val="right"/>
      <w:pPr>
        <w:ind w:left="2250" w:hanging="180"/>
      </w:pPr>
    </w:lvl>
    <w:lvl w:ilvl="3" w:tplc="0809000F" w:tentative="1">
      <w:start w:val="1"/>
      <w:numFmt w:val="decimal"/>
      <w:lvlText w:val="%4."/>
      <w:lvlJc w:val="left"/>
      <w:pPr>
        <w:ind w:left="2970" w:hanging="360"/>
      </w:pPr>
    </w:lvl>
    <w:lvl w:ilvl="4" w:tplc="08090019" w:tentative="1">
      <w:start w:val="1"/>
      <w:numFmt w:val="lowerLetter"/>
      <w:lvlText w:val="%5."/>
      <w:lvlJc w:val="left"/>
      <w:pPr>
        <w:ind w:left="3690" w:hanging="360"/>
      </w:pPr>
    </w:lvl>
    <w:lvl w:ilvl="5" w:tplc="0809001B" w:tentative="1">
      <w:start w:val="1"/>
      <w:numFmt w:val="lowerRoman"/>
      <w:lvlText w:val="%6."/>
      <w:lvlJc w:val="right"/>
      <w:pPr>
        <w:ind w:left="4410" w:hanging="180"/>
      </w:pPr>
    </w:lvl>
    <w:lvl w:ilvl="6" w:tplc="0809000F" w:tentative="1">
      <w:start w:val="1"/>
      <w:numFmt w:val="decimal"/>
      <w:lvlText w:val="%7."/>
      <w:lvlJc w:val="left"/>
      <w:pPr>
        <w:ind w:left="5130" w:hanging="360"/>
      </w:pPr>
    </w:lvl>
    <w:lvl w:ilvl="7" w:tplc="08090019" w:tentative="1">
      <w:start w:val="1"/>
      <w:numFmt w:val="lowerLetter"/>
      <w:lvlText w:val="%8."/>
      <w:lvlJc w:val="left"/>
      <w:pPr>
        <w:ind w:left="5850" w:hanging="360"/>
      </w:pPr>
    </w:lvl>
    <w:lvl w:ilvl="8" w:tplc="0809001B" w:tentative="1">
      <w:start w:val="1"/>
      <w:numFmt w:val="lowerRoman"/>
      <w:lvlText w:val="%9."/>
      <w:lvlJc w:val="right"/>
      <w:pPr>
        <w:ind w:left="6570" w:hanging="180"/>
      </w:pPr>
    </w:lvl>
  </w:abstractNum>
  <w:abstractNum w:abstractNumId="268" w15:restartNumberingAfterBreak="0">
    <w:nsid w:val="61B9320E"/>
    <w:multiLevelType w:val="hybridMultilevel"/>
    <w:tmpl w:val="143C7E66"/>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8F32DA98">
      <w:start w:val="1"/>
      <w:numFmt w:val="lowerLetter"/>
      <w:lvlText w:val="(%4)"/>
      <w:lvlJc w:val="left"/>
      <w:pPr>
        <w:ind w:left="3240" w:hanging="360"/>
      </w:pPr>
      <w:rPr>
        <w:rFonts w:hint="default"/>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9" w15:restartNumberingAfterBreak="0">
    <w:nsid w:val="61BB7FF8"/>
    <w:multiLevelType w:val="hybridMultilevel"/>
    <w:tmpl w:val="32ECE444"/>
    <w:lvl w:ilvl="0" w:tplc="FFFFFFFF">
      <w:start w:val="1"/>
      <w:numFmt w:val="decimal"/>
      <w:lvlText w:val="(%1)"/>
      <w:lvlJc w:val="left"/>
      <w:pPr>
        <w:ind w:left="792" w:hanging="360"/>
      </w:pPr>
      <w:rPr>
        <w:rFonts w:hint="default"/>
      </w:rPr>
    </w:lvl>
    <w:lvl w:ilvl="1" w:tplc="FFFFFFFF" w:tentative="1">
      <w:start w:val="1"/>
      <w:numFmt w:val="lowerLetter"/>
      <w:lvlText w:val="%2."/>
      <w:lvlJc w:val="left"/>
      <w:pPr>
        <w:ind w:left="252" w:hanging="360"/>
      </w:pPr>
    </w:lvl>
    <w:lvl w:ilvl="2" w:tplc="FFFFFFFF" w:tentative="1">
      <w:start w:val="1"/>
      <w:numFmt w:val="lowerRoman"/>
      <w:lvlText w:val="%3."/>
      <w:lvlJc w:val="right"/>
      <w:pPr>
        <w:ind w:left="972" w:hanging="180"/>
      </w:pPr>
    </w:lvl>
    <w:lvl w:ilvl="3" w:tplc="FFFFFFFF" w:tentative="1">
      <w:start w:val="1"/>
      <w:numFmt w:val="decimal"/>
      <w:lvlText w:val="%4."/>
      <w:lvlJc w:val="left"/>
      <w:pPr>
        <w:ind w:left="1692" w:hanging="360"/>
      </w:pPr>
    </w:lvl>
    <w:lvl w:ilvl="4" w:tplc="FFFFFFFF" w:tentative="1">
      <w:start w:val="1"/>
      <w:numFmt w:val="lowerLetter"/>
      <w:lvlText w:val="%5."/>
      <w:lvlJc w:val="left"/>
      <w:pPr>
        <w:ind w:left="2412" w:hanging="360"/>
      </w:pPr>
    </w:lvl>
    <w:lvl w:ilvl="5" w:tplc="FFFFFFFF" w:tentative="1">
      <w:start w:val="1"/>
      <w:numFmt w:val="lowerRoman"/>
      <w:lvlText w:val="%6."/>
      <w:lvlJc w:val="right"/>
      <w:pPr>
        <w:ind w:left="3132" w:hanging="180"/>
      </w:pPr>
    </w:lvl>
    <w:lvl w:ilvl="6" w:tplc="FFFFFFFF" w:tentative="1">
      <w:start w:val="1"/>
      <w:numFmt w:val="decimal"/>
      <w:lvlText w:val="%7."/>
      <w:lvlJc w:val="left"/>
      <w:pPr>
        <w:ind w:left="3852" w:hanging="360"/>
      </w:pPr>
    </w:lvl>
    <w:lvl w:ilvl="7" w:tplc="FFFFFFFF" w:tentative="1">
      <w:start w:val="1"/>
      <w:numFmt w:val="lowerLetter"/>
      <w:lvlText w:val="%8."/>
      <w:lvlJc w:val="left"/>
      <w:pPr>
        <w:ind w:left="4572" w:hanging="360"/>
      </w:pPr>
    </w:lvl>
    <w:lvl w:ilvl="8" w:tplc="FFFFFFFF" w:tentative="1">
      <w:start w:val="1"/>
      <w:numFmt w:val="lowerRoman"/>
      <w:lvlText w:val="%9."/>
      <w:lvlJc w:val="right"/>
      <w:pPr>
        <w:ind w:left="5292" w:hanging="180"/>
      </w:pPr>
    </w:lvl>
  </w:abstractNum>
  <w:abstractNum w:abstractNumId="270" w15:restartNumberingAfterBreak="0">
    <w:nsid w:val="62174CC9"/>
    <w:multiLevelType w:val="hybridMultilevel"/>
    <w:tmpl w:val="BD866B0C"/>
    <w:lvl w:ilvl="0" w:tplc="AC666EA4">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0F">
      <w:start w:val="1"/>
      <w:numFmt w:val="decimal"/>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1" w15:restartNumberingAfterBreak="0">
    <w:nsid w:val="621F1DDE"/>
    <w:multiLevelType w:val="hybridMultilevel"/>
    <w:tmpl w:val="2D9AFA72"/>
    <w:lvl w:ilvl="0" w:tplc="63EA9AAC">
      <w:start w:val="1"/>
      <w:numFmt w:val="bullet"/>
      <w:lvlText w:val=""/>
      <w:lvlJc w:val="left"/>
      <w:pPr>
        <w:ind w:left="720" w:hanging="360"/>
      </w:pPr>
      <w:rPr>
        <w:rFonts w:ascii="Symbol" w:hAnsi="Symbol" w:hint="default"/>
      </w:rPr>
    </w:lvl>
    <w:lvl w:ilvl="1" w:tplc="63EA9AAC">
      <w:start w:val="1"/>
      <w:numFmt w:val="bullet"/>
      <w:lvlText w:val=""/>
      <w:lvlJc w:val="left"/>
      <w:pPr>
        <w:ind w:left="1440" w:hanging="360"/>
      </w:pPr>
      <w:rPr>
        <w:rFonts w:ascii="Symbol" w:hAnsi="Symbol"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72" w15:restartNumberingAfterBreak="0">
    <w:nsid w:val="62384269"/>
    <w:multiLevelType w:val="hybridMultilevel"/>
    <w:tmpl w:val="D1E60B4C"/>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3" w15:restartNumberingAfterBreak="0">
    <w:nsid w:val="62407CF4"/>
    <w:multiLevelType w:val="hybridMultilevel"/>
    <w:tmpl w:val="C598E6AC"/>
    <w:lvl w:ilvl="0" w:tplc="63EA9AAC">
      <w:start w:val="1"/>
      <w:numFmt w:val="bullet"/>
      <w:lvlText w:val=""/>
      <w:lvlJc w:val="left"/>
      <w:pPr>
        <w:ind w:left="360" w:hanging="360"/>
      </w:pPr>
      <w:rPr>
        <w:rFonts w:ascii="Symbol" w:hAnsi="Symbol" w:hint="default"/>
      </w:rPr>
    </w:lvl>
    <w:lvl w:ilvl="1" w:tplc="48090003" w:tentative="1">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274" w15:restartNumberingAfterBreak="0">
    <w:nsid w:val="62CD1E6F"/>
    <w:multiLevelType w:val="multilevel"/>
    <w:tmpl w:val="F87AEF64"/>
    <w:lvl w:ilvl="0">
      <w:start w:val="1"/>
      <w:numFmt w:val="decimal"/>
      <w:lvlText w:val="%1."/>
      <w:lvlJc w:val="left"/>
      <w:pPr>
        <w:ind w:left="360" w:hanging="360"/>
      </w:pPr>
      <w:rPr>
        <w:rFonts w:hint="default"/>
      </w:rPr>
    </w:lvl>
    <w:lvl w:ilvl="1">
      <w:start w:val="1"/>
      <w:numFmt w:val="decimal"/>
      <w:lvlText w:val="(%2)"/>
      <w:lvlJc w:val="left"/>
      <w:pPr>
        <w:ind w:left="927" w:hanging="360"/>
      </w:pPr>
      <w:rPr>
        <w:rFonts w:hint="default"/>
      </w:rPr>
    </w:lvl>
    <w:lvl w:ilvl="2">
      <w:start w:val="1"/>
      <w:numFmt w:val="decimal"/>
      <w:lvlText w:val="(%3)"/>
      <w:lvlJc w:val="left"/>
      <w:pPr>
        <w:ind w:left="1494" w:hanging="36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5" w15:restartNumberingAfterBreak="0">
    <w:nsid w:val="63300544"/>
    <w:multiLevelType w:val="hybridMultilevel"/>
    <w:tmpl w:val="47E8E04A"/>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6" w15:restartNumberingAfterBreak="0">
    <w:nsid w:val="63A27D5D"/>
    <w:multiLevelType w:val="hybridMultilevel"/>
    <w:tmpl w:val="B0821E3C"/>
    <w:lvl w:ilvl="0" w:tplc="453C93DE">
      <w:start w:val="1"/>
      <w:numFmt w:val="lowerLetter"/>
      <w:lvlText w:val="(%1)"/>
      <w:lvlJc w:val="left"/>
      <w:pPr>
        <w:tabs>
          <w:tab w:val="num" w:pos="432"/>
        </w:tabs>
        <w:ind w:left="432" w:hanging="432"/>
      </w:pPr>
      <w:rPr>
        <w:rFonts w:hint="default"/>
      </w:rPr>
    </w:lvl>
    <w:lvl w:ilvl="1" w:tplc="ADB81FD4">
      <w:start w:val="1"/>
      <w:numFmt w:val="lowerLetter"/>
      <w:lvlText w:val="(%2)"/>
      <w:lvlJc w:val="left"/>
      <w:pPr>
        <w:tabs>
          <w:tab w:val="num" w:pos="1470"/>
        </w:tabs>
        <w:ind w:left="1470" w:hanging="390"/>
      </w:pPr>
      <w:rPr>
        <w:rFonts w:hint="default"/>
      </w:rPr>
    </w:lvl>
    <w:lvl w:ilvl="2" w:tplc="55FC2842">
      <w:start w:val="1"/>
      <w:numFmt w:val="decimal"/>
      <w:lvlText w:val="%3."/>
      <w:lvlJc w:val="left"/>
      <w:pPr>
        <w:tabs>
          <w:tab w:val="num" w:pos="2412"/>
        </w:tabs>
        <w:ind w:left="2412" w:hanging="432"/>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7" w15:restartNumberingAfterBreak="0">
    <w:nsid w:val="64711D41"/>
    <w:multiLevelType w:val="hybridMultilevel"/>
    <w:tmpl w:val="3172321E"/>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8" w15:restartNumberingAfterBreak="0">
    <w:nsid w:val="64795315"/>
    <w:multiLevelType w:val="hybridMultilevel"/>
    <w:tmpl w:val="4DAC1700"/>
    <w:lvl w:ilvl="0" w:tplc="943C65D8">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9" w15:restartNumberingAfterBreak="0">
    <w:nsid w:val="647F23E9"/>
    <w:multiLevelType w:val="hybridMultilevel"/>
    <w:tmpl w:val="32ECE444"/>
    <w:lvl w:ilvl="0" w:tplc="FFFFFFFF">
      <w:start w:val="1"/>
      <w:numFmt w:val="decimal"/>
      <w:lvlText w:val="(%1)"/>
      <w:lvlJc w:val="left"/>
      <w:pPr>
        <w:ind w:left="792" w:hanging="360"/>
      </w:pPr>
      <w:rPr>
        <w:rFonts w:hint="default"/>
      </w:rPr>
    </w:lvl>
    <w:lvl w:ilvl="1" w:tplc="FFFFFFFF" w:tentative="1">
      <w:start w:val="1"/>
      <w:numFmt w:val="lowerLetter"/>
      <w:lvlText w:val="%2."/>
      <w:lvlJc w:val="left"/>
      <w:pPr>
        <w:ind w:left="252" w:hanging="360"/>
      </w:pPr>
    </w:lvl>
    <w:lvl w:ilvl="2" w:tplc="FFFFFFFF" w:tentative="1">
      <w:start w:val="1"/>
      <w:numFmt w:val="lowerRoman"/>
      <w:lvlText w:val="%3."/>
      <w:lvlJc w:val="right"/>
      <w:pPr>
        <w:ind w:left="972" w:hanging="180"/>
      </w:pPr>
    </w:lvl>
    <w:lvl w:ilvl="3" w:tplc="FFFFFFFF" w:tentative="1">
      <w:start w:val="1"/>
      <w:numFmt w:val="decimal"/>
      <w:lvlText w:val="%4."/>
      <w:lvlJc w:val="left"/>
      <w:pPr>
        <w:ind w:left="1692" w:hanging="360"/>
      </w:pPr>
    </w:lvl>
    <w:lvl w:ilvl="4" w:tplc="FFFFFFFF" w:tentative="1">
      <w:start w:val="1"/>
      <w:numFmt w:val="lowerLetter"/>
      <w:lvlText w:val="%5."/>
      <w:lvlJc w:val="left"/>
      <w:pPr>
        <w:ind w:left="2412" w:hanging="360"/>
      </w:pPr>
    </w:lvl>
    <w:lvl w:ilvl="5" w:tplc="FFFFFFFF" w:tentative="1">
      <w:start w:val="1"/>
      <w:numFmt w:val="lowerRoman"/>
      <w:lvlText w:val="%6."/>
      <w:lvlJc w:val="right"/>
      <w:pPr>
        <w:ind w:left="3132" w:hanging="180"/>
      </w:pPr>
    </w:lvl>
    <w:lvl w:ilvl="6" w:tplc="FFFFFFFF" w:tentative="1">
      <w:start w:val="1"/>
      <w:numFmt w:val="decimal"/>
      <w:lvlText w:val="%7."/>
      <w:lvlJc w:val="left"/>
      <w:pPr>
        <w:ind w:left="3852" w:hanging="360"/>
      </w:pPr>
    </w:lvl>
    <w:lvl w:ilvl="7" w:tplc="FFFFFFFF" w:tentative="1">
      <w:start w:val="1"/>
      <w:numFmt w:val="lowerLetter"/>
      <w:lvlText w:val="%8."/>
      <w:lvlJc w:val="left"/>
      <w:pPr>
        <w:ind w:left="4572" w:hanging="360"/>
      </w:pPr>
    </w:lvl>
    <w:lvl w:ilvl="8" w:tplc="FFFFFFFF" w:tentative="1">
      <w:start w:val="1"/>
      <w:numFmt w:val="lowerRoman"/>
      <w:lvlText w:val="%9."/>
      <w:lvlJc w:val="right"/>
      <w:pPr>
        <w:ind w:left="5292" w:hanging="180"/>
      </w:pPr>
    </w:lvl>
  </w:abstractNum>
  <w:abstractNum w:abstractNumId="280" w15:restartNumberingAfterBreak="0">
    <w:nsid w:val="64863050"/>
    <w:multiLevelType w:val="hybridMultilevel"/>
    <w:tmpl w:val="3D3A5D10"/>
    <w:lvl w:ilvl="0" w:tplc="63EA9AAC">
      <w:start w:val="1"/>
      <w:numFmt w:val="bullet"/>
      <w:lvlText w:val=""/>
      <w:lvlJc w:val="left"/>
      <w:pPr>
        <w:ind w:left="1080" w:hanging="360"/>
      </w:pPr>
      <w:rPr>
        <w:rFonts w:ascii="Symbol" w:hAnsi="Symbol" w:hint="default"/>
      </w:rPr>
    </w:lvl>
    <w:lvl w:ilvl="1" w:tplc="07186602">
      <w:start w:val="29"/>
      <w:numFmt w:val="bullet"/>
      <w:lvlText w:val="-"/>
      <w:lvlJc w:val="left"/>
      <w:pPr>
        <w:ind w:left="1800" w:hanging="360"/>
      </w:pPr>
      <w:rPr>
        <w:rFonts w:ascii="Open Sans" w:eastAsia="Calibri" w:hAnsi="Open Sans" w:cs="Open Sans"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1" w15:restartNumberingAfterBreak="0">
    <w:nsid w:val="64D2156F"/>
    <w:multiLevelType w:val="hybridMultilevel"/>
    <w:tmpl w:val="30CA0988"/>
    <w:lvl w:ilvl="0" w:tplc="F622FE48">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6DE8FC28">
      <w:start w:val="1"/>
      <w:numFmt w:val="lowerLetter"/>
      <w:lvlText w:val="(%3)"/>
      <w:lvlJc w:val="left"/>
      <w:pPr>
        <w:ind w:left="360" w:hanging="360"/>
      </w:pPr>
      <w:rPr>
        <w:rFonts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2" w15:restartNumberingAfterBreak="0">
    <w:nsid w:val="64E74844"/>
    <w:multiLevelType w:val="hybridMultilevel"/>
    <w:tmpl w:val="CA164C2E"/>
    <w:lvl w:ilvl="0" w:tplc="8B8E3CE0">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3" w15:restartNumberingAfterBreak="0">
    <w:nsid w:val="65A3693C"/>
    <w:multiLevelType w:val="hybridMultilevel"/>
    <w:tmpl w:val="32ECE444"/>
    <w:lvl w:ilvl="0" w:tplc="FFFFFFFF">
      <w:start w:val="1"/>
      <w:numFmt w:val="decimal"/>
      <w:lvlText w:val="(%1)"/>
      <w:lvlJc w:val="left"/>
      <w:pPr>
        <w:ind w:left="792" w:hanging="360"/>
      </w:pPr>
      <w:rPr>
        <w:rFonts w:hint="default"/>
      </w:rPr>
    </w:lvl>
    <w:lvl w:ilvl="1" w:tplc="FFFFFFFF" w:tentative="1">
      <w:start w:val="1"/>
      <w:numFmt w:val="lowerLetter"/>
      <w:lvlText w:val="%2."/>
      <w:lvlJc w:val="left"/>
      <w:pPr>
        <w:ind w:left="252" w:hanging="360"/>
      </w:pPr>
    </w:lvl>
    <w:lvl w:ilvl="2" w:tplc="FFFFFFFF" w:tentative="1">
      <w:start w:val="1"/>
      <w:numFmt w:val="lowerRoman"/>
      <w:lvlText w:val="%3."/>
      <w:lvlJc w:val="right"/>
      <w:pPr>
        <w:ind w:left="972" w:hanging="180"/>
      </w:pPr>
    </w:lvl>
    <w:lvl w:ilvl="3" w:tplc="FFFFFFFF" w:tentative="1">
      <w:start w:val="1"/>
      <w:numFmt w:val="decimal"/>
      <w:lvlText w:val="%4."/>
      <w:lvlJc w:val="left"/>
      <w:pPr>
        <w:ind w:left="1692" w:hanging="360"/>
      </w:pPr>
    </w:lvl>
    <w:lvl w:ilvl="4" w:tplc="FFFFFFFF" w:tentative="1">
      <w:start w:val="1"/>
      <w:numFmt w:val="lowerLetter"/>
      <w:lvlText w:val="%5."/>
      <w:lvlJc w:val="left"/>
      <w:pPr>
        <w:ind w:left="2412" w:hanging="360"/>
      </w:pPr>
    </w:lvl>
    <w:lvl w:ilvl="5" w:tplc="FFFFFFFF" w:tentative="1">
      <w:start w:val="1"/>
      <w:numFmt w:val="lowerRoman"/>
      <w:lvlText w:val="%6."/>
      <w:lvlJc w:val="right"/>
      <w:pPr>
        <w:ind w:left="3132" w:hanging="180"/>
      </w:pPr>
    </w:lvl>
    <w:lvl w:ilvl="6" w:tplc="FFFFFFFF" w:tentative="1">
      <w:start w:val="1"/>
      <w:numFmt w:val="decimal"/>
      <w:lvlText w:val="%7."/>
      <w:lvlJc w:val="left"/>
      <w:pPr>
        <w:ind w:left="3852" w:hanging="360"/>
      </w:pPr>
    </w:lvl>
    <w:lvl w:ilvl="7" w:tplc="FFFFFFFF" w:tentative="1">
      <w:start w:val="1"/>
      <w:numFmt w:val="lowerLetter"/>
      <w:lvlText w:val="%8."/>
      <w:lvlJc w:val="left"/>
      <w:pPr>
        <w:ind w:left="4572" w:hanging="360"/>
      </w:pPr>
    </w:lvl>
    <w:lvl w:ilvl="8" w:tplc="FFFFFFFF" w:tentative="1">
      <w:start w:val="1"/>
      <w:numFmt w:val="lowerRoman"/>
      <w:lvlText w:val="%9."/>
      <w:lvlJc w:val="right"/>
      <w:pPr>
        <w:ind w:left="5292" w:hanging="180"/>
      </w:pPr>
    </w:lvl>
  </w:abstractNum>
  <w:abstractNum w:abstractNumId="284" w15:restartNumberingAfterBreak="0">
    <w:nsid w:val="65AA66BC"/>
    <w:multiLevelType w:val="hybridMultilevel"/>
    <w:tmpl w:val="311A41CE"/>
    <w:lvl w:ilvl="0" w:tplc="DAA227D8">
      <w:start w:val="1"/>
      <w:numFmt w:val="decimal"/>
      <w:lvlText w:val="%1."/>
      <w:lvlJc w:val="left"/>
      <w:pPr>
        <w:tabs>
          <w:tab w:val="num" w:pos="432"/>
        </w:tabs>
        <w:ind w:left="432" w:hanging="432"/>
      </w:pPr>
      <w:rPr>
        <w:rFonts w:hint="default"/>
        <w:strike w:val="0"/>
        <w:color w:val="auto"/>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5" w15:restartNumberingAfterBreak="0">
    <w:nsid w:val="65D604E6"/>
    <w:multiLevelType w:val="hybridMultilevel"/>
    <w:tmpl w:val="B422F2C8"/>
    <w:lvl w:ilvl="0" w:tplc="453C93DE">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6" w15:restartNumberingAfterBreak="0">
    <w:nsid w:val="66B03D30"/>
    <w:multiLevelType w:val="hybridMultilevel"/>
    <w:tmpl w:val="45AAF796"/>
    <w:lvl w:ilvl="0" w:tplc="FFFFFFFF">
      <w:start w:val="1"/>
      <w:numFmt w:val="lowerLetter"/>
      <w:lvlText w:val="(%1)"/>
      <w:lvlJc w:val="left"/>
      <w:pPr>
        <w:ind w:left="360" w:hanging="360"/>
      </w:pPr>
      <w:rPr>
        <w:rFonts w:hint="default"/>
      </w:rPr>
    </w:lvl>
    <w:lvl w:ilvl="1" w:tplc="FFFFFFFF">
      <w:start w:val="1"/>
      <w:numFmt w:val="decimal"/>
      <w:lvlText w:val="%2."/>
      <w:lvlJc w:val="left"/>
      <w:pPr>
        <w:ind w:left="1440" w:hanging="720"/>
      </w:pPr>
      <w:rPr>
        <w:rFont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87" w15:restartNumberingAfterBreak="0">
    <w:nsid w:val="676B45B7"/>
    <w:multiLevelType w:val="hybridMultilevel"/>
    <w:tmpl w:val="6A220D44"/>
    <w:lvl w:ilvl="0" w:tplc="D6CAA0B0">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8" w15:restartNumberingAfterBreak="0">
    <w:nsid w:val="679A51E6"/>
    <w:multiLevelType w:val="hybridMultilevel"/>
    <w:tmpl w:val="711CC6BA"/>
    <w:lvl w:ilvl="0" w:tplc="B7523652">
      <w:start w:val="1"/>
      <w:numFmt w:val="lowerLetter"/>
      <w:lvlText w:val="(%1)"/>
      <w:lvlJc w:val="left"/>
      <w:pPr>
        <w:tabs>
          <w:tab w:val="num" w:pos="432"/>
        </w:tabs>
        <w:ind w:left="567" w:hanging="567"/>
      </w:pPr>
      <w:rPr>
        <w:rFonts w:hint="default"/>
      </w:rPr>
    </w:lvl>
    <w:lvl w:ilvl="1" w:tplc="779C3A00">
      <w:start w:val="1"/>
      <w:numFmt w:val="decimal"/>
      <w:lvlText w:val="%2."/>
      <w:lvlJc w:val="left"/>
      <w:pPr>
        <w:tabs>
          <w:tab w:val="num" w:pos="720"/>
        </w:tabs>
        <w:ind w:left="1134" w:hanging="567"/>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9" w15:restartNumberingAfterBreak="0">
    <w:nsid w:val="67DE762C"/>
    <w:multiLevelType w:val="hybridMultilevel"/>
    <w:tmpl w:val="6AE685C6"/>
    <w:lvl w:ilvl="0" w:tplc="BAB4141A">
      <w:start w:val="1"/>
      <w:numFmt w:val="lowerRoman"/>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0" w15:restartNumberingAfterBreak="0">
    <w:nsid w:val="67FB64DB"/>
    <w:multiLevelType w:val="hybridMultilevel"/>
    <w:tmpl w:val="330CE3F0"/>
    <w:lvl w:ilvl="0" w:tplc="FFFFFFFF">
      <w:start w:val="1"/>
      <w:numFmt w:val="lowerLetter"/>
      <w:lvlText w:val="(%1)"/>
      <w:lvlJc w:val="left"/>
      <w:pPr>
        <w:tabs>
          <w:tab w:val="num" w:pos="390"/>
        </w:tabs>
        <w:ind w:left="390" w:hanging="390"/>
      </w:pPr>
      <w:rPr>
        <w:rFonts w:hint="default"/>
      </w:rPr>
    </w:lvl>
    <w:lvl w:ilvl="1" w:tplc="FFFFFFFF" w:tentative="1">
      <w:start w:val="1"/>
      <w:numFmt w:val="lowerLetter"/>
      <w:lvlText w:val="%2."/>
      <w:lvlJc w:val="left"/>
      <w:pPr>
        <w:ind w:left="360" w:hanging="360"/>
      </w:pPr>
    </w:lvl>
    <w:lvl w:ilvl="2" w:tplc="FFFFFFFF" w:tentative="1">
      <w:start w:val="1"/>
      <w:numFmt w:val="lowerRoman"/>
      <w:lvlText w:val="%3."/>
      <w:lvlJc w:val="right"/>
      <w:pPr>
        <w:ind w:left="1080" w:hanging="180"/>
      </w:pPr>
    </w:lvl>
    <w:lvl w:ilvl="3" w:tplc="FFFFFFFF" w:tentative="1">
      <w:start w:val="1"/>
      <w:numFmt w:val="decimal"/>
      <w:lvlText w:val="%4."/>
      <w:lvlJc w:val="left"/>
      <w:pPr>
        <w:ind w:left="1800" w:hanging="360"/>
      </w:pPr>
    </w:lvl>
    <w:lvl w:ilvl="4" w:tplc="FFFFFFFF" w:tentative="1">
      <w:start w:val="1"/>
      <w:numFmt w:val="lowerLetter"/>
      <w:lvlText w:val="%5."/>
      <w:lvlJc w:val="left"/>
      <w:pPr>
        <w:ind w:left="2520" w:hanging="360"/>
      </w:pPr>
    </w:lvl>
    <w:lvl w:ilvl="5" w:tplc="FFFFFFFF" w:tentative="1">
      <w:start w:val="1"/>
      <w:numFmt w:val="lowerRoman"/>
      <w:lvlText w:val="%6."/>
      <w:lvlJc w:val="right"/>
      <w:pPr>
        <w:ind w:left="3240" w:hanging="180"/>
      </w:pPr>
    </w:lvl>
    <w:lvl w:ilvl="6" w:tplc="FFFFFFFF" w:tentative="1">
      <w:start w:val="1"/>
      <w:numFmt w:val="decimal"/>
      <w:lvlText w:val="%7."/>
      <w:lvlJc w:val="left"/>
      <w:pPr>
        <w:ind w:left="3960" w:hanging="360"/>
      </w:pPr>
    </w:lvl>
    <w:lvl w:ilvl="7" w:tplc="FFFFFFFF" w:tentative="1">
      <w:start w:val="1"/>
      <w:numFmt w:val="lowerLetter"/>
      <w:lvlText w:val="%8."/>
      <w:lvlJc w:val="left"/>
      <w:pPr>
        <w:ind w:left="4680" w:hanging="360"/>
      </w:pPr>
    </w:lvl>
    <w:lvl w:ilvl="8" w:tplc="FFFFFFFF" w:tentative="1">
      <w:start w:val="1"/>
      <w:numFmt w:val="lowerRoman"/>
      <w:lvlText w:val="%9."/>
      <w:lvlJc w:val="right"/>
      <w:pPr>
        <w:ind w:left="5400" w:hanging="180"/>
      </w:pPr>
    </w:lvl>
  </w:abstractNum>
  <w:abstractNum w:abstractNumId="291" w15:restartNumberingAfterBreak="0">
    <w:nsid w:val="682F26D8"/>
    <w:multiLevelType w:val="hybridMultilevel"/>
    <w:tmpl w:val="37A632DE"/>
    <w:lvl w:ilvl="0" w:tplc="48090015">
      <w:start w:val="1"/>
      <w:numFmt w:val="upperLetter"/>
      <w:lvlText w:val="%1."/>
      <w:lvlJc w:val="left"/>
      <w:pPr>
        <w:ind w:left="360" w:hanging="360"/>
      </w:pPr>
      <w:rPr>
        <w:rFonts w:hint="default"/>
      </w:rPr>
    </w:lvl>
    <w:lvl w:ilvl="1" w:tplc="48090019">
      <w:start w:val="1"/>
      <w:numFmt w:val="lowerLetter"/>
      <w:lvlText w:val="%2."/>
      <w:lvlJc w:val="left"/>
      <w:pPr>
        <w:ind w:left="1440" w:hanging="360"/>
      </w:pPr>
    </w:lvl>
    <w:lvl w:ilvl="2" w:tplc="4809001B">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92" w15:restartNumberingAfterBreak="0">
    <w:nsid w:val="689F5C96"/>
    <w:multiLevelType w:val="hybridMultilevel"/>
    <w:tmpl w:val="965A6ECE"/>
    <w:lvl w:ilvl="0" w:tplc="F738D55A">
      <w:start w:val="1"/>
      <w:numFmt w:val="lowerLetter"/>
      <w:lvlText w:val="(%1)"/>
      <w:lvlJc w:val="left"/>
      <w:pPr>
        <w:tabs>
          <w:tab w:val="num" w:pos="432"/>
        </w:tabs>
        <w:ind w:left="432" w:hanging="432"/>
      </w:pPr>
      <w:rPr>
        <w:rFonts w:hint="default"/>
      </w:rPr>
    </w:lvl>
    <w:lvl w:ilvl="1" w:tplc="BAB4141A">
      <w:start w:val="1"/>
      <w:numFmt w:val="lowerRoman"/>
      <w:lvlText w:val="(%2)"/>
      <w:lvlJc w:val="left"/>
      <w:pPr>
        <w:tabs>
          <w:tab w:val="num" w:pos="720"/>
        </w:tabs>
        <w:ind w:left="720" w:hanging="288"/>
      </w:pPr>
      <w:rPr>
        <w:rFonts w:hint="default"/>
        <w:color w:val="auto"/>
      </w:rPr>
    </w:lvl>
    <w:lvl w:ilvl="2" w:tplc="C734B0AA">
      <w:start w:val="1"/>
      <w:numFmt w:val="lowerLetter"/>
      <w:lvlText w:val="(%3)"/>
      <w:lvlJc w:val="left"/>
      <w:pPr>
        <w:tabs>
          <w:tab w:val="num" w:pos="432"/>
        </w:tabs>
        <w:ind w:left="432" w:hanging="432"/>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3" w15:restartNumberingAfterBreak="0">
    <w:nsid w:val="68CE6162"/>
    <w:multiLevelType w:val="hybridMultilevel"/>
    <w:tmpl w:val="A04C137C"/>
    <w:lvl w:ilvl="0" w:tplc="2230025C">
      <w:start w:val="1"/>
      <w:numFmt w:val="lowerLetter"/>
      <w:lvlText w:val="(%1)"/>
      <w:lvlJc w:val="left"/>
      <w:pPr>
        <w:tabs>
          <w:tab w:val="num" w:pos="432"/>
        </w:tabs>
        <w:ind w:left="432" w:hanging="432"/>
      </w:pPr>
      <w:rPr>
        <w:rFonts w:hint="default"/>
      </w:rPr>
    </w:lvl>
    <w:lvl w:ilvl="1" w:tplc="D38C3816">
      <w:start w:val="1"/>
      <w:numFmt w:val="decimal"/>
      <w:lvlText w:val="%2."/>
      <w:lvlJc w:val="left"/>
      <w:pPr>
        <w:tabs>
          <w:tab w:val="num" w:pos="720"/>
        </w:tabs>
        <w:ind w:left="720" w:hanging="288"/>
      </w:pPr>
      <w:rPr>
        <w:rFonts w:hint="default"/>
        <w:color w:val="auto"/>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4" w15:restartNumberingAfterBreak="0">
    <w:nsid w:val="696629BD"/>
    <w:multiLevelType w:val="hybridMultilevel"/>
    <w:tmpl w:val="C150A80A"/>
    <w:lvl w:ilvl="0" w:tplc="4809000F">
      <w:start w:val="1"/>
      <w:numFmt w:val="decimal"/>
      <w:lvlText w:val="%1."/>
      <w:lvlJc w:val="left"/>
      <w:pPr>
        <w:ind w:left="360" w:hanging="360"/>
      </w:p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295" w15:restartNumberingAfterBreak="0">
    <w:nsid w:val="69B93829"/>
    <w:multiLevelType w:val="hybridMultilevel"/>
    <w:tmpl w:val="C68C5B10"/>
    <w:lvl w:ilvl="0" w:tplc="453C93DE">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6" w15:restartNumberingAfterBreak="0">
    <w:nsid w:val="69C16C41"/>
    <w:multiLevelType w:val="hybridMultilevel"/>
    <w:tmpl w:val="268ADFBC"/>
    <w:lvl w:ilvl="0" w:tplc="56A8038E">
      <w:start w:val="1"/>
      <w:numFmt w:val="decimal"/>
      <w:lvlText w:val="(%1)"/>
      <w:lvlJc w:val="left"/>
      <w:pPr>
        <w:ind w:left="1080" w:hanging="360"/>
      </w:pPr>
      <w:rPr>
        <w:rFonts w:hint="default"/>
      </w:rPr>
    </w:lvl>
    <w:lvl w:ilvl="1" w:tplc="48090019" w:tentative="1">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abstractNum w:abstractNumId="297" w15:restartNumberingAfterBreak="0">
    <w:nsid w:val="69C273EC"/>
    <w:multiLevelType w:val="hybridMultilevel"/>
    <w:tmpl w:val="2E3617CC"/>
    <w:lvl w:ilvl="0" w:tplc="453C93DE">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298" w15:restartNumberingAfterBreak="0">
    <w:nsid w:val="6B6C5D5A"/>
    <w:multiLevelType w:val="hybridMultilevel"/>
    <w:tmpl w:val="17B247EC"/>
    <w:lvl w:ilvl="0" w:tplc="04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9" w15:restartNumberingAfterBreak="0">
    <w:nsid w:val="6C5D76B5"/>
    <w:multiLevelType w:val="hybridMultilevel"/>
    <w:tmpl w:val="F1C80E68"/>
    <w:lvl w:ilvl="0" w:tplc="453C93DE">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00" w15:restartNumberingAfterBreak="0">
    <w:nsid w:val="6D7330B4"/>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1" w15:restartNumberingAfterBreak="0">
    <w:nsid w:val="6D7C6E5A"/>
    <w:multiLevelType w:val="hybridMultilevel"/>
    <w:tmpl w:val="1AB845E8"/>
    <w:lvl w:ilvl="0" w:tplc="FFFFFFFF">
      <w:start w:val="1"/>
      <w:numFmt w:val="decimal"/>
      <w:lvlText w:val="(%1)"/>
      <w:lvlJc w:val="left"/>
      <w:pPr>
        <w:ind w:left="792" w:hanging="360"/>
      </w:pPr>
      <w:rPr>
        <w:rFonts w:hint="default"/>
      </w:rPr>
    </w:lvl>
    <w:lvl w:ilvl="1" w:tplc="FFFFFFFF">
      <w:start w:val="1"/>
      <w:numFmt w:val="lowerLetter"/>
      <w:lvlText w:val="%2."/>
      <w:lvlJc w:val="left"/>
      <w:pPr>
        <w:ind w:left="1512" w:hanging="360"/>
      </w:pPr>
    </w:lvl>
    <w:lvl w:ilvl="2" w:tplc="FFFFFFFF" w:tentative="1">
      <w:start w:val="1"/>
      <w:numFmt w:val="lowerRoman"/>
      <w:lvlText w:val="%3."/>
      <w:lvlJc w:val="right"/>
      <w:pPr>
        <w:ind w:left="2232" w:hanging="180"/>
      </w:pPr>
    </w:lvl>
    <w:lvl w:ilvl="3" w:tplc="FFFFFFFF" w:tentative="1">
      <w:start w:val="1"/>
      <w:numFmt w:val="decimal"/>
      <w:lvlText w:val="%4."/>
      <w:lvlJc w:val="left"/>
      <w:pPr>
        <w:ind w:left="2952" w:hanging="360"/>
      </w:pPr>
    </w:lvl>
    <w:lvl w:ilvl="4" w:tplc="FFFFFFFF" w:tentative="1">
      <w:start w:val="1"/>
      <w:numFmt w:val="lowerLetter"/>
      <w:lvlText w:val="%5."/>
      <w:lvlJc w:val="left"/>
      <w:pPr>
        <w:ind w:left="3672" w:hanging="360"/>
      </w:pPr>
    </w:lvl>
    <w:lvl w:ilvl="5" w:tplc="FFFFFFFF" w:tentative="1">
      <w:start w:val="1"/>
      <w:numFmt w:val="lowerRoman"/>
      <w:lvlText w:val="%6."/>
      <w:lvlJc w:val="right"/>
      <w:pPr>
        <w:ind w:left="4392" w:hanging="180"/>
      </w:pPr>
    </w:lvl>
    <w:lvl w:ilvl="6" w:tplc="FFFFFFFF" w:tentative="1">
      <w:start w:val="1"/>
      <w:numFmt w:val="decimal"/>
      <w:lvlText w:val="%7."/>
      <w:lvlJc w:val="left"/>
      <w:pPr>
        <w:ind w:left="5112" w:hanging="360"/>
      </w:pPr>
    </w:lvl>
    <w:lvl w:ilvl="7" w:tplc="FFFFFFFF" w:tentative="1">
      <w:start w:val="1"/>
      <w:numFmt w:val="lowerLetter"/>
      <w:lvlText w:val="%8."/>
      <w:lvlJc w:val="left"/>
      <w:pPr>
        <w:ind w:left="5832" w:hanging="360"/>
      </w:pPr>
    </w:lvl>
    <w:lvl w:ilvl="8" w:tplc="FFFFFFFF" w:tentative="1">
      <w:start w:val="1"/>
      <w:numFmt w:val="lowerRoman"/>
      <w:lvlText w:val="%9."/>
      <w:lvlJc w:val="right"/>
      <w:pPr>
        <w:ind w:left="6552" w:hanging="180"/>
      </w:pPr>
    </w:lvl>
  </w:abstractNum>
  <w:abstractNum w:abstractNumId="302" w15:restartNumberingAfterBreak="0">
    <w:nsid w:val="6D88536F"/>
    <w:multiLevelType w:val="hybridMultilevel"/>
    <w:tmpl w:val="FC62D506"/>
    <w:lvl w:ilvl="0" w:tplc="63EA9A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3" w15:restartNumberingAfterBreak="0">
    <w:nsid w:val="6DCF69BC"/>
    <w:multiLevelType w:val="hybridMultilevel"/>
    <w:tmpl w:val="60EA7D0C"/>
    <w:lvl w:ilvl="0" w:tplc="B874B6A4">
      <w:start w:val="3"/>
      <w:numFmt w:val="bullet"/>
      <w:lvlText w:val="-"/>
      <w:lvlJc w:val="left"/>
      <w:pPr>
        <w:ind w:left="1494" w:hanging="360"/>
      </w:pPr>
      <w:rPr>
        <w:rFonts w:ascii="Verdana" w:eastAsia="SimSun" w:hAnsi="Verdana" w:cs="Times New Roman" w:hint="default"/>
      </w:rPr>
    </w:lvl>
    <w:lvl w:ilvl="1" w:tplc="04090003" w:tentative="1">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abstractNum w:abstractNumId="304" w15:restartNumberingAfterBreak="0">
    <w:nsid w:val="6DE66D37"/>
    <w:multiLevelType w:val="hybridMultilevel"/>
    <w:tmpl w:val="2D40582C"/>
    <w:lvl w:ilvl="0" w:tplc="453C93DE">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5" w15:restartNumberingAfterBreak="0">
    <w:nsid w:val="6F0432FC"/>
    <w:multiLevelType w:val="hybridMultilevel"/>
    <w:tmpl w:val="3172321E"/>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6" w15:restartNumberingAfterBreak="0">
    <w:nsid w:val="6FC17CE4"/>
    <w:multiLevelType w:val="hybridMultilevel"/>
    <w:tmpl w:val="7BDC46D4"/>
    <w:lvl w:ilvl="0" w:tplc="4204009A">
      <w:start w:val="1"/>
      <w:numFmt w:val="decimal"/>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07" w15:restartNumberingAfterBreak="0">
    <w:nsid w:val="701105AF"/>
    <w:multiLevelType w:val="hybridMultilevel"/>
    <w:tmpl w:val="419A2EB0"/>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8" w15:restartNumberingAfterBreak="0">
    <w:nsid w:val="702F7FAF"/>
    <w:multiLevelType w:val="hybridMultilevel"/>
    <w:tmpl w:val="6776A78A"/>
    <w:lvl w:ilvl="0" w:tplc="453C93DE">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09" w15:restartNumberingAfterBreak="0">
    <w:nsid w:val="704140D0"/>
    <w:multiLevelType w:val="hybridMultilevel"/>
    <w:tmpl w:val="07468834"/>
    <w:lvl w:ilvl="0" w:tplc="A01A90DE">
      <w:start w:val="1"/>
      <w:numFmt w:val="decimal"/>
      <w:lvlText w:val="%1."/>
      <w:lvlJc w:val="left"/>
      <w:pPr>
        <w:tabs>
          <w:tab w:val="num" w:pos="432"/>
        </w:tabs>
        <w:ind w:left="432" w:hanging="432"/>
      </w:pPr>
      <w:rPr>
        <w:rFonts w:hint="default"/>
        <w:color w:val="auto"/>
      </w:rPr>
    </w:lvl>
    <w:lvl w:ilvl="1" w:tplc="3F8C61DE">
      <w:numFmt w:val="none"/>
      <w:lvlText w:val=""/>
      <w:lvlJc w:val="left"/>
      <w:pPr>
        <w:tabs>
          <w:tab w:val="num" w:pos="360"/>
        </w:tabs>
      </w:pPr>
    </w:lvl>
    <w:lvl w:ilvl="2" w:tplc="02F4B432">
      <w:numFmt w:val="none"/>
      <w:lvlText w:val=""/>
      <w:lvlJc w:val="left"/>
      <w:pPr>
        <w:tabs>
          <w:tab w:val="num" w:pos="360"/>
        </w:tabs>
      </w:pPr>
    </w:lvl>
    <w:lvl w:ilvl="3" w:tplc="8D36BC90">
      <w:numFmt w:val="none"/>
      <w:lvlText w:val=""/>
      <w:lvlJc w:val="left"/>
      <w:pPr>
        <w:tabs>
          <w:tab w:val="num" w:pos="360"/>
        </w:tabs>
      </w:pPr>
    </w:lvl>
    <w:lvl w:ilvl="4" w:tplc="78082F96">
      <w:numFmt w:val="none"/>
      <w:lvlText w:val=""/>
      <w:lvlJc w:val="left"/>
      <w:pPr>
        <w:tabs>
          <w:tab w:val="num" w:pos="360"/>
        </w:tabs>
      </w:pPr>
    </w:lvl>
    <w:lvl w:ilvl="5" w:tplc="F3CEDA10">
      <w:numFmt w:val="none"/>
      <w:lvlText w:val=""/>
      <w:lvlJc w:val="left"/>
      <w:pPr>
        <w:tabs>
          <w:tab w:val="num" w:pos="360"/>
        </w:tabs>
      </w:pPr>
    </w:lvl>
    <w:lvl w:ilvl="6" w:tplc="56BAB8B4">
      <w:numFmt w:val="none"/>
      <w:lvlText w:val=""/>
      <w:lvlJc w:val="left"/>
      <w:pPr>
        <w:tabs>
          <w:tab w:val="num" w:pos="360"/>
        </w:tabs>
      </w:pPr>
    </w:lvl>
    <w:lvl w:ilvl="7" w:tplc="7786C0F0">
      <w:numFmt w:val="none"/>
      <w:lvlText w:val=""/>
      <w:lvlJc w:val="left"/>
      <w:pPr>
        <w:tabs>
          <w:tab w:val="num" w:pos="360"/>
        </w:tabs>
      </w:pPr>
    </w:lvl>
    <w:lvl w:ilvl="8" w:tplc="577A652E">
      <w:numFmt w:val="none"/>
      <w:lvlText w:val=""/>
      <w:lvlJc w:val="left"/>
      <w:pPr>
        <w:tabs>
          <w:tab w:val="num" w:pos="360"/>
        </w:tabs>
      </w:pPr>
    </w:lvl>
  </w:abstractNum>
  <w:abstractNum w:abstractNumId="310" w15:restartNumberingAfterBreak="0">
    <w:nsid w:val="7074612F"/>
    <w:multiLevelType w:val="hybridMultilevel"/>
    <w:tmpl w:val="3EF25498"/>
    <w:lvl w:ilvl="0" w:tplc="453C93DE">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1" w15:restartNumberingAfterBreak="0">
    <w:nsid w:val="717F62E9"/>
    <w:multiLevelType w:val="hybridMultilevel"/>
    <w:tmpl w:val="03D2D948"/>
    <w:lvl w:ilvl="0" w:tplc="789212B0">
      <w:start w:val="1"/>
      <w:numFmt w:val="lowerRoman"/>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2" w15:restartNumberingAfterBreak="0">
    <w:nsid w:val="719B1EC0"/>
    <w:multiLevelType w:val="hybridMultilevel"/>
    <w:tmpl w:val="DFFC4362"/>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87D6BD2C">
      <w:start w:val="1"/>
      <w:numFmt w:val="lowerLetter"/>
      <w:lvlText w:val="%3)"/>
      <w:lvlJc w:val="left"/>
      <w:pPr>
        <w:ind w:left="3060" w:hanging="72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3" w15:restartNumberingAfterBreak="0">
    <w:nsid w:val="72544206"/>
    <w:multiLevelType w:val="hybridMultilevel"/>
    <w:tmpl w:val="A04C137C"/>
    <w:lvl w:ilvl="0" w:tplc="FFFFFFFF">
      <w:start w:val="1"/>
      <w:numFmt w:val="lowerLetter"/>
      <w:lvlText w:val="(%1)"/>
      <w:lvlJc w:val="left"/>
      <w:pPr>
        <w:tabs>
          <w:tab w:val="num" w:pos="432"/>
        </w:tabs>
        <w:ind w:left="432" w:hanging="432"/>
      </w:pPr>
      <w:rPr>
        <w:rFonts w:hint="default"/>
      </w:rPr>
    </w:lvl>
    <w:lvl w:ilvl="1" w:tplc="FFFFFFFF">
      <w:start w:val="1"/>
      <w:numFmt w:val="decimal"/>
      <w:lvlText w:val="%2."/>
      <w:lvlJc w:val="left"/>
      <w:pPr>
        <w:tabs>
          <w:tab w:val="num" w:pos="720"/>
        </w:tabs>
        <w:ind w:left="720" w:hanging="288"/>
      </w:pPr>
      <w:rPr>
        <w:rFonts w:hint="default"/>
        <w:color w:val="auto"/>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14" w15:restartNumberingAfterBreak="0">
    <w:nsid w:val="73427C69"/>
    <w:multiLevelType w:val="hybridMultilevel"/>
    <w:tmpl w:val="6C4E5FE2"/>
    <w:lvl w:ilvl="0" w:tplc="E8BABDEC">
      <w:start w:val="1"/>
      <w:numFmt w:val="lowerRoman"/>
      <w:lvlText w:val="(%1)"/>
      <w:lvlJc w:val="left"/>
      <w:pPr>
        <w:tabs>
          <w:tab w:val="num" w:pos="1134"/>
        </w:tabs>
        <w:ind w:left="1701" w:hanging="567"/>
      </w:pPr>
      <w:rPr>
        <w:rFonts w:hint="default"/>
      </w:rPr>
    </w:lvl>
    <w:lvl w:ilvl="1" w:tplc="F5B6F2DE">
      <w:start w:val="1"/>
      <w:numFmt w:val="lowerLetter"/>
      <w:lvlText w:val="(%2)"/>
      <w:lvlJc w:val="left"/>
      <w:pPr>
        <w:ind w:left="1506" w:hanging="570"/>
      </w:pPr>
      <w:rPr>
        <w:rFonts w:hint="default"/>
      </w:rPr>
    </w:lvl>
    <w:lvl w:ilvl="2" w:tplc="0409001B" w:tentative="1">
      <w:start w:val="1"/>
      <w:numFmt w:val="lowerRoman"/>
      <w:lvlText w:val="%3."/>
      <w:lvlJc w:val="right"/>
      <w:pPr>
        <w:tabs>
          <w:tab w:val="num" w:pos="2016"/>
        </w:tabs>
        <w:ind w:left="2016" w:hanging="180"/>
      </w:pPr>
    </w:lvl>
    <w:lvl w:ilvl="3" w:tplc="0409000F" w:tentative="1">
      <w:start w:val="1"/>
      <w:numFmt w:val="decimal"/>
      <w:lvlText w:val="%4."/>
      <w:lvlJc w:val="left"/>
      <w:pPr>
        <w:tabs>
          <w:tab w:val="num" w:pos="2736"/>
        </w:tabs>
        <w:ind w:left="2736" w:hanging="360"/>
      </w:pPr>
    </w:lvl>
    <w:lvl w:ilvl="4" w:tplc="04090019" w:tentative="1">
      <w:start w:val="1"/>
      <w:numFmt w:val="lowerLetter"/>
      <w:lvlText w:val="%5."/>
      <w:lvlJc w:val="left"/>
      <w:pPr>
        <w:tabs>
          <w:tab w:val="num" w:pos="3456"/>
        </w:tabs>
        <w:ind w:left="3456" w:hanging="360"/>
      </w:pPr>
    </w:lvl>
    <w:lvl w:ilvl="5" w:tplc="0409001B" w:tentative="1">
      <w:start w:val="1"/>
      <w:numFmt w:val="lowerRoman"/>
      <w:lvlText w:val="%6."/>
      <w:lvlJc w:val="right"/>
      <w:pPr>
        <w:tabs>
          <w:tab w:val="num" w:pos="4176"/>
        </w:tabs>
        <w:ind w:left="4176" w:hanging="180"/>
      </w:pPr>
    </w:lvl>
    <w:lvl w:ilvl="6" w:tplc="0409000F" w:tentative="1">
      <w:start w:val="1"/>
      <w:numFmt w:val="decimal"/>
      <w:lvlText w:val="%7."/>
      <w:lvlJc w:val="left"/>
      <w:pPr>
        <w:tabs>
          <w:tab w:val="num" w:pos="4896"/>
        </w:tabs>
        <w:ind w:left="4896" w:hanging="360"/>
      </w:pPr>
    </w:lvl>
    <w:lvl w:ilvl="7" w:tplc="04090019" w:tentative="1">
      <w:start w:val="1"/>
      <w:numFmt w:val="lowerLetter"/>
      <w:lvlText w:val="%8."/>
      <w:lvlJc w:val="left"/>
      <w:pPr>
        <w:tabs>
          <w:tab w:val="num" w:pos="5616"/>
        </w:tabs>
        <w:ind w:left="5616" w:hanging="360"/>
      </w:pPr>
    </w:lvl>
    <w:lvl w:ilvl="8" w:tplc="0409001B" w:tentative="1">
      <w:start w:val="1"/>
      <w:numFmt w:val="lowerRoman"/>
      <w:lvlText w:val="%9."/>
      <w:lvlJc w:val="right"/>
      <w:pPr>
        <w:tabs>
          <w:tab w:val="num" w:pos="6336"/>
        </w:tabs>
        <w:ind w:left="6336" w:hanging="180"/>
      </w:pPr>
    </w:lvl>
  </w:abstractNum>
  <w:abstractNum w:abstractNumId="315" w15:restartNumberingAfterBreak="0">
    <w:nsid w:val="739A3D84"/>
    <w:multiLevelType w:val="hybridMultilevel"/>
    <w:tmpl w:val="81BA34C0"/>
    <w:lvl w:ilvl="0" w:tplc="E69A1EB2">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6" w15:restartNumberingAfterBreak="0">
    <w:nsid w:val="7458210B"/>
    <w:multiLevelType w:val="hybridMultilevel"/>
    <w:tmpl w:val="330CE3F0"/>
    <w:lvl w:ilvl="0" w:tplc="FFFFFFFF">
      <w:start w:val="1"/>
      <w:numFmt w:val="lowerLetter"/>
      <w:lvlText w:val="(%1)"/>
      <w:lvlJc w:val="left"/>
      <w:pPr>
        <w:tabs>
          <w:tab w:val="num" w:pos="390"/>
        </w:tabs>
        <w:ind w:left="390" w:hanging="390"/>
      </w:pPr>
      <w:rPr>
        <w:rFonts w:hint="default"/>
      </w:rPr>
    </w:lvl>
    <w:lvl w:ilvl="1" w:tplc="FFFFFFFF" w:tentative="1">
      <w:start w:val="1"/>
      <w:numFmt w:val="lowerLetter"/>
      <w:lvlText w:val="%2."/>
      <w:lvlJc w:val="left"/>
      <w:pPr>
        <w:ind w:left="360" w:hanging="360"/>
      </w:pPr>
    </w:lvl>
    <w:lvl w:ilvl="2" w:tplc="FFFFFFFF" w:tentative="1">
      <w:start w:val="1"/>
      <w:numFmt w:val="lowerRoman"/>
      <w:lvlText w:val="%3."/>
      <w:lvlJc w:val="right"/>
      <w:pPr>
        <w:ind w:left="1080" w:hanging="180"/>
      </w:pPr>
    </w:lvl>
    <w:lvl w:ilvl="3" w:tplc="FFFFFFFF" w:tentative="1">
      <w:start w:val="1"/>
      <w:numFmt w:val="decimal"/>
      <w:lvlText w:val="%4."/>
      <w:lvlJc w:val="left"/>
      <w:pPr>
        <w:ind w:left="1800" w:hanging="360"/>
      </w:pPr>
    </w:lvl>
    <w:lvl w:ilvl="4" w:tplc="FFFFFFFF" w:tentative="1">
      <w:start w:val="1"/>
      <w:numFmt w:val="lowerLetter"/>
      <w:lvlText w:val="%5."/>
      <w:lvlJc w:val="left"/>
      <w:pPr>
        <w:ind w:left="2520" w:hanging="360"/>
      </w:pPr>
    </w:lvl>
    <w:lvl w:ilvl="5" w:tplc="FFFFFFFF" w:tentative="1">
      <w:start w:val="1"/>
      <w:numFmt w:val="lowerRoman"/>
      <w:lvlText w:val="%6."/>
      <w:lvlJc w:val="right"/>
      <w:pPr>
        <w:ind w:left="3240" w:hanging="180"/>
      </w:pPr>
    </w:lvl>
    <w:lvl w:ilvl="6" w:tplc="FFFFFFFF" w:tentative="1">
      <w:start w:val="1"/>
      <w:numFmt w:val="decimal"/>
      <w:lvlText w:val="%7."/>
      <w:lvlJc w:val="left"/>
      <w:pPr>
        <w:ind w:left="3960" w:hanging="360"/>
      </w:pPr>
    </w:lvl>
    <w:lvl w:ilvl="7" w:tplc="FFFFFFFF" w:tentative="1">
      <w:start w:val="1"/>
      <w:numFmt w:val="lowerLetter"/>
      <w:lvlText w:val="%8."/>
      <w:lvlJc w:val="left"/>
      <w:pPr>
        <w:ind w:left="4680" w:hanging="360"/>
      </w:pPr>
    </w:lvl>
    <w:lvl w:ilvl="8" w:tplc="FFFFFFFF" w:tentative="1">
      <w:start w:val="1"/>
      <w:numFmt w:val="lowerRoman"/>
      <w:lvlText w:val="%9."/>
      <w:lvlJc w:val="right"/>
      <w:pPr>
        <w:ind w:left="5400" w:hanging="180"/>
      </w:pPr>
    </w:lvl>
  </w:abstractNum>
  <w:abstractNum w:abstractNumId="317" w15:restartNumberingAfterBreak="0">
    <w:nsid w:val="74A11886"/>
    <w:multiLevelType w:val="hybridMultilevel"/>
    <w:tmpl w:val="91643C3E"/>
    <w:lvl w:ilvl="0" w:tplc="453C93DE">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18" w15:restartNumberingAfterBreak="0">
    <w:nsid w:val="75796557"/>
    <w:multiLevelType w:val="hybridMultilevel"/>
    <w:tmpl w:val="ECF64F02"/>
    <w:lvl w:ilvl="0" w:tplc="56A8038E">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19" w15:restartNumberingAfterBreak="0">
    <w:nsid w:val="75F75046"/>
    <w:multiLevelType w:val="hybridMultilevel"/>
    <w:tmpl w:val="A42EFA12"/>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0" w15:restartNumberingAfterBreak="0">
    <w:nsid w:val="76143738"/>
    <w:multiLevelType w:val="multilevel"/>
    <w:tmpl w:val="1FDA30CA"/>
    <w:lvl w:ilvl="0">
      <w:start w:val="1"/>
      <w:numFmt w:val="decimal"/>
      <w:lvlText w:val="3.%1"/>
      <w:lvlJc w:val="left"/>
      <w:pPr>
        <w:ind w:left="360" w:hanging="360"/>
      </w:pPr>
      <w:rPr>
        <w:rFonts w:hint="default"/>
        <w:color w:val="auto"/>
      </w:rPr>
    </w:lvl>
    <w:lvl w:ilvl="1">
      <w:start w:val="1"/>
      <w:numFmt w:val="decimal"/>
      <w:suff w:val="space"/>
      <w:lvlText w:val="3.%1.%2"/>
      <w:lvlJc w:val="left"/>
      <w:pPr>
        <w:ind w:left="792"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1" w15:restartNumberingAfterBreak="0">
    <w:nsid w:val="774D1D01"/>
    <w:multiLevelType w:val="hybridMultilevel"/>
    <w:tmpl w:val="2C0633A8"/>
    <w:lvl w:ilvl="0" w:tplc="6FB017EA">
      <w:start w:val="1"/>
      <w:numFmt w:val="decimal"/>
      <w:lvlText w:val="%1."/>
      <w:lvlJc w:val="left"/>
      <w:pPr>
        <w:tabs>
          <w:tab w:val="num" w:pos="432"/>
        </w:tabs>
        <w:ind w:left="432" w:hanging="432"/>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2" w15:restartNumberingAfterBreak="0">
    <w:nsid w:val="778C79D5"/>
    <w:multiLevelType w:val="hybridMultilevel"/>
    <w:tmpl w:val="623025E2"/>
    <w:lvl w:ilvl="0" w:tplc="420E9B82">
      <w:start w:val="1"/>
      <w:numFmt w:val="decimal"/>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23" w15:restartNumberingAfterBreak="0">
    <w:nsid w:val="77F53EBE"/>
    <w:multiLevelType w:val="hybridMultilevel"/>
    <w:tmpl w:val="348A1750"/>
    <w:lvl w:ilvl="0" w:tplc="453C93DE">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24" w15:restartNumberingAfterBreak="0">
    <w:nsid w:val="78680C75"/>
    <w:multiLevelType w:val="hybridMultilevel"/>
    <w:tmpl w:val="1376F9EC"/>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5" w15:restartNumberingAfterBreak="0">
    <w:nsid w:val="78786629"/>
    <w:multiLevelType w:val="hybridMultilevel"/>
    <w:tmpl w:val="1A405878"/>
    <w:lvl w:ilvl="0" w:tplc="FFFFFFFF">
      <w:start w:val="1"/>
      <w:numFmt w:val="lowerLetter"/>
      <w:lvlText w:val="(%1)"/>
      <w:lvlJc w:val="left"/>
      <w:pPr>
        <w:tabs>
          <w:tab w:val="num" w:pos="432"/>
        </w:tabs>
        <w:ind w:left="432" w:hanging="432"/>
      </w:pPr>
      <w:rPr>
        <w:rFonts w:hint="default"/>
      </w:rPr>
    </w:lvl>
    <w:lvl w:ilvl="1" w:tplc="FFFFFFFF">
      <w:start w:val="1"/>
      <w:numFmt w:val="lowerLetter"/>
      <w:lvlText w:val="(%2)"/>
      <w:lvlJc w:val="left"/>
      <w:pPr>
        <w:tabs>
          <w:tab w:val="num" w:pos="1512"/>
        </w:tabs>
        <w:ind w:left="1512" w:hanging="432"/>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26" w15:restartNumberingAfterBreak="0">
    <w:nsid w:val="788E32EE"/>
    <w:multiLevelType w:val="hybridMultilevel"/>
    <w:tmpl w:val="14E01B78"/>
    <w:lvl w:ilvl="0" w:tplc="453C93DE">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7" w15:restartNumberingAfterBreak="0">
    <w:nsid w:val="78D310FC"/>
    <w:multiLevelType w:val="hybridMultilevel"/>
    <w:tmpl w:val="6804BC84"/>
    <w:lvl w:ilvl="0" w:tplc="FFFFFFFF">
      <w:start w:val="1"/>
      <w:numFmt w:val="lowerLetter"/>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28" w15:restartNumberingAfterBreak="0">
    <w:nsid w:val="792C4F8F"/>
    <w:multiLevelType w:val="hybridMultilevel"/>
    <w:tmpl w:val="0BB0C098"/>
    <w:lvl w:ilvl="0" w:tplc="453C93DE">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9" w15:restartNumberingAfterBreak="0">
    <w:nsid w:val="7A544320"/>
    <w:multiLevelType w:val="hybridMultilevel"/>
    <w:tmpl w:val="143C7E66"/>
    <w:lvl w:ilvl="0" w:tplc="1C02F7A4">
      <w:start w:val="1"/>
      <w:numFmt w:val="lowerRoman"/>
      <w:lvlText w:val="(%1)"/>
      <w:lvlJc w:val="left"/>
      <w:pPr>
        <w:ind w:left="1080" w:hanging="360"/>
      </w:pPr>
      <w:rPr>
        <w:rFonts w:hint="default"/>
      </w:rPr>
    </w:lvl>
    <w:lvl w:ilvl="1" w:tplc="04090019">
      <w:start w:val="1"/>
      <w:numFmt w:val="lowerLetter"/>
      <w:lvlText w:val="%2."/>
      <w:lvlJc w:val="left"/>
      <w:pPr>
        <w:ind w:left="1800" w:hanging="360"/>
      </w:pPr>
    </w:lvl>
    <w:lvl w:ilvl="2" w:tplc="05700CCA">
      <w:start w:val="1"/>
      <w:numFmt w:val="decimal"/>
      <w:lvlText w:val="(%3)"/>
      <w:lvlJc w:val="left"/>
      <w:pPr>
        <w:ind w:left="2730" w:hanging="390"/>
      </w:pPr>
      <w:rPr>
        <w:rFonts w:hint="default"/>
      </w:rPr>
    </w:lvl>
    <w:lvl w:ilvl="3" w:tplc="8F32DA98">
      <w:start w:val="1"/>
      <w:numFmt w:val="lowerLetter"/>
      <w:lvlText w:val="(%4)"/>
      <w:lvlJc w:val="left"/>
      <w:pPr>
        <w:ind w:left="3240" w:hanging="360"/>
      </w:pPr>
      <w:rPr>
        <w:rFonts w:hint="default"/>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0" w15:restartNumberingAfterBreak="0">
    <w:nsid w:val="7AC76BA8"/>
    <w:multiLevelType w:val="hybridMultilevel"/>
    <w:tmpl w:val="06AEB11C"/>
    <w:lvl w:ilvl="0" w:tplc="E69A1EB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1" w15:restartNumberingAfterBreak="0">
    <w:nsid w:val="7AD5146E"/>
    <w:multiLevelType w:val="hybridMultilevel"/>
    <w:tmpl w:val="43660D06"/>
    <w:lvl w:ilvl="0" w:tplc="E91EA0DC">
      <w:start w:val="1"/>
      <w:numFmt w:val="bullet"/>
      <w:pStyle w:val="bullet0"/>
      <w:lvlText w:val=""/>
      <w:lvlJc w:val="left"/>
      <w:pPr>
        <w:ind w:left="153" w:hanging="567"/>
      </w:pPr>
      <w:rPr>
        <w:rFonts w:ascii="Symbol" w:hAnsi="Symbol" w:hint="default"/>
      </w:rPr>
    </w:lvl>
    <w:lvl w:ilvl="1" w:tplc="C8700CF6">
      <w:start w:val="1"/>
      <w:numFmt w:val="bullet"/>
      <w:lvlText w:val="o"/>
      <w:lvlJc w:val="left"/>
      <w:pPr>
        <w:ind w:left="1026" w:hanging="360"/>
      </w:pPr>
      <w:rPr>
        <w:rFonts w:ascii="Courier New" w:hAnsi="Courier New" w:cs="Courier New" w:hint="default"/>
      </w:rPr>
    </w:lvl>
    <w:lvl w:ilvl="2" w:tplc="9184DD50" w:tentative="1">
      <w:start w:val="1"/>
      <w:numFmt w:val="bullet"/>
      <w:lvlText w:val=""/>
      <w:lvlJc w:val="left"/>
      <w:pPr>
        <w:ind w:left="1746" w:hanging="360"/>
      </w:pPr>
      <w:rPr>
        <w:rFonts w:ascii="Wingdings" w:hAnsi="Wingdings" w:hint="default"/>
      </w:rPr>
    </w:lvl>
    <w:lvl w:ilvl="3" w:tplc="D0225322" w:tentative="1">
      <w:start w:val="1"/>
      <w:numFmt w:val="bullet"/>
      <w:lvlText w:val=""/>
      <w:lvlJc w:val="left"/>
      <w:pPr>
        <w:ind w:left="2466" w:hanging="360"/>
      </w:pPr>
      <w:rPr>
        <w:rFonts w:ascii="Symbol" w:hAnsi="Symbol" w:hint="default"/>
      </w:rPr>
    </w:lvl>
    <w:lvl w:ilvl="4" w:tplc="D4A0A5E6" w:tentative="1">
      <w:start w:val="1"/>
      <w:numFmt w:val="bullet"/>
      <w:lvlText w:val="o"/>
      <w:lvlJc w:val="left"/>
      <w:pPr>
        <w:ind w:left="3186" w:hanging="360"/>
      </w:pPr>
      <w:rPr>
        <w:rFonts w:ascii="Courier New" w:hAnsi="Courier New" w:cs="Courier New" w:hint="default"/>
      </w:rPr>
    </w:lvl>
    <w:lvl w:ilvl="5" w:tplc="06AA0762" w:tentative="1">
      <w:start w:val="1"/>
      <w:numFmt w:val="bullet"/>
      <w:lvlText w:val=""/>
      <w:lvlJc w:val="left"/>
      <w:pPr>
        <w:ind w:left="3906" w:hanging="360"/>
      </w:pPr>
      <w:rPr>
        <w:rFonts w:ascii="Wingdings" w:hAnsi="Wingdings" w:hint="default"/>
      </w:rPr>
    </w:lvl>
    <w:lvl w:ilvl="6" w:tplc="A0E289A6" w:tentative="1">
      <w:start w:val="1"/>
      <w:numFmt w:val="bullet"/>
      <w:lvlText w:val=""/>
      <w:lvlJc w:val="left"/>
      <w:pPr>
        <w:ind w:left="4626" w:hanging="360"/>
      </w:pPr>
      <w:rPr>
        <w:rFonts w:ascii="Symbol" w:hAnsi="Symbol" w:hint="default"/>
      </w:rPr>
    </w:lvl>
    <w:lvl w:ilvl="7" w:tplc="432A2A4A" w:tentative="1">
      <w:start w:val="1"/>
      <w:numFmt w:val="bullet"/>
      <w:lvlText w:val="o"/>
      <w:lvlJc w:val="left"/>
      <w:pPr>
        <w:ind w:left="5346" w:hanging="360"/>
      </w:pPr>
      <w:rPr>
        <w:rFonts w:ascii="Courier New" w:hAnsi="Courier New" w:cs="Courier New" w:hint="default"/>
      </w:rPr>
    </w:lvl>
    <w:lvl w:ilvl="8" w:tplc="B1940316" w:tentative="1">
      <w:start w:val="1"/>
      <w:numFmt w:val="bullet"/>
      <w:lvlText w:val=""/>
      <w:lvlJc w:val="left"/>
      <w:pPr>
        <w:ind w:left="6066" w:hanging="360"/>
      </w:pPr>
      <w:rPr>
        <w:rFonts w:ascii="Wingdings" w:hAnsi="Wingdings" w:hint="default"/>
      </w:rPr>
    </w:lvl>
  </w:abstractNum>
  <w:abstractNum w:abstractNumId="332" w15:restartNumberingAfterBreak="0">
    <w:nsid w:val="7B1237DA"/>
    <w:multiLevelType w:val="multilevel"/>
    <w:tmpl w:val="F87AEF64"/>
    <w:lvl w:ilvl="0">
      <w:start w:val="1"/>
      <w:numFmt w:val="decimal"/>
      <w:lvlText w:val="%1."/>
      <w:lvlJc w:val="left"/>
      <w:pPr>
        <w:ind w:left="360" w:hanging="360"/>
      </w:pPr>
      <w:rPr>
        <w:rFonts w:hint="default"/>
      </w:rPr>
    </w:lvl>
    <w:lvl w:ilvl="1">
      <w:start w:val="1"/>
      <w:numFmt w:val="decimal"/>
      <w:lvlText w:val="(%2)"/>
      <w:lvlJc w:val="left"/>
      <w:pPr>
        <w:ind w:left="927" w:hanging="360"/>
      </w:pPr>
      <w:rPr>
        <w:rFonts w:hint="default"/>
      </w:rPr>
    </w:lvl>
    <w:lvl w:ilvl="2">
      <w:start w:val="1"/>
      <w:numFmt w:val="decimal"/>
      <w:lvlText w:val="(%3)"/>
      <w:lvlJc w:val="left"/>
      <w:pPr>
        <w:ind w:left="1494" w:hanging="36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3" w15:restartNumberingAfterBreak="0">
    <w:nsid w:val="7B621F47"/>
    <w:multiLevelType w:val="hybridMultilevel"/>
    <w:tmpl w:val="45204114"/>
    <w:lvl w:ilvl="0" w:tplc="A9C2EAC4">
      <w:numFmt w:val="bullet"/>
      <w:lvlText w:val="-"/>
      <w:lvlJc w:val="left"/>
      <w:pPr>
        <w:ind w:left="720" w:hanging="360"/>
      </w:pPr>
      <w:rPr>
        <w:rFonts w:ascii="Arial" w:hAnsi="Aria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4" w15:restartNumberingAfterBreak="0">
    <w:nsid w:val="7BC34638"/>
    <w:multiLevelType w:val="hybridMultilevel"/>
    <w:tmpl w:val="184C6E8C"/>
    <w:lvl w:ilvl="0" w:tplc="63EA9AAC">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35" w15:restartNumberingAfterBreak="0">
    <w:nsid w:val="7BEA21DB"/>
    <w:multiLevelType w:val="hybridMultilevel"/>
    <w:tmpl w:val="2DA696DE"/>
    <w:lvl w:ilvl="0" w:tplc="453C93DE">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6" w15:restartNumberingAfterBreak="0">
    <w:nsid w:val="7C0A5C56"/>
    <w:multiLevelType w:val="hybridMultilevel"/>
    <w:tmpl w:val="23BE7C20"/>
    <w:lvl w:ilvl="0" w:tplc="DA1AD23C">
      <w:start w:val="1"/>
      <w:numFmt w:val="decimal"/>
      <w:lvlText w:val="%1."/>
      <w:lvlJc w:val="left"/>
      <w:pPr>
        <w:tabs>
          <w:tab w:val="num" w:pos="360"/>
        </w:tabs>
        <w:ind w:left="360" w:hanging="360"/>
      </w:pPr>
      <w:rPr>
        <w:rFonts w:hint="default"/>
      </w:rPr>
    </w:lvl>
    <w:lvl w:ilvl="1" w:tplc="C224939E" w:tentative="1">
      <w:start w:val="1"/>
      <w:numFmt w:val="lowerLetter"/>
      <w:lvlText w:val="%2."/>
      <w:lvlJc w:val="left"/>
      <w:pPr>
        <w:tabs>
          <w:tab w:val="num" w:pos="1440"/>
        </w:tabs>
        <w:ind w:left="1440" w:hanging="360"/>
      </w:pPr>
    </w:lvl>
    <w:lvl w:ilvl="2" w:tplc="A6847EA8" w:tentative="1">
      <w:start w:val="1"/>
      <w:numFmt w:val="lowerRoman"/>
      <w:lvlText w:val="%3."/>
      <w:lvlJc w:val="right"/>
      <w:pPr>
        <w:tabs>
          <w:tab w:val="num" w:pos="2160"/>
        </w:tabs>
        <w:ind w:left="2160" w:hanging="180"/>
      </w:pPr>
    </w:lvl>
    <w:lvl w:ilvl="3" w:tplc="987EACC8" w:tentative="1">
      <w:start w:val="1"/>
      <w:numFmt w:val="decimal"/>
      <w:lvlText w:val="%4."/>
      <w:lvlJc w:val="left"/>
      <w:pPr>
        <w:tabs>
          <w:tab w:val="num" w:pos="2880"/>
        </w:tabs>
        <w:ind w:left="2880" w:hanging="360"/>
      </w:pPr>
    </w:lvl>
    <w:lvl w:ilvl="4" w:tplc="DF5A03EC" w:tentative="1">
      <w:start w:val="1"/>
      <w:numFmt w:val="lowerLetter"/>
      <w:lvlText w:val="%5."/>
      <w:lvlJc w:val="left"/>
      <w:pPr>
        <w:tabs>
          <w:tab w:val="num" w:pos="3600"/>
        </w:tabs>
        <w:ind w:left="3600" w:hanging="360"/>
      </w:pPr>
    </w:lvl>
    <w:lvl w:ilvl="5" w:tplc="E0E8BF82" w:tentative="1">
      <w:start w:val="1"/>
      <w:numFmt w:val="lowerRoman"/>
      <w:lvlText w:val="%6."/>
      <w:lvlJc w:val="right"/>
      <w:pPr>
        <w:tabs>
          <w:tab w:val="num" w:pos="4320"/>
        </w:tabs>
        <w:ind w:left="4320" w:hanging="180"/>
      </w:pPr>
    </w:lvl>
    <w:lvl w:ilvl="6" w:tplc="989C20C6" w:tentative="1">
      <w:start w:val="1"/>
      <w:numFmt w:val="decimal"/>
      <w:lvlText w:val="%7."/>
      <w:lvlJc w:val="left"/>
      <w:pPr>
        <w:tabs>
          <w:tab w:val="num" w:pos="5040"/>
        </w:tabs>
        <w:ind w:left="5040" w:hanging="360"/>
      </w:pPr>
    </w:lvl>
    <w:lvl w:ilvl="7" w:tplc="A5BCD10A" w:tentative="1">
      <w:start w:val="1"/>
      <w:numFmt w:val="lowerLetter"/>
      <w:lvlText w:val="%8."/>
      <w:lvlJc w:val="left"/>
      <w:pPr>
        <w:tabs>
          <w:tab w:val="num" w:pos="5760"/>
        </w:tabs>
        <w:ind w:left="5760" w:hanging="360"/>
      </w:pPr>
    </w:lvl>
    <w:lvl w:ilvl="8" w:tplc="EE84C6A0" w:tentative="1">
      <w:start w:val="1"/>
      <w:numFmt w:val="lowerRoman"/>
      <w:lvlText w:val="%9."/>
      <w:lvlJc w:val="right"/>
      <w:pPr>
        <w:tabs>
          <w:tab w:val="num" w:pos="6480"/>
        </w:tabs>
        <w:ind w:left="6480" w:hanging="180"/>
      </w:pPr>
    </w:lvl>
  </w:abstractNum>
  <w:abstractNum w:abstractNumId="337" w15:restartNumberingAfterBreak="0">
    <w:nsid w:val="7CB75E73"/>
    <w:multiLevelType w:val="hybridMultilevel"/>
    <w:tmpl w:val="35D0DD58"/>
    <w:lvl w:ilvl="0" w:tplc="ECCAAA34">
      <w:start w:val="1"/>
      <w:numFmt w:val="lowerRoman"/>
      <w:lvlText w:val="(%1)"/>
      <w:lvlJc w:val="left"/>
      <w:pPr>
        <w:ind w:left="1701" w:hanging="567"/>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38" w15:restartNumberingAfterBreak="0">
    <w:nsid w:val="7CF51D3E"/>
    <w:multiLevelType w:val="hybridMultilevel"/>
    <w:tmpl w:val="8BB2A554"/>
    <w:lvl w:ilvl="0" w:tplc="A9C2EAC4">
      <w:start w:val="11"/>
      <w:numFmt w:val="lowerLetter"/>
      <w:lvlText w:val="(%1)"/>
      <w:lvlJc w:val="left"/>
      <w:pPr>
        <w:tabs>
          <w:tab w:val="num" w:pos="432"/>
        </w:tabs>
        <w:ind w:left="432" w:hanging="432"/>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39" w15:restartNumberingAfterBreak="0">
    <w:nsid w:val="7D237F76"/>
    <w:multiLevelType w:val="hybridMultilevel"/>
    <w:tmpl w:val="61068500"/>
    <w:lvl w:ilvl="0" w:tplc="6E5AD35E">
      <w:start w:val="1"/>
      <w:numFmt w:val="lowerLetter"/>
      <w:lvlText w:val="(%1)"/>
      <w:lvlJc w:val="left"/>
      <w:pPr>
        <w:ind w:left="1134" w:hanging="567"/>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40" w15:restartNumberingAfterBreak="0">
    <w:nsid w:val="7D685BAD"/>
    <w:multiLevelType w:val="hybridMultilevel"/>
    <w:tmpl w:val="159425E2"/>
    <w:lvl w:ilvl="0" w:tplc="789212B0">
      <w:start w:val="1"/>
      <w:numFmt w:val="lowerRoman"/>
      <w:lvlText w:val="%1."/>
      <w:lvlJc w:val="left"/>
      <w:pPr>
        <w:ind w:left="1152" w:hanging="360"/>
      </w:pPr>
      <w:rPr>
        <w:rFonts w:hint="default"/>
      </w:r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41" w15:restartNumberingAfterBreak="0">
    <w:nsid w:val="7DBA1D8F"/>
    <w:multiLevelType w:val="hybridMultilevel"/>
    <w:tmpl w:val="4904B536"/>
    <w:lvl w:ilvl="0" w:tplc="4440C032">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2" w15:restartNumberingAfterBreak="0">
    <w:nsid w:val="7E777DC4"/>
    <w:multiLevelType w:val="hybridMultilevel"/>
    <w:tmpl w:val="E2B4ABA4"/>
    <w:lvl w:ilvl="0" w:tplc="453C93DE">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43" w15:restartNumberingAfterBreak="0">
    <w:nsid w:val="7EDE504A"/>
    <w:multiLevelType w:val="hybridMultilevel"/>
    <w:tmpl w:val="EBB2D19E"/>
    <w:lvl w:ilvl="0" w:tplc="453C93DE">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44" w15:restartNumberingAfterBreak="0">
    <w:nsid w:val="7F900609"/>
    <w:multiLevelType w:val="hybridMultilevel"/>
    <w:tmpl w:val="55B68314"/>
    <w:lvl w:ilvl="0" w:tplc="453C93DE">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45" w15:restartNumberingAfterBreak="0">
    <w:nsid w:val="7FBE616F"/>
    <w:multiLevelType w:val="hybridMultilevel"/>
    <w:tmpl w:val="95CAF5A8"/>
    <w:lvl w:ilvl="0" w:tplc="0409000F">
      <w:start w:val="1"/>
      <w:numFmt w:val="decimal"/>
      <w:lvlText w:val="%1."/>
      <w:lvlJc w:val="left"/>
      <w:pPr>
        <w:ind w:left="720" w:hanging="360"/>
      </w:pPr>
    </w:lvl>
    <w:lvl w:ilvl="1" w:tplc="984C028A">
      <w:start w:val="1"/>
      <w:numFmt w:val="decimal"/>
      <w:lvlText w:val="%2."/>
      <w:lvlJc w:val="left"/>
      <w:pPr>
        <w:ind w:left="1440" w:hanging="360"/>
      </w:pPr>
      <w:rPr>
        <w:rFonts w:hint="default"/>
        <w:color w:val="auto"/>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78101030">
    <w:abstractNumId w:val="9"/>
  </w:num>
  <w:num w:numId="2" w16cid:durableId="1571186176">
    <w:abstractNumId w:val="81"/>
  </w:num>
  <w:num w:numId="3" w16cid:durableId="32506152">
    <w:abstractNumId w:val="79"/>
  </w:num>
  <w:num w:numId="4" w16cid:durableId="651640097">
    <w:abstractNumId w:val="288"/>
  </w:num>
  <w:num w:numId="5" w16cid:durableId="1225602498">
    <w:abstractNumId w:val="61"/>
  </w:num>
  <w:num w:numId="6" w16cid:durableId="1606577160">
    <w:abstractNumId w:val="62"/>
  </w:num>
  <w:num w:numId="7" w16cid:durableId="1706826982">
    <w:abstractNumId w:val="314"/>
  </w:num>
  <w:num w:numId="8" w16cid:durableId="888952489">
    <w:abstractNumId w:val="191"/>
  </w:num>
  <w:num w:numId="9" w16cid:durableId="622347678">
    <w:abstractNumId w:val="108"/>
  </w:num>
  <w:num w:numId="10" w16cid:durableId="927620828">
    <w:abstractNumId w:val="338"/>
  </w:num>
  <w:num w:numId="11" w16cid:durableId="2105370256">
    <w:abstractNumId w:val="195"/>
  </w:num>
  <w:num w:numId="12" w16cid:durableId="1033653684">
    <w:abstractNumId w:val="292"/>
  </w:num>
  <w:num w:numId="13" w16cid:durableId="442262614">
    <w:abstractNumId w:val="190"/>
  </w:num>
  <w:num w:numId="14" w16cid:durableId="1152719012">
    <w:abstractNumId w:val="276"/>
  </w:num>
  <w:num w:numId="15" w16cid:durableId="1527476405">
    <w:abstractNumId w:val="48"/>
  </w:num>
  <w:num w:numId="16" w16cid:durableId="1932156956">
    <w:abstractNumId w:val="5"/>
  </w:num>
  <w:num w:numId="17" w16cid:durableId="1538084138">
    <w:abstractNumId w:val="131"/>
  </w:num>
  <w:num w:numId="18" w16cid:durableId="1714498976">
    <w:abstractNumId w:val="123"/>
  </w:num>
  <w:num w:numId="19" w16cid:durableId="1956135624">
    <w:abstractNumId w:val="245"/>
  </w:num>
  <w:num w:numId="20" w16cid:durableId="794716626">
    <w:abstractNumId w:val="142"/>
  </w:num>
  <w:num w:numId="21" w16cid:durableId="1019891428">
    <w:abstractNumId w:val="293"/>
  </w:num>
  <w:num w:numId="22" w16cid:durableId="2009676313">
    <w:abstractNumId w:val="125"/>
  </w:num>
  <w:num w:numId="23" w16cid:durableId="378476180">
    <w:abstractNumId w:val="223"/>
  </w:num>
  <w:num w:numId="24" w16cid:durableId="86853770">
    <w:abstractNumId w:val="218"/>
  </w:num>
  <w:num w:numId="25" w16cid:durableId="2047369074">
    <w:abstractNumId w:val="171"/>
  </w:num>
  <w:num w:numId="26" w16cid:durableId="2135368395">
    <w:abstractNumId w:val="67"/>
  </w:num>
  <w:num w:numId="27" w16cid:durableId="1563444449">
    <w:abstractNumId w:val="56"/>
  </w:num>
  <w:num w:numId="28" w16cid:durableId="24406373">
    <w:abstractNumId w:val="176"/>
  </w:num>
  <w:num w:numId="29" w16cid:durableId="714352983">
    <w:abstractNumId w:val="137"/>
  </w:num>
  <w:num w:numId="30" w16cid:durableId="1238828274">
    <w:abstractNumId w:val="206"/>
  </w:num>
  <w:num w:numId="31" w16cid:durableId="1191649212">
    <w:abstractNumId w:val="117"/>
  </w:num>
  <w:num w:numId="32" w16cid:durableId="2125074692">
    <w:abstractNumId w:val="263"/>
  </w:num>
  <w:num w:numId="33" w16cid:durableId="2013873787">
    <w:abstractNumId w:val="57"/>
  </w:num>
  <w:num w:numId="34" w16cid:durableId="10107067">
    <w:abstractNumId w:val="141"/>
  </w:num>
  <w:num w:numId="35" w16cid:durableId="1749498623">
    <w:abstractNumId w:val="336"/>
  </w:num>
  <w:num w:numId="36" w16cid:durableId="524517075">
    <w:abstractNumId w:val="74"/>
  </w:num>
  <w:num w:numId="37" w16cid:durableId="1021473639">
    <w:abstractNumId w:val="278"/>
  </w:num>
  <w:num w:numId="38" w16cid:durableId="463545624">
    <w:abstractNumId w:val="136"/>
  </w:num>
  <w:num w:numId="39" w16cid:durableId="79062860">
    <w:abstractNumId w:val="92"/>
  </w:num>
  <w:num w:numId="40" w16cid:durableId="622467038">
    <w:abstractNumId w:val="65"/>
  </w:num>
  <w:num w:numId="41" w16cid:durableId="1918634978">
    <w:abstractNumId w:val="59"/>
  </w:num>
  <w:num w:numId="42" w16cid:durableId="998583052">
    <w:abstractNumId w:val="200"/>
  </w:num>
  <w:num w:numId="43" w16cid:durableId="792209031">
    <w:abstractNumId w:val="150"/>
  </w:num>
  <w:num w:numId="44" w16cid:durableId="998770076">
    <w:abstractNumId w:val="196"/>
  </w:num>
  <w:num w:numId="45" w16cid:durableId="320352661">
    <w:abstractNumId w:val="295"/>
  </w:num>
  <w:num w:numId="46" w16cid:durableId="1344627596">
    <w:abstractNumId w:val="250"/>
  </w:num>
  <w:num w:numId="47" w16cid:durableId="1533763294">
    <w:abstractNumId w:val="86"/>
  </w:num>
  <w:num w:numId="48" w16cid:durableId="1057515111">
    <w:abstractNumId w:val="180"/>
  </w:num>
  <w:num w:numId="49" w16cid:durableId="178933304">
    <w:abstractNumId w:val="20"/>
  </w:num>
  <w:num w:numId="50" w16cid:durableId="149177126">
    <w:abstractNumId w:val="253"/>
  </w:num>
  <w:num w:numId="51" w16cid:durableId="1695620146">
    <w:abstractNumId w:val="139"/>
  </w:num>
  <w:num w:numId="52" w16cid:durableId="1241714364">
    <w:abstractNumId w:val="321"/>
  </w:num>
  <w:num w:numId="53" w16cid:durableId="958071938">
    <w:abstractNumId w:val="309"/>
  </w:num>
  <w:num w:numId="54" w16cid:durableId="316229042">
    <w:abstractNumId w:val="82"/>
  </w:num>
  <w:num w:numId="55" w16cid:durableId="1781759400">
    <w:abstractNumId w:val="96"/>
  </w:num>
  <w:num w:numId="56" w16cid:durableId="1261252563">
    <w:abstractNumId w:val="163"/>
  </w:num>
  <w:num w:numId="57" w16cid:durableId="1563444907">
    <w:abstractNumId w:val="109"/>
  </w:num>
  <w:num w:numId="58" w16cid:durableId="1629310384">
    <w:abstractNumId w:val="320"/>
  </w:num>
  <w:num w:numId="59" w16cid:durableId="57093382">
    <w:abstractNumId w:val="182"/>
  </w:num>
  <w:num w:numId="60" w16cid:durableId="1164392692">
    <w:abstractNumId w:val="194"/>
  </w:num>
  <w:num w:numId="61" w16cid:durableId="1261834809">
    <w:abstractNumId w:val="0"/>
  </w:num>
  <w:num w:numId="62" w16cid:durableId="171915476">
    <w:abstractNumId w:val="71"/>
  </w:num>
  <w:num w:numId="63" w16cid:durableId="459878091">
    <w:abstractNumId w:val="207"/>
  </w:num>
  <w:num w:numId="64" w16cid:durableId="434327412">
    <w:abstractNumId w:val="156"/>
  </w:num>
  <w:num w:numId="65" w16cid:durableId="1493334068">
    <w:abstractNumId w:val="281"/>
  </w:num>
  <w:num w:numId="66" w16cid:durableId="612369176">
    <w:abstractNumId w:val="49"/>
  </w:num>
  <w:num w:numId="67" w16cid:durableId="1641231670">
    <w:abstractNumId w:val="256"/>
  </w:num>
  <w:num w:numId="68" w16cid:durableId="1445808000">
    <w:abstractNumId w:val="312"/>
  </w:num>
  <w:num w:numId="69" w16cid:durableId="1486705654">
    <w:abstractNumId w:val="114"/>
  </w:num>
  <w:num w:numId="70" w16cid:durableId="1124612766">
    <w:abstractNumId w:val="270"/>
  </w:num>
  <w:num w:numId="71" w16cid:durableId="637960177">
    <w:abstractNumId w:val="282"/>
  </w:num>
  <w:num w:numId="72" w16cid:durableId="936786801">
    <w:abstractNumId w:val="18"/>
  </w:num>
  <w:num w:numId="73" w16cid:durableId="1720058468">
    <w:abstractNumId w:val="39"/>
  </w:num>
  <w:num w:numId="74" w16cid:durableId="30766824">
    <w:abstractNumId w:val="120"/>
  </w:num>
  <w:num w:numId="75" w16cid:durableId="1561205541">
    <w:abstractNumId w:val="287"/>
  </w:num>
  <w:num w:numId="76" w16cid:durableId="122161956">
    <w:abstractNumId w:val="240"/>
  </w:num>
  <w:num w:numId="77" w16cid:durableId="964966887">
    <w:abstractNumId w:val="302"/>
  </w:num>
  <w:num w:numId="78" w16cid:durableId="790636402">
    <w:abstractNumId w:val="76"/>
  </w:num>
  <w:num w:numId="79" w16cid:durableId="674572016">
    <w:abstractNumId w:val="289"/>
  </w:num>
  <w:num w:numId="80" w16cid:durableId="1456094742">
    <w:abstractNumId w:val="88"/>
  </w:num>
  <w:num w:numId="81" w16cid:durableId="793251006">
    <w:abstractNumId w:val="155"/>
  </w:num>
  <w:num w:numId="82" w16cid:durableId="962535628">
    <w:abstractNumId w:val="37"/>
  </w:num>
  <w:num w:numId="83" w16cid:durableId="681205415">
    <w:abstractNumId w:val="152"/>
  </w:num>
  <w:num w:numId="84" w16cid:durableId="739905668">
    <w:abstractNumId w:val="58"/>
  </w:num>
  <w:num w:numId="85" w16cid:durableId="1737705518">
    <w:abstractNumId w:val="345"/>
  </w:num>
  <w:num w:numId="86" w16cid:durableId="247351940">
    <w:abstractNumId w:val="260"/>
  </w:num>
  <w:num w:numId="87" w16cid:durableId="1142652125">
    <w:abstractNumId w:val="118"/>
  </w:num>
  <w:num w:numId="88" w16cid:durableId="414328003">
    <w:abstractNumId w:val="243"/>
  </w:num>
  <w:num w:numId="89" w16cid:durableId="1986659177">
    <w:abstractNumId w:val="333"/>
  </w:num>
  <w:num w:numId="90" w16cid:durableId="2146507096">
    <w:abstractNumId w:val="25"/>
  </w:num>
  <w:num w:numId="91" w16cid:durableId="1362627991">
    <w:abstractNumId w:val="99"/>
  </w:num>
  <w:num w:numId="92" w16cid:durableId="367723745">
    <w:abstractNumId w:val="66"/>
  </w:num>
  <w:num w:numId="93" w16cid:durableId="537549445">
    <w:abstractNumId w:val="298"/>
  </w:num>
  <w:num w:numId="94" w16cid:durableId="240873152">
    <w:abstractNumId w:val="2"/>
  </w:num>
  <w:num w:numId="95" w16cid:durableId="2088066407">
    <w:abstractNumId w:val="197"/>
  </w:num>
  <w:num w:numId="96" w16cid:durableId="61145778">
    <w:abstractNumId w:val="284"/>
  </w:num>
  <w:num w:numId="97" w16cid:durableId="225653586">
    <w:abstractNumId w:val="17"/>
  </w:num>
  <w:num w:numId="98" w16cid:durableId="253829365">
    <w:abstractNumId w:val="248"/>
  </w:num>
  <w:num w:numId="99" w16cid:durableId="1208832579">
    <w:abstractNumId w:val="128"/>
  </w:num>
  <w:num w:numId="100" w16cid:durableId="49810161">
    <w:abstractNumId w:val="183"/>
  </w:num>
  <w:num w:numId="101" w16cid:durableId="1846243211">
    <w:abstractNumId w:val="267"/>
  </w:num>
  <w:num w:numId="102" w16cid:durableId="1138256473">
    <w:abstractNumId w:val="201"/>
  </w:num>
  <w:num w:numId="103" w16cid:durableId="33703765">
    <w:abstractNumId w:val="342"/>
  </w:num>
  <w:num w:numId="104" w16cid:durableId="808011008">
    <w:abstractNumId w:val="252"/>
  </w:num>
  <w:num w:numId="105" w16cid:durableId="1884558619">
    <w:abstractNumId w:val="105"/>
  </w:num>
  <w:num w:numId="106" w16cid:durableId="12532936">
    <w:abstractNumId w:val="54"/>
  </w:num>
  <w:num w:numId="107" w16cid:durableId="606232203">
    <w:abstractNumId w:val="64"/>
  </w:num>
  <w:num w:numId="108" w16cid:durableId="576479618">
    <w:abstractNumId w:val="167"/>
  </w:num>
  <w:num w:numId="109" w16cid:durableId="2076118869">
    <w:abstractNumId w:val="28"/>
  </w:num>
  <w:num w:numId="110" w16cid:durableId="1879901562">
    <w:abstractNumId w:val="68"/>
  </w:num>
  <w:num w:numId="111" w16cid:durableId="501511941">
    <w:abstractNumId w:val="239"/>
  </w:num>
  <w:num w:numId="112" w16cid:durableId="375784832">
    <w:abstractNumId w:val="233"/>
  </w:num>
  <w:num w:numId="113" w16cid:durableId="210271406">
    <w:abstractNumId w:val="203"/>
  </w:num>
  <w:num w:numId="114" w16cid:durableId="790129084">
    <w:abstractNumId w:val="230"/>
  </w:num>
  <w:num w:numId="115" w16cid:durableId="1215894172">
    <w:abstractNumId w:val="19"/>
  </w:num>
  <w:num w:numId="116" w16cid:durableId="896862595">
    <w:abstractNumId w:val="220"/>
  </w:num>
  <w:num w:numId="117" w16cid:durableId="1209954010">
    <w:abstractNumId w:val="157"/>
  </w:num>
  <w:num w:numId="118" w16cid:durableId="803232310">
    <w:abstractNumId w:val="188"/>
  </w:num>
  <w:num w:numId="119" w16cid:durableId="1531069966">
    <w:abstractNumId w:val="13"/>
  </w:num>
  <w:num w:numId="120" w16cid:durableId="848835770">
    <w:abstractNumId w:val="185"/>
  </w:num>
  <w:num w:numId="121" w16cid:durableId="851383742">
    <w:abstractNumId w:val="317"/>
  </w:num>
  <w:num w:numId="122" w16cid:durableId="1381055729">
    <w:abstractNumId w:val="193"/>
  </w:num>
  <w:num w:numId="123" w16cid:durableId="1750734367">
    <w:abstractNumId w:val="69"/>
  </w:num>
  <w:num w:numId="124" w16cid:durableId="34743334">
    <w:abstractNumId w:val="160"/>
  </w:num>
  <w:num w:numId="125" w16cid:durableId="1461264854">
    <w:abstractNumId w:val="87"/>
  </w:num>
  <w:num w:numId="126" w16cid:durableId="1985117617">
    <w:abstractNumId w:val="323"/>
  </w:num>
  <w:num w:numId="127" w16cid:durableId="2010328006">
    <w:abstractNumId w:val="318"/>
  </w:num>
  <w:num w:numId="128" w16cid:durableId="593783820">
    <w:abstractNumId w:val="107"/>
  </w:num>
  <w:num w:numId="129" w16cid:durableId="540627616">
    <w:abstractNumId w:val="255"/>
  </w:num>
  <w:num w:numId="130" w16cid:durableId="119611433">
    <w:abstractNumId w:val="46"/>
  </w:num>
  <w:num w:numId="131" w16cid:durableId="1857502728">
    <w:abstractNumId w:val="34"/>
  </w:num>
  <w:num w:numId="132" w16cid:durableId="581522756">
    <w:abstractNumId w:val="63"/>
  </w:num>
  <w:num w:numId="133" w16cid:durableId="469711170">
    <w:abstractNumId w:val="344"/>
  </w:num>
  <w:num w:numId="134" w16cid:durableId="804396098">
    <w:abstractNumId w:val="16"/>
  </w:num>
  <w:num w:numId="135" w16cid:durableId="366028739">
    <w:abstractNumId w:val="299"/>
  </w:num>
  <w:num w:numId="136" w16cid:durableId="417019642">
    <w:abstractNumId w:val="209"/>
  </w:num>
  <w:num w:numId="137" w16cid:durableId="1234126500">
    <w:abstractNumId w:val="170"/>
  </w:num>
  <w:num w:numId="138" w16cid:durableId="668749451">
    <w:abstractNumId w:val="297"/>
  </w:num>
  <w:num w:numId="139" w16cid:durableId="1483736819">
    <w:abstractNumId w:val="40"/>
  </w:num>
  <w:num w:numId="140" w16cid:durableId="2076081460">
    <w:abstractNumId w:val="89"/>
  </w:num>
  <w:num w:numId="141" w16cid:durableId="1658338454">
    <w:abstractNumId w:val="126"/>
  </w:num>
  <w:num w:numId="142" w16cid:durableId="6371450">
    <w:abstractNumId w:val="133"/>
  </w:num>
  <w:num w:numId="143" w16cid:durableId="1023434759">
    <w:abstractNumId w:val="294"/>
  </w:num>
  <w:num w:numId="144" w16cid:durableId="1848475620">
    <w:abstractNumId w:val="30"/>
  </w:num>
  <w:num w:numId="145" w16cid:durableId="375278944">
    <w:abstractNumId w:val="234"/>
  </w:num>
  <w:num w:numId="146" w16cid:durableId="1740786314">
    <w:abstractNumId w:val="134"/>
  </w:num>
  <w:num w:numId="147" w16cid:durableId="434133799">
    <w:abstractNumId w:val="246"/>
  </w:num>
  <w:num w:numId="148" w16cid:durableId="508982867">
    <w:abstractNumId w:val="343"/>
  </w:num>
  <w:num w:numId="149" w16cid:durableId="1387101549">
    <w:abstractNumId w:val="308"/>
  </w:num>
  <w:num w:numId="150" w16cid:durableId="1223327715">
    <w:abstractNumId w:val="47"/>
  </w:num>
  <w:num w:numId="151" w16cid:durableId="1231112555">
    <w:abstractNumId w:val="273"/>
  </w:num>
  <w:num w:numId="152" w16cid:durableId="137845878">
    <w:abstractNumId w:val="119"/>
  </w:num>
  <w:num w:numId="153" w16cid:durableId="132523196">
    <w:abstractNumId w:val="291"/>
  </w:num>
  <w:num w:numId="154" w16cid:durableId="645401745">
    <w:abstractNumId w:val="334"/>
  </w:num>
  <w:num w:numId="155" w16cid:durableId="1547717521">
    <w:abstractNumId w:val="271"/>
  </w:num>
  <w:num w:numId="156" w16cid:durableId="2039967836">
    <w:abstractNumId w:val="111"/>
  </w:num>
  <w:num w:numId="157" w16cid:durableId="2001814224">
    <w:abstractNumId w:val="215"/>
  </w:num>
  <w:num w:numId="158" w16cid:durableId="2077581065">
    <w:abstractNumId w:val="296"/>
  </w:num>
  <w:num w:numId="159" w16cid:durableId="1835410095">
    <w:abstractNumId w:val="174"/>
  </w:num>
  <w:num w:numId="160" w16cid:durableId="843978615">
    <w:abstractNumId w:val="38"/>
  </w:num>
  <w:num w:numId="161" w16cid:durableId="572280019">
    <w:abstractNumId w:val="151"/>
  </w:num>
  <w:num w:numId="162" w16cid:durableId="84421514">
    <w:abstractNumId w:val="148"/>
  </w:num>
  <w:num w:numId="163" w16cid:durableId="202327438">
    <w:abstractNumId w:val="339"/>
  </w:num>
  <w:num w:numId="164" w16cid:durableId="2128308165">
    <w:abstractNumId w:val="45"/>
  </w:num>
  <w:num w:numId="165" w16cid:durableId="1955674424">
    <w:abstractNumId w:val="322"/>
  </w:num>
  <w:num w:numId="166" w16cid:durableId="498814010">
    <w:abstractNumId w:val="1"/>
  </w:num>
  <w:num w:numId="167" w16cid:durableId="518786292">
    <w:abstractNumId w:val="164"/>
  </w:num>
  <w:num w:numId="168" w16cid:durableId="898783111">
    <w:abstractNumId w:val="337"/>
  </w:num>
  <w:num w:numId="169" w16cid:durableId="1224297092">
    <w:abstractNumId w:val="306"/>
  </w:num>
  <w:num w:numId="170" w16cid:durableId="710612044">
    <w:abstractNumId w:val="101"/>
  </w:num>
  <w:num w:numId="171" w16cid:durableId="635378249">
    <w:abstractNumId w:val="98"/>
  </w:num>
  <w:num w:numId="172" w16cid:durableId="1729183388">
    <w:abstractNumId w:val="41"/>
  </w:num>
  <w:num w:numId="173" w16cid:durableId="1121996057">
    <w:abstractNumId w:val="274"/>
  </w:num>
  <w:num w:numId="174" w16cid:durableId="1448814188">
    <w:abstractNumId w:val="161"/>
  </w:num>
  <w:num w:numId="175" w16cid:durableId="64881353">
    <w:abstractNumId w:val="29"/>
  </w:num>
  <w:num w:numId="176" w16cid:durableId="219445195">
    <w:abstractNumId w:val="286"/>
  </w:num>
  <w:num w:numId="177" w16cid:durableId="732043112">
    <w:abstractNumId w:val="116"/>
  </w:num>
  <w:num w:numId="178" w16cid:durableId="243539646">
    <w:abstractNumId w:val="75"/>
  </w:num>
  <w:num w:numId="179" w16cid:durableId="2113936001">
    <w:abstractNumId w:val="303"/>
  </w:num>
  <w:num w:numId="180" w16cid:durableId="2011444288">
    <w:abstractNumId w:val="331"/>
  </w:num>
  <w:num w:numId="181" w16cid:durableId="2140104445">
    <w:abstractNumId w:val="186"/>
  </w:num>
  <w:num w:numId="182" w16cid:durableId="546601683">
    <w:abstractNumId w:val="261"/>
  </w:num>
  <w:num w:numId="183" w16cid:durableId="732581438">
    <w:abstractNumId w:val="242"/>
  </w:num>
  <w:num w:numId="184" w16cid:durableId="132913811">
    <w:abstractNumId w:val="227"/>
  </w:num>
  <w:num w:numId="185" w16cid:durableId="1401947450">
    <w:abstractNumId w:val="24"/>
  </w:num>
  <w:num w:numId="186" w16cid:durableId="649754344">
    <w:abstractNumId w:val="311"/>
  </w:num>
  <w:num w:numId="187" w16cid:durableId="1220627552">
    <w:abstractNumId w:val="181"/>
  </w:num>
  <w:num w:numId="188" w16cid:durableId="1325470487">
    <w:abstractNumId w:val="340"/>
  </w:num>
  <w:num w:numId="189" w16cid:durableId="1686975378">
    <w:abstractNumId w:val="100"/>
  </w:num>
  <w:num w:numId="190" w16cid:durableId="612132767">
    <w:abstractNumId w:val="269"/>
  </w:num>
  <w:num w:numId="191" w16cid:durableId="869105249">
    <w:abstractNumId w:val="112"/>
  </w:num>
  <w:num w:numId="192" w16cid:durableId="1201820007">
    <w:abstractNumId w:val="229"/>
  </w:num>
  <w:num w:numId="193" w16cid:durableId="1052771137">
    <w:abstractNumId w:val="130"/>
  </w:num>
  <w:num w:numId="194" w16cid:durableId="1654406043">
    <w:abstractNumId w:val="178"/>
  </w:num>
  <w:num w:numId="195" w16cid:durableId="1410693985">
    <w:abstractNumId w:val="6"/>
  </w:num>
  <w:num w:numId="196" w16cid:durableId="1129207918">
    <w:abstractNumId w:val="266"/>
  </w:num>
  <w:num w:numId="197" w16cid:durableId="1701541352">
    <w:abstractNumId w:val="283"/>
  </w:num>
  <w:num w:numId="198" w16cid:durableId="601762137">
    <w:abstractNumId w:val="313"/>
  </w:num>
  <w:num w:numId="199" w16cid:durableId="1296637559">
    <w:abstractNumId w:val="208"/>
  </w:num>
  <w:num w:numId="200" w16cid:durableId="1559441501">
    <w:abstractNumId w:val="80"/>
  </w:num>
  <w:num w:numId="201" w16cid:durableId="1318727975">
    <w:abstractNumId w:val="222"/>
  </w:num>
  <w:num w:numId="202" w16cid:durableId="979310419">
    <w:abstractNumId w:val="42"/>
  </w:num>
  <w:num w:numId="203" w16cid:durableId="1278833015">
    <w:abstractNumId w:val="279"/>
  </w:num>
  <w:num w:numId="204" w16cid:durableId="2093890545">
    <w:abstractNumId w:val="290"/>
  </w:num>
  <w:num w:numId="205" w16cid:durableId="1393885792">
    <w:abstractNumId w:val="316"/>
  </w:num>
  <w:num w:numId="206" w16cid:durableId="93745635">
    <w:abstractNumId w:val="33"/>
  </w:num>
  <w:num w:numId="207" w16cid:durableId="1993102229">
    <w:abstractNumId w:val="12"/>
  </w:num>
  <w:num w:numId="208" w16cid:durableId="75714154">
    <w:abstractNumId w:val="187"/>
  </w:num>
  <w:num w:numId="209" w16cid:durableId="1350718216">
    <w:abstractNumId w:val="301"/>
  </w:num>
  <w:num w:numId="210" w16cid:durableId="263659223">
    <w:abstractNumId w:val="192"/>
  </w:num>
  <w:num w:numId="211" w16cid:durableId="1644777316">
    <w:abstractNumId w:val="132"/>
  </w:num>
  <w:num w:numId="212" w16cid:durableId="139537383">
    <w:abstractNumId w:val="325"/>
  </w:num>
  <w:num w:numId="213" w16cid:durableId="94791149">
    <w:abstractNumId w:val="265"/>
  </w:num>
  <w:num w:numId="214" w16cid:durableId="2105834054">
    <w:abstractNumId w:val="236"/>
  </w:num>
  <w:num w:numId="215" w16cid:durableId="398598941">
    <w:abstractNumId w:val="53"/>
  </w:num>
  <w:num w:numId="216" w16cid:durableId="1035352637">
    <w:abstractNumId w:val="138"/>
  </w:num>
  <w:num w:numId="217" w16cid:durableId="1830292348">
    <w:abstractNumId w:val="257"/>
  </w:num>
  <w:num w:numId="218" w16cid:durableId="878125440">
    <w:abstractNumId w:val="219"/>
  </w:num>
  <w:num w:numId="219" w16cid:durableId="1961842103">
    <w:abstractNumId w:val="77"/>
  </w:num>
  <w:num w:numId="220" w16cid:durableId="90397125">
    <w:abstractNumId w:val="275"/>
  </w:num>
  <w:num w:numId="221" w16cid:durableId="544415350">
    <w:abstractNumId w:val="268"/>
  </w:num>
  <w:num w:numId="222" w16cid:durableId="1152134340">
    <w:abstractNumId w:val="168"/>
  </w:num>
  <w:num w:numId="223" w16cid:durableId="64686250">
    <w:abstractNumId w:val="315"/>
  </w:num>
  <w:num w:numId="224" w16cid:durableId="87889601">
    <w:abstractNumId w:val="262"/>
  </w:num>
  <w:num w:numId="225" w16cid:durableId="807744440">
    <w:abstractNumId w:val="153"/>
  </w:num>
  <w:num w:numId="226" w16cid:durableId="1158614176">
    <w:abstractNumId w:val="78"/>
  </w:num>
  <w:num w:numId="227" w16cid:durableId="365109519">
    <w:abstractNumId w:val="254"/>
  </w:num>
  <w:num w:numId="228" w16cid:durableId="1920745045">
    <w:abstractNumId w:val="83"/>
  </w:num>
  <w:num w:numId="229" w16cid:durableId="269506209">
    <w:abstractNumId w:val="90"/>
  </w:num>
  <w:num w:numId="230" w16cid:durableId="489759921">
    <w:abstractNumId w:val="144"/>
  </w:num>
  <w:num w:numId="231" w16cid:durableId="1130708473">
    <w:abstractNumId w:val="73"/>
  </w:num>
  <w:num w:numId="232" w16cid:durableId="1183662466">
    <w:abstractNumId w:val="329"/>
  </w:num>
  <w:num w:numId="233" w16cid:durableId="1562672696">
    <w:abstractNumId w:val="247"/>
  </w:num>
  <w:num w:numId="234" w16cid:durableId="131675214">
    <w:abstractNumId w:val="113"/>
  </w:num>
  <w:num w:numId="235" w16cid:durableId="1635988337">
    <w:abstractNumId w:val="172"/>
  </w:num>
  <w:num w:numId="236" w16cid:durableId="876040052">
    <w:abstractNumId w:val="51"/>
  </w:num>
  <w:num w:numId="237" w16cid:durableId="1733307618">
    <w:abstractNumId w:val="21"/>
  </w:num>
  <w:num w:numId="238" w16cid:durableId="196822901">
    <w:abstractNumId w:val="36"/>
  </w:num>
  <w:num w:numId="239" w16cid:durableId="163592016">
    <w:abstractNumId w:val="249"/>
  </w:num>
  <w:num w:numId="240" w16cid:durableId="1170482684">
    <w:abstractNumId w:val="217"/>
  </w:num>
  <w:num w:numId="241" w16cid:durableId="2013605539">
    <w:abstractNumId w:val="147"/>
  </w:num>
  <w:num w:numId="242" w16cid:durableId="1494568290">
    <w:abstractNumId w:val="124"/>
  </w:num>
  <w:num w:numId="243" w16cid:durableId="1874269812">
    <w:abstractNumId w:val="259"/>
  </w:num>
  <w:num w:numId="244" w16cid:durableId="202328108">
    <w:abstractNumId w:val="7"/>
  </w:num>
  <w:num w:numId="245" w16cid:durableId="325790091">
    <w:abstractNumId w:val="198"/>
  </w:num>
  <w:num w:numId="246" w16cid:durableId="1720089386">
    <w:abstractNumId w:val="184"/>
  </w:num>
  <w:num w:numId="247" w16cid:durableId="47922142">
    <w:abstractNumId w:val="307"/>
  </w:num>
  <w:num w:numId="248" w16cid:durableId="1794906400">
    <w:abstractNumId w:val="205"/>
  </w:num>
  <w:num w:numId="249" w16cid:durableId="475995151">
    <w:abstractNumId w:val="93"/>
  </w:num>
  <w:num w:numId="250" w16cid:durableId="385758216">
    <w:abstractNumId w:val="272"/>
  </w:num>
  <w:num w:numId="251" w16cid:durableId="1628897446">
    <w:abstractNumId w:val="179"/>
  </w:num>
  <w:num w:numId="252" w16cid:durableId="123470766">
    <w:abstractNumId w:val="32"/>
  </w:num>
  <w:num w:numId="253" w16cid:durableId="1464470565">
    <w:abstractNumId w:val="110"/>
  </w:num>
  <w:num w:numId="254" w16cid:durableId="114565919">
    <w:abstractNumId w:val="35"/>
  </w:num>
  <w:num w:numId="255" w16cid:durableId="134685343">
    <w:abstractNumId w:val="235"/>
  </w:num>
  <w:num w:numId="256" w16cid:durableId="1606300710">
    <w:abstractNumId w:val="300"/>
  </w:num>
  <w:num w:numId="257" w16cid:durableId="1358460202">
    <w:abstractNumId w:val="210"/>
  </w:num>
  <w:num w:numId="258" w16cid:durableId="2011787543">
    <w:abstractNumId w:val="27"/>
  </w:num>
  <w:num w:numId="259" w16cid:durableId="1434521297">
    <w:abstractNumId w:val="72"/>
  </w:num>
  <w:num w:numId="260" w16cid:durableId="1759323693">
    <w:abstractNumId w:val="140"/>
  </w:num>
  <w:num w:numId="261" w16cid:durableId="275186866">
    <w:abstractNumId w:val="70"/>
  </w:num>
  <w:num w:numId="262" w16cid:durableId="1567490074">
    <w:abstractNumId w:val="237"/>
  </w:num>
  <w:num w:numId="263" w16cid:durableId="316299591">
    <w:abstractNumId w:val="159"/>
  </w:num>
  <w:num w:numId="264" w16cid:durableId="898903127">
    <w:abstractNumId w:val="199"/>
  </w:num>
  <w:num w:numId="265" w16cid:durableId="882718150">
    <w:abstractNumId w:val="341"/>
  </w:num>
  <w:num w:numId="266" w16cid:durableId="1007291117">
    <w:abstractNumId w:val="31"/>
  </w:num>
  <w:num w:numId="267" w16cid:durableId="1345672916">
    <w:abstractNumId w:val="143"/>
  </w:num>
  <w:num w:numId="268" w16cid:durableId="998575487">
    <w:abstractNumId w:val="44"/>
  </w:num>
  <w:num w:numId="269" w16cid:durableId="62022195">
    <w:abstractNumId w:val="324"/>
  </w:num>
  <w:num w:numId="270" w16cid:durableId="1475181149">
    <w:abstractNumId w:val="95"/>
  </w:num>
  <w:num w:numId="271" w16cid:durableId="230044763">
    <w:abstractNumId w:val="231"/>
  </w:num>
  <w:num w:numId="272" w16cid:durableId="1481074129">
    <w:abstractNumId w:val="173"/>
  </w:num>
  <w:num w:numId="273" w16cid:durableId="1816876551">
    <w:abstractNumId w:val="94"/>
  </w:num>
  <w:num w:numId="274" w16cid:durableId="2007513381">
    <w:abstractNumId w:val="10"/>
  </w:num>
  <w:num w:numId="275" w16cid:durableId="1977056142">
    <w:abstractNumId w:val="189"/>
  </w:num>
  <w:num w:numId="276" w16cid:durableId="1262371237">
    <w:abstractNumId w:val="216"/>
  </w:num>
  <w:num w:numId="277" w16cid:durableId="442188025">
    <w:abstractNumId w:val="106"/>
  </w:num>
  <w:num w:numId="278" w16cid:durableId="1546872587">
    <w:abstractNumId w:val="146"/>
  </w:num>
  <w:num w:numId="279" w16cid:durableId="475299833">
    <w:abstractNumId w:val="43"/>
  </w:num>
  <w:num w:numId="280" w16cid:durableId="1393770450">
    <w:abstractNumId w:val="330"/>
  </w:num>
  <w:num w:numId="281" w16cid:durableId="599802621">
    <w:abstractNumId w:val="258"/>
  </w:num>
  <w:num w:numId="282" w16cid:durableId="689985931">
    <w:abstractNumId w:val="103"/>
  </w:num>
  <w:num w:numId="283" w16cid:durableId="2096246707">
    <w:abstractNumId w:val="166"/>
  </w:num>
  <w:num w:numId="284" w16cid:durableId="806432666">
    <w:abstractNumId w:val="52"/>
  </w:num>
  <w:num w:numId="285" w16cid:durableId="1601791098">
    <w:abstractNumId w:val="127"/>
  </w:num>
  <w:num w:numId="286" w16cid:durableId="1965889132">
    <w:abstractNumId w:val="211"/>
  </w:num>
  <w:num w:numId="287" w16cid:durableId="1833333223">
    <w:abstractNumId w:val="165"/>
  </w:num>
  <w:num w:numId="288" w16cid:durableId="162089375">
    <w:abstractNumId w:val="122"/>
  </w:num>
  <w:num w:numId="289" w16cid:durableId="337804910">
    <w:abstractNumId w:val="264"/>
  </w:num>
  <w:num w:numId="290" w16cid:durableId="401686414">
    <w:abstractNumId w:val="115"/>
  </w:num>
  <w:num w:numId="291" w16cid:durableId="1466193789">
    <w:abstractNumId w:val="85"/>
  </w:num>
  <w:num w:numId="292" w16cid:durableId="677928985">
    <w:abstractNumId w:val="149"/>
  </w:num>
  <w:num w:numId="293" w16cid:durableId="1433014535">
    <w:abstractNumId w:val="23"/>
  </w:num>
  <w:num w:numId="294" w16cid:durableId="1891109014">
    <w:abstractNumId w:val="84"/>
  </w:num>
  <w:num w:numId="295" w16cid:durableId="388386878">
    <w:abstractNumId w:val="15"/>
  </w:num>
  <w:num w:numId="296" w16cid:durableId="835459659">
    <w:abstractNumId w:val="305"/>
  </w:num>
  <w:num w:numId="297" w16cid:durableId="1968701769">
    <w:abstractNumId w:val="277"/>
  </w:num>
  <w:num w:numId="298" w16cid:durableId="1833522100">
    <w:abstractNumId w:val="8"/>
  </w:num>
  <w:num w:numId="299" w16cid:durableId="1779715877">
    <w:abstractNumId w:val="319"/>
  </w:num>
  <w:num w:numId="300" w16cid:durableId="2046908616">
    <w:abstractNumId w:val="129"/>
  </w:num>
  <w:num w:numId="301" w16cid:durableId="612712339">
    <w:abstractNumId w:val="104"/>
  </w:num>
  <w:num w:numId="302" w16cid:durableId="1396124246">
    <w:abstractNumId w:val="285"/>
  </w:num>
  <w:num w:numId="303" w16cid:durableId="1366523279">
    <w:abstractNumId w:val="121"/>
  </w:num>
  <w:num w:numId="304" w16cid:durableId="577207561">
    <w:abstractNumId w:val="11"/>
  </w:num>
  <w:num w:numId="305" w16cid:durableId="1715961048">
    <w:abstractNumId w:val="214"/>
  </w:num>
  <w:num w:numId="306" w16cid:durableId="378749317">
    <w:abstractNumId w:val="204"/>
  </w:num>
  <w:num w:numId="307" w16cid:durableId="835650308">
    <w:abstractNumId w:val="228"/>
  </w:num>
  <w:num w:numId="308" w16cid:durableId="269048724">
    <w:abstractNumId w:val="14"/>
  </w:num>
  <w:num w:numId="309" w16cid:durableId="992830389">
    <w:abstractNumId w:val="244"/>
  </w:num>
  <w:num w:numId="310" w16cid:durableId="1509783714">
    <w:abstractNumId w:val="332"/>
  </w:num>
  <w:num w:numId="311" w16cid:durableId="1206522953">
    <w:abstractNumId w:val="335"/>
  </w:num>
  <w:num w:numId="312" w16cid:durableId="409277898">
    <w:abstractNumId w:val="212"/>
  </w:num>
  <w:num w:numId="313" w16cid:durableId="534277178">
    <w:abstractNumId w:val="154"/>
  </w:num>
  <w:num w:numId="314" w16cid:durableId="722408428">
    <w:abstractNumId w:val="310"/>
  </w:num>
  <w:num w:numId="315" w16cid:durableId="101996198">
    <w:abstractNumId w:val="326"/>
  </w:num>
  <w:num w:numId="316" w16cid:durableId="1149512675">
    <w:abstractNumId w:val="251"/>
  </w:num>
  <w:num w:numId="317" w16cid:durableId="1818692521">
    <w:abstractNumId w:val="328"/>
  </w:num>
  <w:num w:numId="318" w16cid:durableId="808132095">
    <w:abstractNumId w:val="145"/>
  </w:num>
  <w:num w:numId="319" w16cid:durableId="1171721465">
    <w:abstractNumId w:val="304"/>
  </w:num>
  <w:num w:numId="320" w16cid:durableId="491724179">
    <w:abstractNumId w:val="3"/>
  </w:num>
  <w:num w:numId="321" w16cid:durableId="2118982189">
    <w:abstractNumId w:val="226"/>
  </w:num>
  <w:num w:numId="322" w16cid:durableId="430050765">
    <w:abstractNumId w:val="202"/>
  </w:num>
  <w:num w:numId="323" w16cid:durableId="593248450">
    <w:abstractNumId w:val="91"/>
  </w:num>
  <w:num w:numId="324" w16cid:durableId="1851673316">
    <w:abstractNumId w:val="224"/>
  </w:num>
  <w:num w:numId="325" w16cid:durableId="1137458829">
    <w:abstractNumId w:val="26"/>
  </w:num>
  <w:num w:numId="326" w16cid:durableId="1218124348">
    <w:abstractNumId w:val="97"/>
  </w:num>
  <w:num w:numId="327" w16cid:durableId="1320966047">
    <w:abstractNumId w:val="162"/>
  </w:num>
  <w:num w:numId="328" w16cid:durableId="696584280">
    <w:abstractNumId w:val="175"/>
  </w:num>
  <w:num w:numId="329" w16cid:durableId="1960648039">
    <w:abstractNumId w:val="135"/>
  </w:num>
  <w:num w:numId="330" w16cid:durableId="1616324765">
    <w:abstractNumId w:val="22"/>
  </w:num>
  <w:num w:numId="331" w16cid:durableId="1134374739">
    <w:abstractNumId w:val="238"/>
  </w:num>
  <w:num w:numId="332" w16cid:durableId="984622543">
    <w:abstractNumId w:val="158"/>
  </w:num>
  <w:num w:numId="333" w16cid:durableId="964046250">
    <w:abstractNumId w:val="232"/>
  </w:num>
  <w:num w:numId="334" w16cid:durableId="1372531996">
    <w:abstractNumId w:val="4"/>
  </w:num>
  <w:num w:numId="335" w16cid:durableId="855079682">
    <w:abstractNumId w:val="225"/>
  </w:num>
  <w:num w:numId="336" w16cid:durableId="1563439689">
    <w:abstractNumId w:val="169"/>
  </w:num>
  <w:num w:numId="337" w16cid:durableId="1304118202">
    <w:abstractNumId w:val="327"/>
  </w:num>
  <w:num w:numId="338" w16cid:durableId="1262643482">
    <w:abstractNumId w:val="221"/>
  </w:num>
  <w:num w:numId="339" w16cid:durableId="591427274">
    <w:abstractNumId w:val="280"/>
  </w:num>
  <w:num w:numId="340" w16cid:durableId="164710099">
    <w:abstractNumId w:val="177"/>
  </w:num>
  <w:num w:numId="341" w16cid:durableId="1950239994">
    <w:abstractNumId w:val="213"/>
  </w:num>
  <w:num w:numId="342" w16cid:durableId="1729181520">
    <w:abstractNumId w:val="102"/>
  </w:num>
  <w:num w:numId="343" w16cid:durableId="780300864">
    <w:abstractNumId w:val="241"/>
  </w:num>
  <w:num w:numId="344" w16cid:durableId="563956006">
    <w:abstractNumId w:val="60"/>
  </w:num>
  <w:num w:numId="345" w16cid:durableId="1747454275">
    <w:abstractNumId w:val="50"/>
  </w:num>
  <w:num w:numId="346" w16cid:durableId="1921328183">
    <w:abstractNumId w:val="55"/>
  </w:num>
  <w:numIdMacAtCleanup w:val="3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saveSubsetFonts/>
  <w:hideGrammaticalErrors/>
  <w:proofState w:spelling="clean" w:grammar="clean"/>
  <w:attachedTemplate r:id="rId1"/>
  <w:stylePaneFormatFilter w:val="1728" w:allStyles="0" w:customStyles="0" w:latentStyles="0" w:stylesInUse="1" w:headingStyles="1" w:numberingStyles="0" w:tableStyles="0" w:directFormattingOnRuns="1" w:directFormattingOnParagraphs="1" w:directFormattingOnNumbering="1" w:directFormattingOnTables="0" w:clearFormatting="1" w:top3HeadingStyles="0" w:visibleStyles="0" w:alternateStyleNames="0"/>
  <w:doNotTrackFormatting/>
  <w:documentProtection w:edit="readOnly" w:enforcement="0"/>
  <w:defaultTabStop w:val="720"/>
  <w:drawingGridHorizontalSpacing w:val="110"/>
  <w:displayHorizontalDrawingGridEvery w:val="2"/>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71AA"/>
    <w:rsid w:val="00000081"/>
    <w:rsid w:val="00000695"/>
    <w:rsid w:val="000011A7"/>
    <w:rsid w:val="000016FB"/>
    <w:rsid w:val="00001FD9"/>
    <w:rsid w:val="000024FD"/>
    <w:rsid w:val="0000296F"/>
    <w:rsid w:val="0000335E"/>
    <w:rsid w:val="000043A3"/>
    <w:rsid w:val="000051D3"/>
    <w:rsid w:val="00005A80"/>
    <w:rsid w:val="000060FE"/>
    <w:rsid w:val="00006569"/>
    <w:rsid w:val="00013358"/>
    <w:rsid w:val="00014381"/>
    <w:rsid w:val="00014F60"/>
    <w:rsid w:val="00015B03"/>
    <w:rsid w:val="00015B43"/>
    <w:rsid w:val="0001643A"/>
    <w:rsid w:val="00017C88"/>
    <w:rsid w:val="0002118D"/>
    <w:rsid w:val="00022367"/>
    <w:rsid w:val="00022543"/>
    <w:rsid w:val="000230A0"/>
    <w:rsid w:val="00023239"/>
    <w:rsid w:val="0002362B"/>
    <w:rsid w:val="00023853"/>
    <w:rsid w:val="000255E1"/>
    <w:rsid w:val="00025EB4"/>
    <w:rsid w:val="00025ED7"/>
    <w:rsid w:val="00026148"/>
    <w:rsid w:val="00026F8C"/>
    <w:rsid w:val="00027B44"/>
    <w:rsid w:val="00030B94"/>
    <w:rsid w:val="000375BD"/>
    <w:rsid w:val="000377D7"/>
    <w:rsid w:val="000377DE"/>
    <w:rsid w:val="00037F76"/>
    <w:rsid w:val="00040709"/>
    <w:rsid w:val="0004299F"/>
    <w:rsid w:val="00043114"/>
    <w:rsid w:val="00044718"/>
    <w:rsid w:val="00045815"/>
    <w:rsid w:val="000459A3"/>
    <w:rsid w:val="0004758A"/>
    <w:rsid w:val="00047B37"/>
    <w:rsid w:val="0005004E"/>
    <w:rsid w:val="00050936"/>
    <w:rsid w:val="00050A90"/>
    <w:rsid w:val="00050B38"/>
    <w:rsid w:val="00052034"/>
    <w:rsid w:val="000529FC"/>
    <w:rsid w:val="000530AE"/>
    <w:rsid w:val="00056536"/>
    <w:rsid w:val="00060A72"/>
    <w:rsid w:val="000615A0"/>
    <w:rsid w:val="00062B09"/>
    <w:rsid w:val="00065987"/>
    <w:rsid w:val="00065C32"/>
    <w:rsid w:val="00065D39"/>
    <w:rsid w:val="000711ED"/>
    <w:rsid w:val="00071E43"/>
    <w:rsid w:val="00072188"/>
    <w:rsid w:val="00072C1C"/>
    <w:rsid w:val="00072DCD"/>
    <w:rsid w:val="0007372B"/>
    <w:rsid w:val="00074056"/>
    <w:rsid w:val="000742BE"/>
    <w:rsid w:val="00074FFF"/>
    <w:rsid w:val="000760D7"/>
    <w:rsid w:val="00076319"/>
    <w:rsid w:val="00076ACB"/>
    <w:rsid w:val="00077BBB"/>
    <w:rsid w:val="0008009D"/>
    <w:rsid w:val="00081A00"/>
    <w:rsid w:val="00082875"/>
    <w:rsid w:val="00084D60"/>
    <w:rsid w:val="00085A1A"/>
    <w:rsid w:val="00085B26"/>
    <w:rsid w:val="00085E6A"/>
    <w:rsid w:val="00085FCF"/>
    <w:rsid w:val="00086228"/>
    <w:rsid w:val="00086D57"/>
    <w:rsid w:val="00087347"/>
    <w:rsid w:val="00090220"/>
    <w:rsid w:val="00091294"/>
    <w:rsid w:val="00091903"/>
    <w:rsid w:val="00091C12"/>
    <w:rsid w:val="00091DA2"/>
    <w:rsid w:val="00092F3C"/>
    <w:rsid w:val="00093301"/>
    <w:rsid w:val="00095021"/>
    <w:rsid w:val="00095257"/>
    <w:rsid w:val="0009565E"/>
    <w:rsid w:val="000957AD"/>
    <w:rsid w:val="00096D7C"/>
    <w:rsid w:val="000974D5"/>
    <w:rsid w:val="00097663"/>
    <w:rsid w:val="0009769E"/>
    <w:rsid w:val="000A0B03"/>
    <w:rsid w:val="000A0D2C"/>
    <w:rsid w:val="000A0DB3"/>
    <w:rsid w:val="000A2D2E"/>
    <w:rsid w:val="000A30A4"/>
    <w:rsid w:val="000A35B8"/>
    <w:rsid w:val="000A477C"/>
    <w:rsid w:val="000A4D99"/>
    <w:rsid w:val="000A569F"/>
    <w:rsid w:val="000A5913"/>
    <w:rsid w:val="000A6829"/>
    <w:rsid w:val="000A68A4"/>
    <w:rsid w:val="000A758F"/>
    <w:rsid w:val="000A787E"/>
    <w:rsid w:val="000B161B"/>
    <w:rsid w:val="000B22A0"/>
    <w:rsid w:val="000B24B9"/>
    <w:rsid w:val="000B259C"/>
    <w:rsid w:val="000B2E8C"/>
    <w:rsid w:val="000B3585"/>
    <w:rsid w:val="000B3757"/>
    <w:rsid w:val="000B4547"/>
    <w:rsid w:val="000B4FBE"/>
    <w:rsid w:val="000B571E"/>
    <w:rsid w:val="000B57E1"/>
    <w:rsid w:val="000B58EE"/>
    <w:rsid w:val="000B5A12"/>
    <w:rsid w:val="000B66F8"/>
    <w:rsid w:val="000B7A6D"/>
    <w:rsid w:val="000B7AA3"/>
    <w:rsid w:val="000C138D"/>
    <w:rsid w:val="000C2901"/>
    <w:rsid w:val="000C47C0"/>
    <w:rsid w:val="000C4B87"/>
    <w:rsid w:val="000C66FE"/>
    <w:rsid w:val="000C7939"/>
    <w:rsid w:val="000D114D"/>
    <w:rsid w:val="000D5A7B"/>
    <w:rsid w:val="000D5B0C"/>
    <w:rsid w:val="000D5B63"/>
    <w:rsid w:val="000D6347"/>
    <w:rsid w:val="000D65A8"/>
    <w:rsid w:val="000D694A"/>
    <w:rsid w:val="000D6FC0"/>
    <w:rsid w:val="000E0338"/>
    <w:rsid w:val="000E03B6"/>
    <w:rsid w:val="000E22AC"/>
    <w:rsid w:val="000E236D"/>
    <w:rsid w:val="000E2590"/>
    <w:rsid w:val="000E2AB0"/>
    <w:rsid w:val="000E2D3A"/>
    <w:rsid w:val="000E3150"/>
    <w:rsid w:val="000E3272"/>
    <w:rsid w:val="000E32CB"/>
    <w:rsid w:val="000E37D0"/>
    <w:rsid w:val="000E5DC4"/>
    <w:rsid w:val="000E6558"/>
    <w:rsid w:val="000E6787"/>
    <w:rsid w:val="000E71F7"/>
    <w:rsid w:val="000E7312"/>
    <w:rsid w:val="000E792D"/>
    <w:rsid w:val="000E7B5E"/>
    <w:rsid w:val="000E7F5A"/>
    <w:rsid w:val="000E7FD7"/>
    <w:rsid w:val="000F03B9"/>
    <w:rsid w:val="000F0A4A"/>
    <w:rsid w:val="000F0CAD"/>
    <w:rsid w:val="000F2234"/>
    <w:rsid w:val="000F332D"/>
    <w:rsid w:val="000F38DA"/>
    <w:rsid w:val="000F44C1"/>
    <w:rsid w:val="000F45DD"/>
    <w:rsid w:val="000F463C"/>
    <w:rsid w:val="000F5B69"/>
    <w:rsid w:val="000F66D4"/>
    <w:rsid w:val="000F6FB8"/>
    <w:rsid w:val="000F7D0A"/>
    <w:rsid w:val="00103CB5"/>
    <w:rsid w:val="00104A93"/>
    <w:rsid w:val="00104DDD"/>
    <w:rsid w:val="00105020"/>
    <w:rsid w:val="001058BA"/>
    <w:rsid w:val="00105A2B"/>
    <w:rsid w:val="00105C14"/>
    <w:rsid w:val="0010612F"/>
    <w:rsid w:val="00106C7E"/>
    <w:rsid w:val="001075E5"/>
    <w:rsid w:val="00110029"/>
    <w:rsid w:val="00110043"/>
    <w:rsid w:val="001106F3"/>
    <w:rsid w:val="0011119B"/>
    <w:rsid w:val="00111505"/>
    <w:rsid w:val="0011170B"/>
    <w:rsid w:val="00111E36"/>
    <w:rsid w:val="001134E0"/>
    <w:rsid w:val="00113755"/>
    <w:rsid w:val="00113A33"/>
    <w:rsid w:val="00113C66"/>
    <w:rsid w:val="0011404E"/>
    <w:rsid w:val="0011476A"/>
    <w:rsid w:val="00115D87"/>
    <w:rsid w:val="001164A9"/>
    <w:rsid w:val="001173EB"/>
    <w:rsid w:val="0012044D"/>
    <w:rsid w:val="00121B51"/>
    <w:rsid w:val="00122C9E"/>
    <w:rsid w:val="00122E05"/>
    <w:rsid w:val="00124CA3"/>
    <w:rsid w:val="00124D1C"/>
    <w:rsid w:val="00125DAF"/>
    <w:rsid w:val="001311D0"/>
    <w:rsid w:val="00132868"/>
    <w:rsid w:val="001332A3"/>
    <w:rsid w:val="00133741"/>
    <w:rsid w:val="001338B0"/>
    <w:rsid w:val="00133EE0"/>
    <w:rsid w:val="001354A3"/>
    <w:rsid w:val="001366ED"/>
    <w:rsid w:val="0013671A"/>
    <w:rsid w:val="00136931"/>
    <w:rsid w:val="00137286"/>
    <w:rsid w:val="0013795B"/>
    <w:rsid w:val="00140A82"/>
    <w:rsid w:val="001412C1"/>
    <w:rsid w:val="0014250F"/>
    <w:rsid w:val="00143440"/>
    <w:rsid w:val="00143FD6"/>
    <w:rsid w:val="001442E3"/>
    <w:rsid w:val="00144879"/>
    <w:rsid w:val="00144F8B"/>
    <w:rsid w:val="00145317"/>
    <w:rsid w:val="0014592F"/>
    <w:rsid w:val="00145FAB"/>
    <w:rsid w:val="00146C42"/>
    <w:rsid w:val="00146E61"/>
    <w:rsid w:val="001507A1"/>
    <w:rsid w:val="00150F71"/>
    <w:rsid w:val="00150F74"/>
    <w:rsid w:val="0015133C"/>
    <w:rsid w:val="001539EE"/>
    <w:rsid w:val="001544A8"/>
    <w:rsid w:val="001545BD"/>
    <w:rsid w:val="0015465D"/>
    <w:rsid w:val="0015494E"/>
    <w:rsid w:val="001572E3"/>
    <w:rsid w:val="001577A6"/>
    <w:rsid w:val="00157BC2"/>
    <w:rsid w:val="00157BE9"/>
    <w:rsid w:val="00160506"/>
    <w:rsid w:val="00160F49"/>
    <w:rsid w:val="001615C3"/>
    <w:rsid w:val="00161B2C"/>
    <w:rsid w:val="00161CA1"/>
    <w:rsid w:val="00163801"/>
    <w:rsid w:val="00163F86"/>
    <w:rsid w:val="001642F4"/>
    <w:rsid w:val="001675BB"/>
    <w:rsid w:val="00167FA0"/>
    <w:rsid w:val="00171411"/>
    <w:rsid w:val="00171425"/>
    <w:rsid w:val="00172A55"/>
    <w:rsid w:val="001731DA"/>
    <w:rsid w:val="0017490D"/>
    <w:rsid w:val="00174EF0"/>
    <w:rsid w:val="0017659F"/>
    <w:rsid w:val="001772DF"/>
    <w:rsid w:val="00177F15"/>
    <w:rsid w:val="00180B39"/>
    <w:rsid w:val="00181604"/>
    <w:rsid w:val="0018489E"/>
    <w:rsid w:val="00184E3C"/>
    <w:rsid w:val="00185B50"/>
    <w:rsid w:val="00185C20"/>
    <w:rsid w:val="0018624E"/>
    <w:rsid w:val="001868E7"/>
    <w:rsid w:val="00186DA0"/>
    <w:rsid w:val="001904A9"/>
    <w:rsid w:val="00190DC4"/>
    <w:rsid w:val="001910B3"/>
    <w:rsid w:val="00191DA3"/>
    <w:rsid w:val="00191EBC"/>
    <w:rsid w:val="00191FAE"/>
    <w:rsid w:val="00192086"/>
    <w:rsid w:val="00192F8B"/>
    <w:rsid w:val="001930C4"/>
    <w:rsid w:val="00193A6C"/>
    <w:rsid w:val="0019415A"/>
    <w:rsid w:val="001947E3"/>
    <w:rsid w:val="001959B5"/>
    <w:rsid w:val="0019681F"/>
    <w:rsid w:val="00196B81"/>
    <w:rsid w:val="0019727A"/>
    <w:rsid w:val="001A0BDB"/>
    <w:rsid w:val="001A0F0D"/>
    <w:rsid w:val="001A117D"/>
    <w:rsid w:val="001A131A"/>
    <w:rsid w:val="001A1808"/>
    <w:rsid w:val="001A1D16"/>
    <w:rsid w:val="001A3A73"/>
    <w:rsid w:val="001A5907"/>
    <w:rsid w:val="001A6124"/>
    <w:rsid w:val="001A67F4"/>
    <w:rsid w:val="001A6862"/>
    <w:rsid w:val="001A737E"/>
    <w:rsid w:val="001A7A3C"/>
    <w:rsid w:val="001B03EA"/>
    <w:rsid w:val="001B188E"/>
    <w:rsid w:val="001B2F15"/>
    <w:rsid w:val="001B365C"/>
    <w:rsid w:val="001B3745"/>
    <w:rsid w:val="001B39BE"/>
    <w:rsid w:val="001B4338"/>
    <w:rsid w:val="001B4492"/>
    <w:rsid w:val="001B46B5"/>
    <w:rsid w:val="001B59B6"/>
    <w:rsid w:val="001B5CD4"/>
    <w:rsid w:val="001B7D8A"/>
    <w:rsid w:val="001B7DEE"/>
    <w:rsid w:val="001C0980"/>
    <w:rsid w:val="001C0A7D"/>
    <w:rsid w:val="001C1ADB"/>
    <w:rsid w:val="001C21E0"/>
    <w:rsid w:val="001C2363"/>
    <w:rsid w:val="001C2B77"/>
    <w:rsid w:val="001C2E12"/>
    <w:rsid w:val="001C4760"/>
    <w:rsid w:val="001C5587"/>
    <w:rsid w:val="001C5D07"/>
    <w:rsid w:val="001D04CB"/>
    <w:rsid w:val="001D0578"/>
    <w:rsid w:val="001D091A"/>
    <w:rsid w:val="001D43F8"/>
    <w:rsid w:val="001D48CD"/>
    <w:rsid w:val="001D4C17"/>
    <w:rsid w:val="001D5988"/>
    <w:rsid w:val="001D59E6"/>
    <w:rsid w:val="001D72BE"/>
    <w:rsid w:val="001E00EE"/>
    <w:rsid w:val="001E0C28"/>
    <w:rsid w:val="001E2BAA"/>
    <w:rsid w:val="001E2F3B"/>
    <w:rsid w:val="001E3165"/>
    <w:rsid w:val="001E3F3B"/>
    <w:rsid w:val="001E413D"/>
    <w:rsid w:val="001E444F"/>
    <w:rsid w:val="001E489C"/>
    <w:rsid w:val="001E4DCE"/>
    <w:rsid w:val="001E564C"/>
    <w:rsid w:val="001E7A20"/>
    <w:rsid w:val="001E7C0D"/>
    <w:rsid w:val="001E7E8D"/>
    <w:rsid w:val="001E7E9A"/>
    <w:rsid w:val="001F1869"/>
    <w:rsid w:val="001F1E1A"/>
    <w:rsid w:val="001F2B2A"/>
    <w:rsid w:val="001F3454"/>
    <w:rsid w:val="001F4594"/>
    <w:rsid w:val="001F50B9"/>
    <w:rsid w:val="001F5244"/>
    <w:rsid w:val="001F596B"/>
    <w:rsid w:val="001F6700"/>
    <w:rsid w:val="001F7589"/>
    <w:rsid w:val="001F75CC"/>
    <w:rsid w:val="001F7C92"/>
    <w:rsid w:val="00200FC8"/>
    <w:rsid w:val="00201BC1"/>
    <w:rsid w:val="002037CE"/>
    <w:rsid w:val="00205389"/>
    <w:rsid w:val="0020570A"/>
    <w:rsid w:val="002069EA"/>
    <w:rsid w:val="002070B8"/>
    <w:rsid w:val="00207B54"/>
    <w:rsid w:val="00210402"/>
    <w:rsid w:val="0021277A"/>
    <w:rsid w:val="00213775"/>
    <w:rsid w:val="002142B8"/>
    <w:rsid w:val="0021569F"/>
    <w:rsid w:val="002157DC"/>
    <w:rsid w:val="002160A0"/>
    <w:rsid w:val="002177CE"/>
    <w:rsid w:val="002201D9"/>
    <w:rsid w:val="0022095A"/>
    <w:rsid w:val="00220F02"/>
    <w:rsid w:val="00224DE1"/>
    <w:rsid w:val="00225C86"/>
    <w:rsid w:val="00226877"/>
    <w:rsid w:val="00230484"/>
    <w:rsid w:val="00230B12"/>
    <w:rsid w:val="00230C0D"/>
    <w:rsid w:val="00230CCC"/>
    <w:rsid w:val="002316B1"/>
    <w:rsid w:val="00231700"/>
    <w:rsid w:val="0023191C"/>
    <w:rsid w:val="00231B03"/>
    <w:rsid w:val="00232F3A"/>
    <w:rsid w:val="00233A01"/>
    <w:rsid w:val="00233B60"/>
    <w:rsid w:val="002347D0"/>
    <w:rsid w:val="00234C45"/>
    <w:rsid w:val="0023528C"/>
    <w:rsid w:val="00235A78"/>
    <w:rsid w:val="00236B9B"/>
    <w:rsid w:val="00240DA8"/>
    <w:rsid w:val="00243BE4"/>
    <w:rsid w:val="00243E43"/>
    <w:rsid w:val="002442E2"/>
    <w:rsid w:val="0024500E"/>
    <w:rsid w:val="002461EA"/>
    <w:rsid w:val="00246B8A"/>
    <w:rsid w:val="00247DA3"/>
    <w:rsid w:val="00250047"/>
    <w:rsid w:val="00250172"/>
    <w:rsid w:val="002508F8"/>
    <w:rsid w:val="00251134"/>
    <w:rsid w:val="00252A8B"/>
    <w:rsid w:val="00253812"/>
    <w:rsid w:val="00254A0C"/>
    <w:rsid w:val="002559C8"/>
    <w:rsid w:val="00257658"/>
    <w:rsid w:val="00257A3F"/>
    <w:rsid w:val="0026292B"/>
    <w:rsid w:val="0026321F"/>
    <w:rsid w:val="00265C3A"/>
    <w:rsid w:val="002668AD"/>
    <w:rsid w:val="00267733"/>
    <w:rsid w:val="00267C30"/>
    <w:rsid w:val="002722F3"/>
    <w:rsid w:val="0027252A"/>
    <w:rsid w:val="002732EE"/>
    <w:rsid w:val="002744B9"/>
    <w:rsid w:val="002746F6"/>
    <w:rsid w:val="00274C15"/>
    <w:rsid w:val="002753D8"/>
    <w:rsid w:val="00276733"/>
    <w:rsid w:val="002767B5"/>
    <w:rsid w:val="00276A7C"/>
    <w:rsid w:val="00276AE2"/>
    <w:rsid w:val="00276C47"/>
    <w:rsid w:val="00277A3E"/>
    <w:rsid w:val="0028013A"/>
    <w:rsid w:val="0028063B"/>
    <w:rsid w:val="00280E22"/>
    <w:rsid w:val="002829F2"/>
    <w:rsid w:val="00283246"/>
    <w:rsid w:val="002832C2"/>
    <w:rsid w:val="00283672"/>
    <w:rsid w:val="00283C51"/>
    <w:rsid w:val="0028577D"/>
    <w:rsid w:val="002864C2"/>
    <w:rsid w:val="002868D8"/>
    <w:rsid w:val="00286D49"/>
    <w:rsid w:val="00287197"/>
    <w:rsid w:val="00287EBA"/>
    <w:rsid w:val="00287F72"/>
    <w:rsid w:val="002905B2"/>
    <w:rsid w:val="00290861"/>
    <w:rsid w:val="00290FC8"/>
    <w:rsid w:val="002916B6"/>
    <w:rsid w:val="00292B6F"/>
    <w:rsid w:val="00292F1B"/>
    <w:rsid w:val="0029319E"/>
    <w:rsid w:val="00293353"/>
    <w:rsid w:val="002933B9"/>
    <w:rsid w:val="00293757"/>
    <w:rsid w:val="00293A87"/>
    <w:rsid w:val="00293BDC"/>
    <w:rsid w:val="002942C3"/>
    <w:rsid w:val="00294843"/>
    <w:rsid w:val="00294F20"/>
    <w:rsid w:val="00295D75"/>
    <w:rsid w:val="002963EF"/>
    <w:rsid w:val="002968F3"/>
    <w:rsid w:val="00296F9C"/>
    <w:rsid w:val="002A0018"/>
    <w:rsid w:val="002A01D1"/>
    <w:rsid w:val="002A0B60"/>
    <w:rsid w:val="002A1032"/>
    <w:rsid w:val="002A25F3"/>
    <w:rsid w:val="002A35CC"/>
    <w:rsid w:val="002A38BB"/>
    <w:rsid w:val="002A39F5"/>
    <w:rsid w:val="002A3D15"/>
    <w:rsid w:val="002A7FCB"/>
    <w:rsid w:val="002B0470"/>
    <w:rsid w:val="002B0F0F"/>
    <w:rsid w:val="002C0B8D"/>
    <w:rsid w:val="002C215F"/>
    <w:rsid w:val="002C24E9"/>
    <w:rsid w:val="002C33A6"/>
    <w:rsid w:val="002C4B0A"/>
    <w:rsid w:val="002C5880"/>
    <w:rsid w:val="002D0FC0"/>
    <w:rsid w:val="002D21BC"/>
    <w:rsid w:val="002D37D1"/>
    <w:rsid w:val="002D483F"/>
    <w:rsid w:val="002D4EFF"/>
    <w:rsid w:val="002D5A15"/>
    <w:rsid w:val="002D5D79"/>
    <w:rsid w:val="002D606C"/>
    <w:rsid w:val="002D6BD2"/>
    <w:rsid w:val="002D7BF0"/>
    <w:rsid w:val="002E158F"/>
    <w:rsid w:val="002E1787"/>
    <w:rsid w:val="002E1AB8"/>
    <w:rsid w:val="002E410C"/>
    <w:rsid w:val="002E4D56"/>
    <w:rsid w:val="002E5CC0"/>
    <w:rsid w:val="002E60A3"/>
    <w:rsid w:val="002E7414"/>
    <w:rsid w:val="002E7E88"/>
    <w:rsid w:val="002F1295"/>
    <w:rsid w:val="002F1A3A"/>
    <w:rsid w:val="002F3B38"/>
    <w:rsid w:val="002F5AFE"/>
    <w:rsid w:val="002F6119"/>
    <w:rsid w:val="002F77D3"/>
    <w:rsid w:val="002F78AE"/>
    <w:rsid w:val="002F79C2"/>
    <w:rsid w:val="00301B36"/>
    <w:rsid w:val="003020AD"/>
    <w:rsid w:val="00302344"/>
    <w:rsid w:val="00303223"/>
    <w:rsid w:val="0030344A"/>
    <w:rsid w:val="00304802"/>
    <w:rsid w:val="00304910"/>
    <w:rsid w:val="00305A61"/>
    <w:rsid w:val="00305C24"/>
    <w:rsid w:val="00305C72"/>
    <w:rsid w:val="00306161"/>
    <w:rsid w:val="0030685B"/>
    <w:rsid w:val="00306D4D"/>
    <w:rsid w:val="0030724F"/>
    <w:rsid w:val="00310C9B"/>
    <w:rsid w:val="003110BC"/>
    <w:rsid w:val="00311645"/>
    <w:rsid w:val="003116B2"/>
    <w:rsid w:val="003119CA"/>
    <w:rsid w:val="00311E02"/>
    <w:rsid w:val="003131BB"/>
    <w:rsid w:val="00313511"/>
    <w:rsid w:val="003140DD"/>
    <w:rsid w:val="003149F5"/>
    <w:rsid w:val="00314C02"/>
    <w:rsid w:val="00315D1E"/>
    <w:rsid w:val="00315E81"/>
    <w:rsid w:val="00315F2A"/>
    <w:rsid w:val="0031742D"/>
    <w:rsid w:val="00317AB7"/>
    <w:rsid w:val="00320344"/>
    <w:rsid w:val="00320CA7"/>
    <w:rsid w:val="0032174F"/>
    <w:rsid w:val="003234B2"/>
    <w:rsid w:val="0032404F"/>
    <w:rsid w:val="00324811"/>
    <w:rsid w:val="00324A23"/>
    <w:rsid w:val="00324BF5"/>
    <w:rsid w:val="00324C92"/>
    <w:rsid w:val="00324DDC"/>
    <w:rsid w:val="0032537E"/>
    <w:rsid w:val="00325DAC"/>
    <w:rsid w:val="00326313"/>
    <w:rsid w:val="003271AA"/>
    <w:rsid w:val="00327FFB"/>
    <w:rsid w:val="0033019D"/>
    <w:rsid w:val="0033157A"/>
    <w:rsid w:val="003322C1"/>
    <w:rsid w:val="00332CCF"/>
    <w:rsid w:val="00333685"/>
    <w:rsid w:val="003336F8"/>
    <w:rsid w:val="00333A76"/>
    <w:rsid w:val="00334E0E"/>
    <w:rsid w:val="00334E9D"/>
    <w:rsid w:val="00335799"/>
    <w:rsid w:val="00340554"/>
    <w:rsid w:val="00341263"/>
    <w:rsid w:val="00341316"/>
    <w:rsid w:val="00341A9D"/>
    <w:rsid w:val="003424E0"/>
    <w:rsid w:val="00342EA8"/>
    <w:rsid w:val="0034358E"/>
    <w:rsid w:val="00344A67"/>
    <w:rsid w:val="00344DA8"/>
    <w:rsid w:val="00345117"/>
    <w:rsid w:val="00347008"/>
    <w:rsid w:val="0034753E"/>
    <w:rsid w:val="00347AC4"/>
    <w:rsid w:val="0035006C"/>
    <w:rsid w:val="00350952"/>
    <w:rsid w:val="00353BD5"/>
    <w:rsid w:val="00353DFF"/>
    <w:rsid w:val="00353E80"/>
    <w:rsid w:val="003540E5"/>
    <w:rsid w:val="00354109"/>
    <w:rsid w:val="00355977"/>
    <w:rsid w:val="003563AF"/>
    <w:rsid w:val="003578A8"/>
    <w:rsid w:val="00361140"/>
    <w:rsid w:val="003635BD"/>
    <w:rsid w:val="003652B4"/>
    <w:rsid w:val="00365309"/>
    <w:rsid w:val="00366908"/>
    <w:rsid w:val="00366FF1"/>
    <w:rsid w:val="003728E1"/>
    <w:rsid w:val="00372BDF"/>
    <w:rsid w:val="0037384E"/>
    <w:rsid w:val="0037424D"/>
    <w:rsid w:val="00374294"/>
    <w:rsid w:val="00375296"/>
    <w:rsid w:val="003755F1"/>
    <w:rsid w:val="00376F72"/>
    <w:rsid w:val="00377672"/>
    <w:rsid w:val="00377785"/>
    <w:rsid w:val="0038017A"/>
    <w:rsid w:val="00381346"/>
    <w:rsid w:val="00381BB2"/>
    <w:rsid w:val="00381CFD"/>
    <w:rsid w:val="003837C8"/>
    <w:rsid w:val="00383D32"/>
    <w:rsid w:val="00383ECC"/>
    <w:rsid w:val="00384689"/>
    <w:rsid w:val="003846D3"/>
    <w:rsid w:val="003847A6"/>
    <w:rsid w:val="0038504E"/>
    <w:rsid w:val="003865E6"/>
    <w:rsid w:val="003865EB"/>
    <w:rsid w:val="0038691F"/>
    <w:rsid w:val="00390C20"/>
    <w:rsid w:val="00392ED1"/>
    <w:rsid w:val="0039301D"/>
    <w:rsid w:val="0039405B"/>
    <w:rsid w:val="00394825"/>
    <w:rsid w:val="00394EC8"/>
    <w:rsid w:val="0039502C"/>
    <w:rsid w:val="0039720C"/>
    <w:rsid w:val="003A047F"/>
    <w:rsid w:val="003A0629"/>
    <w:rsid w:val="003A14CE"/>
    <w:rsid w:val="003A22B9"/>
    <w:rsid w:val="003A3211"/>
    <w:rsid w:val="003A444B"/>
    <w:rsid w:val="003A6F80"/>
    <w:rsid w:val="003A7548"/>
    <w:rsid w:val="003A7A0E"/>
    <w:rsid w:val="003B033C"/>
    <w:rsid w:val="003B1432"/>
    <w:rsid w:val="003B165B"/>
    <w:rsid w:val="003B2A06"/>
    <w:rsid w:val="003B4630"/>
    <w:rsid w:val="003B541D"/>
    <w:rsid w:val="003B5948"/>
    <w:rsid w:val="003B5AD3"/>
    <w:rsid w:val="003B5E34"/>
    <w:rsid w:val="003B61D0"/>
    <w:rsid w:val="003B7BB4"/>
    <w:rsid w:val="003C0191"/>
    <w:rsid w:val="003C02F1"/>
    <w:rsid w:val="003C0308"/>
    <w:rsid w:val="003C055C"/>
    <w:rsid w:val="003C1673"/>
    <w:rsid w:val="003C2137"/>
    <w:rsid w:val="003C4E84"/>
    <w:rsid w:val="003C4F59"/>
    <w:rsid w:val="003C5D94"/>
    <w:rsid w:val="003C612C"/>
    <w:rsid w:val="003C6543"/>
    <w:rsid w:val="003C7CD1"/>
    <w:rsid w:val="003C7E91"/>
    <w:rsid w:val="003C7FD1"/>
    <w:rsid w:val="003D12D3"/>
    <w:rsid w:val="003D19A2"/>
    <w:rsid w:val="003D3521"/>
    <w:rsid w:val="003D6933"/>
    <w:rsid w:val="003D6B3B"/>
    <w:rsid w:val="003D7C65"/>
    <w:rsid w:val="003E4922"/>
    <w:rsid w:val="003E53C4"/>
    <w:rsid w:val="003E5C4B"/>
    <w:rsid w:val="003E6E4E"/>
    <w:rsid w:val="003E7559"/>
    <w:rsid w:val="003E7C64"/>
    <w:rsid w:val="003F0138"/>
    <w:rsid w:val="003F0FFF"/>
    <w:rsid w:val="003F27D0"/>
    <w:rsid w:val="003F32AD"/>
    <w:rsid w:val="003F3CD0"/>
    <w:rsid w:val="003F467F"/>
    <w:rsid w:val="003F5C09"/>
    <w:rsid w:val="003F671E"/>
    <w:rsid w:val="003F6CF8"/>
    <w:rsid w:val="003F6EB6"/>
    <w:rsid w:val="003F752C"/>
    <w:rsid w:val="003F7CA9"/>
    <w:rsid w:val="0040014B"/>
    <w:rsid w:val="004001AE"/>
    <w:rsid w:val="004004B2"/>
    <w:rsid w:val="00401719"/>
    <w:rsid w:val="00401949"/>
    <w:rsid w:val="0040243D"/>
    <w:rsid w:val="00402B55"/>
    <w:rsid w:val="00403350"/>
    <w:rsid w:val="00403821"/>
    <w:rsid w:val="00403970"/>
    <w:rsid w:val="00403DCB"/>
    <w:rsid w:val="00404D38"/>
    <w:rsid w:val="00404FA3"/>
    <w:rsid w:val="00405CFA"/>
    <w:rsid w:val="00405D71"/>
    <w:rsid w:val="00406C54"/>
    <w:rsid w:val="00406D35"/>
    <w:rsid w:val="00407AA0"/>
    <w:rsid w:val="004115D1"/>
    <w:rsid w:val="004119E4"/>
    <w:rsid w:val="004121D7"/>
    <w:rsid w:val="00412E07"/>
    <w:rsid w:val="00412F63"/>
    <w:rsid w:val="004136B6"/>
    <w:rsid w:val="004144F2"/>
    <w:rsid w:val="004167EB"/>
    <w:rsid w:val="00416C97"/>
    <w:rsid w:val="0041787A"/>
    <w:rsid w:val="00417AD9"/>
    <w:rsid w:val="00420A0A"/>
    <w:rsid w:val="0042162C"/>
    <w:rsid w:val="00421EDE"/>
    <w:rsid w:val="004222E3"/>
    <w:rsid w:val="004223B4"/>
    <w:rsid w:val="00422526"/>
    <w:rsid w:val="00423D19"/>
    <w:rsid w:val="00425120"/>
    <w:rsid w:val="00425135"/>
    <w:rsid w:val="00426943"/>
    <w:rsid w:val="00426F53"/>
    <w:rsid w:val="00427BAD"/>
    <w:rsid w:val="00432373"/>
    <w:rsid w:val="0043437A"/>
    <w:rsid w:val="00434E77"/>
    <w:rsid w:val="00434EEC"/>
    <w:rsid w:val="004369D9"/>
    <w:rsid w:val="00436D12"/>
    <w:rsid w:val="00437737"/>
    <w:rsid w:val="0043783E"/>
    <w:rsid w:val="00440175"/>
    <w:rsid w:val="00440B1D"/>
    <w:rsid w:val="00440F7E"/>
    <w:rsid w:val="00441BC7"/>
    <w:rsid w:val="004423B7"/>
    <w:rsid w:val="00442DFB"/>
    <w:rsid w:val="00443399"/>
    <w:rsid w:val="00443A75"/>
    <w:rsid w:val="00444CBB"/>
    <w:rsid w:val="00444E8F"/>
    <w:rsid w:val="00445DA0"/>
    <w:rsid w:val="0044629B"/>
    <w:rsid w:val="00446916"/>
    <w:rsid w:val="00446E25"/>
    <w:rsid w:val="00447D01"/>
    <w:rsid w:val="00450062"/>
    <w:rsid w:val="00452BCD"/>
    <w:rsid w:val="00452F94"/>
    <w:rsid w:val="00452FB4"/>
    <w:rsid w:val="00453B4D"/>
    <w:rsid w:val="0045404F"/>
    <w:rsid w:val="004542D6"/>
    <w:rsid w:val="00454EA8"/>
    <w:rsid w:val="00457366"/>
    <w:rsid w:val="004603B9"/>
    <w:rsid w:val="004607EC"/>
    <w:rsid w:val="00460C97"/>
    <w:rsid w:val="00460F03"/>
    <w:rsid w:val="0046100D"/>
    <w:rsid w:val="0046209E"/>
    <w:rsid w:val="00464001"/>
    <w:rsid w:val="004642A0"/>
    <w:rsid w:val="00465A32"/>
    <w:rsid w:val="00465F53"/>
    <w:rsid w:val="00466FF6"/>
    <w:rsid w:val="004703E1"/>
    <w:rsid w:val="0047090D"/>
    <w:rsid w:val="004717FD"/>
    <w:rsid w:val="0047293D"/>
    <w:rsid w:val="00472D53"/>
    <w:rsid w:val="00473168"/>
    <w:rsid w:val="00473494"/>
    <w:rsid w:val="00473C4E"/>
    <w:rsid w:val="00474837"/>
    <w:rsid w:val="00474EC6"/>
    <w:rsid w:val="00474FAB"/>
    <w:rsid w:val="004755FC"/>
    <w:rsid w:val="00475D03"/>
    <w:rsid w:val="00477219"/>
    <w:rsid w:val="00477B07"/>
    <w:rsid w:val="00480DE7"/>
    <w:rsid w:val="0048152A"/>
    <w:rsid w:val="00482950"/>
    <w:rsid w:val="00482D8F"/>
    <w:rsid w:val="00485944"/>
    <w:rsid w:val="004865F9"/>
    <w:rsid w:val="00486C03"/>
    <w:rsid w:val="00491E75"/>
    <w:rsid w:val="004933C3"/>
    <w:rsid w:val="00493514"/>
    <w:rsid w:val="00494A67"/>
    <w:rsid w:val="0049530B"/>
    <w:rsid w:val="00495E3C"/>
    <w:rsid w:val="004965EE"/>
    <w:rsid w:val="004A04C1"/>
    <w:rsid w:val="004A1622"/>
    <w:rsid w:val="004A204B"/>
    <w:rsid w:val="004A2AE9"/>
    <w:rsid w:val="004A3219"/>
    <w:rsid w:val="004A38B0"/>
    <w:rsid w:val="004A3A80"/>
    <w:rsid w:val="004A3BC9"/>
    <w:rsid w:val="004A4B8D"/>
    <w:rsid w:val="004A4E5A"/>
    <w:rsid w:val="004A531E"/>
    <w:rsid w:val="004A637D"/>
    <w:rsid w:val="004A6546"/>
    <w:rsid w:val="004A7A4C"/>
    <w:rsid w:val="004B1A65"/>
    <w:rsid w:val="004B25BE"/>
    <w:rsid w:val="004B4FA3"/>
    <w:rsid w:val="004B5AA2"/>
    <w:rsid w:val="004B62F1"/>
    <w:rsid w:val="004B6718"/>
    <w:rsid w:val="004B6ECA"/>
    <w:rsid w:val="004B7AEB"/>
    <w:rsid w:val="004B7D5A"/>
    <w:rsid w:val="004C03C9"/>
    <w:rsid w:val="004C04C6"/>
    <w:rsid w:val="004C0676"/>
    <w:rsid w:val="004C08DA"/>
    <w:rsid w:val="004C11BC"/>
    <w:rsid w:val="004C1A89"/>
    <w:rsid w:val="004C2F8A"/>
    <w:rsid w:val="004C3494"/>
    <w:rsid w:val="004C4614"/>
    <w:rsid w:val="004C4A25"/>
    <w:rsid w:val="004C513F"/>
    <w:rsid w:val="004C53D8"/>
    <w:rsid w:val="004C54B0"/>
    <w:rsid w:val="004C59E2"/>
    <w:rsid w:val="004C5D1E"/>
    <w:rsid w:val="004C5D55"/>
    <w:rsid w:val="004C6B57"/>
    <w:rsid w:val="004C7B20"/>
    <w:rsid w:val="004D0032"/>
    <w:rsid w:val="004D0AEB"/>
    <w:rsid w:val="004D0D81"/>
    <w:rsid w:val="004D109B"/>
    <w:rsid w:val="004D397C"/>
    <w:rsid w:val="004D4004"/>
    <w:rsid w:val="004D44A9"/>
    <w:rsid w:val="004D53D0"/>
    <w:rsid w:val="004D7DA6"/>
    <w:rsid w:val="004D7F9D"/>
    <w:rsid w:val="004E01B7"/>
    <w:rsid w:val="004E0DC1"/>
    <w:rsid w:val="004E2AFB"/>
    <w:rsid w:val="004E313C"/>
    <w:rsid w:val="004E41A4"/>
    <w:rsid w:val="004E42DE"/>
    <w:rsid w:val="004E4563"/>
    <w:rsid w:val="004E4A5B"/>
    <w:rsid w:val="004E4D05"/>
    <w:rsid w:val="004E531C"/>
    <w:rsid w:val="004E64DE"/>
    <w:rsid w:val="004E77D4"/>
    <w:rsid w:val="004E79A2"/>
    <w:rsid w:val="004E7FEC"/>
    <w:rsid w:val="004F0037"/>
    <w:rsid w:val="004F0493"/>
    <w:rsid w:val="004F266D"/>
    <w:rsid w:val="004F40D0"/>
    <w:rsid w:val="004F42CF"/>
    <w:rsid w:val="004F4362"/>
    <w:rsid w:val="004F5815"/>
    <w:rsid w:val="004F6AD8"/>
    <w:rsid w:val="004F731B"/>
    <w:rsid w:val="00501A48"/>
    <w:rsid w:val="00503374"/>
    <w:rsid w:val="00504DF3"/>
    <w:rsid w:val="00504ECF"/>
    <w:rsid w:val="005052C6"/>
    <w:rsid w:val="005053C0"/>
    <w:rsid w:val="005065E5"/>
    <w:rsid w:val="00506664"/>
    <w:rsid w:val="00506EA0"/>
    <w:rsid w:val="005073A9"/>
    <w:rsid w:val="00507DEF"/>
    <w:rsid w:val="00512E32"/>
    <w:rsid w:val="00512EEF"/>
    <w:rsid w:val="005141DB"/>
    <w:rsid w:val="005145F8"/>
    <w:rsid w:val="00514CAD"/>
    <w:rsid w:val="0051530E"/>
    <w:rsid w:val="005158D4"/>
    <w:rsid w:val="00516593"/>
    <w:rsid w:val="00516AC7"/>
    <w:rsid w:val="00516CCF"/>
    <w:rsid w:val="00517DCE"/>
    <w:rsid w:val="0052429F"/>
    <w:rsid w:val="005243E5"/>
    <w:rsid w:val="0052443E"/>
    <w:rsid w:val="0052464B"/>
    <w:rsid w:val="005248DA"/>
    <w:rsid w:val="00524991"/>
    <w:rsid w:val="00525177"/>
    <w:rsid w:val="005259E8"/>
    <w:rsid w:val="00525BF6"/>
    <w:rsid w:val="005266D8"/>
    <w:rsid w:val="005276C0"/>
    <w:rsid w:val="00530791"/>
    <w:rsid w:val="00530EF4"/>
    <w:rsid w:val="0053157C"/>
    <w:rsid w:val="00531672"/>
    <w:rsid w:val="0053191E"/>
    <w:rsid w:val="00531A11"/>
    <w:rsid w:val="00531D71"/>
    <w:rsid w:val="00532310"/>
    <w:rsid w:val="00533686"/>
    <w:rsid w:val="005336F0"/>
    <w:rsid w:val="00533ADF"/>
    <w:rsid w:val="00535632"/>
    <w:rsid w:val="00536E6A"/>
    <w:rsid w:val="00537605"/>
    <w:rsid w:val="00537C8E"/>
    <w:rsid w:val="0054038E"/>
    <w:rsid w:val="00540729"/>
    <w:rsid w:val="00543869"/>
    <w:rsid w:val="005440EA"/>
    <w:rsid w:val="005447B6"/>
    <w:rsid w:val="00544E96"/>
    <w:rsid w:val="005457B7"/>
    <w:rsid w:val="00546112"/>
    <w:rsid w:val="00547349"/>
    <w:rsid w:val="005475B5"/>
    <w:rsid w:val="005513E3"/>
    <w:rsid w:val="00551894"/>
    <w:rsid w:val="005527D6"/>
    <w:rsid w:val="0055358D"/>
    <w:rsid w:val="005552B2"/>
    <w:rsid w:val="005559C9"/>
    <w:rsid w:val="0055724D"/>
    <w:rsid w:val="005600D5"/>
    <w:rsid w:val="00560654"/>
    <w:rsid w:val="00560D05"/>
    <w:rsid w:val="00560FEE"/>
    <w:rsid w:val="005610F0"/>
    <w:rsid w:val="0056110B"/>
    <w:rsid w:val="00561976"/>
    <w:rsid w:val="0056210D"/>
    <w:rsid w:val="005623BB"/>
    <w:rsid w:val="00563350"/>
    <w:rsid w:val="0056430A"/>
    <w:rsid w:val="00566C6A"/>
    <w:rsid w:val="00567EA8"/>
    <w:rsid w:val="0057032B"/>
    <w:rsid w:val="00571D7E"/>
    <w:rsid w:val="005723B9"/>
    <w:rsid w:val="00572AD2"/>
    <w:rsid w:val="005737D8"/>
    <w:rsid w:val="00575708"/>
    <w:rsid w:val="00576509"/>
    <w:rsid w:val="00576FFC"/>
    <w:rsid w:val="00577EE9"/>
    <w:rsid w:val="005807A4"/>
    <w:rsid w:val="00582677"/>
    <w:rsid w:val="005827A8"/>
    <w:rsid w:val="00582D27"/>
    <w:rsid w:val="005838AD"/>
    <w:rsid w:val="00583997"/>
    <w:rsid w:val="005847EE"/>
    <w:rsid w:val="005850DF"/>
    <w:rsid w:val="00586480"/>
    <w:rsid w:val="00586E6F"/>
    <w:rsid w:val="00587F44"/>
    <w:rsid w:val="005905CF"/>
    <w:rsid w:val="005908BF"/>
    <w:rsid w:val="00592620"/>
    <w:rsid w:val="00592862"/>
    <w:rsid w:val="00595AD3"/>
    <w:rsid w:val="00595B0E"/>
    <w:rsid w:val="00595D2E"/>
    <w:rsid w:val="00596611"/>
    <w:rsid w:val="00596781"/>
    <w:rsid w:val="0059701C"/>
    <w:rsid w:val="00597CE2"/>
    <w:rsid w:val="005A1C69"/>
    <w:rsid w:val="005A2C4D"/>
    <w:rsid w:val="005A396B"/>
    <w:rsid w:val="005A3DEA"/>
    <w:rsid w:val="005A4331"/>
    <w:rsid w:val="005A5523"/>
    <w:rsid w:val="005A5B4A"/>
    <w:rsid w:val="005A6068"/>
    <w:rsid w:val="005A6A6A"/>
    <w:rsid w:val="005A72B6"/>
    <w:rsid w:val="005B0354"/>
    <w:rsid w:val="005B0468"/>
    <w:rsid w:val="005B188F"/>
    <w:rsid w:val="005B1A29"/>
    <w:rsid w:val="005B394A"/>
    <w:rsid w:val="005B3F3F"/>
    <w:rsid w:val="005B4679"/>
    <w:rsid w:val="005B4765"/>
    <w:rsid w:val="005B4D39"/>
    <w:rsid w:val="005B57F7"/>
    <w:rsid w:val="005B5BC0"/>
    <w:rsid w:val="005B699E"/>
    <w:rsid w:val="005B7256"/>
    <w:rsid w:val="005B7B4E"/>
    <w:rsid w:val="005C125F"/>
    <w:rsid w:val="005C2436"/>
    <w:rsid w:val="005C4472"/>
    <w:rsid w:val="005C57EB"/>
    <w:rsid w:val="005C6082"/>
    <w:rsid w:val="005C6A6C"/>
    <w:rsid w:val="005D3A90"/>
    <w:rsid w:val="005D5755"/>
    <w:rsid w:val="005D7E58"/>
    <w:rsid w:val="005E0963"/>
    <w:rsid w:val="005E10D9"/>
    <w:rsid w:val="005E1DCF"/>
    <w:rsid w:val="005E2CFD"/>
    <w:rsid w:val="005E4373"/>
    <w:rsid w:val="005E5318"/>
    <w:rsid w:val="005E62D8"/>
    <w:rsid w:val="005E7DE4"/>
    <w:rsid w:val="005E7EFF"/>
    <w:rsid w:val="005F1667"/>
    <w:rsid w:val="005F3577"/>
    <w:rsid w:val="005F3621"/>
    <w:rsid w:val="005F4009"/>
    <w:rsid w:val="005F49E6"/>
    <w:rsid w:val="005F518C"/>
    <w:rsid w:val="005F5F56"/>
    <w:rsid w:val="005F7AFC"/>
    <w:rsid w:val="00600955"/>
    <w:rsid w:val="006009D3"/>
    <w:rsid w:val="00600C98"/>
    <w:rsid w:val="00601D14"/>
    <w:rsid w:val="00603213"/>
    <w:rsid w:val="00603A83"/>
    <w:rsid w:val="00604474"/>
    <w:rsid w:val="00604711"/>
    <w:rsid w:val="0060480F"/>
    <w:rsid w:val="006048E4"/>
    <w:rsid w:val="00605AA0"/>
    <w:rsid w:val="006063A9"/>
    <w:rsid w:val="006065DB"/>
    <w:rsid w:val="00606662"/>
    <w:rsid w:val="0060731C"/>
    <w:rsid w:val="00607C98"/>
    <w:rsid w:val="00610F47"/>
    <w:rsid w:val="00610F5E"/>
    <w:rsid w:val="006113B7"/>
    <w:rsid w:val="00611440"/>
    <w:rsid w:val="00612988"/>
    <w:rsid w:val="00612E00"/>
    <w:rsid w:val="00612FD3"/>
    <w:rsid w:val="00613154"/>
    <w:rsid w:val="006134E9"/>
    <w:rsid w:val="0061366B"/>
    <w:rsid w:val="00613E89"/>
    <w:rsid w:val="00613F48"/>
    <w:rsid w:val="00616201"/>
    <w:rsid w:val="00616469"/>
    <w:rsid w:val="00616B20"/>
    <w:rsid w:val="00617F83"/>
    <w:rsid w:val="00620CA9"/>
    <w:rsid w:val="00621395"/>
    <w:rsid w:val="00621B7A"/>
    <w:rsid w:val="00621CC3"/>
    <w:rsid w:val="00621E3C"/>
    <w:rsid w:val="00622C28"/>
    <w:rsid w:val="0062423C"/>
    <w:rsid w:val="00624940"/>
    <w:rsid w:val="00624ACA"/>
    <w:rsid w:val="0062583C"/>
    <w:rsid w:val="00633E8A"/>
    <w:rsid w:val="00634FA8"/>
    <w:rsid w:val="00640224"/>
    <w:rsid w:val="00642DF7"/>
    <w:rsid w:val="00643177"/>
    <w:rsid w:val="00644A29"/>
    <w:rsid w:val="006454C3"/>
    <w:rsid w:val="0064626D"/>
    <w:rsid w:val="00647112"/>
    <w:rsid w:val="00650950"/>
    <w:rsid w:val="00651020"/>
    <w:rsid w:val="006518CB"/>
    <w:rsid w:val="006521BF"/>
    <w:rsid w:val="00652537"/>
    <w:rsid w:val="0065269F"/>
    <w:rsid w:val="00652D4B"/>
    <w:rsid w:val="00652F15"/>
    <w:rsid w:val="0065311C"/>
    <w:rsid w:val="006532AB"/>
    <w:rsid w:val="00653658"/>
    <w:rsid w:val="00653D82"/>
    <w:rsid w:val="0065575F"/>
    <w:rsid w:val="0065600F"/>
    <w:rsid w:val="006560F6"/>
    <w:rsid w:val="00656298"/>
    <w:rsid w:val="00656330"/>
    <w:rsid w:val="00661F58"/>
    <w:rsid w:val="00662491"/>
    <w:rsid w:val="00664BF6"/>
    <w:rsid w:val="006650BD"/>
    <w:rsid w:val="00665548"/>
    <w:rsid w:val="00665734"/>
    <w:rsid w:val="00665B1E"/>
    <w:rsid w:val="00665CD5"/>
    <w:rsid w:val="0066760D"/>
    <w:rsid w:val="0067270F"/>
    <w:rsid w:val="00673233"/>
    <w:rsid w:val="0067323C"/>
    <w:rsid w:val="006735D7"/>
    <w:rsid w:val="006743D7"/>
    <w:rsid w:val="006744C3"/>
    <w:rsid w:val="00674BE0"/>
    <w:rsid w:val="00675F5E"/>
    <w:rsid w:val="00676B6F"/>
    <w:rsid w:val="00676E64"/>
    <w:rsid w:val="0068068D"/>
    <w:rsid w:val="00680EE3"/>
    <w:rsid w:val="00681091"/>
    <w:rsid w:val="00681C2E"/>
    <w:rsid w:val="00682491"/>
    <w:rsid w:val="00684C5D"/>
    <w:rsid w:val="00685214"/>
    <w:rsid w:val="00685363"/>
    <w:rsid w:val="006853CA"/>
    <w:rsid w:val="0068699F"/>
    <w:rsid w:val="00691097"/>
    <w:rsid w:val="00691AB9"/>
    <w:rsid w:val="00691D85"/>
    <w:rsid w:val="0069204A"/>
    <w:rsid w:val="00692532"/>
    <w:rsid w:val="0069277F"/>
    <w:rsid w:val="00692838"/>
    <w:rsid w:val="006934DD"/>
    <w:rsid w:val="00693723"/>
    <w:rsid w:val="00693954"/>
    <w:rsid w:val="006942C7"/>
    <w:rsid w:val="00694403"/>
    <w:rsid w:val="00694B67"/>
    <w:rsid w:val="00696442"/>
    <w:rsid w:val="00697790"/>
    <w:rsid w:val="006A12F2"/>
    <w:rsid w:val="006A1761"/>
    <w:rsid w:val="006A3156"/>
    <w:rsid w:val="006A34BC"/>
    <w:rsid w:val="006A4418"/>
    <w:rsid w:val="006A4B10"/>
    <w:rsid w:val="006A5142"/>
    <w:rsid w:val="006A5471"/>
    <w:rsid w:val="006A6B80"/>
    <w:rsid w:val="006B1723"/>
    <w:rsid w:val="006B1795"/>
    <w:rsid w:val="006B23AB"/>
    <w:rsid w:val="006B2D78"/>
    <w:rsid w:val="006B55F1"/>
    <w:rsid w:val="006B63A5"/>
    <w:rsid w:val="006B6782"/>
    <w:rsid w:val="006C08AE"/>
    <w:rsid w:val="006C1081"/>
    <w:rsid w:val="006C136C"/>
    <w:rsid w:val="006C3335"/>
    <w:rsid w:val="006C4D6C"/>
    <w:rsid w:val="006C7DE6"/>
    <w:rsid w:val="006D1463"/>
    <w:rsid w:val="006D193A"/>
    <w:rsid w:val="006D19F4"/>
    <w:rsid w:val="006D213D"/>
    <w:rsid w:val="006D39D8"/>
    <w:rsid w:val="006D4185"/>
    <w:rsid w:val="006D5552"/>
    <w:rsid w:val="006D62F1"/>
    <w:rsid w:val="006D7472"/>
    <w:rsid w:val="006D7F7D"/>
    <w:rsid w:val="006E0EE0"/>
    <w:rsid w:val="006E1D8C"/>
    <w:rsid w:val="006E1ED9"/>
    <w:rsid w:val="006E3665"/>
    <w:rsid w:val="006E454B"/>
    <w:rsid w:val="006E46C6"/>
    <w:rsid w:val="006E500F"/>
    <w:rsid w:val="006E63E7"/>
    <w:rsid w:val="006E6856"/>
    <w:rsid w:val="006F1316"/>
    <w:rsid w:val="006F32CB"/>
    <w:rsid w:val="006F36DB"/>
    <w:rsid w:val="006F374D"/>
    <w:rsid w:val="006F4AD2"/>
    <w:rsid w:val="006F4FA5"/>
    <w:rsid w:val="006F5405"/>
    <w:rsid w:val="006F7877"/>
    <w:rsid w:val="00701654"/>
    <w:rsid w:val="00703E99"/>
    <w:rsid w:val="00704FBC"/>
    <w:rsid w:val="007053F5"/>
    <w:rsid w:val="00705C3A"/>
    <w:rsid w:val="00706A3D"/>
    <w:rsid w:val="007074FC"/>
    <w:rsid w:val="0070774B"/>
    <w:rsid w:val="007078C0"/>
    <w:rsid w:val="007101C4"/>
    <w:rsid w:val="00710999"/>
    <w:rsid w:val="00710F10"/>
    <w:rsid w:val="00712374"/>
    <w:rsid w:val="00712EF5"/>
    <w:rsid w:val="00713D58"/>
    <w:rsid w:val="00714116"/>
    <w:rsid w:val="007152EF"/>
    <w:rsid w:val="00716196"/>
    <w:rsid w:val="007162D5"/>
    <w:rsid w:val="007172A2"/>
    <w:rsid w:val="00717A19"/>
    <w:rsid w:val="00717B39"/>
    <w:rsid w:val="00717F47"/>
    <w:rsid w:val="00721B5A"/>
    <w:rsid w:val="00721C4F"/>
    <w:rsid w:val="0072357B"/>
    <w:rsid w:val="00723629"/>
    <w:rsid w:val="0072411C"/>
    <w:rsid w:val="00724654"/>
    <w:rsid w:val="007247F1"/>
    <w:rsid w:val="007260DA"/>
    <w:rsid w:val="00727FC6"/>
    <w:rsid w:val="00730F97"/>
    <w:rsid w:val="007313B6"/>
    <w:rsid w:val="0073166C"/>
    <w:rsid w:val="00733B8D"/>
    <w:rsid w:val="00733C97"/>
    <w:rsid w:val="00734695"/>
    <w:rsid w:val="00735549"/>
    <w:rsid w:val="00736561"/>
    <w:rsid w:val="007368A0"/>
    <w:rsid w:val="00736CEB"/>
    <w:rsid w:val="00736E6C"/>
    <w:rsid w:val="00736EE6"/>
    <w:rsid w:val="007374D5"/>
    <w:rsid w:val="00740540"/>
    <w:rsid w:val="00740EE4"/>
    <w:rsid w:val="0074437A"/>
    <w:rsid w:val="00744DAD"/>
    <w:rsid w:val="00745114"/>
    <w:rsid w:val="00745164"/>
    <w:rsid w:val="00747298"/>
    <w:rsid w:val="00750C81"/>
    <w:rsid w:val="007520E8"/>
    <w:rsid w:val="00752F3E"/>
    <w:rsid w:val="007544E2"/>
    <w:rsid w:val="0075562B"/>
    <w:rsid w:val="00755F55"/>
    <w:rsid w:val="007570CF"/>
    <w:rsid w:val="0075744B"/>
    <w:rsid w:val="007579FD"/>
    <w:rsid w:val="00757AA8"/>
    <w:rsid w:val="0076132A"/>
    <w:rsid w:val="00761C76"/>
    <w:rsid w:val="0076208C"/>
    <w:rsid w:val="00762708"/>
    <w:rsid w:val="00764005"/>
    <w:rsid w:val="007668A4"/>
    <w:rsid w:val="007676D2"/>
    <w:rsid w:val="007706BF"/>
    <w:rsid w:val="00770AAF"/>
    <w:rsid w:val="00771255"/>
    <w:rsid w:val="00771826"/>
    <w:rsid w:val="007719EC"/>
    <w:rsid w:val="00771EDC"/>
    <w:rsid w:val="007728B9"/>
    <w:rsid w:val="00772C62"/>
    <w:rsid w:val="00772C71"/>
    <w:rsid w:val="0077308D"/>
    <w:rsid w:val="0077317A"/>
    <w:rsid w:val="007735EF"/>
    <w:rsid w:val="007739AC"/>
    <w:rsid w:val="00773E47"/>
    <w:rsid w:val="00776596"/>
    <w:rsid w:val="007769F9"/>
    <w:rsid w:val="00776C4B"/>
    <w:rsid w:val="00776D46"/>
    <w:rsid w:val="00777E1B"/>
    <w:rsid w:val="00777F5F"/>
    <w:rsid w:val="0078226B"/>
    <w:rsid w:val="0078408F"/>
    <w:rsid w:val="0078474C"/>
    <w:rsid w:val="00787EAC"/>
    <w:rsid w:val="00790126"/>
    <w:rsid w:val="0079055E"/>
    <w:rsid w:val="00790977"/>
    <w:rsid w:val="00790994"/>
    <w:rsid w:val="00791EAE"/>
    <w:rsid w:val="0079287B"/>
    <w:rsid w:val="007939CC"/>
    <w:rsid w:val="00795BBE"/>
    <w:rsid w:val="00795E12"/>
    <w:rsid w:val="00796B93"/>
    <w:rsid w:val="00796BC9"/>
    <w:rsid w:val="0079748A"/>
    <w:rsid w:val="007978C8"/>
    <w:rsid w:val="007A14FB"/>
    <w:rsid w:val="007A1A1A"/>
    <w:rsid w:val="007A1B1F"/>
    <w:rsid w:val="007A2308"/>
    <w:rsid w:val="007A3A16"/>
    <w:rsid w:val="007A4334"/>
    <w:rsid w:val="007A4850"/>
    <w:rsid w:val="007A4D12"/>
    <w:rsid w:val="007A4F26"/>
    <w:rsid w:val="007A538B"/>
    <w:rsid w:val="007A6489"/>
    <w:rsid w:val="007B00D2"/>
    <w:rsid w:val="007B0257"/>
    <w:rsid w:val="007B04BE"/>
    <w:rsid w:val="007B0539"/>
    <w:rsid w:val="007B10D3"/>
    <w:rsid w:val="007B16FD"/>
    <w:rsid w:val="007B31E2"/>
    <w:rsid w:val="007B3459"/>
    <w:rsid w:val="007B38E2"/>
    <w:rsid w:val="007B3A1F"/>
    <w:rsid w:val="007B411B"/>
    <w:rsid w:val="007B4336"/>
    <w:rsid w:val="007B5AF1"/>
    <w:rsid w:val="007B63E1"/>
    <w:rsid w:val="007B64C3"/>
    <w:rsid w:val="007B7341"/>
    <w:rsid w:val="007B7951"/>
    <w:rsid w:val="007B7A91"/>
    <w:rsid w:val="007C08E7"/>
    <w:rsid w:val="007C1952"/>
    <w:rsid w:val="007C259A"/>
    <w:rsid w:val="007C26B3"/>
    <w:rsid w:val="007C2AAB"/>
    <w:rsid w:val="007C2CAA"/>
    <w:rsid w:val="007C4ABC"/>
    <w:rsid w:val="007C4E67"/>
    <w:rsid w:val="007C5F0E"/>
    <w:rsid w:val="007C68DF"/>
    <w:rsid w:val="007C7A83"/>
    <w:rsid w:val="007D08A8"/>
    <w:rsid w:val="007D0C20"/>
    <w:rsid w:val="007D195F"/>
    <w:rsid w:val="007D1AD1"/>
    <w:rsid w:val="007D200C"/>
    <w:rsid w:val="007D20B1"/>
    <w:rsid w:val="007D2181"/>
    <w:rsid w:val="007D243E"/>
    <w:rsid w:val="007D2A6D"/>
    <w:rsid w:val="007D2CAB"/>
    <w:rsid w:val="007D38FA"/>
    <w:rsid w:val="007D3DBE"/>
    <w:rsid w:val="007D412A"/>
    <w:rsid w:val="007D4901"/>
    <w:rsid w:val="007D4BB9"/>
    <w:rsid w:val="007D5831"/>
    <w:rsid w:val="007D5FD1"/>
    <w:rsid w:val="007D625C"/>
    <w:rsid w:val="007D7548"/>
    <w:rsid w:val="007E0A0B"/>
    <w:rsid w:val="007E23C1"/>
    <w:rsid w:val="007E4249"/>
    <w:rsid w:val="007E60D1"/>
    <w:rsid w:val="007E633F"/>
    <w:rsid w:val="007E6466"/>
    <w:rsid w:val="007F051C"/>
    <w:rsid w:val="007F1FD3"/>
    <w:rsid w:val="007F206A"/>
    <w:rsid w:val="007F26A7"/>
    <w:rsid w:val="007F2AB1"/>
    <w:rsid w:val="007F3470"/>
    <w:rsid w:val="007F3D8F"/>
    <w:rsid w:val="007F4891"/>
    <w:rsid w:val="007F4956"/>
    <w:rsid w:val="007F4E56"/>
    <w:rsid w:val="007F51DB"/>
    <w:rsid w:val="007F579B"/>
    <w:rsid w:val="007F58CD"/>
    <w:rsid w:val="007F5E80"/>
    <w:rsid w:val="007F6ACF"/>
    <w:rsid w:val="007F707B"/>
    <w:rsid w:val="007F70F3"/>
    <w:rsid w:val="007F762F"/>
    <w:rsid w:val="00801BD1"/>
    <w:rsid w:val="008023E1"/>
    <w:rsid w:val="00802426"/>
    <w:rsid w:val="0080252B"/>
    <w:rsid w:val="00805000"/>
    <w:rsid w:val="00807C0E"/>
    <w:rsid w:val="00810B63"/>
    <w:rsid w:val="00810BC7"/>
    <w:rsid w:val="00811E72"/>
    <w:rsid w:val="00812010"/>
    <w:rsid w:val="008120A9"/>
    <w:rsid w:val="0081387F"/>
    <w:rsid w:val="00813D95"/>
    <w:rsid w:val="00817079"/>
    <w:rsid w:val="0081761C"/>
    <w:rsid w:val="00817EFC"/>
    <w:rsid w:val="008205BD"/>
    <w:rsid w:val="0082390D"/>
    <w:rsid w:val="00823EA4"/>
    <w:rsid w:val="00824BC1"/>
    <w:rsid w:val="00825FB1"/>
    <w:rsid w:val="00826258"/>
    <w:rsid w:val="008317C3"/>
    <w:rsid w:val="00833BEA"/>
    <w:rsid w:val="00833D02"/>
    <w:rsid w:val="008347E0"/>
    <w:rsid w:val="00834B87"/>
    <w:rsid w:val="008355AC"/>
    <w:rsid w:val="008356BE"/>
    <w:rsid w:val="008362C4"/>
    <w:rsid w:val="00836C4A"/>
    <w:rsid w:val="00836D06"/>
    <w:rsid w:val="00836F68"/>
    <w:rsid w:val="00837779"/>
    <w:rsid w:val="0084056D"/>
    <w:rsid w:val="00841592"/>
    <w:rsid w:val="00842DE6"/>
    <w:rsid w:val="00844025"/>
    <w:rsid w:val="00844D80"/>
    <w:rsid w:val="00844DD6"/>
    <w:rsid w:val="00845334"/>
    <w:rsid w:val="00847CDA"/>
    <w:rsid w:val="0085063D"/>
    <w:rsid w:val="00850F31"/>
    <w:rsid w:val="00852CC9"/>
    <w:rsid w:val="00853543"/>
    <w:rsid w:val="00853D10"/>
    <w:rsid w:val="00853D1D"/>
    <w:rsid w:val="008541A2"/>
    <w:rsid w:val="00854403"/>
    <w:rsid w:val="00854FD8"/>
    <w:rsid w:val="00855503"/>
    <w:rsid w:val="00855B0C"/>
    <w:rsid w:val="00856228"/>
    <w:rsid w:val="00856523"/>
    <w:rsid w:val="008568A3"/>
    <w:rsid w:val="00856D89"/>
    <w:rsid w:val="00857BC1"/>
    <w:rsid w:val="00857DCF"/>
    <w:rsid w:val="00860B50"/>
    <w:rsid w:val="0086124A"/>
    <w:rsid w:val="00861702"/>
    <w:rsid w:val="00862528"/>
    <w:rsid w:val="00862552"/>
    <w:rsid w:val="00865A19"/>
    <w:rsid w:val="00865AD0"/>
    <w:rsid w:val="008677DA"/>
    <w:rsid w:val="00867C2E"/>
    <w:rsid w:val="00871922"/>
    <w:rsid w:val="00871C01"/>
    <w:rsid w:val="00872402"/>
    <w:rsid w:val="00872B9D"/>
    <w:rsid w:val="00872C08"/>
    <w:rsid w:val="008738F7"/>
    <w:rsid w:val="00873AA6"/>
    <w:rsid w:val="0087439C"/>
    <w:rsid w:val="008746DE"/>
    <w:rsid w:val="00874DE9"/>
    <w:rsid w:val="00875FEE"/>
    <w:rsid w:val="00876C22"/>
    <w:rsid w:val="00876CB7"/>
    <w:rsid w:val="008772B9"/>
    <w:rsid w:val="00881129"/>
    <w:rsid w:val="00882223"/>
    <w:rsid w:val="00882E87"/>
    <w:rsid w:val="00884920"/>
    <w:rsid w:val="00884EBF"/>
    <w:rsid w:val="00884FDA"/>
    <w:rsid w:val="0088516A"/>
    <w:rsid w:val="00885810"/>
    <w:rsid w:val="00885B11"/>
    <w:rsid w:val="008869C6"/>
    <w:rsid w:val="00887334"/>
    <w:rsid w:val="00887B25"/>
    <w:rsid w:val="00887E95"/>
    <w:rsid w:val="008910EE"/>
    <w:rsid w:val="00891781"/>
    <w:rsid w:val="00892438"/>
    <w:rsid w:val="008928F6"/>
    <w:rsid w:val="008930EA"/>
    <w:rsid w:val="00893E3C"/>
    <w:rsid w:val="0089497B"/>
    <w:rsid w:val="00895265"/>
    <w:rsid w:val="008953BB"/>
    <w:rsid w:val="00895BDD"/>
    <w:rsid w:val="00896E7F"/>
    <w:rsid w:val="00897E07"/>
    <w:rsid w:val="00897E83"/>
    <w:rsid w:val="008A1C0C"/>
    <w:rsid w:val="008A1D53"/>
    <w:rsid w:val="008A2DF4"/>
    <w:rsid w:val="008A301A"/>
    <w:rsid w:val="008A35C1"/>
    <w:rsid w:val="008A4150"/>
    <w:rsid w:val="008A45F7"/>
    <w:rsid w:val="008A4C77"/>
    <w:rsid w:val="008A51DB"/>
    <w:rsid w:val="008A55E6"/>
    <w:rsid w:val="008A56F9"/>
    <w:rsid w:val="008A76B6"/>
    <w:rsid w:val="008A796E"/>
    <w:rsid w:val="008B099D"/>
    <w:rsid w:val="008B1D68"/>
    <w:rsid w:val="008B1E38"/>
    <w:rsid w:val="008B207A"/>
    <w:rsid w:val="008B3147"/>
    <w:rsid w:val="008B3808"/>
    <w:rsid w:val="008B4DE8"/>
    <w:rsid w:val="008B543F"/>
    <w:rsid w:val="008B58C2"/>
    <w:rsid w:val="008C09B9"/>
    <w:rsid w:val="008C1D14"/>
    <w:rsid w:val="008C1FE3"/>
    <w:rsid w:val="008C5996"/>
    <w:rsid w:val="008C62B4"/>
    <w:rsid w:val="008C62FA"/>
    <w:rsid w:val="008C6E2E"/>
    <w:rsid w:val="008C71D0"/>
    <w:rsid w:val="008D0B05"/>
    <w:rsid w:val="008D543A"/>
    <w:rsid w:val="008D567B"/>
    <w:rsid w:val="008D59AF"/>
    <w:rsid w:val="008D5AC4"/>
    <w:rsid w:val="008D5E78"/>
    <w:rsid w:val="008D6978"/>
    <w:rsid w:val="008D6D59"/>
    <w:rsid w:val="008D7060"/>
    <w:rsid w:val="008D7EE9"/>
    <w:rsid w:val="008E0084"/>
    <w:rsid w:val="008E01BD"/>
    <w:rsid w:val="008E06C1"/>
    <w:rsid w:val="008E1A09"/>
    <w:rsid w:val="008E2DD2"/>
    <w:rsid w:val="008E3285"/>
    <w:rsid w:val="008E3663"/>
    <w:rsid w:val="008E425C"/>
    <w:rsid w:val="008E5C39"/>
    <w:rsid w:val="008E5D22"/>
    <w:rsid w:val="008E64A9"/>
    <w:rsid w:val="008F0C48"/>
    <w:rsid w:val="008F29EE"/>
    <w:rsid w:val="008F3FD7"/>
    <w:rsid w:val="008F4A94"/>
    <w:rsid w:val="008F4CC9"/>
    <w:rsid w:val="008F4D31"/>
    <w:rsid w:val="008F55FE"/>
    <w:rsid w:val="008F77DE"/>
    <w:rsid w:val="008F7E7C"/>
    <w:rsid w:val="008F7E82"/>
    <w:rsid w:val="008F7FD0"/>
    <w:rsid w:val="00900FF2"/>
    <w:rsid w:val="0090130D"/>
    <w:rsid w:val="009014F5"/>
    <w:rsid w:val="009016F3"/>
    <w:rsid w:val="009018CD"/>
    <w:rsid w:val="009022C4"/>
    <w:rsid w:val="00904002"/>
    <w:rsid w:val="00904004"/>
    <w:rsid w:val="00904810"/>
    <w:rsid w:val="00904D0C"/>
    <w:rsid w:val="009051FA"/>
    <w:rsid w:val="009065B6"/>
    <w:rsid w:val="00910193"/>
    <w:rsid w:val="009101AE"/>
    <w:rsid w:val="009109ED"/>
    <w:rsid w:val="00911CB6"/>
    <w:rsid w:val="00912D38"/>
    <w:rsid w:val="00913667"/>
    <w:rsid w:val="00913F5D"/>
    <w:rsid w:val="00915F9F"/>
    <w:rsid w:val="009161AE"/>
    <w:rsid w:val="009169E9"/>
    <w:rsid w:val="00917DCE"/>
    <w:rsid w:val="00917FB7"/>
    <w:rsid w:val="009210BE"/>
    <w:rsid w:val="009224C9"/>
    <w:rsid w:val="009226E6"/>
    <w:rsid w:val="00922DF3"/>
    <w:rsid w:val="009236A4"/>
    <w:rsid w:val="00923D0B"/>
    <w:rsid w:val="009249DC"/>
    <w:rsid w:val="00924B70"/>
    <w:rsid w:val="009257E2"/>
    <w:rsid w:val="00925F95"/>
    <w:rsid w:val="00926E20"/>
    <w:rsid w:val="00927FF0"/>
    <w:rsid w:val="00930F72"/>
    <w:rsid w:val="00932065"/>
    <w:rsid w:val="0093224C"/>
    <w:rsid w:val="00932C0D"/>
    <w:rsid w:val="00932C92"/>
    <w:rsid w:val="009338B6"/>
    <w:rsid w:val="00933C3F"/>
    <w:rsid w:val="00934539"/>
    <w:rsid w:val="00934992"/>
    <w:rsid w:val="00934F65"/>
    <w:rsid w:val="00935C82"/>
    <w:rsid w:val="00936121"/>
    <w:rsid w:val="009361E8"/>
    <w:rsid w:val="009371CE"/>
    <w:rsid w:val="009373AD"/>
    <w:rsid w:val="00937416"/>
    <w:rsid w:val="009374EA"/>
    <w:rsid w:val="00937B23"/>
    <w:rsid w:val="00940DDA"/>
    <w:rsid w:val="00942213"/>
    <w:rsid w:val="0094339A"/>
    <w:rsid w:val="009438CC"/>
    <w:rsid w:val="009438E8"/>
    <w:rsid w:val="00943FC0"/>
    <w:rsid w:val="0094558E"/>
    <w:rsid w:val="00945E64"/>
    <w:rsid w:val="00947399"/>
    <w:rsid w:val="00947CC9"/>
    <w:rsid w:val="00950180"/>
    <w:rsid w:val="0095039E"/>
    <w:rsid w:val="00951E8C"/>
    <w:rsid w:val="00951F1D"/>
    <w:rsid w:val="00951FD5"/>
    <w:rsid w:val="009534BC"/>
    <w:rsid w:val="00954031"/>
    <w:rsid w:val="0095490F"/>
    <w:rsid w:val="00955636"/>
    <w:rsid w:val="0095599B"/>
    <w:rsid w:val="00957A7F"/>
    <w:rsid w:val="00960215"/>
    <w:rsid w:val="00961154"/>
    <w:rsid w:val="009618A6"/>
    <w:rsid w:val="00962727"/>
    <w:rsid w:val="0096328F"/>
    <w:rsid w:val="00964A82"/>
    <w:rsid w:val="009655A9"/>
    <w:rsid w:val="0096768D"/>
    <w:rsid w:val="00967E52"/>
    <w:rsid w:val="009712CF"/>
    <w:rsid w:val="009719E1"/>
    <w:rsid w:val="00971E8F"/>
    <w:rsid w:val="00972551"/>
    <w:rsid w:val="009725BA"/>
    <w:rsid w:val="009732D3"/>
    <w:rsid w:val="00973741"/>
    <w:rsid w:val="009744C0"/>
    <w:rsid w:val="009751D0"/>
    <w:rsid w:val="00977AA3"/>
    <w:rsid w:val="00981E2E"/>
    <w:rsid w:val="00982161"/>
    <w:rsid w:val="009827B2"/>
    <w:rsid w:val="009833AB"/>
    <w:rsid w:val="00983A15"/>
    <w:rsid w:val="00985302"/>
    <w:rsid w:val="009855C3"/>
    <w:rsid w:val="009858AD"/>
    <w:rsid w:val="009871BC"/>
    <w:rsid w:val="0098725A"/>
    <w:rsid w:val="009875B6"/>
    <w:rsid w:val="00987DD4"/>
    <w:rsid w:val="00991866"/>
    <w:rsid w:val="009918D2"/>
    <w:rsid w:val="009919C8"/>
    <w:rsid w:val="009924C6"/>
    <w:rsid w:val="009938BF"/>
    <w:rsid w:val="00993F0F"/>
    <w:rsid w:val="00994E6E"/>
    <w:rsid w:val="009959B5"/>
    <w:rsid w:val="00996290"/>
    <w:rsid w:val="00996B58"/>
    <w:rsid w:val="009A0134"/>
    <w:rsid w:val="009A07EE"/>
    <w:rsid w:val="009A0ECF"/>
    <w:rsid w:val="009A4498"/>
    <w:rsid w:val="009A4591"/>
    <w:rsid w:val="009A4F66"/>
    <w:rsid w:val="009A5AC8"/>
    <w:rsid w:val="009A5B9E"/>
    <w:rsid w:val="009A5E1A"/>
    <w:rsid w:val="009A5E70"/>
    <w:rsid w:val="009B02D1"/>
    <w:rsid w:val="009B06ED"/>
    <w:rsid w:val="009B0894"/>
    <w:rsid w:val="009B2175"/>
    <w:rsid w:val="009B21DE"/>
    <w:rsid w:val="009B282F"/>
    <w:rsid w:val="009B33CB"/>
    <w:rsid w:val="009B3BB4"/>
    <w:rsid w:val="009B4495"/>
    <w:rsid w:val="009B51EC"/>
    <w:rsid w:val="009B79F7"/>
    <w:rsid w:val="009C256D"/>
    <w:rsid w:val="009C2C59"/>
    <w:rsid w:val="009C4B35"/>
    <w:rsid w:val="009C5574"/>
    <w:rsid w:val="009C5760"/>
    <w:rsid w:val="009C5972"/>
    <w:rsid w:val="009C5B02"/>
    <w:rsid w:val="009C5ED1"/>
    <w:rsid w:val="009C6252"/>
    <w:rsid w:val="009C67EC"/>
    <w:rsid w:val="009D2F8B"/>
    <w:rsid w:val="009D4DA6"/>
    <w:rsid w:val="009D590A"/>
    <w:rsid w:val="009D62F1"/>
    <w:rsid w:val="009E0A96"/>
    <w:rsid w:val="009E12C0"/>
    <w:rsid w:val="009E1AFC"/>
    <w:rsid w:val="009E1BA1"/>
    <w:rsid w:val="009E1BAF"/>
    <w:rsid w:val="009E30D3"/>
    <w:rsid w:val="009E3150"/>
    <w:rsid w:val="009E4085"/>
    <w:rsid w:val="009E40FE"/>
    <w:rsid w:val="009E45EB"/>
    <w:rsid w:val="009E5AD8"/>
    <w:rsid w:val="009E5CC6"/>
    <w:rsid w:val="009E5FA7"/>
    <w:rsid w:val="009E61E1"/>
    <w:rsid w:val="009E65C5"/>
    <w:rsid w:val="009E67DF"/>
    <w:rsid w:val="009E7827"/>
    <w:rsid w:val="009F135B"/>
    <w:rsid w:val="009F137F"/>
    <w:rsid w:val="009F246E"/>
    <w:rsid w:val="009F3450"/>
    <w:rsid w:val="009F5780"/>
    <w:rsid w:val="009F5935"/>
    <w:rsid w:val="009F676C"/>
    <w:rsid w:val="009F7141"/>
    <w:rsid w:val="009F7402"/>
    <w:rsid w:val="00A02493"/>
    <w:rsid w:val="00A0249C"/>
    <w:rsid w:val="00A02688"/>
    <w:rsid w:val="00A03354"/>
    <w:rsid w:val="00A0335B"/>
    <w:rsid w:val="00A0346D"/>
    <w:rsid w:val="00A0530A"/>
    <w:rsid w:val="00A064B4"/>
    <w:rsid w:val="00A065C9"/>
    <w:rsid w:val="00A06927"/>
    <w:rsid w:val="00A071D1"/>
    <w:rsid w:val="00A115D6"/>
    <w:rsid w:val="00A11792"/>
    <w:rsid w:val="00A15658"/>
    <w:rsid w:val="00A1578A"/>
    <w:rsid w:val="00A15966"/>
    <w:rsid w:val="00A16723"/>
    <w:rsid w:val="00A17A94"/>
    <w:rsid w:val="00A229BA"/>
    <w:rsid w:val="00A22A04"/>
    <w:rsid w:val="00A240F3"/>
    <w:rsid w:val="00A2494A"/>
    <w:rsid w:val="00A249D3"/>
    <w:rsid w:val="00A24B86"/>
    <w:rsid w:val="00A260E2"/>
    <w:rsid w:val="00A26F7B"/>
    <w:rsid w:val="00A278C7"/>
    <w:rsid w:val="00A30AFB"/>
    <w:rsid w:val="00A317B0"/>
    <w:rsid w:val="00A33085"/>
    <w:rsid w:val="00A33B12"/>
    <w:rsid w:val="00A34CF6"/>
    <w:rsid w:val="00A34EEE"/>
    <w:rsid w:val="00A3516E"/>
    <w:rsid w:val="00A357F3"/>
    <w:rsid w:val="00A35A05"/>
    <w:rsid w:val="00A35DCF"/>
    <w:rsid w:val="00A35E01"/>
    <w:rsid w:val="00A365E2"/>
    <w:rsid w:val="00A36C0C"/>
    <w:rsid w:val="00A374B0"/>
    <w:rsid w:val="00A376FB"/>
    <w:rsid w:val="00A377DD"/>
    <w:rsid w:val="00A40F04"/>
    <w:rsid w:val="00A42424"/>
    <w:rsid w:val="00A42E10"/>
    <w:rsid w:val="00A446E0"/>
    <w:rsid w:val="00A44BCD"/>
    <w:rsid w:val="00A45BEB"/>
    <w:rsid w:val="00A472E6"/>
    <w:rsid w:val="00A5058F"/>
    <w:rsid w:val="00A53471"/>
    <w:rsid w:val="00A536AE"/>
    <w:rsid w:val="00A538D7"/>
    <w:rsid w:val="00A54196"/>
    <w:rsid w:val="00A5694F"/>
    <w:rsid w:val="00A56967"/>
    <w:rsid w:val="00A56F1D"/>
    <w:rsid w:val="00A577C9"/>
    <w:rsid w:val="00A57ECC"/>
    <w:rsid w:val="00A62DEB"/>
    <w:rsid w:val="00A63479"/>
    <w:rsid w:val="00A65587"/>
    <w:rsid w:val="00A663BF"/>
    <w:rsid w:val="00A66E22"/>
    <w:rsid w:val="00A67661"/>
    <w:rsid w:val="00A70827"/>
    <w:rsid w:val="00A70D1F"/>
    <w:rsid w:val="00A711A1"/>
    <w:rsid w:val="00A7168C"/>
    <w:rsid w:val="00A71932"/>
    <w:rsid w:val="00A72752"/>
    <w:rsid w:val="00A73593"/>
    <w:rsid w:val="00A740DD"/>
    <w:rsid w:val="00A74454"/>
    <w:rsid w:val="00A74C97"/>
    <w:rsid w:val="00A7567A"/>
    <w:rsid w:val="00A75D9E"/>
    <w:rsid w:val="00A765C3"/>
    <w:rsid w:val="00A76818"/>
    <w:rsid w:val="00A77D0A"/>
    <w:rsid w:val="00A77ED6"/>
    <w:rsid w:val="00A809D8"/>
    <w:rsid w:val="00A80B82"/>
    <w:rsid w:val="00A82FDA"/>
    <w:rsid w:val="00A8344C"/>
    <w:rsid w:val="00A847B1"/>
    <w:rsid w:val="00A866B4"/>
    <w:rsid w:val="00A86937"/>
    <w:rsid w:val="00A86EB2"/>
    <w:rsid w:val="00A86EFF"/>
    <w:rsid w:val="00A86FD5"/>
    <w:rsid w:val="00A87045"/>
    <w:rsid w:val="00A878F2"/>
    <w:rsid w:val="00A95A91"/>
    <w:rsid w:val="00A96166"/>
    <w:rsid w:val="00A96606"/>
    <w:rsid w:val="00A96625"/>
    <w:rsid w:val="00A97A26"/>
    <w:rsid w:val="00AA046E"/>
    <w:rsid w:val="00AA0706"/>
    <w:rsid w:val="00AA0C3B"/>
    <w:rsid w:val="00AA1D14"/>
    <w:rsid w:val="00AA1E79"/>
    <w:rsid w:val="00AA2251"/>
    <w:rsid w:val="00AA3335"/>
    <w:rsid w:val="00AA3473"/>
    <w:rsid w:val="00AA3EAE"/>
    <w:rsid w:val="00AA6FCF"/>
    <w:rsid w:val="00AA775C"/>
    <w:rsid w:val="00AA77CD"/>
    <w:rsid w:val="00AA7824"/>
    <w:rsid w:val="00AB0204"/>
    <w:rsid w:val="00AB0A79"/>
    <w:rsid w:val="00AB23E2"/>
    <w:rsid w:val="00AB24AC"/>
    <w:rsid w:val="00AB3247"/>
    <w:rsid w:val="00AB3B89"/>
    <w:rsid w:val="00AB6ADF"/>
    <w:rsid w:val="00AB7CEA"/>
    <w:rsid w:val="00AC18DC"/>
    <w:rsid w:val="00AC1B86"/>
    <w:rsid w:val="00AC1DB9"/>
    <w:rsid w:val="00AC55C1"/>
    <w:rsid w:val="00AC6807"/>
    <w:rsid w:val="00AD1B52"/>
    <w:rsid w:val="00AD2778"/>
    <w:rsid w:val="00AD2D5F"/>
    <w:rsid w:val="00AD37CA"/>
    <w:rsid w:val="00AD40BB"/>
    <w:rsid w:val="00AD4D9A"/>
    <w:rsid w:val="00AD6677"/>
    <w:rsid w:val="00AD6D5B"/>
    <w:rsid w:val="00AD6F47"/>
    <w:rsid w:val="00AD7498"/>
    <w:rsid w:val="00AD7627"/>
    <w:rsid w:val="00AE0644"/>
    <w:rsid w:val="00AE0C98"/>
    <w:rsid w:val="00AE0F2A"/>
    <w:rsid w:val="00AE1944"/>
    <w:rsid w:val="00AE3561"/>
    <w:rsid w:val="00AE467C"/>
    <w:rsid w:val="00AE4924"/>
    <w:rsid w:val="00AE5CF9"/>
    <w:rsid w:val="00AE5E95"/>
    <w:rsid w:val="00AE6824"/>
    <w:rsid w:val="00AE6D20"/>
    <w:rsid w:val="00AF03B3"/>
    <w:rsid w:val="00AF0A3B"/>
    <w:rsid w:val="00AF0C1C"/>
    <w:rsid w:val="00AF395D"/>
    <w:rsid w:val="00AF3A9B"/>
    <w:rsid w:val="00AF3D14"/>
    <w:rsid w:val="00AF4243"/>
    <w:rsid w:val="00AF4408"/>
    <w:rsid w:val="00AF4C3A"/>
    <w:rsid w:val="00AF4D80"/>
    <w:rsid w:val="00AF5340"/>
    <w:rsid w:val="00AF54F4"/>
    <w:rsid w:val="00AF5C92"/>
    <w:rsid w:val="00AF6399"/>
    <w:rsid w:val="00AF6C16"/>
    <w:rsid w:val="00AF6FAD"/>
    <w:rsid w:val="00B0062E"/>
    <w:rsid w:val="00B00D5A"/>
    <w:rsid w:val="00B02229"/>
    <w:rsid w:val="00B041C7"/>
    <w:rsid w:val="00B05772"/>
    <w:rsid w:val="00B05FB4"/>
    <w:rsid w:val="00B07065"/>
    <w:rsid w:val="00B1092F"/>
    <w:rsid w:val="00B10B19"/>
    <w:rsid w:val="00B1172E"/>
    <w:rsid w:val="00B11913"/>
    <w:rsid w:val="00B1198B"/>
    <w:rsid w:val="00B11D39"/>
    <w:rsid w:val="00B12603"/>
    <w:rsid w:val="00B12A5F"/>
    <w:rsid w:val="00B12DD4"/>
    <w:rsid w:val="00B13CC2"/>
    <w:rsid w:val="00B1500A"/>
    <w:rsid w:val="00B16780"/>
    <w:rsid w:val="00B16A0F"/>
    <w:rsid w:val="00B17E64"/>
    <w:rsid w:val="00B200E7"/>
    <w:rsid w:val="00B220AE"/>
    <w:rsid w:val="00B22F54"/>
    <w:rsid w:val="00B22FE6"/>
    <w:rsid w:val="00B23219"/>
    <w:rsid w:val="00B24EE1"/>
    <w:rsid w:val="00B26A04"/>
    <w:rsid w:val="00B27655"/>
    <w:rsid w:val="00B27AF1"/>
    <w:rsid w:val="00B27B64"/>
    <w:rsid w:val="00B30687"/>
    <w:rsid w:val="00B306B6"/>
    <w:rsid w:val="00B31614"/>
    <w:rsid w:val="00B33581"/>
    <w:rsid w:val="00B33B95"/>
    <w:rsid w:val="00B340BC"/>
    <w:rsid w:val="00B34897"/>
    <w:rsid w:val="00B34E0E"/>
    <w:rsid w:val="00B35D3C"/>
    <w:rsid w:val="00B36053"/>
    <w:rsid w:val="00B36100"/>
    <w:rsid w:val="00B3781C"/>
    <w:rsid w:val="00B42CA4"/>
    <w:rsid w:val="00B44787"/>
    <w:rsid w:val="00B44907"/>
    <w:rsid w:val="00B453C4"/>
    <w:rsid w:val="00B4590F"/>
    <w:rsid w:val="00B46889"/>
    <w:rsid w:val="00B50426"/>
    <w:rsid w:val="00B528D1"/>
    <w:rsid w:val="00B532E3"/>
    <w:rsid w:val="00B53C4B"/>
    <w:rsid w:val="00B54A7D"/>
    <w:rsid w:val="00B55081"/>
    <w:rsid w:val="00B553BC"/>
    <w:rsid w:val="00B60057"/>
    <w:rsid w:val="00B60925"/>
    <w:rsid w:val="00B6151F"/>
    <w:rsid w:val="00B6192E"/>
    <w:rsid w:val="00B61B8E"/>
    <w:rsid w:val="00B64120"/>
    <w:rsid w:val="00B643A1"/>
    <w:rsid w:val="00B64F11"/>
    <w:rsid w:val="00B658AC"/>
    <w:rsid w:val="00B65FF5"/>
    <w:rsid w:val="00B66B8A"/>
    <w:rsid w:val="00B67651"/>
    <w:rsid w:val="00B6780B"/>
    <w:rsid w:val="00B703B8"/>
    <w:rsid w:val="00B704A2"/>
    <w:rsid w:val="00B70925"/>
    <w:rsid w:val="00B7157B"/>
    <w:rsid w:val="00B7219C"/>
    <w:rsid w:val="00B72BFA"/>
    <w:rsid w:val="00B74BA3"/>
    <w:rsid w:val="00B75504"/>
    <w:rsid w:val="00B75D0F"/>
    <w:rsid w:val="00B8044A"/>
    <w:rsid w:val="00B80621"/>
    <w:rsid w:val="00B81852"/>
    <w:rsid w:val="00B823D7"/>
    <w:rsid w:val="00B825FB"/>
    <w:rsid w:val="00B83DFF"/>
    <w:rsid w:val="00B8488F"/>
    <w:rsid w:val="00B848C6"/>
    <w:rsid w:val="00B85053"/>
    <w:rsid w:val="00B85ED3"/>
    <w:rsid w:val="00B85F9D"/>
    <w:rsid w:val="00B86090"/>
    <w:rsid w:val="00B8756B"/>
    <w:rsid w:val="00B87911"/>
    <w:rsid w:val="00B91760"/>
    <w:rsid w:val="00B91A25"/>
    <w:rsid w:val="00B928E0"/>
    <w:rsid w:val="00B92A98"/>
    <w:rsid w:val="00B93719"/>
    <w:rsid w:val="00B948DD"/>
    <w:rsid w:val="00B94CB6"/>
    <w:rsid w:val="00B95B85"/>
    <w:rsid w:val="00B95FF7"/>
    <w:rsid w:val="00B960AD"/>
    <w:rsid w:val="00B9626F"/>
    <w:rsid w:val="00B9670E"/>
    <w:rsid w:val="00B9715A"/>
    <w:rsid w:val="00B97BDC"/>
    <w:rsid w:val="00BA0348"/>
    <w:rsid w:val="00BA1263"/>
    <w:rsid w:val="00BA1D29"/>
    <w:rsid w:val="00BA22CF"/>
    <w:rsid w:val="00BA2523"/>
    <w:rsid w:val="00BA28B1"/>
    <w:rsid w:val="00BA47D5"/>
    <w:rsid w:val="00BA521F"/>
    <w:rsid w:val="00BA5788"/>
    <w:rsid w:val="00BA72A7"/>
    <w:rsid w:val="00BA7DF1"/>
    <w:rsid w:val="00BB05F4"/>
    <w:rsid w:val="00BB090A"/>
    <w:rsid w:val="00BB103B"/>
    <w:rsid w:val="00BB10CB"/>
    <w:rsid w:val="00BB1924"/>
    <w:rsid w:val="00BB437D"/>
    <w:rsid w:val="00BB5710"/>
    <w:rsid w:val="00BB678A"/>
    <w:rsid w:val="00BB702A"/>
    <w:rsid w:val="00BC028E"/>
    <w:rsid w:val="00BC065F"/>
    <w:rsid w:val="00BC0FB3"/>
    <w:rsid w:val="00BC2D27"/>
    <w:rsid w:val="00BC312B"/>
    <w:rsid w:val="00BC4071"/>
    <w:rsid w:val="00BC41D9"/>
    <w:rsid w:val="00BC7077"/>
    <w:rsid w:val="00BC7CD5"/>
    <w:rsid w:val="00BC7F65"/>
    <w:rsid w:val="00BD0D79"/>
    <w:rsid w:val="00BD2B02"/>
    <w:rsid w:val="00BD3B2F"/>
    <w:rsid w:val="00BD51B8"/>
    <w:rsid w:val="00BE03F9"/>
    <w:rsid w:val="00BE0482"/>
    <w:rsid w:val="00BE21DE"/>
    <w:rsid w:val="00BE24C8"/>
    <w:rsid w:val="00BE298C"/>
    <w:rsid w:val="00BE2EBC"/>
    <w:rsid w:val="00BE316E"/>
    <w:rsid w:val="00BE3E17"/>
    <w:rsid w:val="00BE3F47"/>
    <w:rsid w:val="00BE4ACE"/>
    <w:rsid w:val="00BE4DE1"/>
    <w:rsid w:val="00BE6B85"/>
    <w:rsid w:val="00BE72B5"/>
    <w:rsid w:val="00BF0C57"/>
    <w:rsid w:val="00BF184F"/>
    <w:rsid w:val="00BF1EC4"/>
    <w:rsid w:val="00BF32CC"/>
    <w:rsid w:val="00BF5B46"/>
    <w:rsid w:val="00BF7FD4"/>
    <w:rsid w:val="00C01654"/>
    <w:rsid w:val="00C03814"/>
    <w:rsid w:val="00C05488"/>
    <w:rsid w:val="00C0556B"/>
    <w:rsid w:val="00C0672F"/>
    <w:rsid w:val="00C069F5"/>
    <w:rsid w:val="00C06B5D"/>
    <w:rsid w:val="00C07062"/>
    <w:rsid w:val="00C105A8"/>
    <w:rsid w:val="00C15CF1"/>
    <w:rsid w:val="00C16CF2"/>
    <w:rsid w:val="00C1757A"/>
    <w:rsid w:val="00C17898"/>
    <w:rsid w:val="00C17FE2"/>
    <w:rsid w:val="00C20ED0"/>
    <w:rsid w:val="00C21917"/>
    <w:rsid w:val="00C22137"/>
    <w:rsid w:val="00C2367C"/>
    <w:rsid w:val="00C2371B"/>
    <w:rsid w:val="00C242EF"/>
    <w:rsid w:val="00C2479B"/>
    <w:rsid w:val="00C24B4A"/>
    <w:rsid w:val="00C2589B"/>
    <w:rsid w:val="00C25BFA"/>
    <w:rsid w:val="00C2627F"/>
    <w:rsid w:val="00C26309"/>
    <w:rsid w:val="00C2671F"/>
    <w:rsid w:val="00C2675A"/>
    <w:rsid w:val="00C27080"/>
    <w:rsid w:val="00C31941"/>
    <w:rsid w:val="00C33EC7"/>
    <w:rsid w:val="00C366D0"/>
    <w:rsid w:val="00C37F64"/>
    <w:rsid w:val="00C40D31"/>
    <w:rsid w:val="00C410CC"/>
    <w:rsid w:val="00C41753"/>
    <w:rsid w:val="00C4229A"/>
    <w:rsid w:val="00C425DD"/>
    <w:rsid w:val="00C43404"/>
    <w:rsid w:val="00C43B1B"/>
    <w:rsid w:val="00C4494F"/>
    <w:rsid w:val="00C44A60"/>
    <w:rsid w:val="00C45B3B"/>
    <w:rsid w:val="00C45CDA"/>
    <w:rsid w:val="00C462C7"/>
    <w:rsid w:val="00C50183"/>
    <w:rsid w:val="00C50565"/>
    <w:rsid w:val="00C520EA"/>
    <w:rsid w:val="00C53291"/>
    <w:rsid w:val="00C534D2"/>
    <w:rsid w:val="00C53F85"/>
    <w:rsid w:val="00C557A5"/>
    <w:rsid w:val="00C56CCD"/>
    <w:rsid w:val="00C5723E"/>
    <w:rsid w:val="00C57592"/>
    <w:rsid w:val="00C57CFF"/>
    <w:rsid w:val="00C60966"/>
    <w:rsid w:val="00C60BB2"/>
    <w:rsid w:val="00C60D5E"/>
    <w:rsid w:val="00C616F5"/>
    <w:rsid w:val="00C61E59"/>
    <w:rsid w:val="00C62341"/>
    <w:rsid w:val="00C62538"/>
    <w:rsid w:val="00C62ADA"/>
    <w:rsid w:val="00C6419E"/>
    <w:rsid w:val="00C64897"/>
    <w:rsid w:val="00C648D1"/>
    <w:rsid w:val="00C67262"/>
    <w:rsid w:val="00C67E81"/>
    <w:rsid w:val="00C70619"/>
    <w:rsid w:val="00C72DE8"/>
    <w:rsid w:val="00C7409F"/>
    <w:rsid w:val="00C7444E"/>
    <w:rsid w:val="00C75391"/>
    <w:rsid w:val="00C759BF"/>
    <w:rsid w:val="00C776E1"/>
    <w:rsid w:val="00C77B88"/>
    <w:rsid w:val="00C8004C"/>
    <w:rsid w:val="00C8065A"/>
    <w:rsid w:val="00C82B22"/>
    <w:rsid w:val="00C84425"/>
    <w:rsid w:val="00C85782"/>
    <w:rsid w:val="00C87673"/>
    <w:rsid w:val="00C9060E"/>
    <w:rsid w:val="00C90B54"/>
    <w:rsid w:val="00C91CBA"/>
    <w:rsid w:val="00C91D55"/>
    <w:rsid w:val="00C924EB"/>
    <w:rsid w:val="00C9328A"/>
    <w:rsid w:val="00C93DA1"/>
    <w:rsid w:val="00C95727"/>
    <w:rsid w:val="00C961AC"/>
    <w:rsid w:val="00C969C4"/>
    <w:rsid w:val="00C96F89"/>
    <w:rsid w:val="00CA017D"/>
    <w:rsid w:val="00CA020D"/>
    <w:rsid w:val="00CA03C0"/>
    <w:rsid w:val="00CA06FE"/>
    <w:rsid w:val="00CA0D92"/>
    <w:rsid w:val="00CA24DA"/>
    <w:rsid w:val="00CA2536"/>
    <w:rsid w:val="00CA2FE5"/>
    <w:rsid w:val="00CA7828"/>
    <w:rsid w:val="00CA7D33"/>
    <w:rsid w:val="00CB0039"/>
    <w:rsid w:val="00CB009E"/>
    <w:rsid w:val="00CB0CCE"/>
    <w:rsid w:val="00CB182C"/>
    <w:rsid w:val="00CB1F35"/>
    <w:rsid w:val="00CB1FBE"/>
    <w:rsid w:val="00CB28D4"/>
    <w:rsid w:val="00CB3031"/>
    <w:rsid w:val="00CB503C"/>
    <w:rsid w:val="00CB50B7"/>
    <w:rsid w:val="00CB792D"/>
    <w:rsid w:val="00CC1398"/>
    <w:rsid w:val="00CC1815"/>
    <w:rsid w:val="00CC189E"/>
    <w:rsid w:val="00CC1AED"/>
    <w:rsid w:val="00CC2417"/>
    <w:rsid w:val="00CC461D"/>
    <w:rsid w:val="00CC503F"/>
    <w:rsid w:val="00CC5321"/>
    <w:rsid w:val="00CC5347"/>
    <w:rsid w:val="00CC559E"/>
    <w:rsid w:val="00CC6498"/>
    <w:rsid w:val="00CC6DA0"/>
    <w:rsid w:val="00CC7473"/>
    <w:rsid w:val="00CD122F"/>
    <w:rsid w:val="00CD29EA"/>
    <w:rsid w:val="00CD29F5"/>
    <w:rsid w:val="00CD3420"/>
    <w:rsid w:val="00CD37E0"/>
    <w:rsid w:val="00CD5401"/>
    <w:rsid w:val="00CD5B14"/>
    <w:rsid w:val="00CD5FBE"/>
    <w:rsid w:val="00CD6673"/>
    <w:rsid w:val="00CD6964"/>
    <w:rsid w:val="00CD7358"/>
    <w:rsid w:val="00CE3322"/>
    <w:rsid w:val="00CE4186"/>
    <w:rsid w:val="00CE41CA"/>
    <w:rsid w:val="00CE4FD1"/>
    <w:rsid w:val="00CE507A"/>
    <w:rsid w:val="00CE65A6"/>
    <w:rsid w:val="00CE7BBE"/>
    <w:rsid w:val="00CF0206"/>
    <w:rsid w:val="00CF0375"/>
    <w:rsid w:val="00CF1642"/>
    <w:rsid w:val="00CF1CDF"/>
    <w:rsid w:val="00CF2153"/>
    <w:rsid w:val="00CF2BD2"/>
    <w:rsid w:val="00CF3368"/>
    <w:rsid w:val="00CF511B"/>
    <w:rsid w:val="00CF58C8"/>
    <w:rsid w:val="00CF59B4"/>
    <w:rsid w:val="00CF6156"/>
    <w:rsid w:val="00D010AD"/>
    <w:rsid w:val="00D03C8D"/>
    <w:rsid w:val="00D0756C"/>
    <w:rsid w:val="00D07F05"/>
    <w:rsid w:val="00D07F11"/>
    <w:rsid w:val="00D1065B"/>
    <w:rsid w:val="00D10746"/>
    <w:rsid w:val="00D10908"/>
    <w:rsid w:val="00D10D06"/>
    <w:rsid w:val="00D10DF0"/>
    <w:rsid w:val="00D111B5"/>
    <w:rsid w:val="00D117E7"/>
    <w:rsid w:val="00D11DA5"/>
    <w:rsid w:val="00D12FFD"/>
    <w:rsid w:val="00D13121"/>
    <w:rsid w:val="00D14150"/>
    <w:rsid w:val="00D14199"/>
    <w:rsid w:val="00D1443B"/>
    <w:rsid w:val="00D144D7"/>
    <w:rsid w:val="00D15431"/>
    <w:rsid w:val="00D16444"/>
    <w:rsid w:val="00D1731B"/>
    <w:rsid w:val="00D2121B"/>
    <w:rsid w:val="00D213F9"/>
    <w:rsid w:val="00D21755"/>
    <w:rsid w:val="00D21F65"/>
    <w:rsid w:val="00D22156"/>
    <w:rsid w:val="00D22790"/>
    <w:rsid w:val="00D22A20"/>
    <w:rsid w:val="00D23778"/>
    <w:rsid w:val="00D23B02"/>
    <w:rsid w:val="00D240A2"/>
    <w:rsid w:val="00D24E73"/>
    <w:rsid w:val="00D251EC"/>
    <w:rsid w:val="00D25942"/>
    <w:rsid w:val="00D25B1D"/>
    <w:rsid w:val="00D25E2B"/>
    <w:rsid w:val="00D27548"/>
    <w:rsid w:val="00D27705"/>
    <w:rsid w:val="00D30931"/>
    <w:rsid w:val="00D30FAE"/>
    <w:rsid w:val="00D31296"/>
    <w:rsid w:val="00D317A9"/>
    <w:rsid w:val="00D31D4E"/>
    <w:rsid w:val="00D33DC8"/>
    <w:rsid w:val="00D3404E"/>
    <w:rsid w:val="00D341D3"/>
    <w:rsid w:val="00D3456A"/>
    <w:rsid w:val="00D34A4C"/>
    <w:rsid w:val="00D34A7F"/>
    <w:rsid w:val="00D34C44"/>
    <w:rsid w:val="00D35C8E"/>
    <w:rsid w:val="00D36575"/>
    <w:rsid w:val="00D374A2"/>
    <w:rsid w:val="00D401A2"/>
    <w:rsid w:val="00D412D6"/>
    <w:rsid w:val="00D428DB"/>
    <w:rsid w:val="00D42D63"/>
    <w:rsid w:val="00D448A3"/>
    <w:rsid w:val="00D453AC"/>
    <w:rsid w:val="00D46168"/>
    <w:rsid w:val="00D47332"/>
    <w:rsid w:val="00D47C32"/>
    <w:rsid w:val="00D50435"/>
    <w:rsid w:val="00D5082E"/>
    <w:rsid w:val="00D52330"/>
    <w:rsid w:val="00D527E9"/>
    <w:rsid w:val="00D52DD3"/>
    <w:rsid w:val="00D5408C"/>
    <w:rsid w:val="00D56066"/>
    <w:rsid w:val="00D56321"/>
    <w:rsid w:val="00D57076"/>
    <w:rsid w:val="00D57592"/>
    <w:rsid w:val="00D613A1"/>
    <w:rsid w:val="00D619F8"/>
    <w:rsid w:val="00D61B3A"/>
    <w:rsid w:val="00D62600"/>
    <w:rsid w:val="00D62A22"/>
    <w:rsid w:val="00D639BA"/>
    <w:rsid w:val="00D64A96"/>
    <w:rsid w:val="00D64FC6"/>
    <w:rsid w:val="00D65A86"/>
    <w:rsid w:val="00D66D05"/>
    <w:rsid w:val="00D67647"/>
    <w:rsid w:val="00D704C8"/>
    <w:rsid w:val="00D711B2"/>
    <w:rsid w:val="00D712B3"/>
    <w:rsid w:val="00D71602"/>
    <w:rsid w:val="00D723A7"/>
    <w:rsid w:val="00D725D8"/>
    <w:rsid w:val="00D752FF"/>
    <w:rsid w:val="00D75B85"/>
    <w:rsid w:val="00D8005B"/>
    <w:rsid w:val="00D80376"/>
    <w:rsid w:val="00D81772"/>
    <w:rsid w:val="00D82A81"/>
    <w:rsid w:val="00D82C38"/>
    <w:rsid w:val="00D84406"/>
    <w:rsid w:val="00D85595"/>
    <w:rsid w:val="00D85D81"/>
    <w:rsid w:val="00D85F2B"/>
    <w:rsid w:val="00D866C0"/>
    <w:rsid w:val="00D86DF5"/>
    <w:rsid w:val="00D901B7"/>
    <w:rsid w:val="00D902FF"/>
    <w:rsid w:val="00D911FA"/>
    <w:rsid w:val="00D915CB"/>
    <w:rsid w:val="00D91BAA"/>
    <w:rsid w:val="00D91BB3"/>
    <w:rsid w:val="00D92323"/>
    <w:rsid w:val="00D925D5"/>
    <w:rsid w:val="00D92759"/>
    <w:rsid w:val="00D948A0"/>
    <w:rsid w:val="00D9569C"/>
    <w:rsid w:val="00D96781"/>
    <w:rsid w:val="00D96A92"/>
    <w:rsid w:val="00DA0980"/>
    <w:rsid w:val="00DA11C7"/>
    <w:rsid w:val="00DA14C0"/>
    <w:rsid w:val="00DA14FF"/>
    <w:rsid w:val="00DA2411"/>
    <w:rsid w:val="00DA24B7"/>
    <w:rsid w:val="00DA2BBA"/>
    <w:rsid w:val="00DA4234"/>
    <w:rsid w:val="00DA47C4"/>
    <w:rsid w:val="00DA54FE"/>
    <w:rsid w:val="00DA579A"/>
    <w:rsid w:val="00DA5D14"/>
    <w:rsid w:val="00DA6441"/>
    <w:rsid w:val="00DA69B6"/>
    <w:rsid w:val="00DA6E1F"/>
    <w:rsid w:val="00DA78E7"/>
    <w:rsid w:val="00DA7928"/>
    <w:rsid w:val="00DA7A72"/>
    <w:rsid w:val="00DB008C"/>
    <w:rsid w:val="00DB0842"/>
    <w:rsid w:val="00DB0B72"/>
    <w:rsid w:val="00DB1C5E"/>
    <w:rsid w:val="00DB27D8"/>
    <w:rsid w:val="00DB35DD"/>
    <w:rsid w:val="00DB39BE"/>
    <w:rsid w:val="00DB4FEB"/>
    <w:rsid w:val="00DB51D7"/>
    <w:rsid w:val="00DB68ED"/>
    <w:rsid w:val="00DB7E95"/>
    <w:rsid w:val="00DC2B22"/>
    <w:rsid w:val="00DC2C95"/>
    <w:rsid w:val="00DC41E5"/>
    <w:rsid w:val="00DC47EE"/>
    <w:rsid w:val="00DC6E52"/>
    <w:rsid w:val="00DC73CF"/>
    <w:rsid w:val="00DD0061"/>
    <w:rsid w:val="00DD07F5"/>
    <w:rsid w:val="00DD127B"/>
    <w:rsid w:val="00DD2D8C"/>
    <w:rsid w:val="00DD31C6"/>
    <w:rsid w:val="00DD324E"/>
    <w:rsid w:val="00DD4276"/>
    <w:rsid w:val="00DD59BF"/>
    <w:rsid w:val="00DD5F09"/>
    <w:rsid w:val="00DD689D"/>
    <w:rsid w:val="00DD6AAE"/>
    <w:rsid w:val="00DD73BC"/>
    <w:rsid w:val="00DE0CE9"/>
    <w:rsid w:val="00DE0E77"/>
    <w:rsid w:val="00DE2522"/>
    <w:rsid w:val="00DE3D22"/>
    <w:rsid w:val="00DE4FF6"/>
    <w:rsid w:val="00DE59E9"/>
    <w:rsid w:val="00DF026F"/>
    <w:rsid w:val="00DF077D"/>
    <w:rsid w:val="00DF0DD3"/>
    <w:rsid w:val="00DF31A3"/>
    <w:rsid w:val="00DF403F"/>
    <w:rsid w:val="00DF4EE4"/>
    <w:rsid w:val="00DF6C24"/>
    <w:rsid w:val="00DF6E9C"/>
    <w:rsid w:val="00E00B32"/>
    <w:rsid w:val="00E010B8"/>
    <w:rsid w:val="00E04F69"/>
    <w:rsid w:val="00E05C11"/>
    <w:rsid w:val="00E05EE4"/>
    <w:rsid w:val="00E06136"/>
    <w:rsid w:val="00E06CB3"/>
    <w:rsid w:val="00E07B36"/>
    <w:rsid w:val="00E10271"/>
    <w:rsid w:val="00E10914"/>
    <w:rsid w:val="00E11855"/>
    <w:rsid w:val="00E11BE7"/>
    <w:rsid w:val="00E13043"/>
    <w:rsid w:val="00E16C01"/>
    <w:rsid w:val="00E2021F"/>
    <w:rsid w:val="00E20B19"/>
    <w:rsid w:val="00E217B9"/>
    <w:rsid w:val="00E23C3A"/>
    <w:rsid w:val="00E24068"/>
    <w:rsid w:val="00E26056"/>
    <w:rsid w:val="00E2649E"/>
    <w:rsid w:val="00E26F1A"/>
    <w:rsid w:val="00E27C5B"/>
    <w:rsid w:val="00E30AF4"/>
    <w:rsid w:val="00E321A8"/>
    <w:rsid w:val="00E32A70"/>
    <w:rsid w:val="00E3301F"/>
    <w:rsid w:val="00E3380B"/>
    <w:rsid w:val="00E3390A"/>
    <w:rsid w:val="00E33B7E"/>
    <w:rsid w:val="00E33C91"/>
    <w:rsid w:val="00E3455E"/>
    <w:rsid w:val="00E364DD"/>
    <w:rsid w:val="00E378F5"/>
    <w:rsid w:val="00E42F22"/>
    <w:rsid w:val="00E44A5A"/>
    <w:rsid w:val="00E44B0B"/>
    <w:rsid w:val="00E45D56"/>
    <w:rsid w:val="00E464EE"/>
    <w:rsid w:val="00E46614"/>
    <w:rsid w:val="00E47AEE"/>
    <w:rsid w:val="00E514EA"/>
    <w:rsid w:val="00E52ECB"/>
    <w:rsid w:val="00E53F07"/>
    <w:rsid w:val="00E55455"/>
    <w:rsid w:val="00E554FE"/>
    <w:rsid w:val="00E55E1D"/>
    <w:rsid w:val="00E56E55"/>
    <w:rsid w:val="00E5712D"/>
    <w:rsid w:val="00E57249"/>
    <w:rsid w:val="00E57BC1"/>
    <w:rsid w:val="00E60340"/>
    <w:rsid w:val="00E605DB"/>
    <w:rsid w:val="00E609CF"/>
    <w:rsid w:val="00E60B34"/>
    <w:rsid w:val="00E62014"/>
    <w:rsid w:val="00E6221A"/>
    <w:rsid w:val="00E63437"/>
    <w:rsid w:val="00E647E9"/>
    <w:rsid w:val="00E64DBD"/>
    <w:rsid w:val="00E66F16"/>
    <w:rsid w:val="00E67521"/>
    <w:rsid w:val="00E7040A"/>
    <w:rsid w:val="00E7090F"/>
    <w:rsid w:val="00E71B15"/>
    <w:rsid w:val="00E73255"/>
    <w:rsid w:val="00E7483B"/>
    <w:rsid w:val="00E75486"/>
    <w:rsid w:val="00E754D4"/>
    <w:rsid w:val="00E76E72"/>
    <w:rsid w:val="00E77419"/>
    <w:rsid w:val="00E7788C"/>
    <w:rsid w:val="00E77CD9"/>
    <w:rsid w:val="00E8004E"/>
    <w:rsid w:val="00E81F98"/>
    <w:rsid w:val="00E82374"/>
    <w:rsid w:val="00E82B38"/>
    <w:rsid w:val="00E831AE"/>
    <w:rsid w:val="00E8581F"/>
    <w:rsid w:val="00E85E35"/>
    <w:rsid w:val="00E86226"/>
    <w:rsid w:val="00E86606"/>
    <w:rsid w:val="00E90851"/>
    <w:rsid w:val="00E923B5"/>
    <w:rsid w:val="00E927EF"/>
    <w:rsid w:val="00E9283C"/>
    <w:rsid w:val="00E93034"/>
    <w:rsid w:val="00E93129"/>
    <w:rsid w:val="00E93AA3"/>
    <w:rsid w:val="00E9450B"/>
    <w:rsid w:val="00E948AC"/>
    <w:rsid w:val="00E950B3"/>
    <w:rsid w:val="00E95126"/>
    <w:rsid w:val="00E9589D"/>
    <w:rsid w:val="00E95EAC"/>
    <w:rsid w:val="00E95FB0"/>
    <w:rsid w:val="00E9693C"/>
    <w:rsid w:val="00EA0719"/>
    <w:rsid w:val="00EA1B44"/>
    <w:rsid w:val="00EA229D"/>
    <w:rsid w:val="00EA3674"/>
    <w:rsid w:val="00EA387C"/>
    <w:rsid w:val="00EA7664"/>
    <w:rsid w:val="00EA7F84"/>
    <w:rsid w:val="00EB129D"/>
    <w:rsid w:val="00EB134D"/>
    <w:rsid w:val="00EB1A15"/>
    <w:rsid w:val="00EB1A86"/>
    <w:rsid w:val="00EB1B81"/>
    <w:rsid w:val="00EB1D87"/>
    <w:rsid w:val="00EB2331"/>
    <w:rsid w:val="00EB2C6E"/>
    <w:rsid w:val="00EB2D2D"/>
    <w:rsid w:val="00EB505F"/>
    <w:rsid w:val="00EB6803"/>
    <w:rsid w:val="00EB6B59"/>
    <w:rsid w:val="00EB771F"/>
    <w:rsid w:val="00EB798B"/>
    <w:rsid w:val="00EC0995"/>
    <w:rsid w:val="00EC0F51"/>
    <w:rsid w:val="00EC739D"/>
    <w:rsid w:val="00EC7DE9"/>
    <w:rsid w:val="00ED07D8"/>
    <w:rsid w:val="00ED0B14"/>
    <w:rsid w:val="00ED1EA8"/>
    <w:rsid w:val="00ED2030"/>
    <w:rsid w:val="00ED387C"/>
    <w:rsid w:val="00ED3E34"/>
    <w:rsid w:val="00ED48A7"/>
    <w:rsid w:val="00ED4CD6"/>
    <w:rsid w:val="00ED619C"/>
    <w:rsid w:val="00ED7EB5"/>
    <w:rsid w:val="00EE0523"/>
    <w:rsid w:val="00EE071A"/>
    <w:rsid w:val="00EE0A09"/>
    <w:rsid w:val="00EE2296"/>
    <w:rsid w:val="00EE2506"/>
    <w:rsid w:val="00EE398B"/>
    <w:rsid w:val="00EE44A5"/>
    <w:rsid w:val="00EE56BD"/>
    <w:rsid w:val="00EE5B4B"/>
    <w:rsid w:val="00EE6713"/>
    <w:rsid w:val="00EE6E1E"/>
    <w:rsid w:val="00EE7A40"/>
    <w:rsid w:val="00EF0595"/>
    <w:rsid w:val="00EF27CD"/>
    <w:rsid w:val="00EF2809"/>
    <w:rsid w:val="00EF2964"/>
    <w:rsid w:val="00EF2E02"/>
    <w:rsid w:val="00EF352D"/>
    <w:rsid w:val="00EF3827"/>
    <w:rsid w:val="00EF3DC4"/>
    <w:rsid w:val="00EF3FFF"/>
    <w:rsid w:val="00EF40BD"/>
    <w:rsid w:val="00EF5C38"/>
    <w:rsid w:val="00EF5DD0"/>
    <w:rsid w:val="00EF6259"/>
    <w:rsid w:val="00EF641F"/>
    <w:rsid w:val="00EF6863"/>
    <w:rsid w:val="00F005A2"/>
    <w:rsid w:val="00F006A3"/>
    <w:rsid w:val="00F01362"/>
    <w:rsid w:val="00F0284C"/>
    <w:rsid w:val="00F029D6"/>
    <w:rsid w:val="00F03F95"/>
    <w:rsid w:val="00F05819"/>
    <w:rsid w:val="00F06C5F"/>
    <w:rsid w:val="00F078C7"/>
    <w:rsid w:val="00F07EC9"/>
    <w:rsid w:val="00F11A81"/>
    <w:rsid w:val="00F12E80"/>
    <w:rsid w:val="00F13007"/>
    <w:rsid w:val="00F131FF"/>
    <w:rsid w:val="00F13DB3"/>
    <w:rsid w:val="00F15010"/>
    <w:rsid w:val="00F151C7"/>
    <w:rsid w:val="00F1526A"/>
    <w:rsid w:val="00F15FA4"/>
    <w:rsid w:val="00F1605E"/>
    <w:rsid w:val="00F16660"/>
    <w:rsid w:val="00F20691"/>
    <w:rsid w:val="00F21650"/>
    <w:rsid w:val="00F218B3"/>
    <w:rsid w:val="00F21BC8"/>
    <w:rsid w:val="00F22872"/>
    <w:rsid w:val="00F24FF5"/>
    <w:rsid w:val="00F2668C"/>
    <w:rsid w:val="00F27781"/>
    <w:rsid w:val="00F27CB1"/>
    <w:rsid w:val="00F3071F"/>
    <w:rsid w:val="00F3091A"/>
    <w:rsid w:val="00F30F95"/>
    <w:rsid w:val="00F31049"/>
    <w:rsid w:val="00F33DE7"/>
    <w:rsid w:val="00F3478F"/>
    <w:rsid w:val="00F35039"/>
    <w:rsid w:val="00F3545D"/>
    <w:rsid w:val="00F36762"/>
    <w:rsid w:val="00F36ABF"/>
    <w:rsid w:val="00F36B0F"/>
    <w:rsid w:val="00F37A12"/>
    <w:rsid w:val="00F37F20"/>
    <w:rsid w:val="00F41A45"/>
    <w:rsid w:val="00F426DE"/>
    <w:rsid w:val="00F4292F"/>
    <w:rsid w:val="00F43012"/>
    <w:rsid w:val="00F43A1D"/>
    <w:rsid w:val="00F44C04"/>
    <w:rsid w:val="00F44D73"/>
    <w:rsid w:val="00F453EA"/>
    <w:rsid w:val="00F4599F"/>
    <w:rsid w:val="00F45CE7"/>
    <w:rsid w:val="00F46FBD"/>
    <w:rsid w:val="00F50A29"/>
    <w:rsid w:val="00F50F2C"/>
    <w:rsid w:val="00F511E5"/>
    <w:rsid w:val="00F52158"/>
    <w:rsid w:val="00F535DE"/>
    <w:rsid w:val="00F5389D"/>
    <w:rsid w:val="00F558C7"/>
    <w:rsid w:val="00F567E9"/>
    <w:rsid w:val="00F5684E"/>
    <w:rsid w:val="00F57C86"/>
    <w:rsid w:val="00F605FA"/>
    <w:rsid w:val="00F60E36"/>
    <w:rsid w:val="00F61497"/>
    <w:rsid w:val="00F6151A"/>
    <w:rsid w:val="00F617C0"/>
    <w:rsid w:val="00F6354A"/>
    <w:rsid w:val="00F63886"/>
    <w:rsid w:val="00F659FB"/>
    <w:rsid w:val="00F65A89"/>
    <w:rsid w:val="00F65ABF"/>
    <w:rsid w:val="00F66C97"/>
    <w:rsid w:val="00F67D2C"/>
    <w:rsid w:val="00F70EA9"/>
    <w:rsid w:val="00F71FD1"/>
    <w:rsid w:val="00F723B6"/>
    <w:rsid w:val="00F749C9"/>
    <w:rsid w:val="00F74B3D"/>
    <w:rsid w:val="00F7510A"/>
    <w:rsid w:val="00F75D83"/>
    <w:rsid w:val="00F7754A"/>
    <w:rsid w:val="00F80040"/>
    <w:rsid w:val="00F8028C"/>
    <w:rsid w:val="00F808D8"/>
    <w:rsid w:val="00F80DFC"/>
    <w:rsid w:val="00F82066"/>
    <w:rsid w:val="00F8214F"/>
    <w:rsid w:val="00F82566"/>
    <w:rsid w:val="00F852A4"/>
    <w:rsid w:val="00F872DB"/>
    <w:rsid w:val="00F91B69"/>
    <w:rsid w:val="00F93064"/>
    <w:rsid w:val="00F93795"/>
    <w:rsid w:val="00F93E16"/>
    <w:rsid w:val="00F9619D"/>
    <w:rsid w:val="00FA1DEA"/>
    <w:rsid w:val="00FA32BE"/>
    <w:rsid w:val="00FA3DFA"/>
    <w:rsid w:val="00FA4764"/>
    <w:rsid w:val="00FA71BB"/>
    <w:rsid w:val="00FA7563"/>
    <w:rsid w:val="00FB047D"/>
    <w:rsid w:val="00FB04F3"/>
    <w:rsid w:val="00FB0837"/>
    <w:rsid w:val="00FB24A5"/>
    <w:rsid w:val="00FB3518"/>
    <w:rsid w:val="00FB489E"/>
    <w:rsid w:val="00FB5D74"/>
    <w:rsid w:val="00FB6C82"/>
    <w:rsid w:val="00FC323C"/>
    <w:rsid w:val="00FC4390"/>
    <w:rsid w:val="00FC59FE"/>
    <w:rsid w:val="00FC6A95"/>
    <w:rsid w:val="00FC7811"/>
    <w:rsid w:val="00FC79C6"/>
    <w:rsid w:val="00FD0D8F"/>
    <w:rsid w:val="00FD3D96"/>
    <w:rsid w:val="00FD47A8"/>
    <w:rsid w:val="00FD512C"/>
    <w:rsid w:val="00FD5C17"/>
    <w:rsid w:val="00FE04F8"/>
    <w:rsid w:val="00FE09E2"/>
    <w:rsid w:val="00FE0AAF"/>
    <w:rsid w:val="00FE0D2E"/>
    <w:rsid w:val="00FE4752"/>
    <w:rsid w:val="00FE49AD"/>
    <w:rsid w:val="00FE4A0F"/>
    <w:rsid w:val="00FE4D85"/>
    <w:rsid w:val="00FE54EA"/>
    <w:rsid w:val="00FE559C"/>
    <w:rsid w:val="00FF13E7"/>
    <w:rsid w:val="00FF2C18"/>
    <w:rsid w:val="00FF2E9A"/>
    <w:rsid w:val="00FF370C"/>
    <w:rsid w:val="00FF3CDE"/>
    <w:rsid w:val="00FF4C54"/>
    <w:rsid w:val="00FF4DB1"/>
    <w:rsid w:val="00FF5B8B"/>
    <w:rsid w:val="00FF70D9"/>
    <w:rsid w:val="019879E7"/>
    <w:rsid w:val="024AE9A6"/>
    <w:rsid w:val="02DBCD1C"/>
    <w:rsid w:val="0413989B"/>
    <w:rsid w:val="052FB2A1"/>
    <w:rsid w:val="055B9A6B"/>
    <w:rsid w:val="055C1244"/>
    <w:rsid w:val="07CF7E46"/>
    <w:rsid w:val="09019C8D"/>
    <w:rsid w:val="0E5B2054"/>
    <w:rsid w:val="0E6965D3"/>
    <w:rsid w:val="1073623D"/>
    <w:rsid w:val="1133D52F"/>
    <w:rsid w:val="122339BE"/>
    <w:rsid w:val="1286E8B0"/>
    <w:rsid w:val="12FB85E6"/>
    <w:rsid w:val="137AAAA8"/>
    <w:rsid w:val="1425A641"/>
    <w:rsid w:val="15251164"/>
    <w:rsid w:val="156B7EDA"/>
    <w:rsid w:val="16095077"/>
    <w:rsid w:val="1622CEE1"/>
    <w:rsid w:val="16AC56D6"/>
    <w:rsid w:val="16D87BC1"/>
    <w:rsid w:val="170A4E30"/>
    <w:rsid w:val="17B33E29"/>
    <w:rsid w:val="186481A1"/>
    <w:rsid w:val="186E6E02"/>
    <w:rsid w:val="1A13828C"/>
    <w:rsid w:val="1AD6F721"/>
    <w:rsid w:val="1F36A7CE"/>
    <w:rsid w:val="20C95CB4"/>
    <w:rsid w:val="23E8C35F"/>
    <w:rsid w:val="25065980"/>
    <w:rsid w:val="252912FE"/>
    <w:rsid w:val="25684871"/>
    <w:rsid w:val="25D2E6D4"/>
    <w:rsid w:val="25F00A45"/>
    <w:rsid w:val="260F04CB"/>
    <w:rsid w:val="2625E9B2"/>
    <w:rsid w:val="2699AC45"/>
    <w:rsid w:val="27496E01"/>
    <w:rsid w:val="27BA9E90"/>
    <w:rsid w:val="29146473"/>
    <w:rsid w:val="2A6BE6FE"/>
    <w:rsid w:val="2ABA95BA"/>
    <w:rsid w:val="2ADD3B3D"/>
    <w:rsid w:val="2AF61C57"/>
    <w:rsid w:val="2B8A40D9"/>
    <w:rsid w:val="2B98B929"/>
    <w:rsid w:val="2BEB5F1A"/>
    <w:rsid w:val="2F8141A4"/>
    <w:rsid w:val="3143931C"/>
    <w:rsid w:val="3273147C"/>
    <w:rsid w:val="335F06F0"/>
    <w:rsid w:val="3411CCE6"/>
    <w:rsid w:val="342534E9"/>
    <w:rsid w:val="34721863"/>
    <w:rsid w:val="34734753"/>
    <w:rsid w:val="369578C2"/>
    <w:rsid w:val="37E0315D"/>
    <w:rsid w:val="38ACC63E"/>
    <w:rsid w:val="38F8AB13"/>
    <w:rsid w:val="39341BDE"/>
    <w:rsid w:val="3980CD82"/>
    <w:rsid w:val="39A905A7"/>
    <w:rsid w:val="39B189AA"/>
    <w:rsid w:val="3A93A5BD"/>
    <w:rsid w:val="3AEADB04"/>
    <w:rsid w:val="3BF60322"/>
    <w:rsid w:val="3C1A335A"/>
    <w:rsid w:val="3C46DE7A"/>
    <w:rsid w:val="3C6E7F27"/>
    <w:rsid w:val="3EF5226F"/>
    <w:rsid w:val="3FF8C5DA"/>
    <w:rsid w:val="40FCC785"/>
    <w:rsid w:val="43BA4E13"/>
    <w:rsid w:val="4458DA64"/>
    <w:rsid w:val="46933297"/>
    <w:rsid w:val="47099D63"/>
    <w:rsid w:val="47EC4825"/>
    <w:rsid w:val="49E3D4C6"/>
    <w:rsid w:val="4AFAAB23"/>
    <w:rsid w:val="4BA4E0CD"/>
    <w:rsid w:val="4C987911"/>
    <w:rsid w:val="4CA72863"/>
    <w:rsid w:val="4D37CFAB"/>
    <w:rsid w:val="4D3EF2E8"/>
    <w:rsid w:val="4D94F1DD"/>
    <w:rsid w:val="4E3641B0"/>
    <w:rsid w:val="4EB5E848"/>
    <w:rsid w:val="500B9851"/>
    <w:rsid w:val="50355B61"/>
    <w:rsid w:val="521D45EE"/>
    <w:rsid w:val="54FFBD34"/>
    <w:rsid w:val="555F86F0"/>
    <w:rsid w:val="5AC052F3"/>
    <w:rsid w:val="5AEAD485"/>
    <w:rsid w:val="5B6EF28D"/>
    <w:rsid w:val="5D382517"/>
    <w:rsid w:val="5E8ECCB3"/>
    <w:rsid w:val="5F084908"/>
    <w:rsid w:val="62B5DC3A"/>
    <w:rsid w:val="631184A1"/>
    <w:rsid w:val="646410D2"/>
    <w:rsid w:val="646AD0DD"/>
    <w:rsid w:val="6524798D"/>
    <w:rsid w:val="6661531F"/>
    <w:rsid w:val="68012993"/>
    <w:rsid w:val="684D7595"/>
    <w:rsid w:val="68513ED3"/>
    <w:rsid w:val="6AD91772"/>
    <w:rsid w:val="6B2E1A48"/>
    <w:rsid w:val="6CFF9EFF"/>
    <w:rsid w:val="6DABCA3D"/>
    <w:rsid w:val="6DE484FB"/>
    <w:rsid w:val="6F7204E0"/>
    <w:rsid w:val="73108F61"/>
    <w:rsid w:val="731C08BC"/>
    <w:rsid w:val="7438B901"/>
    <w:rsid w:val="74D501BA"/>
    <w:rsid w:val="76B65B56"/>
    <w:rsid w:val="79546C26"/>
    <w:rsid w:val="7954F80B"/>
    <w:rsid w:val="79ED32CA"/>
    <w:rsid w:val="7A17AF21"/>
    <w:rsid w:val="7C53DEAE"/>
    <w:rsid w:val="7C5FCE1C"/>
    <w:rsid w:val="7CEA2708"/>
    <w:rsid w:val="7D6113A7"/>
    <w:rsid w:val="7E581FAB"/>
    <w:rsid w:val="7E5C2546"/>
    <w:rsid w:val="7FB9E321"/>
    <w:rsid w:val="7FC472C7"/>
  </w:rsids>
  <m:mathPr>
    <m:mathFont m:val="Cambria Math"/>
    <m:brkBin m:val="before"/>
    <m:brkBinSub m:val="--"/>
    <m:smallFrac/>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2"/>
    </o:shapelayout>
  </w:shapeDefaults>
  <w:decimalSymbol w:val="."/>
  <w:listSeparator w:val=","/>
  <w14:docId w14:val="31D1B50A"/>
  <w15:docId w15:val="{E9DFF582-CDF7-4BDC-BFFE-98D9A32348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15010"/>
    <w:pPr>
      <w:jc w:val="both"/>
    </w:pPr>
    <w:rPr>
      <w:rFonts w:ascii="Open Sans" w:hAnsi="Open Sans"/>
      <w:szCs w:val="22"/>
      <w:lang w:val="en-GB"/>
    </w:rPr>
  </w:style>
  <w:style w:type="paragraph" w:styleId="Heading1">
    <w:name w:val="heading 1"/>
    <w:basedOn w:val="Normal"/>
    <w:next w:val="Normal"/>
    <w:link w:val="Heading1Char"/>
    <w:uiPriority w:val="9"/>
    <w:qFormat/>
    <w:rsid w:val="00D91BAA"/>
    <w:pPr>
      <w:keepNext/>
      <w:keepLines/>
      <w:spacing w:before="480"/>
      <w:jc w:val="center"/>
      <w:outlineLvl w:val="0"/>
    </w:pPr>
    <w:rPr>
      <w:rFonts w:ascii="Open Sans ExtraBold" w:eastAsia="Times New Roman" w:hAnsi="Open Sans ExtraBold" w:cs="Times New Roman"/>
      <w:bCs/>
      <w:sz w:val="32"/>
      <w:szCs w:val="28"/>
    </w:rPr>
  </w:style>
  <w:style w:type="paragraph" w:styleId="Heading2">
    <w:name w:val="heading 2"/>
    <w:basedOn w:val="Normal"/>
    <w:next w:val="Normal"/>
    <w:link w:val="Heading2Char"/>
    <w:uiPriority w:val="9"/>
    <w:unhideWhenUsed/>
    <w:qFormat/>
    <w:rsid w:val="00823EA4"/>
    <w:pPr>
      <w:keepNext/>
      <w:keepLines/>
      <w:spacing w:before="200" w:after="240"/>
      <w:jc w:val="center"/>
      <w:outlineLvl w:val="1"/>
    </w:pPr>
    <w:rPr>
      <w:rFonts w:ascii="Gill Sans MT Pro Heavy" w:eastAsia="Times New Roman" w:hAnsi="Gill Sans MT Pro Heavy" w:cs="Times New Roman"/>
      <w:bCs/>
      <w:szCs w:val="26"/>
    </w:rPr>
  </w:style>
  <w:style w:type="paragraph" w:styleId="Heading3">
    <w:name w:val="heading 3"/>
    <w:basedOn w:val="Normal"/>
    <w:next w:val="Normal"/>
    <w:link w:val="Heading3Char"/>
    <w:uiPriority w:val="9"/>
    <w:unhideWhenUsed/>
    <w:qFormat/>
    <w:rsid w:val="00401719"/>
    <w:pPr>
      <w:keepNext/>
      <w:keepLines/>
      <w:pBdr>
        <w:bottom w:val="single" w:sz="4" w:space="1" w:color="17365D" w:themeColor="text2" w:themeShade="BF"/>
      </w:pBdr>
      <w:spacing w:before="360" w:after="120"/>
      <w:outlineLvl w:val="2"/>
    </w:pPr>
    <w:rPr>
      <w:rFonts w:ascii="Open Sans ExtraBold" w:eastAsia="Times New Roman" w:hAnsi="Open Sans ExtraBold" w:cs="Times New Roman"/>
      <w:bCs/>
    </w:rPr>
  </w:style>
  <w:style w:type="paragraph" w:styleId="Heading4">
    <w:name w:val="heading 4"/>
    <w:basedOn w:val="Normal"/>
    <w:next w:val="Normal"/>
    <w:link w:val="Heading4Char"/>
    <w:uiPriority w:val="9"/>
    <w:unhideWhenUsed/>
    <w:qFormat/>
    <w:rsid w:val="00CC1AED"/>
    <w:pPr>
      <w:keepNext/>
      <w:keepLines/>
      <w:spacing w:before="200"/>
      <w:outlineLvl w:val="3"/>
    </w:pPr>
    <w:rPr>
      <w:rFonts w:ascii="Open Sans ExtraBold" w:eastAsia="Times New Roman" w:hAnsi="Open Sans ExtraBold" w:cs="Times New Roman"/>
      <w:bCs/>
      <w:iCs/>
    </w:rPr>
  </w:style>
  <w:style w:type="paragraph" w:styleId="Heading5">
    <w:name w:val="heading 5"/>
    <w:basedOn w:val="Normal"/>
    <w:next w:val="Normal"/>
    <w:link w:val="Heading5Char"/>
    <w:unhideWhenUsed/>
    <w:qFormat/>
    <w:rsid w:val="00665CD5"/>
    <w:pPr>
      <w:keepNext/>
      <w:keepLines/>
      <w:spacing w:before="120" w:after="120"/>
      <w:outlineLvl w:val="4"/>
    </w:pPr>
    <w:rPr>
      <w:rFonts w:ascii="Open Sans ExtraBold" w:eastAsia="Times New Roman" w:hAnsi="Open Sans ExtraBold" w:cs="Times New Roman"/>
    </w:rPr>
  </w:style>
  <w:style w:type="paragraph" w:styleId="Heading6">
    <w:name w:val="heading 6"/>
    <w:basedOn w:val="Normal"/>
    <w:next w:val="Normal"/>
    <w:link w:val="Heading6Char"/>
    <w:qFormat/>
    <w:rsid w:val="00B1092F"/>
    <w:pPr>
      <w:keepNext/>
      <w:widowControl w:val="0"/>
      <w:outlineLvl w:val="5"/>
    </w:pPr>
    <w:rPr>
      <w:rFonts w:ascii="Times New Roman" w:eastAsia="Times New Roman" w:hAnsi="Times New Roman" w:cs="Times New Roman"/>
      <w:b/>
      <w:snapToGrid w:val="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91BAA"/>
    <w:rPr>
      <w:rFonts w:ascii="Open Sans ExtraBold" w:eastAsia="Times New Roman" w:hAnsi="Open Sans ExtraBold" w:cs="Times New Roman"/>
      <w:bCs/>
      <w:sz w:val="32"/>
      <w:szCs w:val="28"/>
      <w:lang w:val="en-GB"/>
    </w:rPr>
  </w:style>
  <w:style w:type="character" w:customStyle="1" w:styleId="Heading2Char">
    <w:name w:val="Heading 2 Char"/>
    <w:link w:val="Heading2"/>
    <w:uiPriority w:val="9"/>
    <w:rsid w:val="00823EA4"/>
    <w:rPr>
      <w:rFonts w:ascii="Gill Sans MT Pro Heavy" w:eastAsia="Times New Roman" w:hAnsi="Gill Sans MT Pro Heavy" w:cs="Times New Roman"/>
      <w:bCs/>
      <w:sz w:val="24"/>
      <w:szCs w:val="26"/>
    </w:rPr>
  </w:style>
  <w:style w:type="character" w:customStyle="1" w:styleId="Heading3Char">
    <w:name w:val="Heading 3 Char"/>
    <w:link w:val="Heading3"/>
    <w:uiPriority w:val="9"/>
    <w:rsid w:val="00401719"/>
    <w:rPr>
      <w:rFonts w:ascii="Open Sans ExtraBold" w:eastAsia="Times New Roman" w:hAnsi="Open Sans ExtraBold" w:cs="Times New Roman"/>
      <w:bCs/>
      <w:szCs w:val="22"/>
      <w:lang w:val="en-GB"/>
    </w:rPr>
  </w:style>
  <w:style w:type="character" w:customStyle="1" w:styleId="Heading4Char">
    <w:name w:val="Heading 4 Char"/>
    <w:link w:val="Heading4"/>
    <w:uiPriority w:val="9"/>
    <w:rsid w:val="00CC1AED"/>
    <w:rPr>
      <w:rFonts w:ascii="Open Sans ExtraBold" w:eastAsia="Times New Roman" w:hAnsi="Open Sans ExtraBold" w:cs="Times New Roman"/>
      <w:bCs/>
      <w:iCs/>
      <w:szCs w:val="22"/>
      <w:lang w:val="en-GB"/>
    </w:rPr>
  </w:style>
  <w:style w:type="character" w:customStyle="1" w:styleId="Heading5Char">
    <w:name w:val="Heading 5 Char"/>
    <w:link w:val="Heading5"/>
    <w:rsid w:val="00665CD5"/>
    <w:rPr>
      <w:rFonts w:ascii="Open Sans ExtraBold" w:eastAsia="Times New Roman" w:hAnsi="Open Sans ExtraBold" w:cs="Times New Roman"/>
      <w:sz w:val="24"/>
      <w:szCs w:val="22"/>
      <w:lang w:val="en-GB"/>
    </w:rPr>
  </w:style>
  <w:style w:type="character" w:customStyle="1" w:styleId="Heading6Char">
    <w:name w:val="Heading 6 Char"/>
    <w:link w:val="Heading6"/>
    <w:rsid w:val="00B1092F"/>
    <w:rPr>
      <w:rFonts w:ascii="Times New Roman" w:eastAsia="Times New Roman" w:hAnsi="Times New Roman" w:cs="Times New Roman"/>
      <w:b/>
      <w:snapToGrid w:val="0"/>
      <w:sz w:val="24"/>
      <w:szCs w:val="20"/>
    </w:rPr>
  </w:style>
  <w:style w:type="paragraph" w:styleId="Header">
    <w:name w:val="header"/>
    <w:basedOn w:val="Normal"/>
    <w:link w:val="HeaderChar"/>
    <w:uiPriority w:val="99"/>
    <w:unhideWhenUsed/>
    <w:rsid w:val="00384689"/>
    <w:pPr>
      <w:tabs>
        <w:tab w:val="center" w:pos="4680"/>
        <w:tab w:val="right" w:pos="9360"/>
      </w:tabs>
    </w:pPr>
  </w:style>
  <w:style w:type="character" w:customStyle="1" w:styleId="HeaderChar">
    <w:name w:val="Header Char"/>
    <w:link w:val="Header"/>
    <w:uiPriority w:val="99"/>
    <w:rsid w:val="00384689"/>
    <w:rPr>
      <w:rFonts w:ascii="Gill Sans MT Pro Book" w:hAnsi="Gill Sans MT Pro Book"/>
    </w:rPr>
  </w:style>
  <w:style w:type="paragraph" w:styleId="Footer">
    <w:name w:val="footer"/>
    <w:basedOn w:val="Normal"/>
    <w:link w:val="FooterChar"/>
    <w:uiPriority w:val="99"/>
    <w:unhideWhenUsed/>
    <w:rsid w:val="00384689"/>
    <w:pPr>
      <w:tabs>
        <w:tab w:val="center" w:pos="4680"/>
        <w:tab w:val="right" w:pos="9360"/>
      </w:tabs>
    </w:pPr>
  </w:style>
  <w:style w:type="character" w:customStyle="1" w:styleId="FooterChar">
    <w:name w:val="Footer Char"/>
    <w:link w:val="Footer"/>
    <w:uiPriority w:val="99"/>
    <w:rsid w:val="00384689"/>
    <w:rPr>
      <w:rFonts w:ascii="Gill Sans MT Pro Book" w:hAnsi="Gill Sans MT Pro Book"/>
    </w:rPr>
  </w:style>
  <w:style w:type="table" w:styleId="TableGrid">
    <w:name w:val="Table Grid"/>
    <w:basedOn w:val="TableNormal"/>
    <w:rsid w:val="0038468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rsid w:val="00384689"/>
  </w:style>
  <w:style w:type="paragraph" w:styleId="ListParagraph">
    <w:name w:val="List Paragraph"/>
    <w:basedOn w:val="Normal"/>
    <w:uiPriority w:val="34"/>
    <w:qFormat/>
    <w:rsid w:val="003271AA"/>
    <w:pPr>
      <w:ind w:left="720"/>
      <w:contextualSpacing/>
    </w:pPr>
  </w:style>
  <w:style w:type="paragraph" w:styleId="BalloonText">
    <w:name w:val="Balloon Text"/>
    <w:basedOn w:val="Normal"/>
    <w:link w:val="BalloonTextChar"/>
    <w:unhideWhenUsed/>
    <w:rsid w:val="0077308D"/>
    <w:rPr>
      <w:rFonts w:ascii="Tahoma" w:hAnsi="Tahoma" w:cs="Tahoma"/>
      <w:sz w:val="16"/>
      <w:szCs w:val="16"/>
    </w:rPr>
  </w:style>
  <w:style w:type="character" w:customStyle="1" w:styleId="BalloonTextChar">
    <w:name w:val="Balloon Text Char"/>
    <w:link w:val="BalloonText"/>
    <w:rsid w:val="0077308D"/>
    <w:rPr>
      <w:rFonts w:ascii="Tahoma" w:hAnsi="Tahoma" w:cs="Tahoma"/>
      <w:sz w:val="16"/>
      <w:szCs w:val="16"/>
    </w:rPr>
  </w:style>
  <w:style w:type="paragraph" w:customStyle="1" w:styleId="Style3">
    <w:name w:val="Style3"/>
    <w:basedOn w:val="Normal"/>
    <w:link w:val="Style3Char"/>
    <w:qFormat/>
    <w:rsid w:val="004119E4"/>
    <w:pPr>
      <w:widowControl w:val="0"/>
      <w:tabs>
        <w:tab w:val="left" w:pos="1340"/>
      </w:tabs>
      <w:autoSpaceDE w:val="0"/>
      <w:autoSpaceDN w:val="0"/>
      <w:adjustRightInd w:val="0"/>
    </w:pPr>
    <w:rPr>
      <w:rFonts w:ascii="Gill Sans" w:eastAsia="Times New Roman" w:hAnsi="Gill Sans" w:cs="Times New Roman"/>
      <w:b/>
      <w:bCs/>
      <w:w w:val="101"/>
      <w:szCs w:val="24"/>
    </w:rPr>
  </w:style>
  <w:style w:type="character" w:customStyle="1" w:styleId="Style3Char">
    <w:name w:val="Style3 Char"/>
    <w:link w:val="Style3"/>
    <w:rsid w:val="004119E4"/>
    <w:rPr>
      <w:rFonts w:ascii="Gill Sans" w:eastAsia="Times New Roman" w:hAnsi="Gill Sans" w:cs="Times New Roman"/>
      <w:b/>
      <w:bCs/>
      <w:w w:val="101"/>
      <w:szCs w:val="24"/>
      <w:lang w:val="en-GB"/>
    </w:rPr>
  </w:style>
  <w:style w:type="paragraph" w:styleId="Title">
    <w:name w:val="Title"/>
    <w:basedOn w:val="Normal"/>
    <w:next w:val="Normal"/>
    <w:link w:val="TitleChar"/>
    <w:uiPriority w:val="10"/>
    <w:qFormat/>
    <w:rsid w:val="00EE2296"/>
    <w:pPr>
      <w:spacing w:after="300"/>
      <w:contextualSpacing/>
    </w:pPr>
    <w:rPr>
      <w:rFonts w:eastAsia="Times New Roman" w:cs="Times New Roman"/>
      <w:b/>
      <w:spacing w:val="5"/>
      <w:kern w:val="28"/>
      <w:sz w:val="52"/>
      <w:szCs w:val="52"/>
    </w:rPr>
  </w:style>
  <w:style w:type="character" w:customStyle="1" w:styleId="TitleChar">
    <w:name w:val="Title Char"/>
    <w:link w:val="Title"/>
    <w:uiPriority w:val="10"/>
    <w:rsid w:val="00EE2296"/>
    <w:rPr>
      <w:rFonts w:ascii="Gill Sans MT Pro Medium" w:eastAsia="Times New Roman" w:hAnsi="Gill Sans MT Pro Medium" w:cs="Times New Roman"/>
      <w:b/>
      <w:spacing w:val="5"/>
      <w:kern w:val="28"/>
      <w:sz w:val="52"/>
      <w:szCs w:val="52"/>
    </w:rPr>
  </w:style>
  <w:style w:type="paragraph" w:styleId="TOC3">
    <w:name w:val="toc 3"/>
    <w:basedOn w:val="Normal"/>
    <w:next w:val="Normal"/>
    <w:autoRedefine/>
    <w:uiPriority w:val="39"/>
    <w:unhideWhenUsed/>
    <w:rsid w:val="00167FA0"/>
    <w:pPr>
      <w:tabs>
        <w:tab w:val="left" w:leader="hyphen" w:pos="2094"/>
        <w:tab w:val="right" w:leader="hyphen" w:pos="9737"/>
      </w:tabs>
      <w:spacing w:after="100"/>
      <w:ind w:left="2088" w:hanging="2088"/>
    </w:pPr>
  </w:style>
  <w:style w:type="paragraph" w:styleId="TOC1">
    <w:name w:val="toc 1"/>
    <w:basedOn w:val="Normal"/>
    <w:next w:val="Normal"/>
    <w:autoRedefine/>
    <w:uiPriority w:val="39"/>
    <w:unhideWhenUsed/>
    <w:rsid w:val="00FD3D96"/>
    <w:pPr>
      <w:tabs>
        <w:tab w:val="right" w:pos="9734"/>
      </w:tabs>
      <w:spacing w:before="240" w:after="240"/>
    </w:pPr>
    <w:rPr>
      <w:rFonts w:ascii="Open Sans ExtraBold" w:hAnsi="Open Sans ExtraBold"/>
    </w:rPr>
  </w:style>
  <w:style w:type="paragraph" w:styleId="TOC2">
    <w:name w:val="toc 2"/>
    <w:basedOn w:val="Normal"/>
    <w:next w:val="Normal"/>
    <w:autoRedefine/>
    <w:uiPriority w:val="39"/>
    <w:unhideWhenUsed/>
    <w:rsid w:val="00DD324E"/>
    <w:pPr>
      <w:tabs>
        <w:tab w:val="right" w:leader="hyphen" w:pos="9737"/>
      </w:tabs>
      <w:spacing w:before="240" w:after="240"/>
    </w:pPr>
    <w:rPr>
      <w:rFonts w:ascii="Gill Sans MT Pro Heavy" w:hAnsi="Gill Sans MT Pro Heavy"/>
      <w:b/>
      <w:sz w:val="18"/>
    </w:rPr>
  </w:style>
  <w:style w:type="paragraph" w:styleId="TOC4">
    <w:name w:val="toc 4"/>
    <w:basedOn w:val="Normal"/>
    <w:next w:val="Normal"/>
    <w:autoRedefine/>
    <w:uiPriority w:val="39"/>
    <w:unhideWhenUsed/>
    <w:rsid w:val="00BF0C57"/>
    <w:pPr>
      <w:spacing w:after="100"/>
      <w:ind w:left="2088"/>
    </w:pPr>
  </w:style>
  <w:style w:type="paragraph" w:styleId="TOC5">
    <w:name w:val="toc 5"/>
    <w:basedOn w:val="Normal"/>
    <w:next w:val="Normal"/>
    <w:autoRedefine/>
    <w:uiPriority w:val="39"/>
    <w:unhideWhenUsed/>
    <w:rsid w:val="00A97A26"/>
    <w:pPr>
      <w:spacing w:after="100" w:line="276" w:lineRule="auto"/>
      <w:ind w:left="880"/>
    </w:pPr>
    <w:rPr>
      <w:rFonts w:ascii="Calibri" w:eastAsia="Times New Roman" w:hAnsi="Calibri"/>
    </w:rPr>
  </w:style>
  <w:style w:type="paragraph" w:styleId="TOC6">
    <w:name w:val="toc 6"/>
    <w:basedOn w:val="Normal"/>
    <w:next w:val="Normal"/>
    <w:autoRedefine/>
    <w:uiPriority w:val="39"/>
    <w:unhideWhenUsed/>
    <w:rsid w:val="00A97A26"/>
    <w:pPr>
      <w:spacing w:after="100" w:line="276" w:lineRule="auto"/>
      <w:ind w:left="1100"/>
    </w:pPr>
    <w:rPr>
      <w:rFonts w:ascii="Calibri" w:eastAsia="Times New Roman" w:hAnsi="Calibri"/>
    </w:rPr>
  </w:style>
  <w:style w:type="paragraph" w:styleId="TOC7">
    <w:name w:val="toc 7"/>
    <w:basedOn w:val="Normal"/>
    <w:next w:val="Normal"/>
    <w:autoRedefine/>
    <w:uiPriority w:val="39"/>
    <w:unhideWhenUsed/>
    <w:rsid w:val="00A97A26"/>
    <w:pPr>
      <w:spacing w:after="100" w:line="276" w:lineRule="auto"/>
      <w:ind w:left="1320"/>
    </w:pPr>
    <w:rPr>
      <w:rFonts w:ascii="Calibri" w:eastAsia="Times New Roman" w:hAnsi="Calibri"/>
    </w:rPr>
  </w:style>
  <w:style w:type="paragraph" w:styleId="TOC8">
    <w:name w:val="toc 8"/>
    <w:basedOn w:val="Normal"/>
    <w:next w:val="Normal"/>
    <w:autoRedefine/>
    <w:uiPriority w:val="39"/>
    <w:unhideWhenUsed/>
    <w:rsid w:val="00A97A26"/>
    <w:pPr>
      <w:spacing w:after="100" w:line="276" w:lineRule="auto"/>
      <w:ind w:left="1540"/>
    </w:pPr>
    <w:rPr>
      <w:rFonts w:ascii="Calibri" w:eastAsia="Times New Roman" w:hAnsi="Calibri"/>
    </w:rPr>
  </w:style>
  <w:style w:type="paragraph" w:styleId="TOC9">
    <w:name w:val="toc 9"/>
    <w:basedOn w:val="Normal"/>
    <w:next w:val="Normal"/>
    <w:autoRedefine/>
    <w:uiPriority w:val="39"/>
    <w:unhideWhenUsed/>
    <w:rsid w:val="00A97A26"/>
    <w:pPr>
      <w:spacing w:after="100" w:line="276" w:lineRule="auto"/>
      <w:ind w:left="1760"/>
    </w:pPr>
    <w:rPr>
      <w:rFonts w:ascii="Calibri" w:eastAsia="Times New Roman" w:hAnsi="Calibri"/>
    </w:rPr>
  </w:style>
  <w:style w:type="character" w:styleId="Hyperlink">
    <w:name w:val="Hyperlink"/>
    <w:uiPriority w:val="99"/>
    <w:unhideWhenUsed/>
    <w:rsid w:val="00A97A26"/>
    <w:rPr>
      <w:color w:val="0000FF"/>
      <w:u w:val="single"/>
    </w:rPr>
  </w:style>
  <w:style w:type="paragraph" w:styleId="TOCHeading">
    <w:name w:val="TOC Heading"/>
    <w:basedOn w:val="Heading1"/>
    <w:next w:val="Normal"/>
    <w:uiPriority w:val="39"/>
    <w:unhideWhenUsed/>
    <w:qFormat/>
    <w:rsid w:val="00DD324E"/>
    <w:pPr>
      <w:spacing w:line="276" w:lineRule="auto"/>
      <w:jc w:val="left"/>
      <w:outlineLvl w:val="9"/>
    </w:pPr>
    <w:rPr>
      <w:rFonts w:ascii="Cambria" w:hAnsi="Cambria"/>
      <w:color w:val="365F91"/>
      <w:sz w:val="28"/>
    </w:rPr>
  </w:style>
  <w:style w:type="paragraph" w:customStyle="1" w:styleId="p6">
    <w:name w:val="p6"/>
    <w:basedOn w:val="Normal"/>
    <w:rsid w:val="00B1092F"/>
    <w:pPr>
      <w:widowControl w:val="0"/>
      <w:tabs>
        <w:tab w:val="left" w:pos="1960"/>
      </w:tabs>
      <w:spacing w:line="240" w:lineRule="atLeast"/>
      <w:ind w:left="520"/>
    </w:pPr>
    <w:rPr>
      <w:rFonts w:ascii="Times New Roman" w:eastAsia="Times New Roman" w:hAnsi="Times New Roman" w:cs="Times New Roman"/>
      <w:snapToGrid w:val="0"/>
      <w:szCs w:val="20"/>
      <w:lang w:val="en-US"/>
    </w:rPr>
  </w:style>
  <w:style w:type="paragraph" w:customStyle="1" w:styleId="CM24">
    <w:name w:val="CM24"/>
    <w:basedOn w:val="Normal"/>
    <w:next w:val="Normal"/>
    <w:rsid w:val="00B1092F"/>
    <w:pPr>
      <w:widowControl w:val="0"/>
      <w:autoSpaceDE w:val="0"/>
      <w:autoSpaceDN w:val="0"/>
      <w:adjustRightInd w:val="0"/>
      <w:spacing w:after="285"/>
    </w:pPr>
    <w:rPr>
      <w:rFonts w:ascii="Times New Roman" w:eastAsia="Times New Roman" w:hAnsi="Times New Roman" w:cs="Times New Roman"/>
      <w:szCs w:val="24"/>
      <w:lang w:val="en-US"/>
    </w:rPr>
  </w:style>
  <w:style w:type="character" w:styleId="CommentReference">
    <w:name w:val="annotation reference"/>
    <w:rsid w:val="00B1092F"/>
    <w:rPr>
      <w:sz w:val="16"/>
      <w:szCs w:val="16"/>
    </w:rPr>
  </w:style>
  <w:style w:type="paragraph" w:styleId="CommentText">
    <w:name w:val="annotation text"/>
    <w:basedOn w:val="Normal"/>
    <w:link w:val="CommentTextChar"/>
    <w:rsid w:val="00B1092F"/>
    <w:rPr>
      <w:rFonts w:ascii="Times New Roman" w:eastAsia="Times New Roman" w:hAnsi="Times New Roman" w:cs="Times New Roman"/>
      <w:szCs w:val="20"/>
    </w:rPr>
  </w:style>
  <w:style w:type="character" w:customStyle="1" w:styleId="CommentTextChar">
    <w:name w:val="Comment Text Char"/>
    <w:link w:val="CommentText"/>
    <w:rsid w:val="00B1092F"/>
    <w:rPr>
      <w:rFonts w:ascii="Times New Roman" w:eastAsia="Times New Roman" w:hAnsi="Times New Roman" w:cs="Times New Roman"/>
      <w:sz w:val="20"/>
      <w:szCs w:val="20"/>
      <w:lang w:val="en-GB"/>
    </w:rPr>
  </w:style>
  <w:style w:type="paragraph" w:styleId="CommentSubject">
    <w:name w:val="annotation subject"/>
    <w:basedOn w:val="CommentText"/>
    <w:next w:val="CommentText"/>
    <w:link w:val="CommentSubjectChar"/>
    <w:rsid w:val="00B1092F"/>
    <w:rPr>
      <w:b/>
      <w:bCs/>
    </w:rPr>
  </w:style>
  <w:style w:type="character" w:customStyle="1" w:styleId="CommentSubjectChar">
    <w:name w:val="Comment Subject Char"/>
    <w:link w:val="CommentSubject"/>
    <w:rsid w:val="00B1092F"/>
    <w:rPr>
      <w:rFonts w:ascii="Times New Roman" w:eastAsia="Times New Roman" w:hAnsi="Times New Roman" w:cs="Times New Roman"/>
      <w:b/>
      <w:bCs/>
      <w:sz w:val="20"/>
      <w:szCs w:val="20"/>
      <w:lang w:val="en-GB"/>
    </w:rPr>
  </w:style>
  <w:style w:type="paragraph" w:styleId="Revision">
    <w:name w:val="Revision"/>
    <w:hidden/>
    <w:uiPriority w:val="99"/>
    <w:semiHidden/>
    <w:rsid w:val="00935C82"/>
    <w:rPr>
      <w:rFonts w:ascii="Gill Sans MT Pro Medium" w:hAnsi="Gill Sans MT Pro Medium"/>
      <w:sz w:val="24"/>
      <w:szCs w:val="22"/>
      <w:lang w:val="en-GB"/>
    </w:rPr>
  </w:style>
  <w:style w:type="paragraph" w:customStyle="1" w:styleId="StyleHeading3Bold">
    <w:name w:val="Style Heading 3 + Bold"/>
    <w:basedOn w:val="Heading3"/>
    <w:rsid w:val="00D111B5"/>
    <w:pPr>
      <w:shd w:val="clear" w:color="F2F2F2" w:themeColor="background1" w:themeShade="F2" w:fill="auto"/>
      <w:tabs>
        <w:tab w:val="left" w:pos="72"/>
      </w:tabs>
    </w:pPr>
    <w:rPr>
      <w:rFonts w:eastAsiaTheme="majorEastAsia" w:cstheme="majorBidi"/>
      <w:b/>
    </w:rPr>
  </w:style>
  <w:style w:type="paragraph" w:styleId="FootnoteText">
    <w:name w:val="footnote text"/>
    <w:basedOn w:val="Normal"/>
    <w:link w:val="FootnoteTextChar"/>
    <w:uiPriority w:val="99"/>
    <w:semiHidden/>
    <w:unhideWhenUsed/>
    <w:rsid w:val="009F137F"/>
    <w:rPr>
      <w:szCs w:val="20"/>
    </w:rPr>
  </w:style>
  <w:style w:type="character" w:customStyle="1" w:styleId="FootnoteTextChar">
    <w:name w:val="Footnote Text Char"/>
    <w:basedOn w:val="DefaultParagraphFont"/>
    <w:link w:val="FootnoteText"/>
    <w:uiPriority w:val="99"/>
    <w:semiHidden/>
    <w:rsid w:val="009F137F"/>
    <w:rPr>
      <w:rFonts w:ascii="Gill Sans MT Pro Medium" w:hAnsi="Gill Sans MT Pro Medium"/>
      <w:lang w:val="en-GB"/>
    </w:rPr>
  </w:style>
  <w:style w:type="character" w:styleId="FootnoteReference">
    <w:name w:val="footnote reference"/>
    <w:basedOn w:val="DefaultParagraphFont"/>
    <w:unhideWhenUsed/>
    <w:rsid w:val="009F137F"/>
    <w:rPr>
      <w:vertAlign w:val="superscript"/>
    </w:rPr>
  </w:style>
  <w:style w:type="character" w:styleId="PlaceholderText">
    <w:name w:val="Placeholder Text"/>
    <w:basedOn w:val="DefaultParagraphFont"/>
    <w:uiPriority w:val="99"/>
    <w:semiHidden/>
    <w:rsid w:val="001E7E9A"/>
    <w:rPr>
      <w:color w:val="808080"/>
    </w:rPr>
  </w:style>
  <w:style w:type="paragraph" w:customStyle="1" w:styleId="Default">
    <w:name w:val="Default"/>
    <w:rsid w:val="00503374"/>
    <w:pPr>
      <w:autoSpaceDE w:val="0"/>
      <w:autoSpaceDN w:val="0"/>
      <w:adjustRightInd w:val="0"/>
    </w:pPr>
    <w:rPr>
      <w:rFonts w:cs="Calibri"/>
      <w:color w:val="000000"/>
      <w:sz w:val="24"/>
      <w:szCs w:val="24"/>
      <w:lang w:val="en-SG"/>
    </w:rPr>
  </w:style>
  <w:style w:type="table" w:styleId="PlainTable1">
    <w:name w:val="Plain Table 1"/>
    <w:basedOn w:val="TableNormal"/>
    <w:uiPriority w:val="41"/>
    <w:rsid w:val="0030344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ormal0">
    <w:name w:val="Normal0"/>
    <w:basedOn w:val="Normal"/>
    <w:qFormat/>
    <w:rsid w:val="002F3B38"/>
    <w:pPr>
      <w:spacing w:after="120"/>
    </w:pPr>
    <w:rPr>
      <w:rFonts w:asciiTheme="minorHAnsi" w:eastAsia="Times New Roman" w:hAnsiTheme="minorHAnsi" w:cs="Times New Roman"/>
      <w:sz w:val="22"/>
      <w:szCs w:val="24"/>
      <w:lang w:val="en-US" w:eastAsia="de-DE"/>
    </w:rPr>
  </w:style>
  <w:style w:type="character" w:customStyle="1" w:styleId="Italic">
    <w:name w:val="Italic"/>
    <w:basedOn w:val="DefaultParagraphFont"/>
    <w:uiPriority w:val="1"/>
    <w:qFormat/>
    <w:rsid w:val="002F3B38"/>
    <w:rPr>
      <w:i/>
    </w:rPr>
  </w:style>
  <w:style w:type="table" w:customStyle="1" w:styleId="easaTable">
    <w:name w:val="easaTable"/>
    <w:uiPriority w:val="99"/>
    <w:rsid w:val="002F3B38"/>
    <w:rPr>
      <w:rFonts w:asciiTheme="minorHAnsi" w:eastAsiaTheme="minorHAnsi" w:hAnsiTheme="minorHAnsi" w:cstheme="minorBidi"/>
      <w:lang w:val="en-GB" w:eastAsia="en-GB"/>
    </w:rPr>
    <w:tblPr>
      <w:tblInd w:w="0"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0" w:type="dxa"/>
        <w:left w:w="108" w:type="dxa"/>
        <w:bottom w:w="0" w:type="dxa"/>
        <w:right w:w="108" w:type="dxa"/>
      </w:tblCellMar>
    </w:tblPr>
    <w:tcPr>
      <w:shd w:val="clear" w:color="auto" w:fill="D9D9D9" w:themeFill="background1" w:themeFillShade="D9"/>
    </w:tcPr>
    <w:tblStylePr w:type="firstRow">
      <w:rPr>
        <w:b/>
        <w:color w:val="FFFFFF" w:themeColor="background1"/>
      </w:rPr>
      <w:tblPr/>
      <w:trPr>
        <w:cantSplit/>
      </w:trPr>
      <w:tcPr>
        <w:shd w:val="clear" w:color="auto" w:fill="808080" w:themeFill="background1" w:themeFillShade="80"/>
      </w:tcPr>
    </w:tblStylePr>
    <w:tblStylePr w:type="firstCol">
      <w:rPr>
        <w:b/>
        <w:color w:val="FFFFFF" w:themeColor="background1"/>
      </w:rPr>
      <w:tblPr/>
      <w:tcPr>
        <w:shd w:val="clear" w:color="auto" w:fill="808080" w:themeFill="background1" w:themeFillShade="80"/>
      </w:tcPr>
    </w:tblStylePr>
  </w:style>
  <w:style w:type="paragraph" w:customStyle="1" w:styleId="Heading5OrgManual">
    <w:name w:val="Heading 5 OrgManual"/>
    <w:basedOn w:val="Normal"/>
    <w:next w:val="Normal"/>
    <w:qFormat/>
    <w:rsid w:val="00612988"/>
    <w:pPr>
      <w:spacing w:after="120"/>
      <w:jc w:val="left"/>
    </w:pPr>
    <w:rPr>
      <w:rFonts w:asciiTheme="minorHAnsi" w:eastAsia="Times New Roman" w:hAnsiTheme="minorHAnsi" w:cs="Times New Roman"/>
      <w:b/>
      <w:szCs w:val="24"/>
      <w:lang w:val="en-US" w:eastAsia="de-DE"/>
    </w:rPr>
  </w:style>
  <w:style w:type="paragraph" w:customStyle="1" w:styleId="ListLevel0">
    <w:name w:val="ListLevel0"/>
    <w:basedOn w:val="Normal"/>
    <w:rsid w:val="00122E05"/>
    <w:pPr>
      <w:tabs>
        <w:tab w:val="left" w:pos="567"/>
      </w:tabs>
      <w:spacing w:after="120"/>
      <w:ind w:left="567" w:hanging="567"/>
    </w:pPr>
    <w:rPr>
      <w:rFonts w:asciiTheme="minorHAnsi" w:eastAsia="Times New Roman" w:hAnsiTheme="minorHAnsi" w:cs="Times New Roman"/>
      <w:sz w:val="22"/>
      <w:szCs w:val="24"/>
      <w:lang w:val="en-US" w:eastAsia="de-DE"/>
    </w:rPr>
  </w:style>
  <w:style w:type="paragraph" w:customStyle="1" w:styleId="Normal1">
    <w:name w:val="Normal1"/>
    <w:basedOn w:val="Normal"/>
    <w:qFormat/>
    <w:rsid w:val="00122E05"/>
    <w:pPr>
      <w:spacing w:after="120"/>
      <w:ind w:left="567"/>
    </w:pPr>
    <w:rPr>
      <w:rFonts w:asciiTheme="minorHAnsi" w:eastAsia="Times New Roman" w:hAnsiTheme="minorHAnsi" w:cs="Times New Roman"/>
      <w:sz w:val="22"/>
      <w:szCs w:val="24"/>
      <w:lang w:val="en-US" w:eastAsia="de-DE"/>
    </w:rPr>
  </w:style>
  <w:style w:type="paragraph" w:customStyle="1" w:styleId="ListLevel1">
    <w:name w:val="ListLevel1"/>
    <w:basedOn w:val="ListLevel0"/>
    <w:qFormat/>
    <w:rsid w:val="009A5AC8"/>
    <w:pPr>
      <w:ind w:left="1134"/>
    </w:pPr>
  </w:style>
  <w:style w:type="paragraph" w:customStyle="1" w:styleId="ListLevel2">
    <w:name w:val="ListLevel2"/>
    <w:basedOn w:val="ListLevel1"/>
    <w:qFormat/>
    <w:rsid w:val="009A5AC8"/>
    <w:pPr>
      <w:ind w:left="1701"/>
    </w:pPr>
  </w:style>
  <w:style w:type="paragraph" w:customStyle="1" w:styleId="bullet0">
    <w:name w:val="bullet0"/>
    <w:basedOn w:val="Normal"/>
    <w:qFormat/>
    <w:rsid w:val="00DC73CF"/>
    <w:pPr>
      <w:numPr>
        <w:numId w:val="180"/>
      </w:numPr>
      <w:spacing w:after="120"/>
    </w:pPr>
    <w:rPr>
      <w:rFonts w:asciiTheme="minorHAnsi" w:eastAsia="Times New Roman" w:hAnsiTheme="minorHAnsi" w:cs="Times New Roman"/>
      <w:sz w:val="22"/>
      <w:szCs w:val="24"/>
      <w:lang w:val="en-US" w:eastAsia="de-DE"/>
    </w:rPr>
  </w:style>
  <w:style w:type="paragraph" w:customStyle="1" w:styleId="bullet1">
    <w:name w:val="bullet1"/>
    <w:basedOn w:val="bullet0"/>
    <w:qFormat/>
    <w:rsid w:val="00DC73CF"/>
    <w:pPr>
      <w:ind w:left="1134"/>
    </w:pPr>
  </w:style>
  <w:style w:type="paragraph" w:customStyle="1" w:styleId="AMCSubheading1">
    <w:name w:val="AMC Subheading 1"/>
    <w:basedOn w:val="Default"/>
    <w:qFormat/>
    <w:rsid w:val="00145317"/>
    <w:pPr>
      <w:jc w:val="both"/>
    </w:pPr>
    <w:rPr>
      <w:rFonts w:ascii="Open Sans" w:hAnsi="Open Sans" w:cs="Open Sans"/>
      <w:b/>
      <w:bCs/>
      <w:color w:val="auto"/>
      <w:sz w:val="18"/>
      <w:szCs w:val="22"/>
      <w:lang w:val="en-US"/>
    </w:rPr>
  </w:style>
  <w:style w:type="paragraph" w:customStyle="1" w:styleId="TableNormal0">
    <w:name w:val="TableNormal"/>
    <w:basedOn w:val="Normal"/>
    <w:qFormat/>
    <w:rsid w:val="004717FD"/>
    <w:pPr>
      <w:jc w:val="left"/>
    </w:pPr>
    <w:rPr>
      <w:rFonts w:asciiTheme="minorHAnsi" w:eastAsia="Times New Roman" w:hAnsiTheme="minorHAnsi" w:cs="Times New Roman"/>
      <w:szCs w:val="24"/>
      <w:lang w:val="en-US" w:eastAsia="de-DE"/>
    </w:rPr>
  </w:style>
  <w:style w:type="character" w:customStyle="1" w:styleId="Underline">
    <w:name w:val="Underline"/>
    <w:basedOn w:val="DefaultParagraphFont"/>
    <w:uiPriority w:val="1"/>
    <w:qFormat/>
    <w:rsid w:val="00157BE9"/>
    <w:rPr>
      <w:i w:val="0"/>
      <w:u w:val="single"/>
    </w:rPr>
  </w:style>
  <w:style w:type="paragraph" w:customStyle="1" w:styleId="Normal2">
    <w:name w:val="Normal2"/>
    <w:basedOn w:val="Normal"/>
    <w:qFormat/>
    <w:rsid w:val="00243E43"/>
    <w:pPr>
      <w:spacing w:after="120"/>
      <w:ind w:left="1134"/>
    </w:pPr>
    <w:rPr>
      <w:rFonts w:asciiTheme="minorHAnsi" w:eastAsia="Times New Roman" w:hAnsiTheme="minorHAnsi" w:cs="Times New Roman"/>
      <w:sz w:val="22"/>
      <w:szCs w:val="24"/>
      <w:lang w:val="en-US" w:eastAsia="de-DE"/>
    </w:rPr>
  </w:style>
  <w:style w:type="character" w:styleId="UnresolvedMention">
    <w:name w:val="Unresolved Mention"/>
    <w:basedOn w:val="DefaultParagraphFont"/>
    <w:uiPriority w:val="99"/>
    <w:semiHidden/>
    <w:unhideWhenUsed/>
    <w:rsid w:val="006F540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10095050">
      <w:bodyDiv w:val="1"/>
      <w:marLeft w:val="0"/>
      <w:marRight w:val="0"/>
      <w:marTop w:val="0"/>
      <w:marBottom w:val="0"/>
      <w:divBdr>
        <w:top w:val="none" w:sz="0" w:space="0" w:color="auto"/>
        <w:left w:val="none" w:sz="0" w:space="0" w:color="auto"/>
        <w:bottom w:val="none" w:sz="0" w:space="0" w:color="auto"/>
        <w:right w:val="none" w:sz="0" w:space="0" w:color="auto"/>
      </w:divBdr>
    </w:div>
    <w:div w:id="1507404795">
      <w:bodyDiv w:val="1"/>
      <w:marLeft w:val="0"/>
      <w:marRight w:val="0"/>
      <w:marTop w:val="0"/>
      <w:marBottom w:val="0"/>
      <w:divBdr>
        <w:top w:val="none" w:sz="0" w:space="0" w:color="auto"/>
        <w:left w:val="none" w:sz="0" w:space="0" w:color="auto"/>
        <w:bottom w:val="none" w:sz="0" w:space="0" w:color="auto"/>
        <w:right w:val="none" w:sz="0" w:space="0" w:color="auto"/>
      </w:divBdr>
    </w:div>
    <w:div w:id="1517889844">
      <w:bodyDiv w:val="1"/>
      <w:marLeft w:val="0"/>
      <w:marRight w:val="0"/>
      <w:marTop w:val="0"/>
      <w:marBottom w:val="0"/>
      <w:divBdr>
        <w:top w:val="none" w:sz="0" w:space="0" w:color="auto"/>
        <w:left w:val="none" w:sz="0" w:space="0" w:color="auto"/>
        <w:bottom w:val="none" w:sz="0" w:space="0" w:color="auto"/>
        <w:right w:val="none" w:sz="0" w:space="0" w:color="auto"/>
      </w:divBdr>
    </w:div>
    <w:div w:id="1921058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header" Target="header10.xml"/><Relationship Id="rId3" Type="http://schemas.openxmlformats.org/officeDocument/2006/relationships/customXml" Target="../customXml/item3.xml"/><Relationship Id="rId21" Type="http://schemas.openxmlformats.org/officeDocument/2006/relationships/footer" Target="footer4.xm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eader" Target="header9.xm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6.xml"/><Relationship Id="rId29" Type="http://schemas.openxmlformats.org/officeDocument/2006/relationships/image" Target="media/image3.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8.xml"/><Relationship Id="rId32"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footer" Target="footer5.xml"/><Relationship Id="rId28" Type="http://schemas.openxmlformats.org/officeDocument/2006/relationships/package" Target="embeddings/Microsoft_Word_Document.docx"/><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7.xml"/><Relationship Id="rId27" Type="http://schemas.openxmlformats.org/officeDocument/2006/relationships/image" Target="media/image2.emf"/><Relationship Id="rId30" Type="http://schemas.openxmlformats.org/officeDocument/2006/relationships/package" Target="embeddings/Microsoft_Word_Document1.docx"/><Relationship Id="rId35" Type="http://schemas.microsoft.com/office/2020/10/relationships/intelligence" Target="intelligence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bulho.CANETSRVR\DropBox\Dropbox\Office\Projects\Regulations\MCAR-21\Amendment%202\21\MCAR-2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2013-01-01T00:00:00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545D798283F6845BFFAF30F80176CB3" ma:contentTypeVersion="14" ma:contentTypeDescription="Create a new document." ma:contentTypeScope="" ma:versionID="1899338564f02f4754d21b90e12aa0c4">
  <xsd:schema xmlns:xsd="http://www.w3.org/2001/XMLSchema" xmlns:xs="http://www.w3.org/2001/XMLSchema" xmlns:p="http://schemas.microsoft.com/office/2006/metadata/properties" xmlns:ns2="432e2f48-9fe3-44bd-955f-eecb692a3b48" xmlns:ns3="3caca323-eb8b-47c5-b246-ddabc915ffcc" targetNamespace="http://schemas.microsoft.com/office/2006/metadata/properties" ma:root="true" ma:fieldsID="5f1a54421ee83664ba176cd607d05737" ns2:_="" ns3:_="">
    <xsd:import namespace="432e2f48-9fe3-44bd-955f-eecb692a3b48"/>
    <xsd:import namespace="3caca323-eb8b-47c5-b246-ddabc915ffc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2e2f48-9fe3-44bd-955f-eecb692a3b4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50c8c19-2e06-4834-9dba-9d0fb32775c7"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caca323-eb8b-47c5-b246-ddabc915ffc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e59794d0-d3f7-4611-aa86-30ce449098c2}" ma:internalName="TaxCatchAll" ma:showField="CatchAllData" ma:web="3caca323-eb8b-47c5-b246-ddabc915ff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0769A3B-650B-48A5-8971-0A54EA86A5EE}">
  <ds:schemaRefs>
    <ds:schemaRef ds:uri="http://schemas.microsoft.com/sharepoint/v3/contenttype/forms"/>
  </ds:schemaRefs>
</ds:datastoreItem>
</file>

<file path=customXml/itemProps3.xml><?xml version="1.0" encoding="utf-8"?>
<ds:datastoreItem xmlns:ds="http://schemas.openxmlformats.org/officeDocument/2006/customXml" ds:itemID="{C53DFFEB-CF4C-45AE-A8AF-65AB280BC9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2e2f48-9fe3-44bd-955f-eecb692a3b48"/>
    <ds:schemaRef ds:uri="3caca323-eb8b-47c5-b246-ddabc915f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2DCFA69-E679-47EC-9925-23D836CE8D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MCAR-21</Template>
  <TotalTime>1518</TotalTime>
  <Pages>167</Pages>
  <Words>53377</Words>
  <Characters>304255</Characters>
  <Application>Microsoft Office Word</Application>
  <DocSecurity>0</DocSecurity>
  <Lines>2535</Lines>
  <Paragraphs>713</Paragraphs>
  <ScaleCrop>false</ScaleCrop>
  <HeadingPairs>
    <vt:vector size="2" baseType="variant">
      <vt:variant>
        <vt:lpstr>Title</vt:lpstr>
      </vt:variant>
      <vt:variant>
        <vt:i4>1</vt:i4>
      </vt:variant>
    </vt:vector>
  </HeadingPairs>
  <TitlesOfParts>
    <vt:vector size="1" baseType="lpstr">
      <vt:lpstr/>
    </vt:vector>
  </TitlesOfParts>
  <Company>Civil Aviation Department</Company>
  <LinksUpToDate>false</LinksUpToDate>
  <CharactersWithSpaces>356919</CharactersWithSpaces>
  <SharedDoc>false</SharedDoc>
  <HLinks>
    <vt:vector size="1680" baseType="variant">
      <vt:variant>
        <vt:i4>2359388</vt:i4>
      </vt:variant>
      <vt:variant>
        <vt:i4>1545</vt:i4>
      </vt:variant>
      <vt:variant>
        <vt:i4>0</vt:i4>
      </vt:variant>
      <vt:variant>
        <vt:i4>5</vt:i4>
      </vt:variant>
      <vt:variant>
        <vt:lpwstr/>
      </vt:variant>
      <vt:variant>
        <vt:lpwstr>_DxCrossRefBm493805976</vt:lpwstr>
      </vt:variant>
      <vt:variant>
        <vt:i4>2883672</vt:i4>
      </vt:variant>
      <vt:variant>
        <vt:i4>1542</vt:i4>
      </vt:variant>
      <vt:variant>
        <vt:i4>0</vt:i4>
      </vt:variant>
      <vt:variant>
        <vt:i4>5</vt:i4>
      </vt:variant>
      <vt:variant>
        <vt:lpwstr/>
      </vt:variant>
      <vt:variant>
        <vt:lpwstr>_DxCrossRefBm493806106</vt:lpwstr>
      </vt:variant>
      <vt:variant>
        <vt:i4>2621529</vt:i4>
      </vt:variant>
      <vt:variant>
        <vt:i4>1539</vt:i4>
      </vt:variant>
      <vt:variant>
        <vt:i4>0</vt:i4>
      </vt:variant>
      <vt:variant>
        <vt:i4>5</vt:i4>
      </vt:variant>
      <vt:variant>
        <vt:lpwstr/>
      </vt:variant>
      <vt:variant>
        <vt:lpwstr>_DxCrossRefBm493805427</vt:lpwstr>
      </vt:variant>
      <vt:variant>
        <vt:i4>2228315</vt:i4>
      </vt:variant>
      <vt:variant>
        <vt:i4>1536</vt:i4>
      </vt:variant>
      <vt:variant>
        <vt:i4>0</vt:i4>
      </vt:variant>
      <vt:variant>
        <vt:i4>5</vt:i4>
      </vt:variant>
      <vt:variant>
        <vt:lpwstr/>
      </vt:variant>
      <vt:variant>
        <vt:lpwstr>_DxCrossRefBm493805900</vt:lpwstr>
      </vt:variant>
      <vt:variant>
        <vt:i4>2752593</vt:i4>
      </vt:variant>
      <vt:variant>
        <vt:i4>1533</vt:i4>
      </vt:variant>
      <vt:variant>
        <vt:i4>0</vt:i4>
      </vt:variant>
      <vt:variant>
        <vt:i4>5</vt:i4>
      </vt:variant>
      <vt:variant>
        <vt:lpwstr/>
      </vt:variant>
      <vt:variant>
        <vt:lpwstr>_DxCrossRefBm493806091</vt:lpwstr>
      </vt:variant>
      <vt:variant>
        <vt:i4>2555994</vt:i4>
      </vt:variant>
      <vt:variant>
        <vt:i4>1530</vt:i4>
      </vt:variant>
      <vt:variant>
        <vt:i4>0</vt:i4>
      </vt:variant>
      <vt:variant>
        <vt:i4>5</vt:i4>
      </vt:variant>
      <vt:variant>
        <vt:lpwstr/>
      </vt:variant>
      <vt:variant>
        <vt:lpwstr>_DxCrossRefBm493805519</vt:lpwstr>
      </vt:variant>
      <vt:variant>
        <vt:i4>3080287</vt:i4>
      </vt:variant>
      <vt:variant>
        <vt:i4>1527</vt:i4>
      </vt:variant>
      <vt:variant>
        <vt:i4>0</vt:i4>
      </vt:variant>
      <vt:variant>
        <vt:i4>5</vt:i4>
      </vt:variant>
      <vt:variant>
        <vt:lpwstr/>
      </vt:variant>
      <vt:variant>
        <vt:lpwstr>_DxCrossRefBm493806074</vt:lpwstr>
      </vt:variant>
      <vt:variant>
        <vt:i4>4259927</vt:i4>
      </vt:variant>
      <vt:variant>
        <vt:i4>1524</vt:i4>
      </vt:variant>
      <vt:variant>
        <vt:i4>0</vt:i4>
      </vt:variant>
      <vt:variant>
        <vt:i4>5</vt:i4>
      </vt:variant>
      <vt:variant>
        <vt:lpwstr/>
      </vt:variant>
      <vt:variant>
        <vt:lpwstr>DX4203032259</vt:lpwstr>
      </vt:variant>
      <vt:variant>
        <vt:i4>3014751</vt:i4>
      </vt:variant>
      <vt:variant>
        <vt:i4>1521</vt:i4>
      </vt:variant>
      <vt:variant>
        <vt:i4>0</vt:i4>
      </vt:variant>
      <vt:variant>
        <vt:i4>5</vt:i4>
      </vt:variant>
      <vt:variant>
        <vt:lpwstr/>
      </vt:variant>
      <vt:variant>
        <vt:lpwstr>_DxCrossRefBm493806075</vt:lpwstr>
      </vt:variant>
      <vt:variant>
        <vt:i4>3014751</vt:i4>
      </vt:variant>
      <vt:variant>
        <vt:i4>1518</vt:i4>
      </vt:variant>
      <vt:variant>
        <vt:i4>0</vt:i4>
      </vt:variant>
      <vt:variant>
        <vt:i4>5</vt:i4>
      </vt:variant>
      <vt:variant>
        <vt:lpwstr/>
      </vt:variant>
      <vt:variant>
        <vt:lpwstr>_DxCrossRefBm493806075</vt:lpwstr>
      </vt:variant>
      <vt:variant>
        <vt:i4>2359388</vt:i4>
      </vt:variant>
      <vt:variant>
        <vt:i4>1515</vt:i4>
      </vt:variant>
      <vt:variant>
        <vt:i4>0</vt:i4>
      </vt:variant>
      <vt:variant>
        <vt:i4>5</vt:i4>
      </vt:variant>
      <vt:variant>
        <vt:lpwstr/>
      </vt:variant>
      <vt:variant>
        <vt:lpwstr>_DxCrossRefBm493805976</vt:lpwstr>
      </vt:variant>
      <vt:variant>
        <vt:i4>2949215</vt:i4>
      </vt:variant>
      <vt:variant>
        <vt:i4>1512</vt:i4>
      </vt:variant>
      <vt:variant>
        <vt:i4>0</vt:i4>
      </vt:variant>
      <vt:variant>
        <vt:i4>5</vt:i4>
      </vt:variant>
      <vt:variant>
        <vt:lpwstr/>
      </vt:variant>
      <vt:variant>
        <vt:lpwstr>_DxCrossRefBm493806076</vt:lpwstr>
      </vt:variant>
      <vt:variant>
        <vt:i4>3080286</vt:i4>
      </vt:variant>
      <vt:variant>
        <vt:i4>1509</vt:i4>
      </vt:variant>
      <vt:variant>
        <vt:i4>0</vt:i4>
      </vt:variant>
      <vt:variant>
        <vt:i4>5</vt:i4>
      </vt:variant>
      <vt:variant>
        <vt:lpwstr/>
      </vt:variant>
      <vt:variant>
        <vt:lpwstr>_DxCrossRefBm493806064</vt:lpwstr>
      </vt:variant>
      <vt:variant>
        <vt:i4>3014750</vt:i4>
      </vt:variant>
      <vt:variant>
        <vt:i4>1506</vt:i4>
      </vt:variant>
      <vt:variant>
        <vt:i4>0</vt:i4>
      </vt:variant>
      <vt:variant>
        <vt:i4>5</vt:i4>
      </vt:variant>
      <vt:variant>
        <vt:lpwstr/>
      </vt:variant>
      <vt:variant>
        <vt:lpwstr>_DxCrossRefBm493806065</vt:lpwstr>
      </vt:variant>
      <vt:variant>
        <vt:i4>2228315</vt:i4>
      </vt:variant>
      <vt:variant>
        <vt:i4>1503</vt:i4>
      </vt:variant>
      <vt:variant>
        <vt:i4>0</vt:i4>
      </vt:variant>
      <vt:variant>
        <vt:i4>5</vt:i4>
      </vt:variant>
      <vt:variant>
        <vt:lpwstr/>
      </vt:variant>
      <vt:variant>
        <vt:lpwstr>_DxCrossRefBm493805900</vt:lpwstr>
      </vt:variant>
      <vt:variant>
        <vt:i4>4980831</vt:i4>
      </vt:variant>
      <vt:variant>
        <vt:i4>1500</vt:i4>
      </vt:variant>
      <vt:variant>
        <vt:i4>0</vt:i4>
      </vt:variant>
      <vt:variant>
        <vt:i4>5</vt:i4>
      </vt:variant>
      <vt:variant>
        <vt:lpwstr/>
      </vt:variant>
      <vt:variant>
        <vt:lpwstr>DX2138992511</vt:lpwstr>
      </vt:variant>
      <vt:variant>
        <vt:i4>4522064</vt:i4>
      </vt:variant>
      <vt:variant>
        <vt:i4>1497</vt:i4>
      </vt:variant>
      <vt:variant>
        <vt:i4>0</vt:i4>
      </vt:variant>
      <vt:variant>
        <vt:i4>5</vt:i4>
      </vt:variant>
      <vt:variant>
        <vt:lpwstr/>
      </vt:variant>
      <vt:variant>
        <vt:lpwstr>DX2650388182</vt:lpwstr>
      </vt:variant>
      <vt:variant>
        <vt:i4>4980817</vt:i4>
      </vt:variant>
      <vt:variant>
        <vt:i4>1494</vt:i4>
      </vt:variant>
      <vt:variant>
        <vt:i4>0</vt:i4>
      </vt:variant>
      <vt:variant>
        <vt:i4>5</vt:i4>
      </vt:variant>
      <vt:variant>
        <vt:lpwstr/>
      </vt:variant>
      <vt:variant>
        <vt:lpwstr>DX3454424036</vt:lpwstr>
      </vt:variant>
      <vt:variant>
        <vt:i4>4980831</vt:i4>
      </vt:variant>
      <vt:variant>
        <vt:i4>1491</vt:i4>
      </vt:variant>
      <vt:variant>
        <vt:i4>0</vt:i4>
      </vt:variant>
      <vt:variant>
        <vt:i4>5</vt:i4>
      </vt:variant>
      <vt:variant>
        <vt:lpwstr/>
      </vt:variant>
      <vt:variant>
        <vt:lpwstr>DX2138992511</vt:lpwstr>
      </vt:variant>
      <vt:variant>
        <vt:i4>4522064</vt:i4>
      </vt:variant>
      <vt:variant>
        <vt:i4>1488</vt:i4>
      </vt:variant>
      <vt:variant>
        <vt:i4>0</vt:i4>
      </vt:variant>
      <vt:variant>
        <vt:i4>5</vt:i4>
      </vt:variant>
      <vt:variant>
        <vt:lpwstr/>
      </vt:variant>
      <vt:variant>
        <vt:lpwstr>DX2650388182</vt:lpwstr>
      </vt:variant>
      <vt:variant>
        <vt:i4>4980817</vt:i4>
      </vt:variant>
      <vt:variant>
        <vt:i4>1485</vt:i4>
      </vt:variant>
      <vt:variant>
        <vt:i4>0</vt:i4>
      </vt:variant>
      <vt:variant>
        <vt:i4>5</vt:i4>
      </vt:variant>
      <vt:variant>
        <vt:lpwstr/>
      </vt:variant>
      <vt:variant>
        <vt:lpwstr>DX3454424036</vt:lpwstr>
      </vt:variant>
      <vt:variant>
        <vt:i4>4718678</vt:i4>
      </vt:variant>
      <vt:variant>
        <vt:i4>1482</vt:i4>
      </vt:variant>
      <vt:variant>
        <vt:i4>0</vt:i4>
      </vt:variant>
      <vt:variant>
        <vt:i4>5</vt:i4>
      </vt:variant>
      <vt:variant>
        <vt:lpwstr/>
      </vt:variant>
      <vt:variant>
        <vt:lpwstr>DX4158471769</vt:lpwstr>
      </vt:variant>
      <vt:variant>
        <vt:i4>3080287</vt:i4>
      </vt:variant>
      <vt:variant>
        <vt:i4>1479</vt:i4>
      </vt:variant>
      <vt:variant>
        <vt:i4>0</vt:i4>
      </vt:variant>
      <vt:variant>
        <vt:i4>5</vt:i4>
      </vt:variant>
      <vt:variant>
        <vt:lpwstr/>
      </vt:variant>
      <vt:variant>
        <vt:lpwstr>_DxCrossRefBm493805440</vt:lpwstr>
      </vt:variant>
      <vt:variant>
        <vt:i4>3014751</vt:i4>
      </vt:variant>
      <vt:variant>
        <vt:i4>1476</vt:i4>
      </vt:variant>
      <vt:variant>
        <vt:i4>0</vt:i4>
      </vt:variant>
      <vt:variant>
        <vt:i4>5</vt:i4>
      </vt:variant>
      <vt:variant>
        <vt:lpwstr/>
      </vt:variant>
      <vt:variant>
        <vt:lpwstr>_DxCrossRefBm493805441</vt:lpwstr>
      </vt:variant>
      <vt:variant>
        <vt:i4>2621529</vt:i4>
      </vt:variant>
      <vt:variant>
        <vt:i4>1473</vt:i4>
      </vt:variant>
      <vt:variant>
        <vt:i4>0</vt:i4>
      </vt:variant>
      <vt:variant>
        <vt:i4>5</vt:i4>
      </vt:variant>
      <vt:variant>
        <vt:lpwstr/>
      </vt:variant>
      <vt:variant>
        <vt:lpwstr>_DxCrossRefBm493805427</vt:lpwstr>
      </vt:variant>
      <vt:variant>
        <vt:i4>2359386</vt:i4>
      </vt:variant>
      <vt:variant>
        <vt:i4>1470</vt:i4>
      </vt:variant>
      <vt:variant>
        <vt:i4>0</vt:i4>
      </vt:variant>
      <vt:variant>
        <vt:i4>5</vt:i4>
      </vt:variant>
      <vt:variant>
        <vt:lpwstr/>
      </vt:variant>
      <vt:variant>
        <vt:lpwstr>_DxCrossRefBm493805916</vt:lpwstr>
      </vt:variant>
      <vt:variant>
        <vt:i4>3014748</vt:i4>
      </vt:variant>
      <vt:variant>
        <vt:i4>1467</vt:i4>
      </vt:variant>
      <vt:variant>
        <vt:i4>0</vt:i4>
      </vt:variant>
      <vt:variant>
        <vt:i4>5</vt:i4>
      </vt:variant>
      <vt:variant>
        <vt:lpwstr/>
      </vt:variant>
      <vt:variant>
        <vt:lpwstr>_DxCrossRefBm493805570</vt:lpwstr>
      </vt:variant>
      <vt:variant>
        <vt:i4>2424914</vt:i4>
      </vt:variant>
      <vt:variant>
        <vt:i4>1464</vt:i4>
      </vt:variant>
      <vt:variant>
        <vt:i4>0</vt:i4>
      </vt:variant>
      <vt:variant>
        <vt:i4>5</vt:i4>
      </vt:variant>
      <vt:variant>
        <vt:lpwstr/>
      </vt:variant>
      <vt:variant>
        <vt:lpwstr>_DxCrossRefBm493805997</vt:lpwstr>
      </vt:variant>
      <vt:variant>
        <vt:i4>2555995</vt:i4>
      </vt:variant>
      <vt:variant>
        <vt:i4>1461</vt:i4>
      </vt:variant>
      <vt:variant>
        <vt:i4>0</vt:i4>
      </vt:variant>
      <vt:variant>
        <vt:i4>5</vt:i4>
      </vt:variant>
      <vt:variant>
        <vt:lpwstr/>
      </vt:variant>
      <vt:variant>
        <vt:lpwstr>_DxCrossRefBm493805905</vt:lpwstr>
      </vt:variant>
      <vt:variant>
        <vt:i4>2621532</vt:i4>
      </vt:variant>
      <vt:variant>
        <vt:i4>1458</vt:i4>
      </vt:variant>
      <vt:variant>
        <vt:i4>0</vt:i4>
      </vt:variant>
      <vt:variant>
        <vt:i4>5</vt:i4>
      </vt:variant>
      <vt:variant>
        <vt:lpwstr/>
      </vt:variant>
      <vt:variant>
        <vt:lpwstr>_DxCrossRefBm493805675</vt:lpwstr>
      </vt:variant>
      <vt:variant>
        <vt:i4>2359391</vt:i4>
      </vt:variant>
      <vt:variant>
        <vt:i4>1455</vt:i4>
      </vt:variant>
      <vt:variant>
        <vt:i4>0</vt:i4>
      </vt:variant>
      <vt:variant>
        <vt:i4>5</vt:i4>
      </vt:variant>
      <vt:variant>
        <vt:lpwstr/>
      </vt:variant>
      <vt:variant>
        <vt:lpwstr>_DxCrossRefBm493805946</vt:lpwstr>
      </vt:variant>
      <vt:variant>
        <vt:i4>2490463</vt:i4>
      </vt:variant>
      <vt:variant>
        <vt:i4>1452</vt:i4>
      </vt:variant>
      <vt:variant>
        <vt:i4>0</vt:i4>
      </vt:variant>
      <vt:variant>
        <vt:i4>5</vt:i4>
      </vt:variant>
      <vt:variant>
        <vt:lpwstr/>
      </vt:variant>
      <vt:variant>
        <vt:lpwstr>_DxCrossRefBm493805944</vt:lpwstr>
      </vt:variant>
      <vt:variant>
        <vt:i4>3014749</vt:i4>
      </vt:variant>
      <vt:variant>
        <vt:i4>1449</vt:i4>
      </vt:variant>
      <vt:variant>
        <vt:i4>0</vt:i4>
      </vt:variant>
      <vt:variant>
        <vt:i4>5</vt:i4>
      </vt:variant>
      <vt:variant>
        <vt:lpwstr/>
      </vt:variant>
      <vt:variant>
        <vt:lpwstr>_DxCrossRefBm493805461</vt:lpwstr>
      </vt:variant>
      <vt:variant>
        <vt:i4>2621529</vt:i4>
      </vt:variant>
      <vt:variant>
        <vt:i4>1446</vt:i4>
      </vt:variant>
      <vt:variant>
        <vt:i4>0</vt:i4>
      </vt:variant>
      <vt:variant>
        <vt:i4>5</vt:i4>
      </vt:variant>
      <vt:variant>
        <vt:lpwstr/>
      </vt:variant>
      <vt:variant>
        <vt:lpwstr>_DxCrossRefBm493805427</vt:lpwstr>
      </vt:variant>
      <vt:variant>
        <vt:i4>2752606</vt:i4>
      </vt:variant>
      <vt:variant>
        <vt:i4>1443</vt:i4>
      </vt:variant>
      <vt:variant>
        <vt:i4>0</vt:i4>
      </vt:variant>
      <vt:variant>
        <vt:i4>5</vt:i4>
      </vt:variant>
      <vt:variant>
        <vt:lpwstr/>
      </vt:variant>
      <vt:variant>
        <vt:lpwstr>_DxCrossRefBm493805455</vt:lpwstr>
      </vt:variant>
      <vt:variant>
        <vt:i4>4980831</vt:i4>
      </vt:variant>
      <vt:variant>
        <vt:i4>1440</vt:i4>
      </vt:variant>
      <vt:variant>
        <vt:i4>0</vt:i4>
      </vt:variant>
      <vt:variant>
        <vt:i4>5</vt:i4>
      </vt:variant>
      <vt:variant>
        <vt:lpwstr/>
      </vt:variant>
      <vt:variant>
        <vt:lpwstr>DX2138992511</vt:lpwstr>
      </vt:variant>
      <vt:variant>
        <vt:i4>4522064</vt:i4>
      </vt:variant>
      <vt:variant>
        <vt:i4>1437</vt:i4>
      </vt:variant>
      <vt:variant>
        <vt:i4>0</vt:i4>
      </vt:variant>
      <vt:variant>
        <vt:i4>5</vt:i4>
      </vt:variant>
      <vt:variant>
        <vt:lpwstr/>
      </vt:variant>
      <vt:variant>
        <vt:lpwstr>DX2650388182</vt:lpwstr>
      </vt:variant>
      <vt:variant>
        <vt:i4>4980831</vt:i4>
      </vt:variant>
      <vt:variant>
        <vt:i4>1434</vt:i4>
      </vt:variant>
      <vt:variant>
        <vt:i4>0</vt:i4>
      </vt:variant>
      <vt:variant>
        <vt:i4>5</vt:i4>
      </vt:variant>
      <vt:variant>
        <vt:lpwstr/>
      </vt:variant>
      <vt:variant>
        <vt:lpwstr>DX2138992511</vt:lpwstr>
      </vt:variant>
      <vt:variant>
        <vt:i4>4522064</vt:i4>
      </vt:variant>
      <vt:variant>
        <vt:i4>1431</vt:i4>
      </vt:variant>
      <vt:variant>
        <vt:i4>0</vt:i4>
      </vt:variant>
      <vt:variant>
        <vt:i4>5</vt:i4>
      </vt:variant>
      <vt:variant>
        <vt:lpwstr/>
      </vt:variant>
      <vt:variant>
        <vt:lpwstr>DX2650388182</vt:lpwstr>
      </vt:variant>
      <vt:variant>
        <vt:i4>4980817</vt:i4>
      </vt:variant>
      <vt:variant>
        <vt:i4>1428</vt:i4>
      </vt:variant>
      <vt:variant>
        <vt:i4>0</vt:i4>
      </vt:variant>
      <vt:variant>
        <vt:i4>5</vt:i4>
      </vt:variant>
      <vt:variant>
        <vt:lpwstr/>
      </vt:variant>
      <vt:variant>
        <vt:lpwstr>DX3454424036</vt:lpwstr>
      </vt:variant>
      <vt:variant>
        <vt:i4>4980831</vt:i4>
      </vt:variant>
      <vt:variant>
        <vt:i4>1425</vt:i4>
      </vt:variant>
      <vt:variant>
        <vt:i4>0</vt:i4>
      </vt:variant>
      <vt:variant>
        <vt:i4>5</vt:i4>
      </vt:variant>
      <vt:variant>
        <vt:lpwstr/>
      </vt:variant>
      <vt:variant>
        <vt:lpwstr>DX2138992511</vt:lpwstr>
      </vt:variant>
      <vt:variant>
        <vt:i4>4522064</vt:i4>
      </vt:variant>
      <vt:variant>
        <vt:i4>1422</vt:i4>
      </vt:variant>
      <vt:variant>
        <vt:i4>0</vt:i4>
      </vt:variant>
      <vt:variant>
        <vt:i4>5</vt:i4>
      </vt:variant>
      <vt:variant>
        <vt:lpwstr/>
      </vt:variant>
      <vt:variant>
        <vt:lpwstr>DX2650388182</vt:lpwstr>
      </vt:variant>
      <vt:variant>
        <vt:i4>4980817</vt:i4>
      </vt:variant>
      <vt:variant>
        <vt:i4>1419</vt:i4>
      </vt:variant>
      <vt:variant>
        <vt:i4>0</vt:i4>
      </vt:variant>
      <vt:variant>
        <vt:i4>5</vt:i4>
      </vt:variant>
      <vt:variant>
        <vt:lpwstr/>
      </vt:variant>
      <vt:variant>
        <vt:lpwstr>DX3454424036</vt:lpwstr>
      </vt:variant>
      <vt:variant>
        <vt:i4>2293850</vt:i4>
      </vt:variant>
      <vt:variant>
        <vt:i4>1416</vt:i4>
      </vt:variant>
      <vt:variant>
        <vt:i4>0</vt:i4>
      </vt:variant>
      <vt:variant>
        <vt:i4>5</vt:i4>
      </vt:variant>
      <vt:variant>
        <vt:lpwstr/>
      </vt:variant>
      <vt:variant>
        <vt:lpwstr>_DxCrossRefBm493805911</vt:lpwstr>
      </vt:variant>
      <vt:variant>
        <vt:i4>2293850</vt:i4>
      </vt:variant>
      <vt:variant>
        <vt:i4>1413</vt:i4>
      </vt:variant>
      <vt:variant>
        <vt:i4>0</vt:i4>
      </vt:variant>
      <vt:variant>
        <vt:i4>5</vt:i4>
      </vt:variant>
      <vt:variant>
        <vt:lpwstr/>
      </vt:variant>
      <vt:variant>
        <vt:lpwstr>_DxCrossRefBm493805911</vt:lpwstr>
      </vt:variant>
      <vt:variant>
        <vt:i4>1376312</vt:i4>
      </vt:variant>
      <vt:variant>
        <vt:i4>1406</vt:i4>
      </vt:variant>
      <vt:variant>
        <vt:i4>0</vt:i4>
      </vt:variant>
      <vt:variant>
        <vt:i4>5</vt:i4>
      </vt:variant>
      <vt:variant>
        <vt:lpwstr/>
      </vt:variant>
      <vt:variant>
        <vt:lpwstr>_Toc138085940</vt:lpwstr>
      </vt:variant>
      <vt:variant>
        <vt:i4>1179704</vt:i4>
      </vt:variant>
      <vt:variant>
        <vt:i4>1400</vt:i4>
      </vt:variant>
      <vt:variant>
        <vt:i4>0</vt:i4>
      </vt:variant>
      <vt:variant>
        <vt:i4>5</vt:i4>
      </vt:variant>
      <vt:variant>
        <vt:lpwstr/>
      </vt:variant>
      <vt:variant>
        <vt:lpwstr>_Toc138085939</vt:lpwstr>
      </vt:variant>
      <vt:variant>
        <vt:i4>1179704</vt:i4>
      </vt:variant>
      <vt:variant>
        <vt:i4>1394</vt:i4>
      </vt:variant>
      <vt:variant>
        <vt:i4>0</vt:i4>
      </vt:variant>
      <vt:variant>
        <vt:i4>5</vt:i4>
      </vt:variant>
      <vt:variant>
        <vt:lpwstr/>
      </vt:variant>
      <vt:variant>
        <vt:lpwstr>_Toc138085938</vt:lpwstr>
      </vt:variant>
      <vt:variant>
        <vt:i4>1179704</vt:i4>
      </vt:variant>
      <vt:variant>
        <vt:i4>1388</vt:i4>
      </vt:variant>
      <vt:variant>
        <vt:i4>0</vt:i4>
      </vt:variant>
      <vt:variant>
        <vt:i4>5</vt:i4>
      </vt:variant>
      <vt:variant>
        <vt:lpwstr/>
      </vt:variant>
      <vt:variant>
        <vt:lpwstr>_Toc138085937</vt:lpwstr>
      </vt:variant>
      <vt:variant>
        <vt:i4>1179704</vt:i4>
      </vt:variant>
      <vt:variant>
        <vt:i4>1382</vt:i4>
      </vt:variant>
      <vt:variant>
        <vt:i4>0</vt:i4>
      </vt:variant>
      <vt:variant>
        <vt:i4>5</vt:i4>
      </vt:variant>
      <vt:variant>
        <vt:lpwstr/>
      </vt:variant>
      <vt:variant>
        <vt:lpwstr>_Toc138085936</vt:lpwstr>
      </vt:variant>
      <vt:variant>
        <vt:i4>1179704</vt:i4>
      </vt:variant>
      <vt:variant>
        <vt:i4>1376</vt:i4>
      </vt:variant>
      <vt:variant>
        <vt:i4>0</vt:i4>
      </vt:variant>
      <vt:variant>
        <vt:i4>5</vt:i4>
      </vt:variant>
      <vt:variant>
        <vt:lpwstr/>
      </vt:variant>
      <vt:variant>
        <vt:lpwstr>_Toc138085935</vt:lpwstr>
      </vt:variant>
      <vt:variant>
        <vt:i4>1179704</vt:i4>
      </vt:variant>
      <vt:variant>
        <vt:i4>1370</vt:i4>
      </vt:variant>
      <vt:variant>
        <vt:i4>0</vt:i4>
      </vt:variant>
      <vt:variant>
        <vt:i4>5</vt:i4>
      </vt:variant>
      <vt:variant>
        <vt:lpwstr/>
      </vt:variant>
      <vt:variant>
        <vt:lpwstr>_Toc138085934</vt:lpwstr>
      </vt:variant>
      <vt:variant>
        <vt:i4>1179704</vt:i4>
      </vt:variant>
      <vt:variant>
        <vt:i4>1364</vt:i4>
      </vt:variant>
      <vt:variant>
        <vt:i4>0</vt:i4>
      </vt:variant>
      <vt:variant>
        <vt:i4>5</vt:i4>
      </vt:variant>
      <vt:variant>
        <vt:lpwstr/>
      </vt:variant>
      <vt:variant>
        <vt:lpwstr>_Toc138085933</vt:lpwstr>
      </vt:variant>
      <vt:variant>
        <vt:i4>1179704</vt:i4>
      </vt:variant>
      <vt:variant>
        <vt:i4>1358</vt:i4>
      </vt:variant>
      <vt:variant>
        <vt:i4>0</vt:i4>
      </vt:variant>
      <vt:variant>
        <vt:i4>5</vt:i4>
      </vt:variant>
      <vt:variant>
        <vt:lpwstr/>
      </vt:variant>
      <vt:variant>
        <vt:lpwstr>_Toc138085932</vt:lpwstr>
      </vt:variant>
      <vt:variant>
        <vt:i4>1179704</vt:i4>
      </vt:variant>
      <vt:variant>
        <vt:i4>1352</vt:i4>
      </vt:variant>
      <vt:variant>
        <vt:i4>0</vt:i4>
      </vt:variant>
      <vt:variant>
        <vt:i4>5</vt:i4>
      </vt:variant>
      <vt:variant>
        <vt:lpwstr/>
      </vt:variant>
      <vt:variant>
        <vt:lpwstr>_Toc138085931</vt:lpwstr>
      </vt:variant>
      <vt:variant>
        <vt:i4>1179704</vt:i4>
      </vt:variant>
      <vt:variant>
        <vt:i4>1346</vt:i4>
      </vt:variant>
      <vt:variant>
        <vt:i4>0</vt:i4>
      </vt:variant>
      <vt:variant>
        <vt:i4>5</vt:i4>
      </vt:variant>
      <vt:variant>
        <vt:lpwstr/>
      </vt:variant>
      <vt:variant>
        <vt:lpwstr>_Toc138085930</vt:lpwstr>
      </vt:variant>
      <vt:variant>
        <vt:i4>1245240</vt:i4>
      </vt:variant>
      <vt:variant>
        <vt:i4>1340</vt:i4>
      </vt:variant>
      <vt:variant>
        <vt:i4>0</vt:i4>
      </vt:variant>
      <vt:variant>
        <vt:i4>5</vt:i4>
      </vt:variant>
      <vt:variant>
        <vt:lpwstr/>
      </vt:variant>
      <vt:variant>
        <vt:lpwstr>_Toc138085929</vt:lpwstr>
      </vt:variant>
      <vt:variant>
        <vt:i4>1245240</vt:i4>
      </vt:variant>
      <vt:variant>
        <vt:i4>1334</vt:i4>
      </vt:variant>
      <vt:variant>
        <vt:i4>0</vt:i4>
      </vt:variant>
      <vt:variant>
        <vt:i4>5</vt:i4>
      </vt:variant>
      <vt:variant>
        <vt:lpwstr/>
      </vt:variant>
      <vt:variant>
        <vt:lpwstr>_Toc138085928</vt:lpwstr>
      </vt:variant>
      <vt:variant>
        <vt:i4>1245240</vt:i4>
      </vt:variant>
      <vt:variant>
        <vt:i4>1328</vt:i4>
      </vt:variant>
      <vt:variant>
        <vt:i4>0</vt:i4>
      </vt:variant>
      <vt:variant>
        <vt:i4>5</vt:i4>
      </vt:variant>
      <vt:variant>
        <vt:lpwstr/>
      </vt:variant>
      <vt:variant>
        <vt:lpwstr>_Toc138085927</vt:lpwstr>
      </vt:variant>
      <vt:variant>
        <vt:i4>1245240</vt:i4>
      </vt:variant>
      <vt:variant>
        <vt:i4>1322</vt:i4>
      </vt:variant>
      <vt:variant>
        <vt:i4>0</vt:i4>
      </vt:variant>
      <vt:variant>
        <vt:i4>5</vt:i4>
      </vt:variant>
      <vt:variant>
        <vt:lpwstr/>
      </vt:variant>
      <vt:variant>
        <vt:lpwstr>_Toc138085926</vt:lpwstr>
      </vt:variant>
      <vt:variant>
        <vt:i4>1245240</vt:i4>
      </vt:variant>
      <vt:variant>
        <vt:i4>1316</vt:i4>
      </vt:variant>
      <vt:variant>
        <vt:i4>0</vt:i4>
      </vt:variant>
      <vt:variant>
        <vt:i4>5</vt:i4>
      </vt:variant>
      <vt:variant>
        <vt:lpwstr/>
      </vt:variant>
      <vt:variant>
        <vt:lpwstr>_Toc138085925</vt:lpwstr>
      </vt:variant>
      <vt:variant>
        <vt:i4>1245240</vt:i4>
      </vt:variant>
      <vt:variant>
        <vt:i4>1310</vt:i4>
      </vt:variant>
      <vt:variant>
        <vt:i4>0</vt:i4>
      </vt:variant>
      <vt:variant>
        <vt:i4>5</vt:i4>
      </vt:variant>
      <vt:variant>
        <vt:lpwstr/>
      </vt:variant>
      <vt:variant>
        <vt:lpwstr>_Toc138085924</vt:lpwstr>
      </vt:variant>
      <vt:variant>
        <vt:i4>1245240</vt:i4>
      </vt:variant>
      <vt:variant>
        <vt:i4>1304</vt:i4>
      </vt:variant>
      <vt:variant>
        <vt:i4>0</vt:i4>
      </vt:variant>
      <vt:variant>
        <vt:i4>5</vt:i4>
      </vt:variant>
      <vt:variant>
        <vt:lpwstr/>
      </vt:variant>
      <vt:variant>
        <vt:lpwstr>_Toc138085923</vt:lpwstr>
      </vt:variant>
      <vt:variant>
        <vt:i4>1245240</vt:i4>
      </vt:variant>
      <vt:variant>
        <vt:i4>1298</vt:i4>
      </vt:variant>
      <vt:variant>
        <vt:i4>0</vt:i4>
      </vt:variant>
      <vt:variant>
        <vt:i4>5</vt:i4>
      </vt:variant>
      <vt:variant>
        <vt:lpwstr/>
      </vt:variant>
      <vt:variant>
        <vt:lpwstr>_Toc138085922</vt:lpwstr>
      </vt:variant>
      <vt:variant>
        <vt:i4>1245240</vt:i4>
      </vt:variant>
      <vt:variant>
        <vt:i4>1292</vt:i4>
      </vt:variant>
      <vt:variant>
        <vt:i4>0</vt:i4>
      </vt:variant>
      <vt:variant>
        <vt:i4>5</vt:i4>
      </vt:variant>
      <vt:variant>
        <vt:lpwstr/>
      </vt:variant>
      <vt:variant>
        <vt:lpwstr>_Toc138085921</vt:lpwstr>
      </vt:variant>
      <vt:variant>
        <vt:i4>1245240</vt:i4>
      </vt:variant>
      <vt:variant>
        <vt:i4>1286</vt:i4>
      </vt:variant>
      <vt:variant>
        <vt:i4>0</vt:i4>
      </vt:variant>
      <vt:variant>
        <vt:i4>5</vt:i4>
      </vt:variant>
      <vt:variant>
        <vt:lpwstr/>
      </vt:variant>
      <vt:variant>
        <vt:lpwstr>_Toc138085920</vt:lpwstr>
      </vt:variant>
      <vt:variant>
        <vt:i4>1048632</vt:i4>
      </vt:variant>
      <vt:variant>
        <vt:i4>1280</vt:i4>
      </vt:variant>
      <vt:variant>
        <vt:i4>0</vt:i4>
      </vt:variant>
      <vt:variant>
        <vt:i4>5</vt:i4>
      </vt:variant>
      <vt:variant>
        <vt:lpwstr/>
      </vt:variant>
      <vt:variant>
        <vt:lpwstr>_Toc138085919</vt:lpwstr>
      </vt:variant>
      <vt:variant>
        <vt:i4>1048632</vt:i4>
      </vt:variant>
      <vt:variant>
        <vt:i4>1274</vt:i4>
      </vt:variant>
      <vt:variant>
        <vt:i4>0</vt:i4>
      </vt:variant>
      <vt:variant>
        <vt:i4>5</vt:i4>
      </vt:variant>
      <vt:variant>
        <vt:lpwstr/>
      </vt:variant>
      <vt:variant>
        <vt:lpwstr>_Toc138085918</vt:lpwstr>
      </vt:variant>
      <vt:variant>
        <vt:i4>1048632</vt:i4>
      </vt:variant>
      <vt:variant>
        <vt:i4>1268</vt:i4>
      </vt:variant>
      <vt:variant>
        <vt:i4>0</vt:i4>
      </vt:variant>
      <vt:variant>
        <vt:i4>5</vt:i4>
      </vt:variant>
      <vt:variant>
        <vt:lpwstr/>
      </vt:variant>
      <vt:variant>
        <vt:lpwstr>_Toc138085917</vt:lpwstr>
      </vt:variant>
      <vt:variant>
        <vt:i4>1048632</vt:i4>
      </vt:variant>
      <vt:variant>
        <vt:i4>1262</vt:i4>
      </vt:variant>
      <vt:variant>
        <vt:i4>0</vt:i4>
      </vt:variant>
      <vt:variant>
        <vt:i4>5</vt:i4>
      </vt:variant>
      <vt:variant>
        <vt:lpwstr/>
      </vt:variant>
      <vt:variant>
        <vt:lpwstr>_Toc138085916</vt:lpwstr>
      </vt:variant>
      <vt:variant>
        <vt:i4>1048632</vt:i4>
      </vt:variant>
      <vt:variant>
        <vt:i4>1256</vt:i4>
      </vt:variant>
      <vt:variant>
        <vt:i4>0</vt:i4>
      </vt:variant>
      <vt:variant>
        <vt:i4>5</vt:i4>
      </vt:variant>
      <vt:variant>
        <vt:lpwstr/>
      </vt:variant>
      <vt:variant>
        <vt:lpwstr>_Toc138085915</vt:lpwstr>
      </vt:variant>
      <vt:variant>
        <vt:i4>1048632</vt:i4>
      </vt:variant>
      <vt:variant>
        <vt:i4>1250</vt:i4>
      </vt:variant>
      <vt:variant>
        <vt:i4>0</vt:i4>
      </vt:variant>
      <vt:variant>
        <vt:i4>5</vt:i4>
      </vt:variant>
      <vt:variant>
        <vt:lpwstr/>
      </vt:variant>
      <vt:variant>
        <vt:lpwstr>_Toc138085914</vt:lpwstr>
      </vt:variant>
      <vt:variant>
        <vt:i4>1048632</vt:i4>
      </vt:variant>
      <vt:variant>
        <vt:i4>1244</vt:i4>
      </vt:variant>
      <vt:variant>
        <vt:i4>0</vt:i4>
      </vt:variant>
      <vt:variant>
        <vt:i4>5</vt:i4>
      </vt:variant>
      <vt:variant>
        <vt:lpwstr/>
      </vt:variant>
      <vt:variant>
        <vt:lpwstr>_Toc138085913</vt:lpwstr>
      </vt:variant>
      <vt:variant>
        <vt:i4>1048632</vt:i4>
      </vt:variant>
      <vt:variant>
        <vt:i4>1238</vt:i4>
      </vt:variant>
      <vt:variant>
        <vt:i4>0</vt:i4>
      </vt:variant>
      <vt:variant>
        <vt:i4>5</vt:i4>
      </vt:variant>
      <vt:variant>
        <vt:lpwstr/>
      </vt:variant>
      <vt:variant>
        <vt:lpwstr>_Toc138085912</vt:lpwstr>
      </vt:variant>
      <vt:variant>
        <vt:i4>1048632</vt:i4>
      </vt:variant>
      <vt:variant>
        <vt:i4>1232</vt:i4>
      </vt:variant>
      <vt:variant>
        <vt:i4>0</vt:i4>
      </vt:variant>
      <vt:variant>
        <vt:i4>5</vt:i4>
      </vt:variant>
      <vt:variant>
        <vt:lpwstr/>
      </vt:variant>
      <vt:variant>
        <vt:lpwstr>_Toc138085911</vt:lpwstr>
      </vt:variant>
      <vt:variant>
        <vt:i4>1048632</vt:i4>
      </vt:variant>
      <vt:variant>
        <vt:i4>1226</vt:i4>
      </vt:variant>
      <vt:variant>
        <vt:i4>0</vt:i4>
      </vt:variant>
      <vt:variant>
        <vt:i4>5</vt:i4>
      </vt:variant>
      <vt:variant>
        <vt:lpwstr/>
      </vt:variant>
      <vt:variant>
        <vt:lpwstr>_Toc138085910</vt:lpwstr>
      </vt:variant>
      <vt:variant>
        <vt:i4>1114168</vt:i4>
      </vt:variant>
      <vt:variant>
        <vt:i4>1220</vt:i4>
      </vt:variant>
      <vt:variant>
        <vt:i4>0</vt:i4>
      </vt:variant>
      <vt:variant>
        <vt:i4>5</vt:i4>
      </vt:variant>
      <vt:variant>
        <vt:lpwstr/>
      </vt:variant>
      <vt:variant>
        <vt:lpwstr>_Toc138085909</vt:lpwstr>
      </vt:variant>
      <vt:variant>
        <vt:i4>1114168</vt:i4>
      </vt:variant>
      <vt:variant>
        <vt:i4>1214</vt:i4>
      </vt:variant>
      <vt:variant>
        <vt:i4>0</vt:i4>
      </vt:variant>
      <vt:variant>
        <vt:i4>5</vt:i4>
      </vt:variant>
      <vt:variant>
        <vt:lpwstr/>
      </vt:variant>
      <vt:variant>
        <vt:lpwstr>_Toc138085908</vt:lpwstr>
      </vt:variant>
      <vt:variant>
        <vt:i4>1114168</vt:i4>
      </vt:variant>
      <vt:variant>
        <vt:i4>1208</vt:i4>
      </vt:variant>
      <vt:variant>
        <vt:i4>0</vt:i4>
      </vt:variant>
      <vt:variant>
        <vt:i4>5</vt:i4>
      </vt:variant>
      <vt:variant>
        <vt:lpwstr/>
      </vt:variant>
      <vt:variant>
        <vt:lpwstr>_Toc138085907</vt:lpwstr>
      </vt:variant>
      <vt:variant>
        <vt:i4>1114168</vt:i4>
      </vt:variant>
      <vt:variant>
        <vt:i4>1202</vt:i4>
      </vt:variant>
      <vt:variant>
        <vt:i4>0</vt:i4>
      </vt:variant>
      <vt:variant>
        <vt:i4>5</vt:i4>
      </vt:variant>
      <vt:variant>
        <vt:lpwstr/>
      </vt:variant>
      <vt:variant>
        <vt:lpwstr>_Toc138085906</vt:lpwstr>
      </vt:variant>
      <vt:variant>
        <vt:i4>1114168</vt:i4>
      </vt:variant>
      <vt:variant>
        <vt:i4>1196</vt:i4>
      </vt:variant>
      <vt:variant>
        <vt:i4>0</vt:i4>
      </vt:variant>
      <vt:variant>
        <vt:i4>5</vt:i4>
      </vt:variant>
      <vt:variant>
        <vt:lpwstr/>
      </vt:variant>
      <vt:variant>
        <vt:lpwstr>_Toc138085905</vt:lpwstr>
      </vt:variant>
      <vt:variant>
        <vt:i4>1114168</vt:i4>
      </vt:variant>
      <vt:variant>
        <vt:i4>1190</vt:i4>
      </vt:variant>
      <vt:variant>
        <vt:i4>0</vt:i4>
      </vt:variant>
      <vt:variant>
        <vt:i4>5</vt:i4>
      </vt:variant>
      <vt:variant>
        <vt:lpwstr/>
      </vt:variant>
      <vt:variant>
        <vt:lpwstr>_Toc138085904</vt:lpwstr>
      </vt:variant>
      <vt:variant>
        <vt:i4>1114168</vt:i4>
      </vt:variant>
      <vt:variant>
        <vt:i4>1184</vt:i4>
      </vt:variant>
      <vt:variant>
        <vt:i4>0</vt:i4>
      </vt:variant>
      <vt:variant>
        <vt:i4>5</vt:i4>
      </vt:variant>
      <vt:variant>
        <vt:lpwstr/>
      </vt:variant>
      <vt:variant>
        <vt:lpwstr>_Toc138085903</vt:lpwstr>
      </vt:variant>
      <vt:variant>
        <vt:i4>1114168</vt:i4>
      </vt:variant>
      <vt:variant>
        <vt:i4>1178</vt:i4>
      </vt:variant>
      <vt:variant>
        <vt:i4>0</vt:i4>
      </vt:variant>
      <vt:variant>
        <vt:i4>5</vt:i4>
      </vt:variant>
      <vt:variant>
        <vt:lpwstr/>
      </vt:variant>
      <vt:variant>
        <vt:lpwstr>_Toc138085902</vt:lpwstr>
      </vt:variant>
      <vt:variant>
        <vt:i4>1114168</vt:i4>
      </vt:variant>
      <vt:variant>
        <vt:i4>1172</vt:i4>
      </vt:variant>
      <vt:variant>
        <vt:i4>0</vt:i4>
      </vt:variant>
      <vt:variant>
        <vt:i4>5</vt:i4>
      </vt:variant>
      <vt:variant>
        <vt:lpwstr/>
      </vt:variant>
      <vt:variant>
        <vt:lpwstr>_Toc138085901</vt:lpwstr>
      </vt:variant>
      <vt:variant>
        <vt:i4>1114168</vt:i4>
      </vt:variant>
      <vt:variant>
        <vt:i4>1166</vt:i4>
      </vt:variant>
      <vt:variant>
        <vt:i4>0</vt:i4>
      </vt:variant>
      <vt:variant>
        <vt:i4>5</vt:i4>
      </vt:variant>
      <vt:variant>
        <vt:lpwstr/>
      </vt:variant>
      <vt:variant>
        <vt:lpwstr>_Toc138085900</vt:lpwstr>
      </vt:variant>
      <vt:variant>
        <vt:i4>1572921</vt:i4>
      </vt:variant>
      <vt:variant>
        <vt:i4>1160</vt:i4>
      </vt:variant>
      <vt:variant>
        <vt:i4>0</vt:i4>
      </vt:variant>
      <vt:variant>
        <vt:i4>5</vt:i4>
      </vt:variant>
      <vt:variant>
        <vt:lpwstr/>
      </vt:variant>
      <vt:variant>
        <vt:lpwstr>_Toc138085899</vt:lpwstr>
      </vt:variant>
      <vt:variant>
        <vt:i4>1572921</vt:i4>
      </vt:variant>
      <vt:variant>
        <vt:i4>1154</vt:i4>
      </vt:variant>
      <vt:variant>
        <vt:i4>0</vt:i4>
      </vt:variant>
      <vt:variant>
        <vt:i4>5</vt:i4>
      </vt:variant>
      <vt:variant>
        <vt:lpwstr/>
      </vt:variant>
      <vt:variant>
        <vt:lpwstr>_Toc138085898</vt:lpwstr>
      </vt:variant>
      <vt:variant>
        <vt:i4>1572921</vt:i4>
      </vt:variant>
      <vt:variant>
        <vt:i4>1148</vt:i4>
      </vt:variant>
      <vt:variant>
        <vt:i4>0</vt:i4>
      </vt:variant>
      <vt:variant>
        <vt:i4>5</vt:i4>
      </vt:variant>
      <vt:variant>
        <vt:lpwstr/>
      </vt:variant>
      <vt:variant>
        <vt:lpwstr>_Toc138085897</vt:lpwstr>
      </vt:variant>
      <vt:variant>
        <vt:i4>1572921</vt:i4>
      </vt:variant>
      <vt:variant>
        <vt:i4>1142</vt:i4>
      </vt:variant>
      <vt:variant>
        <vt:i4>0</vt:i4>
      </vt:variant>
      <vt:variant>
        <vt:i4>5</vt:i4>
      </vt:variant>
      <vt:variant>
        <vt:lpwstr/>
      </vt:variant>
      <vt:variant>
        <vt:lpwstr>_Toc138085896</vt:lpwstr>
      </vt:variant>
      <vt:variant>
        <vt:i4>1572921</vt:i4>
      </vt:variant>
      <vt:variant>
        <vt:i4>1136</vt:i4>
      </vt:variant>
      <vt:variant>
        <vt:i4>0</vt:i4>
      </vt:variant>
      <vt:variant>
        <vt:i4>5</vt:i4>
      </vt:variant>
      <vt:variant>
        <vt:lpwstr/>
      </vt:variant>
      <vt:variant>
        <vt:lpwstr>_Toc138085895</vt:lpwstr>
      </vt:variant>
      <vt:variant>
        <vt:i4>1572921</vt:i4>
      </vt:variant>
      <vt:variant>
        <vt:i4>1130</vt:i4>
      </vt:variant>
      <vt:variant>
        <vt:i4>0</vt:i4>
      </vt:variant>
      <vt:variant>
        <vt:i4>5</vt:i4>
      </vt:variant>
      <vt:variant>
        <vt:lpwstr/>
      </vt:variant>
      <vt:variant>
        <vt:lpwstr>_Toc138085894</vt:lpwstr>
      </vt:variant>
      <vt:variant>
        <vt:i4>1572921</vt:i4>
      </vt:variant>
      <vt:variant>
        <vt:i4>1124</vt:i4>
      </vt:variant>
      <vt:variant>
        <vt:i4>0</vt:i4>
      </vt:variant>
      <vt:variant>
        <vt:i4>5</vt:i4>
      </vt:variant>
      <vt:variant>
        <vt:lpwstr/>
      </vt:variant>
      <vt:variant>
        <vt:lpwstr>_Toc138085893</vt:lpwstr>
      </vt:variant>
      <vt:variant>
        <vt:i4>1572921</vt:i4>
      </vt:variant>
      <vt:variant>
        <vt:i4>1118</vt:i4>
      </vt:variant>
      <vt:variant>
        <vt:i4>0</vt:i4>
      </vt:variant>
      <vt:variant>
        <vt:i4>5</vt:i4>
      </vt:variant>
      <vt:variant>
        <vt:lpwstr/>
      </vt:variant>
      <vt:variant>
        <vt:lpwstr>_Toc138085892</vt:lpwstr>
      </vt:variant>
      <vt:variant>
        <vt:i4>1572921</vt:i4>
      </vt:variant>
      <vt:variant>
        <vt:i4>1112</vt:i4>
      </vt:variant>
      <vt:variant>
        <vt:i4>0</vt:i4>
      </vt:variant>
      <vt:variant>
        <vt:i4>5</vt:i4>
      </vt:variant>
      <vt:variant>
        <vt:lpwstr/>
      </vt:variant>
      <vt:variant>
        <vt:lpwstr>_Toc138085891</vt:lpwstr>
      </vt:variant>
      <vt:variant>
        <vt:i4>1572921</vt:i4>
      </vt:variant>
      <vt:variant>
        <vt:i4>1106</vt:i4>
      </vt:variant>
      <vt:variant>
        <vt:i4>0</vt:i4>
      </vt:variant>
      <vt:variant>
        <vt:i4>5</vt:i4>
      </vt:variant>
      <vt:variant>
        <vt:lpwstr/>
      </vt:variant>
      <vt:variant>
        <vt:lpwstr>_Toc138085890</vt:lpwstr>
      </vt:variant>
      <vt:variant>
        <vt:i4>1638457</vt:i4>
      </vt:variant>
      <vt:variant>
        <vt:i4>1100</vt:i4>
      </vt:variant>
      <vt:variant>
        <vt:i4>0</vt:i4>
      </vt:variant>
      <vt:variant>
        <vt:i4>5</vt:i4>
      </vt:variant>
      <vt:variant>
        <vt:lpwstr/>
      </vt:variant>
      <vt:variant>
        <vt:lpwstr>_Toc138085889</vt:lpwstr>
      </vt:variant>
      <vt:variant>
        <vt:i4>1638457</vt:i4>
      </vt:variant>
      <vt:variant>
        <vt:i4>1094</vt:i4>
      </vt:variant>
      <vt:variant>
        <vt:i4>0</vt:i4>
      </vt:variant>
      <vt:variant>
        <vt:i4>5</vt:i4>
      </vt:variant>
      <vt:variant>
        <vt:lpwstr/>
      </vt:variant>
      <vt:variant>
        <vt:lpwstr>_Toc138085888</vt:lpwstr>
      </vt:variant>
      <vt:variant>
        <vt:i4>1638457</vt:i4>
      </vt:variant>
      <vt:variant>
        <vt:i4>1088</vt:i4>
      </vt:variant>
      <vt:variant>
        <vt:i4>0</vt:i4>
      </vt:variant>
      <vt:variant>
        <vt:i4>5</vt:i4>
      </vt:variant>
      <vt:variant>
        <vt:lpwstr/>
      </vt:variant>
      <vt:variant>
        <vt:lpwstr>_Toc138085887</vt:lpwstr>
      </vt:variant>
      <vt:variant>
        <vt:i4>1638457</vt:i4>
      </vt:variant>
      <vt:variant>
        <vt:i4>1082</vt:i4>
      </vt:variant>
      <vt:variant>
        <vt:i4>0</vt:i4>
      </vt:variant>
      <vt:variant>
        <vt:i4>5</vt:i4>
      </vt:variant>
      <vt:variant>
        <vt:lpwstr/>
      </vt:variant>
      <vt:variant>
        <vt:lpwstr>_Toc138085886</vt:lpwstr>
      </vt:variant>
      <vt:variant>
        <vt:i4>1638457</vt:i4>
      </vt:variant>
      <vt:variant>
        <vt:i4>1076</vt:i4>
      </vt:variant>
      <vt:variant>
        <vt:i4>0</vt:i4>
      </vt:variant>
      <vt:variant>
        <vt:i4>5</vt:i4>
      </vt:variant>
      <vt:variant>
        <vt:lpwstr/>
      </vt:variant>
      <vt:variant>
        <vt:lpwstr>_Toc138085885</vt:lpwstr>
      </vt:variant>
      <vt:variant>
        <vt:i4>1638457</vt:i4>
      </vt:variant>
      <vt:variant>
        <vt:i4>1070</vt:i4>
      </vt:variant>
      <vt:variant>
        <vt:i4>0</vt:i4>
      </vt:variant>
      <vt:variant>
        <vt:i4>5</vt:i4>
      </vt:variant>
      <vt:variant>
        <vt:lpwstr/>
      </vt:variant>
      <vt:variant>
        <vt:lpwstr>_Toc138085884</vt:lpwstr>
      </vt:variant>
      <vt:variant>
        <vt:i4>1638457</vt:i4>
      </vt:variant>
      <vt:variant>
        <vt:i4>1064</vt:i4>
      </vt:variant>
      <vt:variant>
        <vt:i4>0</vt:i4>
      </vt:variant>
      <vt:variant>
        <vt:i4>5</vt:i4>
      </vt:variant>
      <vt:variant>
        <vt:lpwstr/>
      </vt:variant>
      <vt:variant>
        <vt:lpwstr>_Toc138085883</vt:lpwstr>
      </vt:variant>
      <vt:variant>
        <vt:i4>1638457</vt:i4>
      </vt:variant>
      <vt:variant>
        <vt:i4>1058</vt:i4>
      </vt:variant>
      <vt:variant>
        <vt:i4>0</vt:i4>
      </vt:variant>
      <vt:variant>
        <vt:i4>5</vt:i4>
      </vt:variant>
      <vt:variant>
        <vt:lpwstr/>
      </vt:variant>
      <vt:variant>
        <vt:lpwstr>_Toc138085882</vt:lpwstr>
      </vt:variant>
      <vt:variant>
        <vt:i4>1638457</vt:i4>
      </vt:variant>
      <vt:variant>
        <vt:i4>1052</vt:i4>
      </vt:variant>
      <vt:variant>
        <vt:i4>0</vt:i4>
      </vt:variant>
      <vt:variant>
        <vt:i4>5</vt:i4>
      </vt:variant>
      <vt:variant>
        <vt:lpwstr/>
      </vt:variant>
      <vt:variant>
        <vt:lpwstr>_Toc138085881</vt:lpwstr>
      </vt:variant>
      <vt:variant>
        <vt:i4>1638457</vt:i4>
      </vt:variant>
      <vt:variant>
        <vt:i4>1046</vt:i4>
      </vt:variant>
      <vt:variant>
        <vt:i4>0</vt:i4>
      </vt:variant>
      <vt:variant>
        <vt:i4>5</vt:i4>
      </vt:variant>
      <vt:variant>
        <vt:lpwstr/>
      </vt:variant>
      <vt:variant>
        <vt:lpwstr>_Toc138085880</vt:lpwstr>
      </vt:variant>
      <vt:variant>
        <vt:i4>1441849</vt:i4>
      </vt:variant>
      <vt:variant>
        <vt:i4>1040</vt:i4>
      </vt:variant>
      <vt:variant>
        <vt:i4>0</vt:i4>
      </vt:variant>
      <vt:variant>
        <vt:i4>5</vt:i4>
      </vt:variant>
      <vt:variant>
        <vt:lpwstr/>
      </vt:variant>
      <vt:variant>
        <vt:lpwstr>_Toc138085879</vt:lpwstr>
      </vt:variant>
      <vt:variant>
        <vt:i4>1441849</vt:i4>
      </vt:variant>
      <vt:variant>
        <vt:i4>1034</vt:i4>
      </vt:variant>
      <vt:variant>
        <vt:i4>0</vt:i4>
      </vt:variant>
      <vt:variant>
        <vt:i4>5</vt:i4>
      </vt:variant>
      <vt:variant>
        <vt:lpwstr/>
      </vt:variant>
      <vt:variant>
        <vt:lpwstr>_Toc138085878</vt:lpwstr>
      </vt:variant>
      <vt:variant>
        <vt:i4>1441849</vt:i4>
      </vt:variant>
      <vt:variant>
        <vt:i4>1028</vt:i4>
      </vt:variant>
      <vt:variant>
        <vt:i4>0</vt:i4>
      </vt:variant>
      <vt:variant>
        <vt:i4>5</vt:i4>
      </vt:variant>
      <vt:variant>
        <vt:lpwstr/>
      </vt:variant>
      <vt:variant>
        <vt:lpwstr>_Toc138085877</vt:lpwstr>
      </vt:variant>
      <vt:variant>
        <vt:i4>1441849</vt:i4>
      </vt:variant>
      <vt:variant>
        <vt:i4>1022</vt:i4>
      </vt:variant>
      <vt:variant>
        <vt:i4>0</vt:i4>
      </vt:variant>
      <vt:variant>
        <vt:i4>5</vt:i4>
      </vt:variant>
      <vt:variant>
        <vt:lpwstr/>
      </vt:variant>
      <vt:variant>
        <vt:lpwstr>_Toc138085876</vt:lpwstr>
      </vt:variant>
      <vt:variant>
        <vt:i4>1441849</vt:i4>
      </vt:variant>
      <vt:variant>
        <vt:i4>1016</vt:i4>
      </vt:variant>
      <vt:variant>
        <vt:i4>0</vt:i4>
      </vt:variant>
      <vt:variant>
        <vt:i4>5</vt:i4>
      </vt:variant>
      <vt:variant>
        <vt:lpwstr/>
      </vt:variant>
      <vt:variant>
        <vt:lpwstr>_Toc138085875</vt:lpwstr>
      </vt:variant>
      <vt:variant>
        <vt:i4>1441849</vt:i4>
      </vt:variant>
      <vt:variant>
        <vt:i4>1010</vt:i4>
      </vt:variant>
      <vt:variant>
        <vt:i4>0</vt:i4>
      </vt:variant>
      <vt:variant>
        <vt:i4>5</vt:i4>
      </vt:variant>
      <vt:variant>
        <vt:lpwstr/>
      </vt:variant>
      <vt:variant>
        <vt:lpwstr>_Toc138085874</vt:lpwstr>
      </vt:variant>
      <vt:variant>
        <vt:i4>1441849</vt:i4>
      </vt:variant>
      <vt:variant>
        <vt:i4>1004</vt:i4>
      </vt:variant>
      <vt:variant>
        <vt:i4>0</vt:i4>
      </vt:variant>
      <vt:variant>
        <vt:i4>5</vt:i4>
      </vt:variant>
      <vt:variant>
        <vt:lpwstr/>
      </vt:variant>
      <vt:variant>
        <vt:lpwstr>_Toc138085873</vt:lpwstr>
      </vt:variant>
      <vt:variant>
        <vt:i4>1441849</vt:i4>
      </vt:variant>
      <vt:variant>
        <vt:i4>998</vt:i4>
      </vt:variant>
      <vt:variant>
        <vt:i4>0</vt:i4>
      </vt:variant>
      <vt:variant>
        <vt:i4>5</vt:i4>
      </vt:variant>
      <vt:variant>
        <vt:lpwstr/>
      </vt:variant>
      <vt:variant>
        <vt:lpwstr>_Toc138085872</vt:lpwstr>
      </vt:variant>
      <vt:variant>
        <vt:i4>1441849</vt:i4>
      </vt:variant>
      <vt:variant>
        <vt:i4>992</vt:i4>
      </vt:variant>
      <vt:variant>
        <vt:i4>0</vt:i4>
      </vt:variant>
      <vt:variant>
        <vt:i4>5</vt:i4>
      </vt:variant>
      <vt:variant>
        <vt:lpwstr/>
      </vt:variant>
      <vt:variant>
        <vt:lpwstr>_Toc138085871</vt:lpwstr>
      </vt:variant>
      <vt:variant>
        <vt:i4>1441849</vt:i4>
      </vt:variant>
      <vt:variant>
        <vt:i4>986</vt:i4>
      </vt:variant>
      <vt:variant>
        <vt:i4>0</vt:i4>
      </vt:variant>
      <vt:variant>
        <vt:i4>5</vt:i4>
      </vt:variant>
      <vt:variant>
        <vt:lpwstr/>
      </vt:variant>
      <vt:variant>
        <vt:lpwstr>_Toc138085870</vt:lpwstr>
      </vt:variant>
      <vt:variant>
        <vt:i4>1507385</vt:i4>
      </vt:variant>
      <vt:variant>
        <vt:i4>980</vt:i4>
      </vt:variant>
      <vt:variant>
        <vt:i4>0</vt:i4>
      </vt:variant>
      <vt:variant>
        <vt:i4>5</vt:i4>
      </vt:variant>
      <vt:variant>
        <vt:lpwstr/>
      </vt:variant>
      <vt:variant>
        <vt:lpwstr>_Toc138085869</vt:lpwstr>
      </vt:variant>
      <vt:variant>
        <vt:i4>1507385</vt:i4>
      </vt:variant>
      <vt:variant>
        <vt:i4>974</vt:i4>
      </vt:variant>
      <vt:variant>
        <vt:i4>0</vt:i4>
      </vt:variant>
      <vt:variant>
        <vt:i4>5</vt:i4>
      </vt:variant>
      <vt:variant>
        <vt:lpwstr/>
      </vt:variant>
      <vt:variant>
        <vt:lpwstr>_Toc138085868</vt:lpwstr>
      </vt:variant>
      <vt:variant>
        <vt:i4>1507385</vt:i4>
      </vt:variant>
      <vt:variant>
        <vt:i4>968</vt:i4>
      </vt:variant>
      <vt:variant>
        <vt:i4>0</vt:i4>
      </vt:variant>
      <vt:variant>
        <vt:i4>5</vt:i4>
      </vt:variant>
      <vt:variant>
        <vt:lpwstr/>
      </vt:variant>
      <vt:variant>
        <vt:lpwstr>_Toc138085867</vt:lpwstr>
      </vt:variant>
      <vt:variant>
        <vt:i4>1507385</vt:i4>
      </vt:variant>
      <vt:variant>
        <vt:i4>962</vt:i4>
      </vt:variant>
      <vt:variant>
        <vt:i4>0</vt:i4>
      </vt:variant>
      <vt:variant>
        <vt:i4>5</vt:i4>
      </vt:variant>
      <vt:variant>
        <vt:lpwstr/>
      </vt:variant>
      <vt:variant>
        <vt:lpwstr>_Toc138085866</vt:lpwstr>
      </vt:variant>
      <vt:variant>
        <vt:i4>1507385</vt:i4>
      </vt:variant>
      <vt:variant>
        <vt:i4>956</vt:i4>
      </vt:variant>
      <vt:variant>
        <vt:i4>0</vt:i4>
      </vt:variant>
      <vt:variant>
        <vt:i4>5</vt:i4>
      </vt:variant>
      <vt:variant>
        <vt:lpwstr/>
      </vt:variant>
      <vt:variant>
        <vt:lpwstr>_Toc138085865</vt:lpwstr>
      </vt:variant>
      <vt:variant>
        <vt:i4>1507385</vt:i4>
      </vt:variant>
      <vt:variant>
        <vt:i4>950</vt:i4>
      </vt:variant>
      <vt:variant>
        <vt:i4>0</vt:i4>
      </vt:variant>
      <vt:variant>
        <vt:i4>5</vt:i4>
      </vt:variant>
      <vt:variant>
        <vt:lpwstr/>
      </vt:variant>
      <vt:variant>
        <vt:lpwstr>_Toc138085864</vt:lpwstr>
      </vt:variant>
      <vt:variant>
        <vt:i4>1507385</vt:i4>
      </vt:variant>
      <vt:variant>
        <vt:i4>944</vt:i4>
      </vt:variant>
      <vt:variant>
        <vt:i4>0</vt:i4>
      </vt:variant>
      <vt:variant>
        <vt:i4>5</vt:i4>
      </vt:variant>
      <vt:variant>
        <vt:lpwstr/>
      </vt:variant>
      <vt:variant>
        <vt:lpwstr>_Toc138085863</vt:lpwstr>
      </vt:variant>
      <vt:variant>
        <vt:i4>1507385</vt:i4>
      </vt:variant>
      <vt:variant>
        <vt:i4>938</vt:i4>
      </vt:variant>
      <vt:variant>
        <vt:i4>0</vt:i4>
      </vt:variant>
      <vt:variant>
        <vt:i4>5</vt:i4>
      </vt:variant>
      <vt:variant>
        <vt:lpwstr/>
      </vt:variant>
      <vt:variant>
        <vt:lpwstr>_Toc138085862</vt:lpwstr>
      </vt:variant>
      <vt:variant>
        <vt:i4>1507385</vt:i4>
      </vt:variant>
      <vt:variant>
        <vt:i4>932</vt:i4>
      </vt:variant>
      <vt:variant>
        <vt:i4>0</vt:i4>
      </vt:variant>
      <vt:variant>
        <vt:i4>5</vt:i4>
      </vt:variant>
      <vt:variant>
        <vt:lpwstr/>
      </vt:variant>
      <vt:variant>
        <vt:lpwstr>_Toc138085861</vt:lpwstr>
      </vt:variant>
      <vt:variant>
        <vt:i4>1507385</vt:i4>
      </vt:variant>
      <vt:variant>
        <vt:i4>926</vt:i4>
      </vt:variant>
      <vt:variant>
        <vt:i4>0</vt:i4>
      </vt:variant>
      <vt:variant>
        <vt:i4>5</vt:i4>
      </vt:variant>
      <vt:variant>
        <vt:lpwstr/>
      </vt:variant>
      <vt:variant>
        <vt:lpwstr>_Toc138085860</vt:lpwstr>
      </vt:variant>
      <vt:variant>
        <vt:i4>1310777</vt:i4>
      </vt:variant>
      <vt:variant>
        <vt:i4>920</vt:i4>
      </vt:variant>
      <vt:variant>
        <vt:i4>0</vt:i4>
      </vt:variant>
      <vt:variant>
        <vt:i4>5</vt:i4>
      </vt:variant>
      <vt:variant>
        <vt:lpwstr/>
      </vt:variant>
      <vt:variant>
        <vt:lpwstr>_Toc138085859</vt:lpwstr>
      </vt:variant>
      <vt:variant>
        <vt:i4>1310777</vt:i4>
      </vt:variant>
      <vt:variant>
        <vt:i4>914</vt:i4>
      </vt:variant>
      <vt:variant>
        <vt:i4>0</vt:i4>
      </vt:variant>
      <vt:variant>
        <vt:i4>5</vt:i4>
      </vt:variant>
      <vt:variant>
        <vt:lpwstr/>
      </vt:variant>
      <vt:variant>
        <vt:lpwstr>_Toc138085858</vt:lpwstr>
      </vt:variant>
      <vt:variant>
        <vt:i4>1310777</vt:i4>
      </vt:variant>
      <vt:variant>
        <vt:i4>908</vt:i4>
      </vt:variant>
      <vt:variant>
        <vt:i4>0</vt:i4>
      </vt:variant>
      <vt:variant>
        <vt:i4>5</vt:i4>
      </vt:variant>
      <vt:variant>
        <vt:lpwstr/>
      </vt:variant>
      <vt:variant>
        <vt:lpwstr>_Toc138085857</vt:lpwstr>
      </vt:variant>
      <vt:variant>
        <vt:i4>1310777</vt:i4>
      </vt:variant>
      <vt:variant>
        <vt:i4>902</vt:i4>
      </vt:variant>
      <vt:variant>
        <vt:i4>0</vt:i4>
      </vt:variant>
      <vt:variant>
        <vt:i4>5</vt:i4>
      </vt:variant>
      <vt:variant>
        <vt:lpwstr/>
      </vt:variant>
      <vt:variant>
        <vt:lpwstr>_Toc138085856</vt:lpwstr>
      </vt:variant>
      <vt:variant>
        <vt:i4>1310777</vt:i4>
      </vt:variant>
      <vt:variant>
        <vt:i4>896</vt:i4>
      </vt:variant>
      <vt:variant>
        <vt:i4>0</vt:i4>
      </vt:variant>
      <vt:variant>
        <vt:i4>5</vt:i4>
      </vt:variant>
      <vt:variant>
        <vt:lpwstr/>
      </vt:variant>
      <vt:variant>
        <vt:lpwstr>_Toc138085855</vt:lpwstr>
      </vt:variant>
      <vt:variant>
        <vt:i4>1310777</vt:i4>
      </vt:variant>
      <vt:variant>
        <vt:i4>890</vt:i4>
      </vt:variant>
      <vt:variant>
        <vt:i4>0</vt:i4>
      </vt:variant>
      <vt:variant>
        <vt:i4>5</vt:i4>
      </vt:variant>
      <vt:variant>
        <vt:lpwstr/>
      </vt:variant>
      <vt:variant>
        <vt:lpwstr>_Toc138085854</vt:lpwstr>
      </vt:variant>
      <vt:variant>
        <vt:i4>1310777</vt:i4>
      </vt:variant>
      <vt:variant>
        <vt:i4>884</vt:i4>
      </vt:variant>
      <vt:variant>
        <vt:i4>0</vt:i4>
      </vt:variant>
      <vt:variant>
        <vt:i4>5</vt:i4>
      </vt:variant>
      <vt:variant>
        <vt:lpwstr/>
      </vt:variant>
      <vt:variant>
        <vt:lpwstr>_Toc138085853</vt:lpwstr>
      </vt:variant>
      <vt:variant>
        <vt:i4>1310777</vt:i4>
      </vt:variant>
      <vt:variant>
        <vt:i4>878</vt:i4>
      </vt:variant>
      <vt:variant>
        <vt:i4>0</vt:i4>
      </vt:variant>
      <vt:variant>
        <vt:i4>5</vt:i4>
      </vt:variant>
      <vt:variant>
        <vt:lpwstr/>
      </vt:variant>
      <vt:variant>
        <vt:lpwstr>_Toc138085852</vt:lpwstr>
      </vt:variant>
      <vt:variant>
        <vt:i4>1310777</vt:i4>
      </vt:variant>
      <vt:variant>
        <vt:i4>872</vt:i4>
      </vt:variant>
      <vt:variant>
        <vt:i4>0</vt:i4>
      </vt:variant>
      <vt:variant>
        <vt:i4>5</vt:i4>
      </vt:variant>
      <vt:variant>
        <vt:lpwstr/>
      </vt:variant>
      <vt:variant>
        <vt:lpwstr>_Toc138085851</vt:lpwstr>
      </vt:variant>
      <vt:variant>
        <vt:i4>1310777</vt:i4>
      </vt:variant>
      <vt:variant>
        <vt:i4>866</vt:i4>
      </vt:variant>
      <vt:variant>
        <vt:i4>0</vt:i4>
      </vt:variant>
      <vt:variant>
        <vt:i4>5</vt:i4>
      </vt:variant>
      <vt:variant>
        <vt:lpwstr/>
      </vt:variant>
      <vt:variant>
        <vt:lpwstr>_Toc138085850</vt:lpwstr>
      </vt:variant>
      <vt:variant>
        <vt:i4>1376313</vt:i4>
      </vt:variant>
      <vt:variant>
        <vt:i4>860</vt:i4>
      </vt:variant>
      <vt:variant>
        <vt:i4>0</vt:i4>
      </vt:variant>
      <vt:variant>
        <vt:i4>5</vt:i4>
      </vt:variant>
      <vt:variant>
        <vt:lpwstr/>
      </vt:variant>
      <vt:variant>
        <vt:lpwstr>_Toc138085849</vt:lpwstr>
      </vt:variant>
      <vt:variant>
        <vt:i4>1376313</vt:i4>
      </vt:variant>
      <vt:variant>
        <vt:i4>854</vt:i4>
      </vt:variant>
      <vt:variant>
        <vt:i4>0</vt:i4>
      </vt:variant>
      <vt:variant>
        <vt:i4>5</vt:i4>
      </vt:variant>
      <vt:variant>
        <vt:lpwstr/>
      </vt:variant>
      <vt:variant>
        <vt:lpwstr>_Toc138085848</vt:lpwstr>
      </vt:variant>
      <vt:variant>
        <vt:i4>1376313</vt:i4>
      </vt:variant>
      <vt:variant>
        <vt:i4>848</vt:i4>
      </vt:variant>
      <vt:variant>
        <vt:i4>0</vt:i4>
      </vt:variant>
      <vt:variant>
        <vt:i4>5</vt:i4>
      </vt:variant>
      <vt:variant>
        <vt:lpwstr/>
      </vt:variant>
      <vt:variant>
        <vt:lpwstr>_Toc138085847</vt:lpwstr>
      </vt:variant>
      <vt:variant>
        <vt:i4>1376313</vt:i4>
      </vt:variant>
      <vt:variant>
        <vt:i4>842</vt:i4>
      </vt:variant>
      <vt:variant>
        <vt:i4>0</vt:i4>
      </vt:variant>
      <vt:variant>
        <vt:i4>5</vt:i4>
      </vt:variant>
      <vt:variant>
        <vt:lpwstr/>
      </vt:variant>
      <vt:variant>
        <vt:lpwstr>_Toc138085846</vt:lpwstr>
      </vt:variant>
      <vt:variant>
        <vt:i4>1376313</vt:i4>
      </vt:variant>
      <vt:variant>
        <vt:i4>836</vt:i4>
      </vt:variant>
      <vt:variant>
        <vt:i4>0</vt:i4>
      </vt:variant>
      <vt:variant>
        <vt:i4>5</vt:i4>
      </vt:variant>
      <vt:variant>
        <vt:lpwstr/>
      </vt:variant>
      <vt:variant>
        <vt:lpwstr>_Toc138085845</vt:lpwstr>
      </vt:variant>
      <vt:variant>
        <vt:i4>1376313</vt:i4>
      </vt:variant>
      <vt:variant>
        <vt:i4>830</vt:i4>
      </vt:variant>
      <vt:variant>
        <vt:i4>0</vt:i4>
      </vt:variant>
      <vt:variant>
        <vt:i4>5</vt:i4>
      </vt:variant>
      <vt:variant>
        <vt:lpwstr/>
      </vt:variant>
      <vt:variant>
        <vt:lpwstr>_Toc138085844</vt:lpwstr>
      </vt:variant>
      <vt:variant>
        <vt:i4>1376313</vt:i4>
      </vt:variant>
      <vt:variant>
        <vt:i4>824</vt:i4>
      </vt:variant>
      <vt:variant>
        <vt:i4>0</vt:i4>
      </vt:variant>
      <vt:variant>
        <vt:i4>5</vt:i4>
      </vt:variant>
      <vt:variant>
        <vt:lpwstr/>
      </vt:variant>
      <vt:variant>
        <vt:lpwstr>_Toc138085843</vt:lpwstr>
      </vt:variant>
      <vt:variant>
        <vt:i4>1376313</vt:i4>
      </vt:variant>
      <vt:variant>
        <vt:i4>818</vt:i4>
      </vt:variant>
      <vt:variant>
        <vt:i4>0</vt:i4>
      </vt:variant>
      <vt:variant>
        <vt:i4>5</vt:i4>
      </vt:variant>
      <vt:variant>
        <vt:lpwstr/>
      </vt:variant>
      <vt:variant>
        <vt:lpwstr>_Toc138085842</vt:lpwstr>
      </vt:variant>
      <vt:variant>
        <vt:i4>1376313</vt:i4>
      </vt:variant>
      <vt:variant>
        <vt:i4>812</vt:i4>
      </vt:variant>
      <vt:variant>
        <vt:i4>0</vt:i4>
      </vt:variant>
      <vt:variant>
        <vt:i4>5</vt:i4>
      </vt:variant>
      <vt:variant>
        <vt:lpwstr/>
      </vt:variant>
      <vt:variant>
        <vt:lpwstr>_Toc138085841</vt:lpwstr>
      </vt:variant>
      <vt:variant>
        <vt:i4>1376313</vt:i4>
      </vt:variant>
      <vt:variant>
        <vt:i4>806</vt:i4>
      </vt:variant>
      <vt:variant>
        <vt:i4>0</vt:i4>
      </vt:variant>
      <vt:variant>
        <vt:i4>5</vt:i4>
      </vt:variant>
      <vt:variant>
        <vt:lpwstr/>
      </vt:variant>
      <vt:variant>
        <vt:lpwstr>_Toc138085840</vt:lpwstr>
      </vt:variant>
      <vt:variant>
        <vt:i4>1179705</vt:i4>
      </vt:variant>
      <vt:variant>
        <vt:i4>800</vt:i4>
      </vt:variant>
      <vt:variant>
        <vt:i4>0</vt:i4>
      </vt:variant>
      <vt:variant>
        <vt:i4>5</vt:i4>
      </vt:variant>
      <vt:variant>
        <vt:lpwstr/>
      </vt:variant>
      <vt:variant>
        <vt:lpwstr>_Toc138085839</vt:lpwstr>
      </vt:variant>
      <vt:variant>
        <vt:i4>1179705</vt:i4>
      </vt:variant>
      <vt:variant>
        <vt:i4>794</vt:i4>
      </vt:variant>
      <vt:variant>
        <vt:i4>0</vt:i4>
      </vt:variant>
      <vt:variant>
        <vt:i4>5</vt:i4>
      </vt:variant>
      <vt:variant>
        <vt:lpwstr/>
      </vt:variant>
      <vt:variant>
        <vt:lpwstr>_Toc138085838</vt:lpwstr>
      </vt:variant>
      <vt:variant>
        <vt:i4>1179705</vt:i4>
      </vt:variant>
      <vt:variant>
        <vt:i4>788</vt:i4>
      </vt:variant>
      <vt:variant>
        <vt:i4>0</vt:i4>
      </vt:variant>
      <vt:variant>
        <vt:i4>5</vt:i4>
      </vt:variant>
      <vt:variant>
        <vt:lpwstr/>
      </vt:variant>
      <vt:variant>
        <vt:lpwstr>_Toc138085837</vt:lpwstr>
      </vt:variant>
      <vt:variant>
        <vt:i4>1179705</vt:i4>
      </vt:variant>
      <vt:variant>
        <vt:i4>782</vt:i4>
      </vt:variant>
      <vt:variant>
        <vt:i4>0</vt:i4>
      </vt:variant>
      <vt:variant>
        <vt:i4>5</vt:i4>
      </vt:variant>
      <vt:variant>
        <vt:lpwstr/>
      </vt:variant>
      <vt:variant>
        <vt:lpwstr>_Toc138085836</vt:lpwstr>
      </vt:variant>
      <vt:variant>
        <vt:i4>1179705</vt:i4>
      </vt:variant>
      <vt:variant>
        <vt:i4>776</vt:i4>
      </vt:variant>
      <vt:variant>
        <vt:i4>0</vt:i4>
      </vt:variant>
      <vt:variant>
        <vt:i4>5</vt:i4>
      </vt:variant>
      <vt:variant>
        <vt:lpwstr/>
      </vt:variant>
      <vt:variant>
        <vt:lpwstr>_Toc138085835</vt:lpwstr>
      </vt:variant>
      <vt:variant>
        <vt:i4>1179705</vt:i4>
      </vt:variant>
      <vt:variant>
        <vt:i4>770</vt:i4>
      </vt:variant>
      <vt:variant>
        <vt:i4>0</vt:i4>
      </vt:variant>
      <vt:variant>
        <vt:i4>5</vt:i4>
      </vt:variant>
      <vt:variant>
        <vt:lpwstr/>
      </vt:variant>
      <vt:variant>
        <vt:lpwstr>_Toc138085834</vt:lpwstr>
      </vt:variant>
      <vt:variant>
        <vt:i4>1179705</vt:i4>
      </vt:variant>
      <vt:variant>
        <vt:i4>764</vt:i4>
      </vt:variant>
      <vt:variant>
        <vt:i4>0</vt:i4>
      </vt:variant>
      <vt:variant>
        <vt:i4>5</vt:i4>
      </vt:variant>
      <vt:variant>
        <vt:lpwstr/>
      </vt:variant>
      <vt:variant>
        <vt:lpwstr>_Toc138085833</vt:lpwstr>
      </vt:variant>
      <vt:variant>
        <vt:i4>1179705</vt:i4>
      </vt:variant>
      <vt:variant>
        <vt:i4>758</vt:i4>
      </vt:variant>
      <vt:variant>
        <vt:i4>0</vt:i4>
      </vt:variant>
      <vt:variant>
        <vt:i4>5</vt:i4>
      </vt:variant>
      <vt:variant>
        <vt:lpwstr/>
      </vt:variant>
      <vt:variant>
        <vt:lpwstr>_Toc138085832</vt:lpwstr>
      </vt:variant>
      <vt:variant>
        <vt:i4>1179705</vt:i4>
      </vt:variant>
      <vt:variant>
        <vt:i4>752</vt:i4>
      </vt:variant>
      <vt:variant>
        <vt:i4>0</vt:i4>
      </vt:variant>
      <vt:variant>
        <vt:i4>5</vt:i4>
      </vt:variant>
      <vt:variant>
        <vt:lpwstr/>
      </vt:variant>
      <vt:variant>
        <vt:lpwstr>_Toc138085831</vt:lpwstr>
      </vt:variant>
      <vt:variant>
        <vt:i4>1179705</vt:i4>
      </vt:variant>
      <vt:variant>
        <vt:i4>746</vt:i4>
      </vt:variant>
      <vt:variant>
        <vt:i4>0</vt:i4>
      </vt:variant>
      <vt:variant>
        <vt:i4>5</vt:i4>
      </vt:variant>
      <vt:variant>
        <vt:lpwstr/>
      </vt:variant>
      <vt:variant>
        <vt:lpwstr>_Toc138085830</vt:lpwstr>
      </vt:variant>
      <vt:variant>
        <vt:i4>1245241</vt:i4>
      </vt:variant>
      <vt:variant>
        <vt:i4>740</vt:i4>
      </vt:variant>
      <vt:variant>
        <vt:i4>0</vt:i4>
      </vt:variant>
      <vt:variant>
        <vt:i4>5</vt:i4>
      </vt:variant>
      <vt:variant>
        <vt:lpwstr/>
      </vt:variant>
      <vt:variant>
        <vt:lpwstr>_Toc138085829</vt:lpwstr>
      </vt:variant>
      <vt:variant>
        <vt:i4>1245241</vt:i4>
      </vt:variant>
      <vt:variant>
        <vt:i4>734</vt:i4>
      </vt:variant>
      <vt:variant>
        <vt:i4>0</vt:i4>
      </vt:variant>
      <vt:variant>
        <vt:i4>5</vt:i4>
      </vt:variant>
      <vt:variant>
        <vt:lpwstr/>
      </vt:variant>
      <vt:variant>
        <vt:lpwstr>_Toc138085828</vt:lpwstr>
      </vt:variant>
      <vt:variant>
        <vt:i4>1245241</vt:i4>
      </vt:variant>
      <vt:variant>
        <vt:i4>728</vt:i4>
      </vt:variant>
      <vt:variant>
        <vt:i4>0</vt:i4>
      </vt:variant>
      <vt:variant>
        <vt:i4>5</vt:i4>
      </vt:variant>
      <vt:variant>
        <vt:lpwstr/>
      </vt:variant>
      <vt:variant>
        <vt:lpwstr>_Toc138085827</vt:lpwstr>
      </vt:variant>
      <vt:variant>
        <vt:i4>1245241</vt:i4>
      </vt:variant>
      <vt:variant>
        <vt:i4>722</vt:i4>
      </vt:variant>
      <vt:variant>
        <vt:i4>0</vt:i4>
      </vt:variant>
      <vt:variant>
        <vt:i4>5</vt:i4>
      </vt:variant>
      <vt:variant>
        <vt:lpwstr/>
      </vt:variant>
      <vt:variant>
        <vt:lpwstr>_Toc138085826</vt:lpwstr>
      </vt:variant>
      <vt:variant>
        <vt:i4>1245241</vt:i4>
      </vt:variant>
      <vt:variant>
        <vt:i4>716</vt:i4>
      </vt:variant>
      <vt:variant>
        <vt:i4>0</vt:i4>
      </vt:variant>
      <vt:variant>
        <vt:i4>5</vt:i4>
      </vt:variant>
      <vt:variant>
        <vt:lpwstr/>
      </vt:variant>
      <vt:variant>
        <vt:lpwstr>_Toc138085825</vt:lpwstr>
      </vt:variant>
      <vt:variant>
        <vt:i4>1245241</vt:i4>
      </vt:variant>
      <vt:variant>
        <vt:i4>710</vt:i4>
      </vt:variant>
      <vt:variant>
        <vt:i4>0</vt:i4>
      </vt:variant>
      <vt:variant>
        <vt:i4>5</vt:i4>
      </vt:variant>
      <vt:variant>
        <vt:lpwstr/>
      </vt:variant>
      <vt:variant>
        <vt:lpwstr>_Toc138085824</vt:lpwstr>
      </vt:variant>
      <vt:variant>
        <vt:i4>1245241</vt:i4>
      </vt:variant>
      <vt:variant>
        <vt:i4>704</vt:i4>
      </vt:variant>
      <vt:variant>
        <vt:i4>0</vt:i4>
      </vt:variant>
      <vt:variant>
        <vt:i4>5</vt:i4>
      </vt:variant>
      <vt:variant>
        <vt:lpwstr/>
      </vt:variant>
      <vt:variant>
        <vt:lpwstr>_Toc138085823</vt:lpwstr>
      </vt:variant>
      <vt:variant>
        <vt:i4>1245241</vt:i4>
      </vt:variant>
      <vt:variant>
        <vt:i4>698</vt:i4>
      </vt:variant>
      <vt:variant>
        <vt:i4>0</vt:i4>
      </vt:variant>
      <vt:variant>
        <vt:i4>5</vt:i4>
      </vt:variant>
      <vt:variant>
        <vt:lpwstr/>
      </vt:variant>
      <vt:variant>
        <vt:lpwstr>_Toc138085822</vt:lpwstr>
      </vt:variant>
      <vt:variant>
        <vt:i4>1245241</vt:i4>
      </vt:variant>
      <vt:variant>
        <vt:i4>692</vt:i4>
      </vt:variant>
      <vt:variant>
        <vt:i4>0</vt:i4>
      </vt:variant>
      <vt:variant>
        <vt:i4>5</vt:i4>
      </vt:variant>
      <vt:variant>
        <vt:lpwstr/>
      </vt:variant>
      <vt:variant>
        <vt:lpwstr>_Toc138085821</vt:lpwstr>
      </vt:variant>
      <vt:variant>
        <vt:i4>1245241</vt:i4>
      </vt:variant>
      <vt:variant>
        <vt:i4>686</vt:i4>
      </vt:variant>
      <vt:variant>
        <vt:i4>0</vt:i4>
      </vt:variant>
      <vt:variant>
        <vt:i4>5</vt:i4>
      </vt:variant>
      <vt:variant>
        <vt:lpwstr/>
      </vt:variant>
      <vt:variant>
        <vt:lpwstr>_Toc138085820</vt:lpwstr>
      </vt:variant>
      <vt:variant>
        <vt:i4>1048633</vt:i4>
      </vt:variant>
      <vt:variant>
        <vt:i4>680</vt:i4>
      </vt:variant>
      <vt:variant>
        <vt:i4>0</vt:i4>
      </vt:variant>
      <vt:variant>
        <vt:i4>5</vt:i4>
      </vt:variant>
      <vt:variant>
        <vt:lpwstr/>
      </vt:variant>
      <vt:variant>
        <vt:lpwstr>_Toc138085819</vt:lpwstr>
      </vt:variant>
      <vt:variant>
        <vt:i4>1048633</vt:i4>
      </vt:variant>
      <vt:variant>
        <vt:i4>674</vt:i4>
      </vt:variant>
      <vt:variant>
        <vt:i4>0</vt:i4>
      </vt:variant>
      <vt:variant>
        <vt:i4>5</vt:i4>
      </vt:variant>
      <vt:variant>
        <vt:lpwstr/>
      </vt:variant>
      <vt:variant>
        <vt:lpwstr>_Toc138085818</vt:lpwstr>
      </vt:variant>
      <vt:variant>
        <vt:i4>1048633</vt:i4>
      </vt:variant>
      <vt:variant>
        <vt:i4>668</vt:i4>
      </vt:variant>
      <vt:variant>
        <vt:i4>0</vt:i4>
      </vt:variant>
      <vt:variant>
        <vt:i4>5</vt:i4>
      </vt:variant>
      <vt:variant>
        <vt:lpwstr/>
      </vt:variant>
      <vt:variant>
        <vt:lpwstr>_Toc138085817</vt:lpwstr>
      </vt:variant>
      <vt:variant>
        <vt:i4>1048633</vt:i4>
      </vt:variant>
      <vt:variant>
        <vt:i4>662</vt:i4>
      </vt:variant>
      <vt:variant>
        <vt:i4>0</vt:i4>
      </vt:variant>
      <vt:variant>
        <vt:i4>5</vt:i4>
      </vt:variant>
      <vt:variant>
        <vt:lpwstr/>
      </vt:variant>
      <vt:variant>
        <vt:lpwstr>_Toc138085816</vt:lpwstr>
      </vt:variant>
      <vt:variant>
        <vt:i4>1048633</vt:i4>
      </vt:variant>
      <vt:variant>
        <vt:i4>656</vt:i4>
      </vt:variant>
      <vt:variant>
        <vt:i4>0</vt:i4>
      </vt:variant>
      <vt:variant>
        <vt:i4>5</vt:i4>
      </vt:variant>
      <vt:variant>
        <vt:lpwstr/>
      </vt:variant>
      <vt:variant>
        <vt:lpwstr>_Toc138085815</vt:lpwstr>
      </vt:variant>
      <vt:variant>
        <vt:i4>1048633</vt:i4>
      </vt:variant>
      <vt:variant>
        <vt:i4>650</vt:i4>
      </vt:variant>
      <vt:variant>
        <vt:i4>0</vt:i4>
      </vt:variant>
      <vt:variant>
        <vt:i4>5</vt:i4>
      </vt:variant>
      <vt:variant>
        <vt:lpwstr/>
      </vt:variant>
      <vt:variant>
        <vt:lpwstr>_Toc138085814</vt:lpwstr>
      </vt:variant>
      <vt:variant>
        <vt:i4>1048633</vt:i4>
      </vt:variant>
      <vt:variant>
        <vt:i4>644</vt:i4>
      </vt:variant>
      <vt:variant>
        <vt:i4>0</vt:i4>
      </vt:variant>
      <vt:variant>
        <vt:i4>5</vt:i4>
      </vt:variant>
      <vt:variant>
        <vt:lpwstr/>
      </vt:variant>
      <vt:variant>
        <vt:lpwstr>_Toc138085813</vt:lpwstr>
      </vt:variant>
      <vt:variant>
        <vt:i4>1048633</vt:i4>
      </vt:variant>
      <vt:variant>
        <vt:i4>638</vt:i4>
      </vt:variant>
      <vt:variant>
        <vt:i4>0</vt:i4>
      </vt:variant>
      <vt:variant>
        <vt:i4>5</vt:i4>
      </vt:variant>
      <vt:variant>
        <vt:lpwstr/>
      </vt:variant>
      <vt:variant>
        <vt:lpwstr>_Toc138085812</vt:lpwstr>
      </vt:variant>
      <vt:variant>
        <vt:i4>1048633</vt:i4>
      </vt:variant>
      <vt:variant>
        <vt:i4>632</vt:i4>
      </vt:variant>
      <vt:variant>
        <vt:i4>0</vt:i4>
      </vt:variant>
      <vt:variant>
        <vt:i4>5</vt:i4>
      </vt:variant>
      <vt:variant>
        <vt:lpwstr/>
      </vt:variant>
      <vt:variant>
        <vt:lpwstr>_Toc138085811</vt:lpwstr>
      </vt:variant>
      <vt:variant>
        <vt:i4>1048633</vt:i4>
      </vt:variant>
      <vt:variant>
        <vt:i4>626</vt:i4>
      </vt:variant>
      <vt:variant>
        <vt:i4>0</vt:i4>
      </vt:variant>
      <vt:variant>
        <vt:i4>5</vt:i4>
      </vt:variant>
      <vt:variant>
        <vt:lpwstr/>
      </vt:variant>
      <vt:variant>
        <vt:lpwstr>_Toc138085810</vt:lpwstr>
      </vt:variant>
      <vt:variant>
        <vt:i4>1114169</vt:i4>
      </vt:variant>
      <vt:variant>
        <vt:i4>620</vt:i4>
      </vt:variant>
      <vt:variant>
        <vt:i4>0</vt:i4>
      </vt:variant>
      <vt:variant>
        <vt:i4>5</vt:i4>
      </vt:variant>
      <vt:variant>
        <vt:lpwstr/>
      </vt:variant>
      <vt:variant>
        <vt:lpwstr>_Toc138085809</vt:lpwstr>
      </vt:variant>
      <vt:variant>
        <vt:i4>1114169</vt:i4>
      </vt:variant>
      <vt:variant>
        <vt:i4>614</vt:i4>
      </vt:variant>
      <vt:variant>
        <vt:i4>0</vt:i4>
      </vt:variant>
      <vt:variant>
        <vt:i4>5</vt:i4>
      </vt:variant>
      <vt:variant>
        <vt:lpwstr/>
      </vt:variant>
      <vt:variant>
        <vt:lpwstr>_Toc138085808</vt:lpwstr>
      </vt:variant>
      <vt:variant>
        <vt:i4>1114169</vt:i4>
      </vt:variant>
      <vt:variant>
        <vt:i4>608</vt:i4>
      </vt:variant>
      <vt:variant>
        <vt:i4>0</vt:i4>
      </vt:variant>
      <vt:variant>
        <vt:i4>5</vt:i4>
      </vt:variant>
      <vt:variant>
        <vt:lpwstr/>
      </vt:variant>
      <vt:variant>
        <vt:lpwstr>_Toc138085807</vt:lpwstr>
      </vt:variant>
      <vt:variant>
        <vt:i4>1114169</vt:i4>
      </vt:variant>
      <vt:variant>
        <vt:i4>602</vt:i4>
      </vt:variant>
      <vt:variant>
        <vt:i4>0</vt:i4>
      </vt:variant>
      <vt:variant>
        <vt:i4>5</vt:i4>
      </vt:variant>
      <vt:variant>
        <vt:lpwstr/>
      </vt:variant>
      <vt:variant>
        <vt:lpwstr>_Toc138085806</vt:lpwstr>
      </vt:variant>
      <vt:variant>
        <vt:i4>1114169</vt:i4>
      </vt:variant>
      <vt:variant>
        <vt:i4>596</vt:i4>
      </vt:variant>
      <vt:variant>
        <vt:i4>0</vt:i4>
      </vt:variant>
      <vt:variant>
        <vt:i4>5</vt:i4>
      </vt:variant>
      <vt:variant>
        <vt:lpwstr/>
      </vt:variant>
      <vt:variant>
        <vt:lpwstr>_Toc138085805</vt:lpwstr>
      </vt:variant>
      <vt:variant>
        <vt:i4>1114169</vt:i4>
      </vt:variant>
      <vt:variant>
        <vt:i4>590</vt:i4>
      </vt:variant>
      <vt:variant>
        <vt:i4>0</vt:i4>
      </vt:variant>
      <vt:variant>
        <vt:i4>5</vt:i4>
      </vt:variant>
      <vt:variant>
        <vt:lpwstr/>
      </vt:variant>
      <vt:variant>
        <vt:lpwstr>_Toc138085804</vt:lpwstr>
      </vt:variant>
      <vt:variant>
        <vt:i4>1114169</vt:i4>
      </vt:variant>
      <vt:variant>
        <vt:i4>584</vt:i4>
      </vt:variant>
      <vt:variant>
        <vt:i4>0</vt:i4>
      </vt:variant>
      <vt:variant>
        <vt:i4>5</vt:i4>
      </vt:variant>
      <vt:variant>
        <vt:lpwstr/>
      </vt:variant>
      <vt:variant>
        <vt:lpwstr>_Toc138085803</vt:lpwstr>
      </vt:variant>
      <vt:variant>
        <vt:i4>1114169</vt:i4>
      </vt:variant>
      <vt:variant>
        <vt:i4>578</vt:i4>
      </vt:variant>
      <vt:variant>
        <vt:i4>0</vt:i4>
      </vt:variant>
      <vt:variant>
        <vt:i4>5</vt:i4>
      </vt:variant>
      <vt:variant>
        <vt:lpwstr/>
      </vt:variant>
      <vt:variant>
        <vt:lpwstr>_Toc138085802</vt:lpwstr>
      </vt:variant>
      <vt:variant>
        <vt:i4>1114169</vt:i4>
      </vt:variant>
      <vt:variant>
        <vt:i4>572</vt:i4>
      </vt:variant>
      <vt:variant>
        <vt:i4>0</vt:i4>
      </vt:variant>
      <vt:variant>
        <vt:i4>5</vt:i4>
      </vt:variant>
      <vt:variant>
        <vt:lpwstr/>
      </vt:variant>
      <vt:variant>
        <vt:lpwstr>_Toc138085801</vt:lpwstr>
      </vt:variant>
      <vt:variant>
        <vt:i4>1114169</vt:i4>
      </vt:variant>
      <vt:variant>
        <vt:i4>566</vt:i4>
      </vt:variant>
      <vt:variant>
        <vt:i4>0</vt:i4>
      </vt:variant>
      <vt:variant>
        <vt:i4>5</vt:i4>
      </vt:variant>
      <vt:variant>
        <vt:lpwstr/>
      </vt:variant>
      <vt:variant>
        <vt:lpwstr>_Toc138085800</vt:lpwstr>
      </vt:variant>
      <vt:variant>
        <vt:i4>1572918</vt:i4>
      </vt:variant>
      <vt:variant>
        <vt:i4>560</vt:i4>
      </vt:variant>
      <vt:variant>
        <vt:i4>0</vt:i4>
      </vt:variant>
      <vt:variant>
        <vt:i4>5</vt:i4>
      </vt:variant>
      <vt:variant>
        <vt:lpwstr/>
      </vt:variant>
      <vt:variant>
        <vt:lpwstr>_Toc138085799</vt:lpwstr>
      </vt:variant>
      <vt:variant>
        <vt:i4>1572918</vt:i4>
      </vt:variant>
      <vt:variant>
        <vt:i4>554</vt:i4>
      </vt:variant>
      <vt:variant>
        <vt:i4>0</vt:i4>
      </vt:variant>
      <vt:variant>
        <vt:i4>5</vt:i4>
      </vt:variant>
      <vt:variant>
        <vt:lpwstr/>
      </vt:variant>
      <vt:variant>
        <vt:lpwstr>_Toc138085798</vt:lpwstr>
      </vt:variant>
      <vt:variant>
        <vt:i4>1572918</vt:i4>
      </vt:variant>
      <vt:variant>
        <vt:i4>548</vt:i4>
      </vt:variant>
      <vt:variant>
        <vt:i4>0</vt:i4>
      </vt:variant>
      <vt:variant>
        <vt:i4>5</vt:i4>
      </vt:variant>
      <vt:variant>
        <vt:lpwstr/>
      </vt:variant>
      <vt:variant>
        <vt:lpwstr>_Toc138085797</vt:lpwstr>
      </vt:variant>
      <vt:variant>
        <vt:i4>1572918</vt:i4>
      </vt:variant>
      <vt:variant>
        <vt:i4>542</vt:i4>
      </vt:variant>
      <vt:variant>
        <vt:i4>0</vt:i4>
      </vt:variant>
      <vt:variant>
        <vt:i4>5</vt:i4>
      </vt:variant>
      <vt:variant>
        <vt:lpwstr/>
      </vt:variant>
      <vt:variant>
        <vt:lpwstr>_Toc138085796</vt:lpwstr>
      </vt:variant>
      <vt:variant>
        <vt:i4>1572918</vt:i4>
      </vt:variant>
      <vt:variant>
        <vt:i4>536</vt:i4>
      </vt:variant>
      <vt:variant>
        <vt:i4>0</vt:i4>
      </vt:variant>
      <vt:variant>
        <vt:i4>5</vt:i4>
      </vt:variant>
      <vt:variant>
        <vt:lpwstr/>
      </vt:variant>
      <vt:variant>
        <vt:lpwstr>_Toc138085795</vt:lpwstr>
      </vt:variant>
      <vt:variant>
        <vt:i4>1572918</vt:i4>
      </vt:variant>
      <vt:variant>
        <vt:i4>530</vt:i4>
      </vt:variant>
      <vt:variant>
        <vt:i4>0</vt:i4>
      </vt:variant>
      <vt:variant>
        <vt:i4>5</vt:i4>
      </vt:variant>
      <vt:variant>
        <vt:lpwstr/>
      </vt:variant>
      <vt:variant>
        <vt:lpwstr>_Toc138085794</vt:lpwstr>
      </vt:variant>
      <vt:variant>
        <vt:i4>1572918</vt:i4>
      </vt:variant>
      <vt:variant>
        <vt:i4>524</vt:i4>
      </vt:variant>
      <vt:variant>
        <vt:i4>0</vt:i4>
      </vt:variant>
      <vt:variant>
        <vt:i4>5</vt:i4>
      </vt:variant>
      <vt:variant>
        <vt:lpwstr/>
      </vt:variant>
      <vt:variant>
        <vt:lpwstr>_Toc138085793</vt:lpwstr>
      </vt:variant>
      <vt:variant>
        <vt:i4>1572918</vt:i4>
      </vt:variant>
      <vt:variant>
        <vt:i4>518</vt:i4>
      </vt:variant>
      <vt:variant>
        <vt:i4>0</vt:i4>
      </vt:variant>
      <vt:variant>
        <vt:i4>5</vt:i4>
      </vt:variant>
      <vt:variant>
        <vt:lpwstr/>
      </vt:variant>
      <vt:variant>
        <vt:lpwstr>_Toc138085792</vt:lpwstr>
      </vt:variant>
      <vt:variant>
        <vt:i4>1572918</vt:i4>
      </vt:variant>
      <vt:variant>
        <vt:i4>512</vt:i4>
      </vt:variant>
      <vt:variant>
        <vt:i4>0</vt:i4>
      </vt:variant>
      <vt:variant>
        <vt:i4>5</vt:i4>
      </vt:variant>
      <vt:variant>
        <vt:lpwstr/>
      </vt:variant>
      <vt:variant>
        <vt:lpwstr>_Toc138085791</vt:lpwstr>
      </vt:variant>
      <vt:variant>
        <vt:i4>1572918</vt:i4>
      </vt:variant>
      <vt:variant>
        <vt:i4>506</vt:i4>
      </vt:variant>
      <vt:variant>
        <vt:i4>0</vt:i4>
      </vt:variant>
      <vt:variant>
        <vt:i4>5</vt:i4>
      </vt:variant>
      <vt:variant>
        <vt:lpwstr/>
      </vt:variant>
      <vt:variant>
        <vt:lpwstr>_Toc138085790</vt:lpwstr>
      </vt:variant>
      <vt:variant>
        <vt:i4>1638454</vt:i4>
      </vt:variant>
      <vt:variant>
        <vt:i4>500</vt:i4>
      </vt:variant>
      <vt:variant>
        <vt:i4>0</vt:i4>
      </vt:variant>
      <vt:variant>
        <vt:i4>5</vt:i4>
      </vt:variant>
      <vt:variant>
        <vt:lpwstr/>
      </vt:variant>
      <vt:variant>
        <vt:lpwstr>_Toc138085789</vt:lpwstr>
      </vt:variant>
      <vt:variant>
        <vt:i4>1638454</vt:i4>
      </vt:variant>
      <vt:variant>
        <vt:i4>494</vt:i4>
      </vt:variant>
      <vt:variant>
        <vt:i4>0</vt:i4>
      </vt:variant>
      <vt:variant>
        <vt:i4>5</vt:i4>
      </vt:variant>
      <vt:variant>
        <vt:lpwstr/>
      </vt:variant>
      <vt:variant>
        <vt:lpwstr>_Toc138085788</vt:lpwstr>
      </vt:variant>
      <vt:variant>
        <vt:i4>1638454</vt:i4>
      </vt:variant>
      <vt:variant>
        <vt:i4>488</vt:i4>
      </vt:variant>
      <vt:variant>
        <vt:i4>0</vt:i4>
      </vt:variant>
      <vt:variant>
        <vt:i4>5</vt:i4>
      </vt:variant>
      <vt:variant>
        <vt:lpwstr/>
      </vt:variant>
      <vt:variant>
        <vt:lpwstr>_Toc138085787</vt:lpwstr>
      </vt:variant>
      <vt:variant>
        <vt:i4>1638454</vt:i4>
      </vt:variant>
      <vt:variant>
        <vt:i4>482</vt:i4>
      </vt:variant>
      <vt:variant>
        <vt:i4>0</vt:i4>
      </vt:variant>
      <vt:variant>
        <vt:i4>5</vt:i4>
      </vt:variant>
      <vt:variant>
        <vt:lpwstr/>
      </vt:variant>
      <vt:variant>
        <vt:lpwstr>_Toc138085786</vt:lpwstr>
      </vt:variant>
      <vt:variant>
        <vt:i4>1638454</vt:i4>
      </vt:variant>
      <vt:variant>
        <vt:i4>476</vt:i4>
      </vt:variant>
      <vt:variant>
        <vt:i4>0</vt:i4>
      </vt:variant>
      <vt:variant>
        <vt:i4>5</vt:i4>
      </vt:variant>
      <vt:variant>
        <vt:lpwstr/>
      </vt:variant>
      <vt:variant>
        <vt:lpwstr>_Toc138085785</vt:lpwstr>
      </vt:variant>
      <vt:variant>
        <vt:i4>1638454</vt:i4>
      </vt:variant>
      <vt:variant>
        <vt:i4>470</vt:i4>
      </vt:variant>
      <vt:variant>
        <vt:i4>0</vt:i4>
      </vt:variant>
      <vt:variant>
        <vt:i4>5</vt:i4>
      </vt:variant>
      <vt:variant>
        <vt:lpwstr/>
      </vt:variant>
      <vt:variant>
        <vt:lpwstr>_Toc138085784</vt:lpwstr>
      </vt:variant>
      <vt:variant>
        <vt:i4>1638454</vt:i4>
      </vt:variant>
      <vt:variant>
        <vt:i4>464</vt:i4>
      </vt:variant>
      <vt:variant>
        <vt:i4>0</vt:i4>
      </vt:variant>
      <vt:variant>
        <vt:i4>5</vt:i4>
      </vt:variant>
      <vt:variant>
        <vt:lpwstr/>
      </vt:variant>
      <vt:variant>
        <vt:lpwstr>_Toc138085783</vt:lpwstr>
      </vt:variant>
      <vt:variant>
        <vt:i4>1638454</vt:i4>
      </vt:variant>
      <vt:variant>
        <vt:i4>458</vt:i4>
      </vt:variant>
      <vt:variant>
        <vt:i4>0</vt:i4>
      </vt:variant>
      <vt:variant>
        <vt:i4>5</vt:i4>
      </vt:variant>
      <vt:variant>
        <vt:lpwstr/>
      </vt:variant>
      <vt:variant>
        <vt:lpwstr>_Toc138085782</vt:lpwstr>
      </vt:variant>
      <vt:variant>
        <vt:i4>1638454</vt:i4>
      </vt:variant>
      <vt:variant>
        <vt:i4>452</vt:i4>
      </vt:variant>
      <vt:variant>
        <vt:i4>0</vt:i4>
      </vt:variant>
      <vt:variant>
        <vt:i4>5</vt:i4>
      </vt:variant>
      <vt:variant>
        <vt:lpwstr/>
      </vt:variant>
      <vt:variant>
        <vt:lpwstr>_Toc138085781</vt:lpwstr>
      </vt:variant>
      <vt:variant>
        <vt:i4>1638454</vt:i4>
      </vt:variant>
      <vt:variant>
        <vt:i4>446</vt:i4>
      </vt:variant>
      <vt:variant>
        <vt:i4>0</vt:i4>
      </vt:variant>
      <vt:variant>
        <vt:i4>5</vt:i4>
      </vt:variant>
      <vt:variant>
        <vt:lpwstr/>
      </vt:variant>
      <vt:variant>
        <vt:lpwstr>_Toc138085780</vt:lpwstr>
      </vt:variant>
      <vt:variant>
        <vt:i4>1441846</vt:i4>
      </vt:variant>
      <vt:variant>
        <vt:i4>440</vt:i4>
      </vt:variant>
      <vt:variant>
        <vt:i4>0</vt:i4>
      </vt:variant>
      <vt:variant>
        <vt:i4>5</vt:i4>
      </vt:variant>
      <vt:variant>
        <vt:lpwstr/>
      </vt:variant>
      <vt:variant>
        <vt:lpwstr>_Toc138085779</vt:lpwstr>
      </vt:variant>
      <vt:variant>
        <vt:i4>1441846</vt:i4>
      </vt:variant>
      <vt:variant>
        <vt:i4>434</vt:i4>
      </vt:variant>
      <vt:variant>
        <vt:i4>0</vt:i4>
      </vt:variant>
      <vt:variant>
        <vt:i4>5</vt:i4>
      </vt:variant>
      <vt:variant>
        <vt:lpwstr/>
      </vt:variant>
      <vt:variant>
        <vt:lpwstr>_Toc138085778</vt:lpwstr>
      </vt:variant>
      <vt:variant>
        <vt:i4>1441846</vt:i4>
      </vt:variant>
      <vt:variant>
        <vt:i4>428</vt:i4>
      </vt:variant>
      <vt:variant>
        <vt:i4>0</vt:i4>
      </vt:variant>
      <vt:variant>
        <vt:i4>5</vt:i4>
      </vt:variant>
      <vt:variant>
        <vt:lpwstr/>
      </vt:variant>
      <vt:variant>
        <vt:lpwstr>_Toc138085777</vt:lpwstr>
      </vt:variant>
      <vt:variant>
        <vt:i4>1441846</vt:i4>
      </vt:variant>
      <vt:variant>
        <vt:i4>422</vt:i4>
      </vt:variant>
      <vt:variant>
        <vt:i4>0</vt:i4>
      </vt:variant>
      <vt:variant>
        <vt:i4>5</vt:i4>
      </vt:variant>
      <vt:variant>
        <vt:lpwstr/>
      </vt:variant>
      <vt:variant>
        <vt:lpwstr>_Toc138085776</vt:lpwstr>
      </vt:variant>
      <vt:variant>
        <vt:i4>1441846</vt:i4>
      </vt:variant>
      <vt:variant>
        <vt:i4>416</vt:i4>
      </vt:variant>
      <vt:variant>
        <vt:i4>0</vt:i4>
      </vt:variant>
      <vt:variant>
        <vt:i4>5</vt:i4>
      </vt:variant>
      <vt:variant>
        <vt:lpwstr/>
      </vt:variant>
      <vt:variant>
        <vt:lpwstr>_Toc138085775</vt:lpwstr>
      </vt:variant>
      <vt:variant>
        <vt:i4>1441846</vt:i4>
      </vt:variant>
      <vt:variant>
        <vt:i4>410</vt:i4>
      </vt:variant>
      <vt:variant>
        <vt:i4>0</vt:i4>
      </vt:variant>
      <vt:variant>
        <vt:i4>5</vt:i4>
      </vt:variant>
      <vt:variant>
        <vt:lpwstr/>
      </vt:variant>
      <vt:variant>
        <vt:lpwstr>_Toc138085774</vt:lpwstr>
      </vt:variant>
      <vt:variant>
        <vt:i4>1441846</vt:i4>
      </vt:variant>
      <vt:variant>
        <vt:i4>404</vt:i4>
      </vt:variant>
      <vt:variant>
        <vt:i4>0</vt:i4>
      </vt:variant>
      <vt:variant>
        <vt:i4>5</vt:i4>
      </vt:variant>
      <vt:variant>
        <vt:lpwstr/>
      </vt:variant>
      <vt:variant>
        <vt:lpwstr>_Toc138085773</vt:lpwstr>
      </vt:variant>
      <vt:variant>
        <vt:i4>1441846</vt:i4>
      </vt:variant>
      <vt:variant>
        <vt:i4>398</vt:i4>
      </vt:variant>
      <vt:variant>
        <vt:i4>0</vt:i4>
      </vt:variant>
      <vt:variant>
        <vt:i4>5</vt:i4>
      </vt:variant>
      <vt:variant>
        <vt:lpwstr/>
      </vt:variant>
      <vt:variant>
        <vt:lpwstr>_Toc138085772</vt:lpwstr>
      </vt:variant>
      <vt:variant>
        <vt:i4>1441846</vt:i4>
      </vt:variant>
      <vt:variant>
        <vt:i4>392</vt:i4>
      </vt:variant>
      <vt:variant>
        <vt:i4>0</vt:i4>
      </vt:variant>
      <vt:variant>
        <vt:i4>5</vt:i4>
      </vt:variant>
      <vt:variant>
        <vt:lpwstr/>
      </vt:variant>
      <vt:variant>
        <vt:lpwstr>_Toc138085771</vt:lpwstr>
      </vt:variant>
      <vt:variant>
        <vt:i4>1441846</vt:i4>
      </vt:variant>
      <vt:variant>
        <vt:i4>386</vt:i4>
      </vt:variant>
      <vt:variant>
        <vt:i4>0</vt:i4>
      </vt:variant>
      <vt:variant>
        <vt:i4>5</vt:i4>
      </vt:variant>
      <vt:variant>
        <vt:lpwstr/>
      </vt:variant>
      <vt:variant>
        <vt:lpwstr>_Toc138085770</vt:lpwstr>
      </vt:variant>
      <vt:variant>
        <vt:i4>1507382</vt:i4>
      </vt:variant>
      <vt:variant>
        <vt:i4>380</vt:i4>
      </vt:variant>
      <vt:variant>
        <vt:i4>0</vt:i4>
      </vt:variant>
      <vt:variant>
        <vt:i4>5</vt:i4>
      </vt:variant>
      <vt:variant>
        <vt:lpwstr/>
      </vt:variant>
      <vt:variant>
        <vt:lpwstr>_Toc138085769</vt:lpwstr>
      </vt:variant>
      <vt:variant>
        <vt:i4>1507382</vt:i4>
      </vt:variant>
      <vt:variant>
        <vt:i4>374</vt:i4>
      </vt:variant>
      <vt:variant>
        <vt:i4>0</vt:i4>
      </vt:variant>
      <vt:variant>
        <vt:i4>5</vt:i4>
      </vt:variant>
      <vt:variant>
        <vt:lpwstr/>
      </vt:variant>
      <vt:variant>
        <vt:lpwstr>_Toc138085768</vt:lpwstr>
      </vt:variant>
      <vt:variant>
        <vt:i4>1507382</vt:i4>
      </vt:variant>
      <vt:variant>
        <vt:i4>368</vt:i4>
      </vt:variant>
      <vt:variant>
        <vt:i4>0</vt:i4>
      </vt:variant>
      <vt:variant>
        <vt:i4>5</vt:i4>
      </vt:variant>
      <vt:variant>
        <vt:lpwstr/>
      </vt:variant>
      <vt:variant>
        <vt:lpwstr>_Toc138085767</vt:lpwstr>
      </vt:variant>
      <vt:variant>
        <vt:i4>1507382</vt:i4>
      </vt:variant>
      <vt:variant>
        <vt:i4>362</vt:i4>
      </vt:variant>
      <vt:variant>
        <vt:i4>0</vt:i4>
      </vt:variant>
      <vt:variant>
        <vt:i4>5</vt:i4>
      </vt:variant>
      <vt:variant>
        <vt:lpwstr/>
      </vt:variant>
      <vt:variant>
        <vt:lpwstr>_Toc138085766</vt:lpwstr>
      </vt:variant>
      <vt:variant>
        <vt:i4>1507382</vt:i4>
      </vt:variant>
      <vt:variant>
        <vt:i4>356</vt:i4>
      </vt:variant>
      <vt:variant>
        <vt:i4>0</vt:i4>
      </vt:variant>
      <vt:variant>
        <vt:i4>5</vt:i4>
      </vt:variant>
      <vt:variant>
        <vt:lpwstr/>
      </vt:variant>
      <vt:variant>
        <vt:lpwstr>_Toc138085765</vt:lpwstr>
      </vt:variant>
      <vt:variant>
        <vt:i4>1507382</vt:i4>
      </vt:variant>
      <vt:variant>
        <vt:i4>350</vt:i4>
      </vt:variant>
      <vt:variant>
        <vt:i4>0</vt:i4>
      </vt:variant>
      <vt:variant>
        <vt:i4>5</vt:i4>
      </vt:variant>
      <vt:variant>
        <vt:lpwstr/>
      </vt:variant>
      <vt:variant>
        <vt:lpwstr>_Toc138085764</vt:lpwstr>
      </vt:variant>
      <vt:variant>
        <vt:i4>1507382</vt:i4>
      </vt:variant>
      <vt:variant>
        <vt:i4>344</vt:i4>
      </vt:variant>
      <vt:variant>
        <vt:i4>0</vt:i4>
      </vt:variant>
      <vt:variant>
        <vt:i4>5</vt:i4>
      </vt:variant>
      <vt:variant>
        <vt:lpwstr/>
      </vt:variant>
      <vt:variant>
        <vt:lpwstr>_Toc138085763</vt:lpwstr>
      </vt:variant>
      <vt:variant>
        <vt:i4>1507382</vt:i4>
      </vt:variant>
      <vt:variant>
        <vt:i4>338</vt:i4>
      </vt:variant>
      <vt:variant>
        <vt:i4>0</vt:i4>
      </vt:variant>
      <vt:variant>
        <vt:i4>5</vt:i4>
      </vt:variant>
      <vt:variant>
        <vt:lpwstr/>
      </vt:variant>
      <vt:variant>
        <vt:lpwstr>_Toc138085762</vt:lpwstr>
      </vt:variant>
      <vt:variant>
        <vt:i4>1507382</vt:i4>
      </vt:variant>
      <vt:variant>
        <vt:i4>332</vt:i4>
      </vt:variant>
      <vt:variant>
        <vt:i4>0</vt:i4>
      </vt:variant>
      <vt:variant>
        <vt:i4>5</vt:i4>
      </vt:variant>
      <vt:variant>
        <vt:lpwstr/>
      </vt:variant>
      <vt:variant>
        <vt:lpwstr>_Toc138085761</vt:lpwstr>
      </vt:variant>
      <vt:variant>
        <vt:i4>1507382</vt:i4>
      </vt:variant>
      <vt:variant>
        <vt:i4>326</vt:i4>
      </vt:variant>
      <vt:variant>
        <vt:i4>0</vt:i4>
      </vt:variant>
      <vt:variant>
        <vt:i4>5</vt:i4>
      </vt:variant>
      <vt:variant>
        <vt:lpwstr/>
      </vt:variant>
      <vt:variant>
        <vt:lpwstr>_Toc138085760</vt:lpwstr>
      </vt:variant>
      <vt:variant>
        <vt:i4>1310774</vt:i4>
      </vt:variant>
      <vt:variant>
        <vt:i4>320</vt:i4>
      </vt:variant>
      <vt:variant>
        <vt:i4>0</vt:i4>
      </vt:variant>
      <vt:variant>
        <vt:i4>5</vt:i4>
      </vt:variant>
      <vt:variant>
        <vt:lpwstr/>
      </vt:variant>
      <vt:variant>
        <vt:lpwstr>_Toc138085759</vt:lpwstr>
      </vt:variant>
      <vt:variant>
        <vt:i4>1310774</vt:i4>
      </vt:variant>
      <vt:variant>
        <vt:i4>314</vt:i4>
      </vt:variant>
      <vt:variant>
        <vt:i4>0</vt:i4>
      </vt:variant>
      <vt:variant>
        <vt:i4>5</vt:i4>
      </vt:variant>
      <vt:variant>
        <vt:lpwstr/>
      </vt:variant>
      <vt:variant>
        <vt:lpwstr>_Toc138085758</vt:lpwstr>
      </vt:variant>
      <vt:variant>
        <vt:i4>1310774</vt:i4>
      </vt:variant>
      <vt:variant>
        <vt:i4>308</vt:i4>
      </vt:variant>
      <vt:variant>
        <vt:i4>0</vt:i4>
      </vt:variant>
      <vt:variant>
        <vt:i4>5</vt:i4>
      </vt:variant>
      <vt:variant>
        <vt:lpwstr/>
      </vt:variant>
      <vt:variant>
        <vt:lpwstr>_Toc138085757</vt:lpwstr>
      </vt:variant>
      <vt:variant>
        <vt:i4>1310774</vt:i4>
      </vt:variant>
      <vt:variant>
        <vt:i4>302</vt:i4>
      </vt:variant>
      <vt:variant>
        <vt:i4>0</vt:i4>
      </vt:variant>
      <vt:variant>
        <vt:i4>5</vt:i4>
      </vt:variant>
      <vt:variant>
        <vt:lpwstr/>
      </vt:variant>
      <vt:variant>
        <vt:lpwstr>_Toc138085756</vt:lpwstr>
      </vt:variant>
      <vt:variant>
        <vt:i4>1310774</vt:i4>
      </vt:variant>
      <vt:variant>
        <vt:i4>296</vt:i4>
      </vt:variant>
      <vt:variant>
        <vt:i4>0</vt:i4>
      </vt:variant>
      <vt:variant>
        <vt:i4>5</vt:i4>
      </vt:variant>
      <vt:variant>
        <vt:lpwstr/>
      </vt:variant>
      <vt:variant>
        <vt:lpwstr>_Toc138085755</vt:lpwstr>
      </vt:variant>
      <vt:variant>
        <vt:i4>1310774</vt:i4>
      </vt:variant>
      <vt:variant>
        <vt:i4>290</vt:i4>
      </vt:variant>
      <vt:variant>
        <vt:i4>0</vt:i4>
      </vt:variant>
      <vt:variant>
        <vt:i4>5</vt:i4>
      </vt:variant>
      <vt:variant>
        <vt:lpwstr/>
      </vt:variant>
      <vt:variant>
        <vt:lpwstr>_Toc138085754</vt:lpwstr>
      </vt:variant>
      <vt:variant>
        <vt:i4>1310774</vt:i4>
      </vt:variant>
      <vt:variant>
        <vt:i4>284</vt:i4>
      </vt:variant>
      <vt:variant>
        <vt:i4>0</vt:i4>
      </vt:variant>
      <vt:variant>
        <vt:i4>5</vt:i4>
      </vt:variant>
      <vt:variant>
        <vt:lpwstr/>
      </vt:variant>
      <vt:variant>
        <vt:lpwstr>_Toc138085753</vt:lpwstr>
      </vt:variant>
      <vt:variant>
        <vt:i4>1310774</vt:i4>
      </vt:variant>
      <vt:variant>
        <vt:i4>278</vt:i4>
      </vt:variant>
      <vt:variant>
        <vt:i4>0</vt:i4>
      </vt:variant>
      <vt:variant>
        <vt:i4>5</vt:i4>
      </vt:variant>
      <vt:variant>
        <vt:lpwstr/>
      </vt:variant>
      <vt:variant>
        <vt:lpwstr>_Toc138085752</vt:lpwstr>
      </vt:variant>
      <vt:variant>
        <vt:i4>1310774</vt:i4>
      </vt:variant>
      <vt:variant>
        <vt:i4>272</vt:i4>
      </vt:variant>
      <vt:variant>
        <vt:i4>0</vt:i4>
      </vt:variant>
      <vt:variant>
        <vt:i4>5</vt:i4>
      </vt:variant>
      <vt:variant>
        <vt:lpwstr/>
      </vt:variant>
      <vt:variant>
        <vt:lpwstr>_Toc138085751</vt:lpwstr>
      </vt:variant>
      <vt:variant>
        <vt:i4>1310774</vt:i4>
      </vt:variant>
      <vt:variant>
        <vt:i4>266</vt:i4>
      </vt:variant>
      <vt:variant>
        <vt:i4>0</vt:i4>
      </vt:variant>
      <vt:variant>
        <vt:i4>5</vt:i4>
      </vt:variant>
      <vt:variant>
        <vt:lpwstr/>
      </vt:variant>
      <vt:variant>
        <vt:lpwstr>_Toc138085750</vt:lpwstr>
      </vt:variant>
      <vt:variant>
        <vt:i4>1376310</vt:i4>
      </vt:variant>
      <vt:variant>
        <vt:i4>260</vt:i4>
      </vt:variant>
      <vt:variant>
        <vt:i4>0</vt:i4>
      </vt:variant>
      <vt:variant>
        <vt:i4>5</vt:i4>
      </vt:variant>
      <vt:variant>
        <vt:lpwstr/>
      </vt:variant>
      <vt:variant>
        <vt:lpwstr>_Toc138085749</vt:lpwstr>
      </vt:variant>
      <vt:variant>
        <vt:i4>1376310</vt:i4>
      </vt:variant>
      <vt:variant>
        <vt:i4>254</vt:i4>
      </vt:variant>
      <vt:variant>
        <vt:i4>0</vt:i4>
      </vt:variant>
      <vt:variant>
        <vt:i4>5</vt:i4>
      </vt:variant>
      <vt:variant>
        <vt:lpwstr/>
      </vt:variant>
      <vt:variant>
        <vt:lpwstr>_Toc138085748</vt:lpwstr>
      </vt:variant>
      <vt:variant>
        <vt:i4>1376310</vt:i4>
      </vt:variant>
      <vt:variant>
        <vt:i4>248</vt:i4>
      </vt:variant>
      <vt:variant>
        <vt:i4>0</vt:i4>
      </vt:variant>
      <vt:variant>
        <vt:i4>5</vt:i4>
      </vt:variant>
      <vt:variant>
        <vt:lpwstr/>
      </vt:variant>
      <vt:variant>
        <vt:lpwstr>_Toc138085747</vt:lpwstr>
      </vt:variant>
      <vt:variant>
        <vt:i4>1376310</vt:i4>
      </vt:variant>
      <vt:variant>
        <vt:i4>242</vt:i4>
      </vt:variant>
      <vt:variant>
        <vt:i4>0</vt:i4>
      </vt:variant>
      <vt:variant>
        <vt:i4>5</vt:i4>
      </vt:variant>
      <vt:variant>
        <vt:lpwstr/>
      </vt:variant>
      <vt:variant>
        <vt:lpwstr>_Toc138085746</vt:lpwstr>
      </vt:variant>
      <vt:variant>
        <vt:i4>1376310</vt:i4>
      </vt:variant>
      <vt:variant>
        <vt:i4>236</vt:i4>
      </vt:variant>
      <vt:variant>
        <vt:i4>0</vt:i4>
      </vt:variant>
      <vt:variant>
        <vt:i4>5</vt:i4>
      </vt:variant>
      <vt:variant>
        <vt:lpwstr/>
      </vt:variant>
      <vt:variant>
        <vt:lpwstr>_Toc138085745</vt:lpwstr>
      </vt:variant>
      <vt:variant>
        <vt:i4>1376310</vt:i4>
      </vt:variant>
      <vt:variant>
        <vt:i4>230</vt:i4>
      </vt:variant>
      <vt:variant>
        <vt:i4>0</vt:i4>
      </vt:variant>
      <vt:variant>
        <vt:i4>5</vt:i4>
      </vt:variant>
      <vt:variant>
        <vt:lpwstr/>
      </vt:variant>
      <vt:variant>
        <vt:lpwstr>_Toc138085744</vt:lpwstr>
      </vt:variant>
      <vt:variant>
        <vt:i4>1376310</vt:i4>
      </vt:variant>
      <vt:variant>
        <vt:i4>224</vt:i4>
      </vt:variant>
      <vt:variant>
        <vt:i4>0</vt:i4>
      </vt:variant>
      <vt:variant>
        <vt:i4>5</vt:i4>
      </vt:variant>
      <vt:variant>
        <vt:lpwstr/>
      </vt:variant>
      <vt:variant>
        <vt:lpwstr>_Toc138085743</vt:lpwstr>
      </vt:variant>
      <vt:variant>
        <vt:i4>1376310</vt:i4>
      </vt:variant>
      <vt:variant>
        <vt:i4>218</vt:i4>
      </vt:variant>
      <vt:variant>
        <vt:i4>0</vt:i4>
      </vt:variant>
      <vt:variant>
        <vt:i4>5</vt:i4>
      </vt:variant>
      <vt:variant>
        <vt:lpwstr/>
      </vt:variant>
      <vt:variant>
        <vt:lpwstr>_Toc138085742</vt:lpwstr>
      </vt:variant>
      <vt:variant>
        <vt:i4>1376310</vt:i4>
      </vt:variant>
      <vt:variant>
        <vt:i4>212</vt:i4>
      </vt:variant>
      <vt:variant>
        <vt:i4>0</vt:i4>
      </vt:variant>
      <vt:variant>
        <vt:i4>5</vt:i4>
      </vt:variant>
      <vt:variant>
        <vt:lpwstr/>
      </vt:variant>
      <vt:variant>
        <vt:lpwstr>_Toc138085741</vt:lpwstr>
      </vt:variant>
      <vt:variant>
        <vt:i4>1376310</vt:i4>
      </vt:variant>
      <vt:variant>
        <vt:i4>206</vt:i4>
      </vt:variant>
      <vt:variant>
        <vt:i4>0</vt:i4>
      </vt:variant>
      <vt:variant>
        <vt:i4>5</vt:i4>
      </vt:variant>
      <vt:variant>
        <vt:lpwstr/>
      </vt:variant>
      <vt:variant>
        <vt:lpwstr>_Toc138085740</vt:lpwstr>
      </vt:variant>
      <vt:variant>
        <vt:i4>1179702</vt:i4>
      </vt:variant>
      <vt:variant>
        <vt:i4>200</vt:i4>
      </vt:variant>
      <vt:variant>
        <vt:i4>0</vt:i4>
      </vt:variant>
      <vt:variant>
        <vt:i4>5</vt:i4>
      </vt:variant>
      <vt:variant>
        <vt:lpwstr/>
      </vt:variant>
      <vt:variant>
        <vt:lpwstr>_Toc138085739</vt:lpwstr>
      </vt:variant>
      <vt:variant>
        <vt:i4>1179702</vt:i4>
      </vt:variant>
      <vt:variant>
        <vt:i4>194</vt:i4>
      </vt:variant>
      <vt:variant>
        <vt:i4>0</vt:i4>
      </vt:variant>
      <vt:variant>
        <vt:i4>5</vt:i4>
      </vt:variant>
      <vt:variant>
        <vt:lpwstr/>
      </vt:variant>
      <vt:variant>
        <vt:lpwstr>_Toc138085738</vt:lpwstr>
      </vt:variant>
      <vt:variant>
        <vt:i4>1179702</vt:i4>
      </vt:variant>
      <vt:variant>
        <vt:i4>188</vt:i4>
      </vt:variant>
      <vt:variant>
        <vt:i4>0</vt:i4>
      </vt:variant>
      <vt:variant>
        <vt:i4>5</vt:i4>
      </vt:variant>
      <vt:variant>
        <vt:lpwstr/>
      </vt:variant>
      <vt:variant>
        <vt:lpwstr>_Toc138085737</vt:lpwstr>
      </vt:variant>
      <vt:variant>
        <vt:i4>1179702</vt:i4>
      </vt:variant>
      <vt:variant>
        <vt:i4>182</vt:i4>
      </vt:variant>
      <vt:variant>
        <vt:i4>0</vt:i4>
      </vt:variant>
      <vt:variant>
        <vt:i4>5</vt:i4>
      </vt:variant>
      <vt:variant>
        <vt:lpwstr/>
      </vt:variant>
      <vt:variant>
        <vt:lpwstr>_Toc138085736</vt:lpwstr>
      </vt:variant>
      <vt:variant>
        <vt:i4>1179702</vt:i4>
      </vt:variant>
      <vt:variant>
        <vt:i4>176</vt:i4>
      </vt:variant>
      <vt:variant>
        <vt:i4>0</vt:i4>
      </vt:variant>
      <vt:variant>
        <vt:i4>5</vt:i4>
      </vt:variant>
      <vt:variant>
        <vt:lpwstr/>
      </vt:variant>
      <vt:variant>
        <vt:lpwstr>_Toc138085735</vt:lpwstr>
      </vt:variant>
      <vt:variant>
        <vt:i4>1179702</vt:i4>
      </vt:variant>
      <vt:variant>
        <vt:i4>170</vt:i4>
      </vt:variant>
      <vt:variant>
        <vt:i4>0</vt:i4>
      </vt:variant>
      <vt:variant>
        <vt:i4>5</vt:i4>
      </vt:variant>
      <vt:variant>
        <vt:lpwstr/>
      </vt:variant>
      <vt:variant>
        <vt:lpwstr>_Toc138085734</vt:lpwstr>
      </vt:variant>
      <vt:variant>
        <vt:i4>1179702</vt:i4>
      </vt:variant>
      <vt:variant>
        <vt:i4>164</vt:i4>
      </vt:variant>
      <vt:variant>
        <vt:i4>0</vt:i4>
      </vt:variant>
      <vt:variant>
        <vt:i4>5</vt:i4>
      </vt:variant>
      <vt:variant>
        <vt:lpwstr/>
      </vt:variant>
      <vt:variant>
        <vt:lpwstr>_Toc138085733</vt:lpwstr>
      </vt:variant>
      <vt:variant>
        <vt:i4>1179702</vt:i4>
      </vt:variant>
      <vt:variant>
        <vt:i4>158</vt:i4>
      </vt:variant>
      <vt:variant>
        <vt:i4>0</vt:i4>
      </vt:variant>
      <vt:variant>
        <vt:i4>5</vt:i4>
      </vt:variant>
      <vt:variant>
        <vt:lpwstr/>
      </vt:variant>
      <vt:variant>
        <vt:lpwstr>_Toc138085732</vt:lpwstr>
      </vt:variant>
      <vt:variant>
        <vt:i4>1179702</vt:i4>
      </vt:variant>
      <vt:variant>
        <vt:i4>152</vt:i4>
      </vt:variant>
      <vt:variant>
        <vt:i4>0</vt:i4>
      </vt:variant>
      <vt:variant>
        <vt:i4>5</vt:i4>
      </vt:variant>
      <vt:variant>
        <vt:lpwstr/>
      </vt:variant>
      <vt:variant>
        <vt:lpwstr>_Toc138085731</vt:lpwstr>
      </vt:variant>
      <vt:variant>
        <vt:i4>1179702</vt:i4>
      </vt:variant>
      <vt:variant>
        <vt:i4>146</vt:i4>
      </vt:variant>
      <vt:variant>
        <vt:i4>0</vt:i4>
      </vt:variant>
      <vt:variant>
        <vt:i4>5</vt:i4>
      </vt:variant>
      <vt:variant>
        <vt:lpwstr/>
      </vt:variant>
      <vt:variant>
        <vt:lpwstr>_Toc138085730</vt:lpwstr>
      </vt:variant>
      <vt:variant>
        <vt:i4>1245238</vt:i4>
      </vt:variant>
      <vt:variant>
        <vt:i4>140</vt:i4>
      </vt:variant>
      <vt:variant>
        <vt:i4>0</vt:i4>
      </vt:variant>
      <vt:variant>
        <vt:i4>5</vt:i4>
      </vt:variant>
      <vt:variant>
        <vt:lpwstr/>
      </vt:variant>
      <vt:variant>
        <vt:lpwstr>_Toc138085729</vt:lpwstr>
      </vt:variant>
      <vt:variant>
        <vt:i4>1245238</vt:i4>
      </vt:variant>
      <vt:variant>
        <vt:i4>134</vt:i4>
      </vt:variant>
      <vt:variant>
        <vt:i4>0</vt:i4>
      </vt:variant>
      <vt:variant>
        <vt:i4>5</vt:i4>
      </vt:variant>
      <vt:variant>
        <vt:lpwstr/>
      </vt:variant>
      <vt:variant>
        <vt:lpwstr>_Toc138085728</vt:lpwstr>
      </vt:variant>
      <vt:variant>
        <vt:i4>1245238</vt:i4>
      </vt:variant>
      <vt:variant>
        <vt:i4>128</vt:i4>
      </vt:variant>
      <vt:variant>
        <vt:i4>0</vt:i4>
      </vt:variant>
      <vt:variant>
        <vt:i4>5</vt:i4>
      </vt:variant>
      <vt:variant>
        <vt:lpwstr/>
      </vt:variant>
      <vt:variant>
        <vt:lpwstr>_Toc138085727</vt:lpwstr>
      </vt:variant>
      <vt:variant>
        <vt:i4>1245238</vt:i4>
      </vt:variant>
      <vt:variant>
        <vt:i4>122</vt:i4>
      </vt:variant>
      <vt:variant>
        <vt:i4>0</vt:i4>
      </vt:variant>
      <vt:variant>
        <vt:i4>5</vt:i4>
      </vt:variant>
      <vt:variant>
        <vt:lpwstr/>
      </vt:variant>
      <vt:variant>
        <vt:lpwstr>_Toc138085726</vt:lpwstr>
      </vt:variant>
      <vt:variant>
        <vt:i4>1245238</vt:i4>
      </vt:variant>
      <vt:variant>
        <vt:i4>116</vt:i4>
      </vt:variant>
      <vt:variant>
        <vt:i4>0</vt:i4>
      </vt:variant>
      <vt:variant>
        <vt:i4>5</vt:i4>
      </vt:variant>
      <vt:variant>
        <vt:lpwstr/>
      </vt:variant>
      <vt:variant>
        <vt:lpwstr>_Toc138085725</vt:lpwstr>
      </vt:variant>
      <vt:variant>
        <vt:i4>1245238</vt:i4>
      </vt:variant>
      <vt:variant>
        <vt:i4>110</vt:i4>
      </vt:variant>
      <vt:variant>
        <vt:i4>0</vt:i4>
      </vt:variant>
      <vt:variant>
        <vt:i4>5</vt:i4>
      </vt:variant>
      <vt:variant>
        <vt:lpwstr/>
      </vt:variant>
      <vt:variant>
        <vt:lpwstr>_Toc138085724</vt:lpwstr>
      </vt:variant>
      <vt:variant>
        <vt:i4>1245238</vt:i4>
      </vt:variant>
      <vt:variant>
        <vt:i4>104</vt:i4>
      </vt:variant>
      <vt:variant>
        <vt:i4>0</vt:i4>
      </vt:variant>
      <vt:variant>
        <vt:i4>5</vt:i4>
      </vt:variant>
      <vt:variant>
        <vt:lpwstr/>
      </vt:variant>
      <vt:variant>
        <vt:lpwstr>_Toc138085723</vt:lpwstr>
      </vt:variant>
      <vt:variant>
        <vt:i4>1245238</vt:i4>
      </vt:variant>
      <vt:variant>
        <vt:i4>98</vt:i4>
      </vt:variant>
      <vt:variant>
        <vt:i4>0</vt:i4>
      </vt:variant>
      <vt:variant>
        <vt:i4>5</vt:i4>
      </vt:variant>
      <vt:variant>
        <vt:lpwstr/>
      </vt:variant>
      <vt:variant>
        <vt:lpwstr>_Toc138085722</vt:lpwstr>
      </vt:variant>
      <vt:variant>
        <vt:i4>1245238</vt:i4>
      </vt:variant>
      <vt:variant>
        <vt:i4>92</vt:i4>
      </vt:variant>
      <vt:variant>
        <vt:i4>0</vt:i4>
      </vt:variant>
      <vt:variant>
        <vt:i4>5</vt:i4>
      </vt:variant>
      <vt:variant>
        <vt:lpwstr/>
      </vt:variant>
      <vt:variant>
        <vt:lpwstr>_Toc138085721</vt:lpwstr>
      </vt:variant>
      <vt:variant>
        <vt:i4>1245238</vt:i4>
      </vt:variant>
      <vt:variant>
        <vt:i4>86</vt:i4>
      </vt:variant>
      <vt:variant>
        <vt:i4>0</vt:i4>
      </vt:variant>
      <vt:variant>
        <vt:i4>5</vt:i4>
      </vt:variant>
      <vt:variant>
        <vt:lpwstr/>
      </vt:variant>
      <vt:variant>
        <vt:lpwstr>_Toc138085720</vt:lpwstr>
      </vt:variant>
      <vt:variant>
        <vt:i4>1048630</vt:i4>
      </vt:variant>
      <vt:variant>
        <vt:i4>80</vt:i4>
      </vt:variant>
      <vt:variant>
        <vt:i4>0</vt:i4>
      </vt:variant>
      <vt:variant>
        <vt:i4>5</vt:i4>
      </vt:variant>
      <vt:variant>
        <vt:lpwstr/>
      </vt:variant>
      <vt:variant>
        <vt:lpwstr>_Toc138085719</vt:lpwstr>
      </vt:variant>
      <vt:variant>
        <vt:i4>1048630</vt:i4>
      </vt:variant>
      <vt:variant>
        <vt:i4>74</vt:i4>
      </vt:variant>
      <vt:variant>
        <vt:i4>0</vt:i4>
      </vt:variant>
      <vt:variant>
        <vt:i4>5</vt:i4>
      </vt:variant>
      <vt:variant>
        <vt:lpwstr/>
      </vt:variant>
      <vt:variant>
        <vt:lpwstr>_Toc138085718</vt:lpwstr>
      </vt:variant>
      <vt:variant>
        <vt:i4>1048630</vt:i4>
      </vt:variant>
      <vt:variant>
        <vt:i4>68</vt:i4>
      </vt:variant>
      <vt:variant>
        <vt:i4>0</vt:i4>
      </vt:variant>
      <vt:variant>
        <vt:i4>5</vt:i4>
      </vt:variant>
      <vt:variant>
        <vt:lpwstr/>
      </vt:variant>
      <vt:variant>
        <vt:lpwstr>_Toc138085717</vt:lpwstr>
      </vt:variant>
      <vt:variant>
        <vt:i4>1048630</vt:i4>
      </vt:variant>
      <vt:variant>
        <vt:i4>62</vt:i4>
      </vt:variant>
      <vt:variant>
        <vt:i4>0</vt:i4>
      </vt:variant>
      <vt:variant>
        <vt:i4>5</vt:i4>
      </vt:variant>
      <vt:variant>
        <vt:lpwstr/>
      </vt:variant>
      <vt:variant>
        <vt:lpwstr>_Toc138085716</vt:lpwstr>
      </vt:variant>
      <vt:variant>
        <vt:i4>1048630</vt:i4>
      </vt:variant>
      <vt:variant>
        <vt:i4>56</vt:i4>
      </vt:variant>
      <vt:variant>
        <vt:i4>0</vt:i4>
      </vt:variant>
      <vt:variant>
        <vt:i4>5</vt:i4>
      </vt:variant>
      <vt:variant>
        <vt:lpwstr/>
      </vt:variant>
      <vt:variant>
        <vt:lpwstr>_Toc138085715</vt:lpwstr>
      </vt:variant>
      <vt:variant>
        <vt:i4>1048630</vt:i4>
      </vt:variant>
      <vt:variant>
        <vt:i4>50</vt:i4>
      </vt:variant>
      <vt:variant>
        <vt:i4>0</vt:i4>
      </vt:variant>
      <vt:variant>
        <vt:i4>5</vt:i4>
      </vt:variant>
      <vt:variant>
        <vt:lpwstr/>
      </vt:variant>
      <vt:variant>
        <vt:lpwstr>_Toc138085714</vt:lpwstr>
      </vt:variant>
      <vt:variant>
        <vt:i4>1048630</vt:i4>
      </vt:variant>
      <vt:variant>
        <vt:i4>44</vt:i4>
      </vt:variant>
      <vt:variant>
        <vt:i4>0</vt:i4>
      </vt:variant>
      <vt:variant>
        <vt:i4>5</vt:i4>
      </vt:variant>
      <vt:variant>
        <vt:lpwstr/>
      </vt:variant>
      <vt:variant>
        <vt:lpwstr>_Toc138085713</vt:lpwstr>
      </vt:variant>
      <vt:variant>
        <vt:i4>1048630</vt:i4>
      </vt:variant>
      <vt:variant>
        <vt:i4>38</vt:i4>
      </vt:variant>
      <vt:variant>
        <vt:i4>0</vt:i4>
      </vt:variant>
      <vt:variant>
        <vt:i4>5</vt:i4>
      </vt:variant>
      <vt:variant>
        <vt:lpwstr/>
      </vt:variant>
      <vt:variant>
        <vt:lpwstr>_Toc138085712</vt:lpwstr>
      </vt:variant>
      <vt:variant>
        <vt:i4>1048630</vt:i4>
      </vt:variant>
      <vt:variant>
        <vt:i4>32</vt:i4>
      </vt:variant>
      <vt:variant>
        <vt:i4>0</vt:i4>
      </vt:variant>
      <vt:variant>
        <vt:i4>5</vt:i4>
      </vt:variant>
      <vt:variant>
        <vt:lpwstr/>
      </vt:variant>
      <vt:variant>
        <vt:lpwstr>_Toc138085711</vt:lpwstr>
      </vt:variant>
      <vt:variant>
        <vt:i4>1048630</vt:i4>
      </vt:variant>
      <vt:variant>
        <vt:i4>26</vt:i4>
      </vt:variant>
      <vt:variant>
        <vt:i4>0</vt:i4>
      </vt:variant>
      <vt:variant>
        <vt:i4>5</vt:i4>
      </vt:variant>
      <vt:variant>
        <vt:lpwstr/>
      </vt:variant>
      <vt:variant>
        <vt:lpwstr>_Toc138085710</vt:lpwstr>
      </vt:variant>
      <vt:variant>
        <vt:i4>1114166</vt:i4>
      </vt:variant>
      <vt:variant>
        <vt:i4>20</vt:i4>
      </vt:variant>
      <vt:variant>
        <vt:i4>0</vt:i4>
      </vt:variant>
      <vt:variant>
        <vt:i4>5</vt:i4>
      </vt:variant>
      <vt:variant>
        <vt:lpwstr/>
      </vt:variant>
      <vt:variant>
        <vt:lpwstr>_Toc138085709</vt:lpwstr>
      </vt:variant>
      <vt:variant>
        <vt:i4>1114166</vt:i4>
      </vt:variant>
      <vt:variant>
        <vt:i4>14</vt:i4>
      </vt:variant>
      <vt:variant>
        <vt:i4>0</vt:i4>
      </vt:variant>
      <vt:variant>
        <vt:i4>5</vt:i4>
      </vt:variant>
      <vt:variant>
        <vt:lpwstr/>
      </vt:variant>
      <vt:variant>
        <vt:lpwstr>_Toc138085708</vt:lpwstr>
      </vt:variant>
      <vt:variant>
        <vt:i4>1114166</vt:i4>
      </vt:variant>
      <vt:variant>
        <vt:i4>8</vt:i4>
      </vt:variant>
      <vt:variant>
        <vt:i4>0</vt:i4>
      </vt:variant>
      <vt:variant>
        <vt:i4>5</vt:i4>
      </vt:variant>
      <vt:variant>
        <vt:lpwstr/>
      </vt:variant>
      <vt:variant>
        <vt:lpwstr>_Toc138085707</vt:lpwstr>
      </vt:variant>
      <vt:variant>
        <vt:i4>1114166</vt:i4>
      </vt:variant>
      <vt:variant>
        <vt:i4>2</vt:i4>
      </vt:variant>
      <vt:variant>
        <vt:i4>0</vt:i4>
      </vt:variant>
      <vt:variant>
        <vt:i4>5</vt:i4>
      </vt:variant>
      <vt:variant>
        <vt:lpwstr/>
      </vt:variant>
      <vt:variant>
        <vt:lpwstr>_Toc138085706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Abdulla Mohamed</dc:creator>
  <cp:keywords/>
  <cp:lastModifiedBy>Ismail Husam</cp:lastModifiedBy>
  <cp:revision>208</cp:revision>
  <cp:lastPrinted>2022-04-07T05:58:00Z</cp:lastPrinted>
  <dcterms:created xsi:type="dcterms:W3CDTF">2024-02-08T11:45:00Z</dcterms:created>
  <dcterms:modified xsi:type="dcterms:W3CDTF">2024-03-28T04:27:00Z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Date">
    <vt:lpwstr>30 Oct 2019</vt:lpwstr>
  </property>
</Properties>
</file>